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0AA" w:rsidRPr="009F7924" w:rsidRDefault="00D730AA" w:rsidP="00D730AA">
      <w:pPr>
        <w:jc w:val="center"/>
        <w:rPr>
          <w:b/>
          <w:sz w:val="32"/>
        </w:rPr>
      </w:pPr>
      <w:bookmarkStart w:id="0" w:name="OLE_LINK1"/>
      <w:bookmarkStart w:id="1" w:name="OLE_LINK2"/>
      <w:r w:rsidRPr="009F7924">
        <w:rPr>
          <w:b/>
          <w:sz w:val="32"/>
        </w:rPr>
        <w:t xml:space="preserve">SMLOUVA O POSKYTOVÁNÍ SLUŽEB </w:t>
      </w:r>
      <w:r>
        <w:rPr>
          <w:b/>
          <w:sz w:val="32"/>
        </w:rPr>
        <w:t>MULTIKANÁLOVÉHO ODBAVOVACÍHO SYSTÉMU</w:t>
      </w:r>
    </w:p>
    <w:p w:rsidR="00D730AA" w:rsidRPr="009F7924" w:rsidRDefault="00D730AA" w:rsidP="00D730AA">
      <w:pPr>
        <w:pStyle w:val="RLdajeosmluvnstran"/>
        <w:rPr>
          <w:rFonts w:asciiTheme="minorHAnsi" w:hAnsiTheme="minorHAnsi"/>
        </w:rPr>
      </w:pPr>
    </w:p>
    <w:p w:rsidR="00D730AA" w:rsidRPr="009F7924" w:rsidRDefault="00D730AA" w:rsidP="00D730AA">
      <w:pPr>
        <w:pStyle w:val="RLdajeosmluvnstran"/>
        <w:jc w:val="left"/>
        <w:rPr>
          <w:rFonts w:asciiTheme="minorHAnsi" w:hAnsiTheme="minorHAnsi"/>
        </w:rPr>
      </w:pPr>
    </w:p>
    <w:p w:rsidR="00D730AA" w:rsidRPr="009F7924" w:rsidRDefault="00D730AA" w:rsidP="00D730AA">
      <w:pPr>
        <w:pStyle w:val="RLdajeosmluvnstran"/>
        <w:rPr>
          <w:rFonts w:asciiTheme="minorHAnsi" w:hAnsiTheme="minorHAnsi"/>
        </w:rPr>
      </w:pPr>
    </w:p>
    <w:bookmarkEnd w:id="0"/>
    <w:bookmarkEnd w:id="1"/>
    <w:p w:rsidR="00607561" w:rsidRPr="009F7924" w:rsidRDefault="00607561" w:rsidP="007C5B19">
      <w:pPr>
        <w:pStyle w:val="RLdajeosmluvnstran"/>
        <w:rPr>
          <w:rFonts w:asciiTheme="minorHAnsi" w:hAnsiTheme="minorHAnsi"/>
        </w:rPr>
      </w:pPr>
      <w:r w:rsidRPr="009F7924">
        <w:rPr>
          <w:rFonts w:asciiTheme="minorHAnsi" w:hAnsiTheme="minorHAnsi"/>
        </w:rPr>
        <w:t>Smluvní strany:</w:t>
      </w:r>
    </w:p>
    <w:p w:rsidR="00607561" w:rsidRPr="009F7924" w:rsidRDefault="00607561" w:rsidP="009D6DB2">
      <w:pPr>
        <w:pStyle w:val="RLdajeosmluvnstran"/>
        <w:rPr>
          <w:rFonts w:asciiTheme="minorHAnsi" w:hAnsiTheme="minorHAnsi"/>
        </w:rPr>
      </w:pPr>
    </w:p>
    <w:p w:rsidR="00107047" w:rsidRPr="009F7924" w:rsidRDefault="00FE40E3" w:rsidP="00107047">
      <w:pPr>
        <w:pStyle w:val="RLdajeosmluvnstran"/>
        <w:rPr>
          <w:rFonts w:asciiTheme="minorHAnsi" w:hAnsiTheme="minorHAnsi"/>
          <w:b/>
          <w:bCs/>
        </w:rPr>
      </w:pPr>
      <w:r>
        <w:rPr>
          <w:rFonts w:asciiTheme="minorHAnsi" w:hAnsiTheme="minorHAnsi"/>
          <w:b/>
          <w:bCs/>
        </w:rPr>
        <w:t>Integrovaná doprava Středočeského kraje, příspěvková organizace</w:t>
      </w:r>
    </w:p>
    <w:p w:rsidR="00FE40E3" w:rsidRDefault="00FE40E3" w:rsidP="00107047">
      <w:pPr>
        <w:pStyle w:val="RLdajeosmluvnstran"/>
        <w:rPr>
          <w:rFonts w:asciiTheme="minorHAnsi" w:hAnsiTheme="minorHAnsi"/>
          <w:szCs w:val="22"/>
        </w:rPr>
      </w:pPr>
      <w:r>
        <w:rPr>
          <w:rFonts w:asciiTheme="minorHAnsi" w:hAnsiTheme="minorHAnsi"/>
          <w:szCs w:val="22"/>
        </w:rPr>
        <w:t>zapsaná v obchodním rejstříku, vedeném Městským soudem v Praze, oddíl Pr, vložka 1564</w:t>
      </w:r>
    </w:p>
    <w:p w:rsidR="00107047" w:rsidRPr="009F7924" w:rsidRDefault="00FE40E3" w:rsidP="00107047">
      <w:pPr>
        <w:pStyle w:val="RLdajeosmluvnstran"/>
        <w:rPr>
          <w:rFonts w:asciiTheme="minorHAnsi" w:hAnsiTheme="minorHAnsi"/>
          <w:szCs w:val="22"/>
        </w:rPr>
      </w:pPr>
      <w:r>
        <w:rPr>
          <w:rFonts w:asciiTheme="minorHAnsi" w:hAnsiTheme="minorHAnsi"/>
          <w:szCs w:val="22"/>
        </w:rPr>
        <w:t>se</w:t>
      </w:r>
      <w:r w:rsidR="00107047" w:rsidRPr="009F7924">
        <w:rPr>
          <w:rFonts w:asciiTheme="minorHAnsi" w:hAnsiTheme="minorHAnsi"/>
          <w:szCs w:val="22"/>
        </w:rPr>
        <w:t xml:space="preserve"> sídlem: </w:t>
      </w:r>
      <w:r w:rsidR="002D5431">
        <w:rPr>
          <w:rFonts w:asciiTheme="minorHAnsi" w:hAnsiTheme="minorHAnsi"/>
        </w:rPr>
        <w:t xml:space="preserve">Rytířská </w:t>
      </w:r>
      <w:r>
        <w:rPr>
          <w:rFonts w:asciiTheme="minorHAnsi" w:hAnsiTheme="minorHAnsi"/>
        </w:rPr>
        <w:t>406/</w:t>
      </w:r>
      <w:r w:rsidR="002D5431">
        <w:rPr>
          <w:rFonts w:asciiTheme="minorHAnsi" w:hAnsiTheme="minorHAnsi"/>
        </w:rPr>
        <w:t>10</w:t>
      </w:r>
      <w:r w:rsidR="009D2E22" w:rsidRPr="009F7924">
        <w:rPr>
          <w:rFonts w:asciiTheme="minorHAnsi" w:hAnsiTheme="minorHAnsi"/>
        </w:rPr>
        <w:t>, 110 00 Praha 1</w:t>
      </w:r>
    </w:p>
    <w:p w:rsidR="00107047" w:rsidRPr="009F7924" w:rsidRDefault="00107047" w:rsidP="00107047">
      <w:pPr>
        <w:pStyle w:val="RLdajeosmluvnstran"/>
        <w:rPr>
          <w:rFonts w:asciiTheme="minorHAnsi" w:hAnsiTheme="minorHAnsi"/>
          <w:szCs w:val="22"/>
        </w:rPr>
      </w:pPr>
      <w:r w:rsidRPr="009F7924">
        <w:rPr>
          <w:rFonts w:asciiTheme="minorHAnsi" w:hAnsiTheme="minorHAnsi"/>
          <w:szCs w:val="22"/>
        </w:rPr>
        <w:t>IČ</w:t>
      </w:r>
      <w:r w:rsidR="005D637C" w:rsidRPr="009F7924">
        <w:rPr>
          <w:rFonts w:asciiTheme="minorHAnsi" w:hAnsiTheme="minorHAnsi"/>
          <w:szCs w:val="22"/>
        </w:rPr>
        <w:t>O</w:t>
      </w:r>
      <w:r w:rsidRPr="009F7924">
        <w:rPr>
          <w:rFonts w:asciiTheme="minorHAnsi" w:hAnsiTheme="minorHAnsi"/>
          <w:szCs w:val="22"/>
        </w:rPr>
        <w:t xml:space="preserve">: </w:t>
      </w:r>
      <w:r w:rsidR="00FE40E3">
        <w:rPr>
          <w:rFonts w:asciiTheme="minorHAnsi" w:hAnsiTheme="minorHAnsi"/>
        </w:rPr>
        <w:t>057 92 291</w:t>
      </w:r>
      <w:r w:rsidRPr="009F7924">
        <w:rPr>
          <w:rFonts w:asciiTheme="minorHAnsi" w:hAnsiTheme="minorHAnsi"/>
          <w:szCs w:val="22"/>
        </w:rPr>
        <w:t xml:space="preserve">, DIČ: </w:t>
      </w:r>
      <w:r w:rsidR="009D2E22" w:rsidRPr="009F7924">
        <w:rPr>
          <w:rFonts w:asciiTheme="minorHAnsi" w:hAnsiTheme="minorHAnsi"/>
        </w:rPr>
        <w:t>CZ</w:t>
      </w:r>
      <w:r w:rsidR="00FE40E3">
        <w:rPr>
          <w:rFonts w:asciiTheme="minorHAnsi" w:hAnsiTheme="minorHAnsi"/>
        </w:rPr>
        <w:t>057 92 291</w:t>
      </w:r>
    </w:p>
    <w:p w:rsidR="00107047" w:rsidRPr="009F7924" w:rsidRDefault="00107047" w:rsidP="00107047">
      <w:pPr>
        <w:pStyle w:val="RLdajeosmluvnstran"/>
        <w:rPr>
          <w:rFonts w:asciiTheme="minorHAnsi" w:hAnsiTheme="minorHAnsi"/>
          <w:szCs w:val="22"/>
        </w:rPr>
      </w:pPr>
      <w:r w:rsidRPr="009F7924">
        <w:rPr>
          <w:rFonts w:asciiTheme="minorHAnsi" w:hAnsiTheme="minorHAnsi"/>
          <w:szCs w:val="22"/>
        </w:rPr>
        <w:t>bank. spojení:</w:t>
      </w:r>
      <w:r w:rsidR="0034348B">
        <w:rPr>
          <w:rFonts w:asciiTheme="minorHAnsi" w:hAnsiTheme="minorHAnsi"/>
          <w:szCs w:val="22"/>
        </w:rPr>
        <w:t xml:space="preserve"> </w:t>
      </w:r>
      <w:r w:rsidR="0058638D">
        <w:rPr>
          <w:rFonts w:asciiTheme="minorHAnsi" w:hAnsiTheme="minorHAnsi"/>
          <w:szCs w:val="22"/>
        </w:rPr>
        <w:t>PPF</w:t>
      </w:r>
      <w:r w:rsidR="0034348B">
        <w:rPr>
          <w:rFonts w:asciiTheme="minorHAnsi" w:hAnsiTheme="minorHAnsi"/>
          <w:szCs w:val="22"/>
        </w:rPr>
        <w:t xml:space="preserve"> banka</w:t>
      </w:r>
      <w:r w:rsidRPr="009F7924">
        <w:rPr>
          <w:rFonts w:asciiTheme="minorHAnsi" w:hAnsiTheme="minorHAnsi"/>
          <w:szCs w:val="22"/>
        </w:rPr>
        <w:t xml:space="preserve">, č. účtu: </w:t>
      </w:r>
      <w:r w:rsidR="0058638D" w:rsidRPr="0058638D">
        <w:rPr>
          <w:rFonts w:asciiTheme="minorHAnsi" w:hAnsiTheme="minorHAnsi"/>
          <w:szCs w:val="22"/>
        </w:rPr>
        <w:t>20</w:t>
      </w:r>
      <w:r w:rsidR="00FE40E3">
        <w:rPr>
          <w:rFonts w:asciiTheme="minorHAnsi" w:hAnsiTheme="minorHAnsi"/>
          <w:szCs w:val="22"/>
        </w:rPr>
        <w:t>22870006</w:t>
      </w:r>
      <w:r w:rsidR="0058638D" w:rsidRPr="0058638D">
        <w:rPr>
          <w:rFonts w:asciiTheme="minorHAnsi" w:hAnsiTheme="minorHAnsi"/>
          <w:szCs w:val="22"/>
        </w:rPr>
        <w:t>/6000</w:t>
      </w:r>
    </w:p>
    <w:p w:rsidR="00107047" w:rsidRPr="009F7924" w:rsidRDefault="00107047" w:rsidP="00107047">
      <w:pPr>
        <w:pStyle w:val="RLdajeosmluvnstran"/>
        <w:rPr>
          <w:rFonts w:asciiTheme="minorHAnsi" w:hAnsiTheme="minorHAnsi"/>
          <w:szCs w:val="22"/>
        </w:rPr>
      </w:pPr>
      <w:r w:rsidRPr="009F7924">
        <w:rPr>
          <w:rFonts w:asciiTheme="minorHAnsi" w:hAnsiTheme="minorHAnsi"/>
          <w:szCs w:val="22"/>
        </w:rPr>
        <w:t>zastoupen</w:t>
      </w:r>
      <w:r w:rsidR="00FE40E3">
        <w:rPr>
          <w:rFonts w:asciiTheme="minorHAnsi" w:hAnsiTheme="minorHAnsi"/>
          <w:szCs w:val="22"/>
        </w:rPr>
        <w:t>á</w:t>
      </w:r>
      <w:r w:rsidRPr="009F7924">
        <w:rPr>
          <w:rFonts w:asciiTheme="minorHAnsi" w:hAnsiTheme="minorHAnsi"/>
          <w:szCs w:val="22"/>
        </w:rPr>
        <w:t xml:space="preserve"> </w:t>
      </w:r>
      <w:r w:rsidR="00FE40E3">
        <w:rPr>
          <w:rFonts w:asciiTheme="minorHAnsi" w:hAnsiTheme="minorHAnsi"/>
        </w:rPr>
        <w:t xml:space="preserve">panem </w:t>
      </w:r>
      <w:r w:rsidR="00E23916">
        <w:rPr>
          <w:rFonts w:asciiTheme="minorHAnsi" w:hAnsiTheme="minorHAnsi"/>
        </w:rPr>
        <w:t>P</w:t>
      </w:r>
      <w:r w:rsidR="00FE40E3">
        <w:rPr>
          <w:rFonts w:asciiTheme="minorHAnsi" w:hAnsiTheme="minorHAnsi"/>
        </w:rPr>
        <w:t>avlem Procházkou</w:t>
      </w:r>
      <w:r w:rsidR="009D2E22" w:rsidRPr="009F7924">
        <w:rPr>
          <w:rFonts w:asciiTheme="minorHAnsi" w:hAnsiTheme="minorHAnsi"/>
        </w:rPr>
        <w:t xml:space="preserve">, </w:t>
      </w:r>
      <w:r w:rsidR="002D5431">
        <w:rPr>
          <w:rFonts w:asciiTheme="minorHAnsi" w:hAnsiTheme="minorHAnsi"/>
        </w:rPr>
        <w:t>ředitelem</w:t>
      </w:r>
    </w:p>
    <w:p w:rsidR="00607561" w:rsidRPr="009F7924" w:rsidRDefault="00107047" w:rsidP="00107047">
      <w:pPr>
        <w:pStyle w:val="RLdajeosmluvnstran"/>
        <w:rPr>
          <w:rFonts w:asciiTheme="minorHAnsi" w:hAnsiTheme="minorHAnsi"/>
        </w:rPr>
      </w:pPr>
      <w:r w:rsidRPr="009F7924">
        <w:rPr>
          <w:rFonts w:asciiTheme="minorHAnsi" w:hAnsiTheme="minorHAnsi"/>
        </w:rPr>
        <w:t xml:space="preserve"> </w:t>
      </w:r>
      <w:r w:rsidR="00607561" w:rsidRPr="009F7924">
        <w:rPr>
          <w:rFonts w:asciiTheme="minorHAnsi" w:hAnsiTheme="minorHAnsi"/>
        </w:rPr>
        <w:t xml:space="preserve">(dále jen </w:t>
      </w:r>
      <w:r w:rsidR="003D5930" w:rsidRPr="009F7924">
        <w:rPr>
          <w:rFonts w:asciiTheme="minorHAnsi" w:hAnsiTheme="minorHAnsi"/>
        </w:rPr>
        <w:t>„</w:t>
      </w:r>
      <w:r w:rsidR="003D5930" w:rsidRPr="009F7924">
        <w:rPr>
          <w:rFonts w:asciiTheme="minorHAnsi" w:hAnsiTheme="minorHAnsi"/>
          <w:b/>
        </w:rPr>
        <w:t>Objednatel</w:t>
      </w:r>
      <w:r w:rsidR="003D5930" w:rsidRPr="009F7924">
        <w:rPr>
          <w:rFonts w:asciiTheme="minorHAnsi" w:hAnsiTheme="minorHAnsi"/>
        </w:rPr>
        <w:t>“</w:t>
      </w:r>
      <w:r w:rsidRPr="009F7924">
        <w:rPr>
          <w:rFonts w:asciiTheme="minorHAnsi" w:hAnsiTheme="minorHAnsi"/>
        </w:rPr>
        <w:t>)</w:t>
      </w:r>
    </w:p>
    <w:p w:rsidR="00607561" w:rsidRPr="009F7924" w:rsidRDefault="00607561" w:rsidP="00607561">
      <w:pPr>
        <w:jc w:val="center"/>
        <w:rPr>
          <w:rFonts w:asciiTheme="minorHAnsi" w:hAnsiTheme="minorHAnsi"/>
          <w:szCs w:val="22"/>
          <w:lang w:eastAsia="en-US"/>
        </w:rPr>
      </w:pPr>
    </w:p>
    <w:p w:rsidR="0082478F" w:rsidRPr="009F7924" w:rsidRDefault="0082478F" w:rsidP="00607561">
      <w:pPr>
        <w:jc w:val="center"/>
        <w:rPr>
          <w:rFonts w:asciiTheme="minorHAnsi" w:hAnsiTheme="minorHAnsi"/>
          <w:szCs w:val="22"/>
          <w:lang w:eastAsia="en-US"/>
        </w:rPr>
      </w:pPr>
      <w:r w:rsidRPr="009F7924">
        <w:rPr>
          <w:rFonts w:asciiTheme="minorHAnsi" w:hAnsiTheme="minorHAnsi"/>
        </w:rPr>
        <w:t>a</w:t>
      </w:r>
    </w:p>
    <w:p w:rsidR="00607561" w:rsidRPr="009F7924" w:rsidRDefault="00607561" w:rsidP="00607561">
      <w:pPr>
        <w:jc w:val="center"/>
        <w:rPr>
          <w:rFonts w:asciiTheme="minorHAnsi" w:hAnsiTheme="minorHAnsi"/>
          <w:szCs w:val="22"/>
          <w:lang w:eastAsia="en-US"/>
        </w:rPr>
      </w:pPr>
    </w:p>
    <w:p w:rsidR="00607561" w:rsidRPr="009F7924" w:rsidRDefault="009D2E22" w:rsidP="009D6DB2">
      <w:pPr>
        <w:pStyle w:val="RLdajeosmluvnstran"/>
        <w:rPr>
          <w:rFonts w:asciiTheme="minorHAnsi" w:hAnsiTheme="minorHAnsi"/>
          <w:b/>
          <w:bCs/>
        </w:rPr>
      </w:pPr>
      <w:r w:rsidRPr="009F7924">
        <w:rPr>
          <w:rFonts w:asciiTheme="minorHAnsi" w:hAnsiTheme="minorHAnsi"/>
          <w:b/>
        </w:rPr>
        <w:t>Operátor ICT, a.s.</w:t>
      </w:r>
      <w:r w:rsidR="00607561" w:rsidRPr="009F7924">
        <w:rPr>
          <w:rFonts w:asciiTheme="minorHAnsi" w:hAnsiTheme="minorHAnsi"/>
          <w:b/>
          <w:bCs/>
        </w:rPr>
        <w:t xml:space="preserve"> </w:t>
      </w:r>
    </w:p>
    <w:p w:rsidR="00607561" w:rsidRPr="009F7924" w:rsidRDefault="008A63B5" w:rsidP="008A63B5">
      <w:pPr>
        <w:pStyle w:val="RLdajeosmluvnstran"/>
        <w:rPr>
          <w:rFonts w:asciiTheme="minorHAnsi" w:hAnsiTheme="minorHAnsi"/>
          <w:szCs w:val="22"/>
        </w:rPr>
      </w:pPr>
      <w:r w:rsidRPr="009F7924">
        <w:rPr>
          <w:rFonts w:asciiTheme="minorHAnsi" w:hAnsiTheme="minorHAnsi"/>
          <w:szCs w:val="22"/>
        </w:rPr>
        <w:t>se sídlem</w:t>
      </w:r>
      <w:r w:rsidRPr="00F71ABE">
        <w:rPr>
          <w:rFonts w:asciiTheme="minorHAnsi" w:hAnsiTheme="minorHAnsi"/>
        </w:rPr>
        <w:t xml:space="preserve">: </w:t>
      </w:r>
      <w:r w:rsidR="00F71ABE" w:rsidRPr="00F71ABE">
        <w:rPr>
          <w:rFonts w:asciiTheme="minorHAnsi" w:hAnsiTheme="minorHAnsi"/>
        </w:rPr>
        <w:t>Dělnická 213/12</w:t>
      </w:r>
      <w:r w:rsidR="009D2E22" w:rsidRPr="009F7924">
        <w:rPr>
          <w:rFonts w:asciiTheme="minorHAnsi" w:hAnsiTheme="minorHAnsi"/>
        </w:rPr>
        <w:t>, 1</w:t>
      </w:r>
      <w:r w:rsidR="00F71ABE">
        <w:rPr>
          <w:rFonts w:asciiTheme="minorHAnsi" w:hAnsiTheme="minorHAnsi"/>
        </w:rPr>
        <w:t>7</w:t>
      </w:r>
      <w:r w:rsidR="009D2E22" w:rsidRPr="009F7924">
        <w:rPr>
          <w:rFonts w:asciiTheme="minorHAnsi" w:hAnsiTheme="minorHAnsi"/>
        </w:rPr>
        <w:t xml:space="preserve">0 00 Praha </w:t>
      </w:r>
      <w:r w:rsidR="00F71ABE">
        <w:rPr>
          <w:rFonts w:asciiTheme="minorHAnsi" w:hAnsiTheme="minorHAnsi"/>
        </w:rPr>
        <w:t>7</w:t>
      </w:r>
    </w:p>
    <w:p w:rsidR="00607561" w:rsidRPr="009F7924" w:rsidRDefault="00607561" w:rsidP="009D6DB2">
      <w:pPr>
        <w:pStyle w:val="RLdajeosmluvnstran"/>
        <w:rPr>
          <w:rFonts w:asciiTheme="minorHAnsi" w:hAnsiTheme="minorHAnsi"/>
          <w:szCs w:val="22"/>
        </w:rPr>
      </w:pPr>
      <w:r w:rsidRPr="009F7924">
        <w:rPr>
          <w:rFonts w:asciiTheme="minorHAnsi" w:hAnsiTheme="minorHAnsi"/>
          <w:szCs w:val="22"/>
        </w:rPr>
        <w:t>IČ</w:t>
      </w:r>
      <w:r w:rsidR="005D637C" w:rsidRPr="009F7924">
        <w:rPr>
          <w:rFonts w:asciiTheme="minorHAnsi" w:hAnsiTheme="minorHAnsi"/>
          <w:szCs w:val="22"/>
        </w:rPr>
        <w:t>O</w:t>
      </w:r>
      <w:r w:rsidRPr="009F7924">
        <w:rPr>
          <w:rFonts w:asciiTheme="minorHAnsi" w:hAnsiTheme="minorHAnsi"/>
          <w:szCs w:val="22"/>
        </w:rPr>
        <w:t xml:space="preserve">: </w:t>
      </w:r>
      <w:r w:rsidR="009D2E22" w:rsidRPr="009F7924">
        <w:rPr>
          <w:rFonts w:asciiTheme="minorHAnsi" w:hAnsiTheme="minorHAnsi"/>
        </w:rPr>
        <w:t>02795281</w:t>
      </w:r>
      <w:r w:rsidRPr="009F7924">
        <w:rPr>
          <w:rFonts w:asciiTheme="minorHAnsi" w:hAnsiTheme="minorHAnsi"/>
          <w:szCs w:val="22"/>
        </w:rPr>
        <w:t xml:space="preserve">, DIČ: </w:t>
      </w:r>
      <w:r w:rsidR="009D2E22" w:rsidRPr="009F7924">
        <w:rPr>
          <w:rFonts w:asciiTheme="minorHAnsi" w:hAnsiTheme="minorHAnsi"/>
        </w:rPr>
        <w:t>CZ</w:t>
      </w:r>
      <w:r w:rsidR="009D2E22" w:rsidRPr="009F7924">
        <w:rPr>
          <w:lang w:bidi="cs-CZ"/>
        </w:rPr>
        <w:t>02795281</w:t>
      </w:r>
    </w:p>
    <w:p w:rsidR="00607561" w:rsidRPr="009F7924" w:rsidRDefault="00607561" w:rsidP="009D6DB2">
      <w:pPr>
        <w:pStyle w:val="RLdajeosmluvnstran"/>
        <w:rPr>
          <w:rFonts w:asciiTheme="minorHAnsi" w:hAnsiTheme="minorHAnsi"/>
          <w:szCs w:val="22"/>
        </w:rPr>
      </w:pPr>
      <w:r w:rsidRPr="009F7924">
        <w:rPr>
          <w:rFonts w:asciiTheme="minorHAnsi" w:hAnsiTheme="minorHAnsi"/>
          <w:szCs w:val="22"/>
        </w:rPr>
        <w:t xml:space="preserve">společnost zapsaná v obchodním rejstříku vedeném </w:t>
      </w:r>
      <w:r w:rsidR="009D2E22" w:rsidRPr="009F7924">
        <w:rPr>
          <w:rFonts w:asciiTheme="minorHAnsi" w:hAnsiTheme="minorHAnsi"/>
        </w:rPr>
        <w:t>Městským soudem v Praze</w:t>
      </w:r>
      <w:r w:rsidRPr="009F7924">
        <w:rPr>
          <w:rFonts w:asciiTheme="minorHAnsi" w:hAnsiTheme="minorHAnsi"/>
          <w:szCs w:val="22"/>
        </w:rPr>
        <w:t xml:space="preserve">, </w:t>
      </w:r>
    </w:p>
    <w:p w:rsidR="00607561" w:rsidRPr="009F7924" w:rsidRDefault="00607561" w:rsidP="009D6DB2">
      <w:pPr>
        <w:pStyle w:val="RLdajeosmluvnstran"/>
        <w:rPr>
          <w:rFonts w:asciiTheme="minorHAnsi" w:hAnsiTheme="minorHAnsi"/>
          <w:szCs w:val="22"/>
        </w:rPr>
      </w:pPr>
      <w:r w:rsidRPr="009F7924">
        <w:rPr>
          <w:rFonts w:asciiTheme="minorHAnsi" w:hAnsiTheme="minorHAnsi"/>
          <w:szCs w:val="22"/>
        </w:rPr>
        <w:t xml:space="preserve">oddíl </w:t>
      </w:r>
      <w:r w:rsidR="009D2E22" w:rsidRPr="009F7924">
        <w:rPr>
          <w:rFonts w:asciiTheme="minorHAnsi" w:hAnsiTheme="minorHAnsi"/>
        </w:rPr>
        <w:t>B</w:t>
      </w:r>
      <w:r w:rsidRPr="009F7924">
        <w:rPr>
          <w:rFonts w:asciiTheme="minorHAnsi" w:hAnsiTheme="minorHAnsi"/>
          <w:szCs w:val="22"/>
        </w:rPr>
        <w:t xml:space="preserve">, vložka </w:t>
      </w:r>
      <w:r w:rsidR="009D2E22" w:rsidRPr="009F7924">
        <w:rPr>
          <w:rFonts w:asciiTheme="minorHAnsi" w:hAnsiTheme="minorHAnsi"/>
        </w:rPr>
        <w:t>19676</w:t>
      </w:r>
    </w:p>
    <w:p w:rsidR="00607561" w:rsidRPr="009F7924" w:rsidRDefault="00607561" w:rsidP="009D6DB2">
      <w:pPr>
        <w:pStyle w:val="RLdajeosmluvnstran"/>
        <w:rPr>
          <w:rFonts w:asciiTheme="minorHAnsi" w:hAnsiTheme="minorHAnsi"/>
          <w:szCs w:val="22"/>
        </w:rPr>
      </w:pPr>
      <w:r w:rsidRPr="009F7924">
        <w:rPr>
          <w:rFonts w:asciiTheme="minorHAnsi" w:hAnsiTheme="minorHAnsi"/>
          <w:szCs w:val="22"/>
        </w:rPr>
        <w:t xml:space="preserve">bank. spojení, č. účtu: </w:t>
      </w:r>
      <w:r w:rsidR="00006A97">
        <w:rPr>
          <w:rFonts w:asciiTheme="minorHAnsi" w:hAnsiTheme="minorHAnsi"/>
        </w:rPr>
        <w:t>bude doplněno dodatkem ke Smlouvě</w:t>
      </w:r>
    </w:p>
    <w:p w:rsidR="007E7086" w:rsidRPr="00BB64C9" w:rsidRDefault="007E7086" w:rsidP="007E7086">
      <w:pPr>
        <w:pStyle w:val="RLdajeosmluvnstran"/>
        <w:rPr>
          <w:rFonts w:asciiTheme="minorHAnsi" w:hAnsiTheme="minorHAnsi"/>
        </w:rPr>
      </w:pPr>
      <w:r w:rsidRPr="00BB64C9">
        <w:rPr>
          <w:rFonts w:asciiTheme="minorHAnsi" w:hAnsiTheme="minorHAnsi"/>
          <w:szCs w:val="22"/>
        </w:rPr>
        <w:t xml:space="preserve">zastoupená </w:t>
      </w:r>
      <w:r w:rsidR="0064008D" w:rsidRPr="00BB64C9">
        <w:rPr>
          <w:rFonts w:asciiTheme="minorHAnsi" w:hAnsiTheme="minorHAnsi"/>
        </w:rPr>
        <w:t>Michalem Fišerem, MBA, předsedou představenstva</w:t>
      </w:r>
      <w:r w:rsidRPr="00BB64C9">
        <w:rPr>
          <w:rFonts w:asciiTheme="minorHAnsi" w:hAnsiTheme="minorHAnsi"/>
        </w:rPr>
        <w:t xml:space="preserve"> a</w:t>
      </w:r>
    </w:p>
    <w:p w:rsidR="007E7086" w:rsidRPr="009F7924" w:rsidRDefault="00BB64C9" w:rsidP="007E7086">
      <w:pPr>
        <w:pStyle w:val="RLdajeosmluvnstran"/>
        <w:rPr>
          <w:rFonts w:asciiTheme="minorHAnsi" w:hAnsiTheme="minorHAnsi"/>
          <w:szCs w:val="22"/>
        </w:rPr>
      </w:pPr>
      <w:r w:rsidRPr="00BB64C9">
        <w:rPr>
          <w:rFonts w:asciiTheme="minorHAnsi" w:hAnsiTheme="minorHAnsi"/>
        </w:rPr>
        <w:t>Bc. Petrou Burdovou, místopředsedou představenstva</w:t>
      </w:r>
    </w:p>
    <w:p w:rsidR="00607561" w:rsidRPr="009F7924" w:rsidRDefault="007E7086" w:rsidP="007E7086">
      <w:pPr>
        <w:pStyle w:val="RLdajeosmluvnstran"/>
        <w:rPr>
          <w:rFonts w:asciiTheme="minorHAnsi" w:hAnsiTheme="minorHAnsi"/>
          <w:szCs w:val="22"/>
        </w:rPr>
      </w:pPr>
      <w:r w:rsidRPr="009F7924">
        <w:rPr>
          <w:rFonts w:asciiTheme="minorHAnsi" w:hAnsiTheme="minorHAnsi"/>
          <w:szCs w:val="22"/>
        </w:rPr>
        <w:t xml:space="preserve"> </w:t>
      </w:r>
      <w:r w:rsidR="00607561" w:rsidRPr="009F7924">
        <w:rPr>
          <w:rFonts w:asciiTheme="minorHAnsi" w:hAnsiTheme="minorHAnsi"/>
          <w:szCs w:val="22"/>
        </w:rPr>
        <w:t>(dále jen „</w:t>
      </w:r>
      <w:r w:rsidR="00487240" w:rsidRPr="009F7924">
        <w:rPr>
          <w:rFonts w:asciiTheme="minorHAnsi" w:hAnsiTheme="minorHAnsi"/>
          <w:b/>
          <w:bCs/>
        </w:rPr>
        <w:t>Poskytovatel</w:t>
      </w:r>
      <w:r w:rsidR="00607561" w:rsidRPr="009F7924">
        <w:rPr>
          <w:rFonts w:asciiTheme="minorHAnsi" w:hAnsiTheme="minorHAnsi"/>
          <w:szCs w:val="22"/>
        </w:rPr>
        <w:t>“)</w:t>
      </w:r>
    </w:p>
    <w:p w:rsidR="00C45C0C" w:rsidRPr="009F7924" w:rsidRDefault="00C45C0C" w:rsidP="009D6DB2">
      <w:pPr>
        <w:pStyle w:val="RLdajeosmluvnstran"/>
        <w:rPr>
          <w:rFonts w:asciiTheme="minorHAnsi" w:hAnsiTheme="minorHAnsi"/>
          <w:szCs w:val="22"/>
        </w:rPr>
      </w:pPr>
    </w:p>
    <w:p w:rsidR="00C45C0C" w:rsidRPr="009F7924" w:rsidRDefault="00C45C0C" w:rsidP="009D6DB2">
      <w:pPr>
        <w:pStyle w:val="RLdajeosmluvnstran"/>
        <w:rPr>
          <w:rFonts w:asciiTheme="minorHAnsi" w:hAnsiTheme="minorHAnsi"/>
          <w:szCs w:val="22"/>
        </w:rPr>
      </w:pPr>
      <w:bookmarkStart w:id="2" w:name="_GoBack"/>
      <w:bookmarkEnd w:id="2"/>
    </w:p>
    <w:p w:rsidR="00C45C0C" w:rsidRPr="009F7924" w:rsidRDefault="00C45C0C" w:rsidP="009D6DB2">
      <w:pPr>
        <w:pStyle w:val="RLdajeosmluvnstran"/>
        <w:rPr>
          <w:rFonts w:asciiTheme="minorHAnsi" w:hAnsiTheme="minorHAnsi"/>
          <w:szCs w:val="22"/>
        </w:rPr>
      </w:pPr>
      <w:r w:rsidRPr="009F7924">
        <w:rPr>
          <w:rFonts w:asciiTheme="minorHAnsi" w:hAnsiTheme="minorHAnsi"/>
          <w:i/>
        </w:rPr>
        <w:t xml:space="preserve">číslo smlouvy Objednatele: </w:t>
      </w:r>
      <w:r w:rsidR="002269A6">
        <w:rPr>
          <w:rFonts w:asciiTheme="minorHAnsi" w:hAnsiTheme="minorHAnsi"/>
          <w:i/>
        </w:rPr>
        <w:t>405-S-23/IDSK/18</w:t>
      </w:r>
    </w:p>
    <w:p w:rsidR="00607561" w:rsidRPr="009F7924" w:rsidRDefault="00607561" w:rsidP="009D6DB2">
      <w:pPr>
        <w:pStyle w:val="RLdajeosmluvnstran"/>
        <w:rPr>
          <w:rFonts w:asciiTheme="minorHAnsi" w:hAnsiTheme="minorHAnsi"/>
          <w:i/>
        </w:rPr>
      </w:pPr>
      <w:r w:rsidRPr="009F7924">
        <w:rPr>
          <w:rFonts w:asciiTheme="minorHAnsi" w:hAnsiTheme="minorHAnsi"/>
          <w:i/>
        </w:rPr>
        <w:t xml:space="preserve">číslo smlouvy </w:t>
      </w:r>
      <w:r w:rsidR="00487240" w:rsidRPr="009F7924">
        <w:rPr>
          <w:rFonts w:asciiTheme="minorHAnsi" w:hAnsiTheme="minorHAnsi"/>
          <w:i/>
        </w:rPr>
        <w:t>Poskytovatel</w:t>
      </w:r>
      <w:r w:rsidRPr="009F7924">
        <w:rPr>
          <w:rFonts w:asciiTheme="minorHAnsi" w:hAnsiTheme="minorHAnsi"/>
          <w:i/>
        </w:rPr>
        <w:t xml:space="preserve">e: </w:t>
      </w:r>
    </w:p>
    <w:p w:rsidR="00607561" w:rsidRPr="009F7924" w:rsidRDefault="00607561" w:rsidP="00607561">
      <w:pPr>
        <w:jc w:val="center"/>
        <w:rPr>
          <w:rFonts w:asciiTheme="minorHAnsi" w:hAnsiTheme="minorHAnsi"/>
          <w:szCs w:val="22"/>
          <w:lang w:eastAsia="en-US"/>
        </w:rPr>
      </w:pPr>
    </w:p>
    <w:p w:rsidR="005E4705" w:rsidRPr="009F7924" w:rsidRDefault="005E4705" w:rsidP="00607561">
      <w:pPr>
        <w:jc w:val="center"/>
        <w:rPr>
          <w:rFonts w:asciiTheme="minorHAnsi" w:hAnsiTheme="minorHAnsi"/>
          <w:szCs w:val="22"/>
          <w:lang w:eastAsia="en-US"/>
        </w:rPr>
      </w:pPr>
    </w:p>
    <w:p w:rsidR="00607561" w:rsidRPr="009F7924" w:rsidRDefault="00607561" w:rsidP="00607561">
      <w:pPr>
        <w:jc w:val="center"/>
        <w:rPr>
          <w:rFonts w:asciiTheme="minorHAnsi" w:hAnsiTheme="minorHAnsi"/>
          <w:szCs w:val="22"/>
          <w:lang w:eastAsia="en-US"/>
        </w:rPr>
      </w:pPr>
      <w:r w:rsidRPr="009F7924">
        <w:rPr>
          <w:rFonts w:asciiTheme="minorHAnsi" w:hAnsiTheme="minorHAnsi"/>
          <w:szCs w:val="22"/>
          <w:lang w:eastAsia="en-US"/>
        </w:rPr>
        <w:t>dnešního dne uzavřely tuto</w:t>
      </w:r>
      <w:r w:rsidR="008A65C3" w:rsidRPr="009F7924">
        <w:rPr>
          <w:rFonts w:asciiTheme="minorHAnsi" w:hAnsiTheme="minorHAnsi"/>
          <w:szCs w:val="22"/>
          <w:lang w:eastAsia="en-US"/>
        </w:rPr>
        <w:t xml:space="preserve"> </w:t>
      </w:r>
      <w:r w:rsidR="00BC5EBD" w:rsidRPr="009F7924">
        <w:rPr>
          <w:rFonts w:asciiTheme="minorHAnsi" w:hAnsiTheme="minorHAnsi"/>
          <w:szCs w:val="22"/>
          <w:lang w:eastAsia="en-US"/>
        </w:rPr>
        <w:t xml:space="preserve">smlouvu v souladu s ustanovením </w:t>
      </w:r>
      <w:r w:rsidR="00A66E7F" w:rsidRPr="009F7924">
        <w:rPr>
          <w:rFonts w:asciiTheme="minorHAnsi" w:hAnsiTheme="minorHAnsi"/>
          <w:szCs w:val="22"/>
          <w:lang w:eastAsia="en-US"/>
        </w:rPr>
        <w:t xml:space="preserve">§ </w:t>
      </w:r>
      <w:r w:rsidR="00DB55BD" w:rsidRPr="009F7924">
        <w:rPr>
          <w:rFonts w:asciiTheme="minorHAnsi" w:hAnsiTheme="minorHAnsi"/>
          <w:szCs w:val="22"/>
          <w:lang w:eastAsia="en-US"/>
        </w:rPr>
        <w:t xml:space="preserve">1746 </w:t>
      </w:r>
      <w:r w:rsidR="00A66E7F" w:rsidRPr="009F7924">
        <w:rPr>
          <w:rFonts w:asciiTheme="minorHAnsi" w:hAnsiTheme="minorHAnsi"/>
          <w:szCs w:val="22"/>
          <w:lang w:eastAsia="en-US"/>
        </w:rPr>
        <w:t>odst. 2 a násl. zákona č. </w:t>
      </w:r>
      <w:r w:rsidR="00DB55BD" w:rsidRPr="009F7924">
        <w:rPr>
          <w:rFonts w:asciiTheme="minorHAnsi" w:hAnsiTheme="minorHAnsi"/>
          <w:szCs w:val="22"/>
          <w:lang w:eastAsia="en-US"/>
        </w:rPr>
        <w:t>8</w:t>
      </w:r>
      <w:r w:rsidR="00645593" w:rsidRPr="009F7924">
        <w:rPr>
          <w:rFonts w:asciiTheme="minorHAnsi" w:hAnsiTheme="minorHAnsi"/>
          <w:szCs w:val="22"/>
          <w:lang w:eastAsia="en-US"/>
        </w:rPr>
        <w:t>9</w:t>
      </w:r>
      <w:r w:rsidR="00DB55BD" w:rsidRPr="009F7924">
        <w:rPr>
          <w:rFonts w:asciiTheme="minorHAnsi" w:hAnsiTheme="minorHAnsi"/>
          <w:szCs w:val="22"/>
          <w:lang w:eastAsia="en-US"/>
        </w:rPr>
        <w:t>/2012</w:t>
      </w:r>
      <w:r w:rsidR="00A66E7F" w:rsidRPr="009F7924">
        <w:rPr>
          <w:rFonts w:asciiTheme="minorHAnsi" w:hAnsiTheme="minorHAnsi"/>
          <w:szCs w:val="22"/>
          <w:lang w:eastAsia="en-US"/>
        </w:rPr>
        <w:t xml:space="preserve"> Sb., </w:t>
      </w:r>
      <w:r w:rsidR="00645593" w:rsidRPr="009F7924">
        <w:rPr>
          <w:rFonts w:asciiTheme="minorHAnsi" w:hAnsiTheme="minorHAnsi"/>
          <w:szCs w:val="22"/>
          <w:lang w:eastAsia="en-US"/>
        </w:rPr>
        <w:t>občanský</w:t>
      </w:r>
      <w:r w:rsidR="00116664" w:rsidRPr="009F7924">
        <w:rPr>
          <w:rFonts w:asciiTheme="minorHAnsi" w:hAnsiTheme="minorHAnsi"/>
          <w:szCs w:val="22"/>
          <w:lang w:eastAsia="en-US"/>
        </w:rPr>
        <w:t xml:space="preserve"> zákoník</w:t>
      </w:r>
      <w:r w:rsidR="008678E9">
        <w:rPr>
          <w:rFonts w:asciiTheme="minorHAnsi" w:hAnsiTheme="minorHAnsi"/>
          <w:szCs w:val="22"/>
          <w:lang w:eastAsia="en-US"/>
        </w:rPr>
        <w:t>, ve znění pozdějších předpisů</w:t>
      </w:r>
      <w:r w:rsidR="0037114F">
        <w:rPr>
          <w:rFonts w:asciiTheme="minorHAnsi" w:hAnsiTheme="minorHAnsi"/>
          <w:szCs w:val="22"/>
          <w:lang w:eastAsia="en-US"/>
        </w:rPr>
        <w:t xml:space="preserve"> (dále jen „</w:t>
      </w:r>
      <w:r w:rsidR="0037114F">
        <w:rPr>
          <w:rFonts w:asciiTheme="minorHAnsi" w:hAnsiTheme="minorHAnsi"/>
          <w:b/>
          <w:szCs w:val="22"/>
          <w:lang w:eastAsia="en-US"/>
        </w:rPr>
        <w:t>občanský zákoník</w:t>
      </w:r>
      <w:r w:rsidR="0037114F">
        <w:rPr>
          <w:rFonts w:asciiTheme="minorHAnsi" w:hAnsiTheme="minorHAnsi"/>
          <w:szCs w:val="22"/>
          <w:lang w:eastAsia="en-US"/>
        </w:rPr>
        <w:t>“)</w:t>
      </w:r>
    </w:p>
    <w:p w:rsidR="00607561" w:rsidRPr="009F7924" w:rsidRDefault="00607561" w:rsidP="00607561">
      <w:pPr>
        <w:jc w:val="center"/>
        <w:rPr>
          <w:rFonts w:asciiTheme="minorHAnsi" w:hAnsiTheme="minorHAnsi"/>
          <w:szCs w:val="22"/>
          <w:lang w:eastAsia="en-US"/>
        </w:rPr>
      </w:pPr>
      <w:r w:rsidRPr="009F7924">
        <w:rPr>
          <w:rFonts w:asciiTheme="minorHAnsi" w:hAnsiTheme="minorHAnsi"/>
          <w:szCs w:val="22"/>
          <w:lang w:eastAsia="en-US"/>
        </w:rPr>
        <w:t>(dále jen „</w:t>
      </w:r>
      <w:r w:rsidRPr="009F7924">
        <w:rPr>
          <w:rFonts w:asciiTheme="minorHAnsi" w:hAnsiTheme="minorHAnsi"/>
          <w:b/>
          <w:lang w:eastAsia="en-US"/>
        </w:rPr>
        <w:t>Smlouva</w:t>
      </w:r>
      <w:r w:rsidRPr="009F7924">
        <w:rPr>
          <w:rFonts w:asciiTheme="minorHAnsi" w:hAnsiTheme="minorHAnsi"/>
          <w:szCs w:val="22"/>
          <w:lang w:eastAsia="en-US"/>
        </w:rPr>
        <w:t>“)</w:t>
      </w:r>
    </w:p>
    <w:p w:rsidR="00EC245F" w:rsidRDefault="006E40C7" w:rsidP="006E40C7">
      <w:pPr>
        <w:pStyle w:val="RLProhlensmluvnchstran"/>
        <w:rPr>
          <w:rFonts w:asciiTheme="minorHAnsi" w:hAnsiTheme="minorHAnsi"/>
        </w:rPr>
      </w:pPr>
      <w:r w:rsidRPr="009F7924">
        <w:rPr>
          <w:rFonts w:asciiTheme="minorHAnsi" w:hAnsiTheme="minorHAnsi"/>
        </w:rPr>
        <w:br w:type="page"/>
      </w:r>
      <w:r w:rsidR="00EC245F" w:rsidRPr="009F7924">
        <w:rPr>
          <w:rFonts w:asciiTheme="minorHAnsi" w:hAnsiTheme="minorHAnsi"/>
        </w:rPr>
        <w:lastRenderedPageBreak/>
        <w:t>Smluvní strany, vědomy si svých závazků v této Smlouvě obsažených a s úmyslem být touto Smlouvou vázány, dohodly se na následujícím znění Smlouvy:</w:t>
      </w:r>
    </w:p>
    <w:p w:rsidR="009A27BD" w:rsidRPr="009F7924" w:rsidRDefault="009A27BD" w:rsidP="006E40C7">
      <w:pPr>
        <w:pStyle w:val="RLProhlensmluvnchstran"/>
        <w:rPr>
          <w:rFonts w:asciiTheme="minorHAnsi" w:hAnsiTheme="minorHAnsi"/>
        </w:rPr>
      </w:pPr>
    </w:p>
    <w:p w:rsidR="000F7E77" w:rsidRPr="009F7924" w:rsidRDefault="001A1E34" w:rsidP="00EC245F">
      <w:pPr>
        <w:pStyle w:val="RLlneksmlouvy"/>
        <w:rPr>
          <w:rFonts w:asciiTheme="minorHAnsi" w:hAnsiTheme="minorHAnsi"/>
        </w:rPr>
      </w:pPr>
      <w:r w:rsidRPr="009F7924">
        <w:rPr>
          <w:rFonts w:asciiTheme="minorHAnsi" w:hAnsiTheme="minorHAnsi"/>
        </w:rPr>
        <w:t>ÚVODNÍ USTANOVENÍ</w:t>
      </w:r>
      <w:r w:rsidR="00A9321B" w:rsidRPr="009F7924">
        <w:rPr>
          <w:rFonts w:asciiTheme="minorHAnsi" w:hAnsiTheme="minorHAnsi"/>
        </w:rPr>
        <w:t xml:space="preserve"> A PROHLÁŠENÍ</w:t>
      </w:r>
      <w:r w:rsidR="00D264D9">
        <w:rPr>
          <w:rFonts w:asciiTheme="minorHAnsi" w:hAnsiTheme="minorHAnsi"/>
        </w:rPr>
        <w:t xml:space="preserve"> SMLUVNÍCH STRAN</w:t>
      </w:r>
    </w:p>
    <w:p w:rsidR="00607561" w:rsidRPr="009F7924" w:rsidRDefault="00107047" w:rsidP="0069493E">
      <w:pPr>
        <w:pStyle w:val="RLTextlnkuslovan"/>
        <w:tabs>
          <w:tab w:val="num" w:pos="1474"/>
        </w:tabs>
        <w:ind w:left="1474"/>
        <w:rPr>
          <w:rFonts w:asciiTheme="minorHAnsi" w:hAnsiTheme="minorHAnsi"/>
        </w:rPr>
      </w:pPr>
      <w:r w:rsidRPr="009F7924">
        <w:rPr>
          <w:rFonts w:asciiTheme="minorHAnsi" w:hAnsiTheme="minorHAnsi"/>
        </w:rPr>
        <w:t>Objednatel</w:t>
      </w:r>
      <w:r w:rsidR="00607561" w:rsidRPr="009F7924">
        <w:rPr>
          <w:rFonts w:asciiTheme="minorHAnsi" w:hAnsiTheme="minorHAnsi"/>
        </w:rPr>
        <w:t xml:space="preserve"> prohlašuje, že:</w:t>
      </w:r>
    </w:p>
    <w:p w:rsidR="00607561" w:rsidRPr="009F7924" w:rsidRDefault="00715BE0" w:rsidP="00BC2579">
      <w:pPr>
        <w:pStyle w:val="RLTextlnkuslovan"/>
        <w:numPr>
          <w:ilvl w:val="2"/>
          <w:numId w:val="44"/>
        </w:numPr>
        <w:rPr>
          <w:rFonts w:asciiTheme="minorHAnsi" w:hAnsiTheme="minorHAnsi"/>
        </w:rPr>
      </w:pPr>
      <w:r w:rsidRPr="009F7924">
        <w:rPr>
          <w:rFonts w:asciiTheme="minorHAnsi" w:hAnsiTheme="minorHAnsi"/>
        </w:rPr>
        <w:t xml:space="preserve">je </w:t>
      </w:r>
      <w:r>
        <w:rPr>
          <w:rFonts w:asciiTheme="minorHAnsi" w:hAnsiTheme="minorHAnsi"/>
        </w:rPr>
        <w:t>příspěvkovou organizací</w:t>
      </w:r>
      <w:r w:rsidRPr="009F7924">
        <w:rPr>
          <w:rFonts w:asciiTheme="minorHAnsi" w:hAnsiTheme="minorHAnsi"/>
        </w:rPr>
        <w:t xml:space="preserve">, </w:t>
      </w:r>
      <w:r>
        <w:rPr>
          <w:rFonts w:asciiTheme="minorHAnsi" w:hAnsiTheme="minorHAnsi"/>
        </w:rPr>
        <w:t xml:space="preserve">zřízenou Usnesením Zastupitelstva Středočeského kraje č.020-24/2016/ZK podle ustanovení §35 odst.2 </w:t>
      </w:r>
      <w:proofErr w:type="gramStart"/>
      <w:r>
        <w:rPr>
          <w:rFonts w:asciiTheme="minorHAnsi" w:hAnsiTheme="minorHAnsi"/>
        </w:rPr>
        <w:t>písm.j.</w:t>
      </w:r>
      <w:proofErr w:type="gramEnd"/>
      <w:r>
        <w:rPr>
          <w:rFonts w:asciiTheme="minorHAnsi" w:hAnsiTheme="minorHAnsi"/>
        </w:rPr>
        <w:t>) zákona č.129/2000 Sb. o krajích, ve znění pozdějších předpisů a ustanovení §27 odst. 2 zákona č. 250/2000 Sb., o rozpočtových pravidlech územních rozpočtů, ve znění pozdějších předpisů</w:t>
      </w:r>
      <w:r w:rsidRPr="009F7924">
        <w:rPr>
          <w:rFonts w:asciiTheme="minorHAnsi" w:hAnsiTheme="minorHAnsi"/>
        </w:rPr>
        <w:t>;</w:t>
      </w:r>
    </w:p>
    <w:p w:rsidR="00607561" w:rsidRPr="009F7924" w:rsidRDefault="00607561" w:rsidP="00BC2579">
      <w:pPr>
        <w:pStyle w:val="RLTextlnkuslovan"/>
        <w:numPr>
          <w:ilvl w:val="2"/>
          <w:numId w:val="44"/>
        </w:numPr>
        <w:rPr>
          <w:rFonts w:asciiTheme="minorHAnsi" w:hAnsiTheme="minorHAnsi"/>
        </w:rPr>
      </w:pPr>
      <w:r w:rsidRPr="009F7924">
        <w:rPr>
          <w:rFonts w:asciiTheme="minorHAnsi" w:hAnsiTheme="minorHAnsi"/>
        </w:rPr>
        <w:t>splňuje veškeré podmínky a požadavky v této Smlouvě stanovené a je oprávněn tuto Smlouvu uzavřít a řá</w:t>
      </w:r>
      <w:r w:rsidR="00E04161" w:rsidRPr="009F7924">
        <w:rPr>
          <w:rFonts w:asciiTheme="minorHAnsi" w:hAnsiTheme="minorHAnsi"/>
        </w:rPr>
        <w:t>dně plnit závazky v ní obsažené;</w:t>
      </w:r>
    </w:p>
    <w:p w:rsidR="00607561" w:rsidRPr="009F7924" w:rsidRDefault="00487240" w:rsidP="0069493E">
      <w:pPr>
        <w:pStyle w:val="RLTextlnkuslovan"/>
        <w:tabs>
          <w:tab w:val="num" w:pos="1474"/>
        </w:tabs>
        <w:ind w:left="1474"/>
        <w:rPr>
          <w:rFonts w:asciiTheme="minorHAnsi" w:hAnsiTheme="minorHAnsi"/>
        </w:rPr>
      </w:pPr>
      <w:bookmarkStart w:id="3" w:name="_Ref332362197"/>
      <w:r w:rsidRPr="009F7924">
        <w:rPr>
          <w:rFonts w:asciiTheme="minorHAnsi" w:hAnsiTheme="minorHAnsi"/>
        </w:rPr>
        <w:t>Poskytovatel</w:t>
      </w:r>
      <w:r w:rsidR="00607561" w:rsidRPr="009F7924">
        <w:rPr>
          <w:rFonts w:asciiTheme="minorHAnsi" w:hAnsiTheme="minorHAnsi"/>
        </w:rPr>
        <w:t xml:space="preserve"> prohlašuje, že:</w:t>
      </w:r>
      <w:bookmarkEnd w:id="3"/>
    </w:p>
    <w:p w:rsidR="00607561" w:rsidRPr="009F7924" w:rsidRDefault="00607561" w:rsidP="00BC2579">
      <w:pPr>
        <w:pStyle w:val="RLTextlnkuslovan"/>
        <w:numPr>
          <w:ilvl w:val="2"/>
          <w:numId w:val="44"/>
        </w:numPr>
        <w:rPr>
          <w:rFonts w:asciiTheme="minorHAnsi" w:hAnsiTheme="minorHAnsi"/>
        </w:rPr>
      </w:pPr>
      <w:r w:rsidRPr="009F7924">
        <w:rPr>
          <w:rFonts w:asciiTheme="minorHAnsi" w:hAnsiTheme="minorHAnsi"/>
        </w:rPr>
        <w:t xml:space="preserve">je právnickou osobou řádně založenou </w:t>
      </w:r>
      <w:r w:rsidR="00715BE0">
        <w:rPr>
          <w:rFonts w:asciiTheme="minorHAnsi" w:hAnsiTheme="minorHAnsi"/>
        </w:rPr>
        <w:t>H</w:t>
      </w:r>
      <w:r w:rsidR="00C81B94">
        <w:rPr>
          <w:rFonts w:asciiTheme="minorHAnsi" w:hAnsiTheme="minorHAnsi"/>
        </w:rPr>
        <w:t>lavním městem Prahou</w:t>
      </w:r>
      <w:r w:rsidR="00A9321B" w:rsidRPr="009F7924">
        <w:rPr>
          <w:rFonts w:asciiTheme="minorHAnsi" w:hAnsiTheme="minorHAnsi"/>
        </w:rPr>
        <w:t>, která</w:t>
      </w:r>
      <w:r w:rsidRPr="009F7924">
        <w:rPr>
          <w:rFonts w:asciiTheme="minorHAnsi" w:hAnsiTheme="minorHAnsi"/>
        </w:rPr>
        <w:t xml:space="preserve"> existuj</w:t>
      </w:r>
      <w:r w:rsidR="00A9321B" w:rsidRPr="009F7924">
        <w:rPr>
          <w:rFonts w:asciiTheme="minorHAnsi" w:hAnsiTheme="minorHAnsi"/>
        </w:rPr>
        <w:t>e</w:t>
      </w:r>
      <w:r w:rsidRPr="009F7924">
        <w:rPr>
          <w:rFonts w:asciiTheme="minorHAnsi" w:hAnsiTheme="minorHAnsi"/>
        </w:rPr>
        <w:t xml:space="preserve"> podle právního řádu</w:t>
      </w:r>
      <w:r w:rsidR="00F232E5" w:rsidRPr="009F7924">
        <w:rPr>
          <w:rFonts w:asciiTheme="minorHAnsi" w:hAnsiTheme="minorHAnsi"/>
        </w:rPr>
        <w:t xml:space="preserve"> České republiky</w:t>
      </w:r>
      <w:r w:rsidR="00A9321B" w:rsidRPr="009F7924">
        <w:rPr>
          <w:rFonts w:asciiTheme="minorHAnsi" w:hAnsiTheme="minorHAnsi"/>
        </w:rPr>
        <w:t xml:space="preserve"> a jejímž jediným akcionářem je </w:t>
      </w:r>
      <w:r w:rsidR="00C81B94">
        <w:rPr>
          <w:rFonts w:asciiTheme="minorHAnsi" w:hAnsiTheme="minorHAnsi"/>
        </w:rPr>
        <w:t>hlavní město Praha</w:t>
      </w:r>
      <w:r w:rsidR="00610080">
        <w:rPr>
          <w:rFonts w:asciiTheme="minorHAnsi" w:hAnsiTheme="minorHAnsi"/>
        </w:rPr>
        <w:t>;</w:t>
      </w:r>
    </w:p>
    <w:p w:rsidR="00607561" w:rsidRPr="009F7924" w:rsidRDefault="00607561" w:rsidP="00BC2579">
      <w:pPr>
        <w:pStyle w:val="RLTextlnkuslovan"/>
        <w:numPr>
          <w:ilvl w:val="2"/>
          <w:numId w:val="44"/>
        </w:numPr>
        <w:rPr>
          <w:rFonts w:cs="Arial"/>
          <w:kern w:val="28"/>
          <w:szCs w:val="22"/>
        </w:rPr>
      </w:pPr>
      <w:r w:rsidRPr="009F7924">
        <w:rPr>
          <w:rFonts w:cs="Arial"/>
          <w:kern w:val="28"/>
          <w:szCs w:val="22"/>
        </w:rPr>
        <w:t>splňuje</w:t>
      </w:r>
      <w:r w:rsidRPr="009F7924">
        <w:rPr>
          <w:rFonts w:asciiTheme="minorHAnsi" w:hAnsiTheme="minorHAnsi"/>
        </w:rPr>
        <w:t xml:space="preserve"> veškeré podmínky a požadavky v této Smlouvě stanovené a je </w:t>
      </w:r>
      <w:r w:rsidRPr="009F7924">
        <w:rPr>
          <w:rFonts w:cs="Arial"/>
          <w:kern w:val="28"/>
          <w:szCs w:val="22"/>
        </w:rPr>
        <w:t>oprávněn tuto Smlouvu uzavřít a řádně plnit závazky v ní obsažené</w:t>
      </w:r>
      <w:r w:rsidR="00610080">
        <w:rPr>
          <w:rFonts w:cs="Arial"/>
          <w:kern w:val="28"/>
          <w:szCs w:val="22"/>
        </w:rPr>
        <w:t>;</w:t>
      </w:r>
    </w:p>
    <w:p w:rsidR="000230DD" w:rsidRPr="009F7924" w:rsidRDefault="0030241C" w:rsidP="00BC2579">
      <w:pPr>
        <w:pStyle w:val="RLTextlnkuslovan"/>
        <w:numPr>
          <w:ilvl w:val="2"/>
          <w:numId w:val="44"/>
        </w:numPr>
        <w:rPr>
          <w:rFonts w:asciiTheme="minorHAnsi" w:hAnsiTheme="minorHAnsi"/>
        </w:rPr>
      </w:pPr>
      <w:r w:rsidRPr="009F7924">
        <w:rPr>
          <w:rFonts w:asciiTheme="minorHAnsi" w:hAnsiTheme="minorHAnsi"/>
        </w:rPr>
        <w:t>ke dni uzavření této Smlouvy vůči němu není vedeno řízení dle insolvenční</w:t>
      </w:r>
      <w:r w:rsidR="009C507A" w:rsidRPr="009F7924">
        <w:rPr>
          <w:rFonts w:asciiTheme="minorHAnsi" w:hAnsiTheme="minorHAnsi"/>
        </w:rPr>
        <w:t>ho</w:t>
      </w:r>
      <w:r w:rsidRPr="009F7924">
        <w:rPr>
          <w:rFonts w:asciiTheme="minorHAnsi" w:hAnsiTheme="minorHAnsi"/>
        </w:rPr>
        <w:t xml:space="preserve"> zákon</w:t>
      </w:r>
      <w:r w:rsidR="009C507A" w:rsidRPr="009F7924">
        <w:rPr>
          <w:rFonts w:asciiTheme="minorHAnsi" w:hAnsiTheme="minorHAnsi"/>
        </w:rPr>
        <w:t>a</w:t>
      </w:r>
      <w:r w:rsidR="00610080">
        <w:rPr>
          <w:rFonts w:asciiTheme="minorHAnsi" w:hAnsiTheme="minorHAnsi"/>
        </w:rPr>
        <w:t xml:space="preserve">, přičemž se Poskytovatel </w:t>
      </w:r>
      <w:r w:rsidRPr="009F7924">
        <w:rPr>
          <w:rFonts w:asciiTheme="minorHAnsi" w:hAnsiTheme="minorHAnsi"/>
        </w:rPr>
        <w:t>zavazuje Objednatele</w:t>
      </w:r>
      <w:r w:rsidR="009A5267" w:rsidRPr="009F7924">
        <w:rPr>
          <w:rFonts w:asciiTheme="minorHAnsi" w:hAnsiTheme="minorHAnsi"/>
        </w:rPr>
        <w:t xml:space="preserve"> </w:t>
      </w:r>
      <w:r w:rsidRPr="009F7924">
        <w:rPr>
          <w:rFonts w:asciiTheme="minorHAnsi" w:hAnsiTheme="minorHAnsi"/>
        </w:rPr>
        <w:t>o hrozící</w:t>
      </w:r>
      <w:r w:rsidR="008004BF" w:rsidRPr="009F7924">
        <w:rPr>
          <w:rFonts w:asciiTheme="minorHAnsi" w:hAnsiTheme="minorHAnsi"/>
        </w:rPr>
        <w:t>m úpadku bezodkladně informovat</w:t>
      </w:r>
      <w:r w:rsidR="00610080">
        <w:rPr>
          <w:rFonts w:asciiTheme="minorHAnsi" w:hAnsiTheme="minorHAnsi"/>
        </w:rPr>
        <w:t>;</w:t>
      </w:r>
    </w:p>
    <w:p w:rsidR="00FB1BC0" w:rsidRPr="00FB1BC0" w:rsidRDefault="000230DD" w:rsidP="00BC2579">
      <w:pPr>
        <w:pStyle w:val="RLTextlnkuslovan"/>
        <w:numPr>
          <w:ilvl w:val="2"/>
          <w:numId w:val="44"/>
        </w:numPr>
        <w:rPr>
          <w:rFonts w:asciiTheme="minorHAnsi" w:hAnsiTheme="minorHAnsi"/>
        </w:rPr>
      </w:pPr>
      <w:r w:rsidRPr="009F7924">
        <w:rPr>
          <w:iCs/>
          <w:lang w:bidi="cs-CZ"/>
        </w:rPr>
        <w:t xml:space="preserve">ke dni uzavření této Smlouvy vykonává podstatnou část své celkové činnosti ve prospěch </w:t>
      </w:r>
      <w:r w:rsidR="00715BE0">
        <w:rPr>
          <w:iCs/>
          <w:lang w:bidi="cs-CZ"/>
        </w:rPr>
        <w:t>H</w:t>
      </w:r>
      <w:r w:rsidR="00610080">
        <w:rPr>
          <w:iCs/>
          <w:lang w:bidi="cs-CZ"/>
        </w:rPr>
        <w:t>lavního města Prahy</w:t>
      </w:r>
      <w:r w:rsidRPr="009F7924">
        <w:rPr>
          <w:iCs/>
          <w:lang w:bidi="cs-CZ"/>
        </w:rPr>
        <w:t xml:space="preserve"> jako veřejného zadavatele ve smyslu </w:t>
      </w:r>
      <w:r w:rsidR="00610080">
        <w:rPr>
          <w:iCs/>
          <w:lang w:bidi="cs-CZ"/>
        </w:rPr>
        <w:t>zákona č. 134/2016 Sb., o zadávání veřejných zakázek, ve znění pozdějších předpisů (dále jen „</w:t>
      </w:r>
      <w:r w:rsidR="009C507A" w:rsidRPr="00610080">
        <w:rPr>
          <w:b/>
          <w:iCs/>
          <w:lang w:bidi="cs-CZ"/>
        </w:rPr>
        <w:t>Z</w:t>
      </w:r>
      <w:r w:rsidR="00610080" w:rsidRPr="00610080">
        <w:rPr>
          <w:b/>
          <w:iCs/>
          <w:lang w:bidi="cs-CZ"/>
        </w:rPr>
        <w:t>Z</w:t>
      </w:r>
      <w:r w:rsidR="009C507A" w:rsidRPr="00610080">
        <w:rPr>
          <w:b/>
          <w:iCs/>
          <w:lang w:bidi="cs-CZ"/>
        </w:rPr>
        <w:t>VZ</w:t>
      </w:r>
      <w:r w:rsidR="00610080">
        <w:rPr>
          <w:iCs/>
          <w:lang w:bidi="cs-CZ"/>
        </w:rPr>
        <w:t>“)</w:t>
      </w:r>
      <w:r w:rsidR="00D92F0E" w:rsidRPr="009F7924">
        <w:rPr>
          <w:iCs/>
          <w:lang w:bidi="cs-CZ"/>
        </w:rPr>
        <w:t xml:space="preserve">, přičemž </w:t>
      </w:r>
      <w:r w:rsidR="004D5043">
        <w:rPr>
          <w:iCs/>
          <w:lang w:bidi="cs-CZ"/>
        </w:rPr>
        <w:t xml:space="preserve">je ovládán jako vnitřní organizační jednotka hlavním městem Prahou, které </w:t>
      </w:r>
      <w:r w:rsidR="00D92F0E" w:rsidRPr="009F7924">
        <w:rPr>
          <w:iCs/>
          <w:lang w:bidi="cs-CZ"/>
        </w:rPr>
        <w:t xml:space="preserve">má </w:t>
      </w:r>
      <w:r w:rsidR="004D5043">
        <w:rPr>
          <w:iCs/>
          <w:lang w:bidi="cs-CZ"/>
        </w:rPr>
        <w:t xml:space="preserve">zároveň </w:t>
      </w:r>
      <w:r w:rsidR="00D92F0E" w:rsidRPr="009F7924">
        <w:rPr>
          <w:iCs/>
          <w:lang w:bidi="cs-CZ"/>
        </w:rPr>
        <w:t>v osobě Poskytovatele výlučn</w:t>
      </w:r>
      <w:r w:rsidR="004D5043">
        <w:rPr>
          <w:iCs/>
          <w:lang w:bidi="cs-CZ"/>
        </w:rPr>
        <w:t>á majetková práva a disponuje sa</w:t>
      </w:r>
      <w:r w:rsidR="00D92F0E" w:rsidRPr="009F7924">
        <w:rPr>
          <w:iCs/>
          <w:lang w:bidi="cs-CZ"/>
        </w:rPr>
        <w:t>m</w:t>
      </w:r>
      <w:r w:rsidR="004D5043">
        <w:rPr>
          <w:iCs/>
          <w:lang w:bidi="cs-CZ"/>
        </w:rPr>
        <w:t>o</w:t>
      </w:r>
      <w:r w:rsidR="00D92F0E" w:rsidRPr="009F7924">
        <w:rPr>
          <w:iCs/>
          <w:lang w:bidi="cs-CZ"/>
        </w:rPr>
        <w:t xml:space="preserve"> veškerými hlasovacími právy plynoucími z účasti v osobě Poskytovatele, </w:t>
      </w:r>
      <w:r w:rsidR="00073B97" w:rsidRPr="009F7924">
        <w:rPr>
          <w:iCs/>
          <w:lang w:bidi="cs-CZ"/>
        </w:rPr>
        <w:t xml:space="preserve">čímž </w:t>
      </w:r>
      <w:r w:rsidRPr="009F7924">
        <w:rPr>
          <w:iCs/>
          <w:lang w:bidi="cs-CZ"/>
        </w:rPr>
        <w:t>j</w:t>
      </w:r>
      <w:r w:rsidR="004D5043">
        <w:rPr>
          <w:iCs/>
          <w:lang w:bidi="cs-CZ"/>
        </w:rPr>
        <w:t>sou</w:t>
      </w:r>
      <w:r w:rsidRPr="009F7924">
        <w:rPr>
          <w:iCs/>
          <w:lang w:bidi="cs-CZ"/>
        </w:rPr>
        <w:t xml:space="preserve"> splněn</w:t>
      </w:r>
      <w:r w:rsidR="004D5043">
        <w:rPr>
          <w:iCs/>
          <w:lang w:bidi="cs-CZ"/>
        </w:rPr>
        <w:t>y</w:t>
      </w:r>
      <w:r w:rsidRPr="009F7924">
        <w:rPr>
          <w:iCs/>
          <w:lang w:bidi="cs-CZ"/>
        </w:rPr>
        <w:t xml:space="preserve"> p</w:t>
      </w:r>
      <w:r w:rsidR="004D5043">
        <w:rPr>
          <w:iCs/>
          <w:lang w:bidi="cs-CZ"/>
        </w:rPr>
        <w:t>odmínky vertikální spolupráce</w:t>
      </w:r>
      <w:r w:rsidRPr="009F7924">
        <w:rPr>
          <w:iCs/>
          <w:lang w:bidi="cs-CZ"/>
        </w:rPr>
        <w:t xml:space="preserve"> dle </w:t>
      </w:r>
      <w:r w:rsidR="00D92F0E" w:rsidRPr="009F7924">
        <w:rPr>
          <w:iCs/>
          <w:lang w:bidi="cs-CZ"/>
        </w:rPr>
        <w:t>§ 1</w:t>
      </w:r>
      <w:r w:rsidR="004D5043">
        <w:rPr>
          <w:iCs/>
          <w:lang w:bidi="cs-CZ"/>
        </w:rPr>
        <w:t>1</w:t>
      </w:r>
      <w:r w:rsidR="00D92F0E" w:rsidRPr="009F7924">
        <w:rPr>
          <w:iCs/>
          <w:lang w:bidi="cs-CZ"/>
        </w:rPr>
        <w:t xml:space="preserve"> odst. </w:t>
      </w:r>
      <w:r w:rsidR="004D5043">
        <w:rPr>
          <w:iCs/>
          <w:lang w:bidi="cs-CZ"/>
        </w:rPr>
        <w:t>4</w:t>
      </w:r>
      <w:r w:rsidR="00D92F0E" w:rsidRPr="009F7924">
        <w:rPr>
          <w:iCs/>
          <w:lang w:bidi="cs-CZ"/>
        </w:rPr>
        <w:t xml:space="preserve"> písm. </w:t>
      </w:r>
      <w:r w:rsidR="004D5043">
        <w:rPr>
          <w:iCs/>
          <w:lang w:bidi="cs-CZ"/>
        </w:rPr>
        <w:t>b</w:t>
      </w:r>
      <w:r w:rsidR="00D92F0E" w:rsidRPr="009F7924">
        <w:rPr>
          <w:iCs/>
          <w:lang w:bidi="cs-CZ"/>
        </w:rPr>
        <w:t>)</w:t>
      </w:r>
      <w:r w:rsidRPr="009F7924">
        <w:rPr>
          <w:iCs/>
          <w:lang w:bidi="cs-CZ"/>
        </w:rPr>
        <w:t xml:space="preserve"> </w:t>
      </w:r>
      <w:r w:rsidR="004D5043">
        <w:rPr>
          <w:iCs/>
          <w:lang w:bidi="cs-CZ"/>
        </w:rPr>
        <w:t>Z</w:t>
      </w:r>
      <w:r w:rsidR="00D92F0E" w:rsidRPr="009F7924">
        <w:rPr>
          <w:iCs/>
          <w:lang w:bidi="cs-CZ"/>
        </w:rPr>
        <w:t>ZVZ</w:t>
      </w:r>
      <w:r w:rsidR="004D5043">
        <w:rPr>
          <w:iCs/>
          <w:lang w:bidi="cs-CZ"/>
        </w:rPr>
        <w:t>; Poskytovatel</w:t>
      </w:r>
      <w:r w:rsidR="00D92F0E" w:rsidRPr="009F7924">
        <w:rPr>
          <w:iCs/>
          <w:lang w:bidi="cs-CZ"/>
        </w:rPr>
        <w:t xml:space="preserve"> </w:t>
      </w:r>
      <w:r w:rsidR="00073B97" w:rsidRPr="009F7924">
        <w:rPr>
          <w:iCs/>
          <w:lang w:bidi="cs-CZ"/>
        </w:rPr>
        <w:t xml:space="preserve">a v této souvislosti prohlašuje, že bude dlouhodobě </w:t>
      </w:r>
      <w:r w:rsidR="00B142D3" w:rsidRPr="009F7924">
        <w:rPr>
          <w:iCs/>
          <w:lang w:bidi="cs-CZ"/>
        </w:rPr>
        <w:t xml:space="preserve">vyvíjet svou činnost tak, aby byly permanentně splněny tyto </w:t>
      </w:r>
      <w:r w:rsidR="004C0011">
        <w:rPr>
          <w:iCs/>
          <w:lang w:bidi="cs-CZ"/>
        </w:rPr>
        <w:t>podmínky vertikální spolupráce</w:t>
      </w:r>
      <w:r w:rsidR="006932AF" w:rsidRPr="009F7924">
        <w:rPr>
          <w:iCs/>
          <w:lang w:bidi="cs-CZ"/>
        </w:rPr>
        <w:t xml:space="preserve"> dle současných právních předpisů i právních předpisů budoucích</w:t>
      </w:r>
      <w:r w:rsidR="008678E9">
        <w:rPr>
          <w:iCs/>
          <w:lang w:bidi="cs-CZ"/>
        </w:rPr>
        <w:t xml:space="preserve"> po celou dobu trvání této Smlouvy</w:t>
      </w:r>
      <w:r w:rsidR="006932AF" w:rsidRPr="009F7924">
        <w:rPr>
          <w:iCs/>
          <w:lang w:bidi="cs-CZ"/>
        </w:rPr>
        <w:t xml:space="preserve">, dojde-li v průběhu trvání této </w:t>
      </w:r>
      <w:r w:rsidR="008678E9">
        <w:rPr>
          <w:iCs/>
          <w:lang w:bidi="cs-CZ"/>
        </w:rPr>
        <w:t>S</w:t>
      </w:r>
      <w:r w:rsidR="006932AF" w:rsidRPr="009F7924">
        <w:rPr>
          <w:iCs/>
          <w:lang w:bidi="cs-CZ"/>
        </w:rPr>
        <w:t>mlouvy ke změně relevantní právní úpravy</w:t>
      </w:r>
      <w:r w:rsidR="004C0011">
        <w:t>;</w:t>
      </w:r>
      <w:r w:rsidR="00FB1BC0">
        <w:t xml:space="preserve"> a</w:t>
      </w:r>
    </w:p>
    <w:p w:rsidR="002115BD" w:rsidRPr="00D42FC3" w:rsidRDefault="00FB1BC0" w:rsidP="00D42FC3">
      <w:pPr>
        <w:pStyle w:val="RLTextlnkuslovan"/>
        <w:numPr>
          <w:ilvl w:val="2"/>
          <w:numId w:val="44"/>
        </w:numPr>
        <w:rPr>
          <w:rFonts w:asciiTheme="minorHAnsi" w:hAnsiTheme="minorHAnsi"/>
        </w:rPr>
      </w:pPr>
      <w:r>
        <w:rPr>
          <w:rFonts w:asciiTheme="minorHAnsi" w:hAnsiTheme="minorHAnsi"/>
        </w:rPr>
        <w:t>je vlastníkem či oprávněným uživatelem veškerých aktiv vč. veškerého hardware a software, které jsou nezbytné p</w:t>
      </w:r>
      <w:r w:rsidR="004C0011">
        <w:rPr>
          <w:rFonts w:asciiTheme="minorHAnsi" w:hAnsiTheme="minorHAnsi"/>
        </w:rPr>
        <w:t>ro plnění předmětu této Smlouvy;</w:t>
      </w:r>
    </w:p>
    <w:p w:rsidR="00607561" w:rsidRDefault="004C0011" w:rsidP="00D92F0E">
      <w:pPr>
        <w:pStyle w:val="RLTextlnkuslovan"/>
        <w:numPr>
          <w:ilvl w:val="0"/>
          <w:numId w:val="0"/>
        </w:numPr>
        <w:ind w:left="1474"/>
        <w:rPr>
          <w:rFonts w:asciiTheme="minorHAnsi" w:hAnsiTheme="minorHAnsi"/>
        </w:rPr>
      </w:pPr>
      <w:r>
        <w:rPr>
          <w:rFonts w:asciiTheme="minorHAnsi" w:hAnsiTheme="minorHAnsi"/>
        </w:rPr>
        <w:t>přičemž se</w:t>
      </w:r>
      <w:r w:rsidR="008004BF" w:rsidRPr="009F7924">
        <w:rPr>
          <w:rFonts w:asciiTheme="minorHAnsi" w:hAnsiTheme="minorHAnsi"/>
        </w:rPr>
        <w:t xml:space="preserve"> zavazuje udržovat tato svá prohlášení </w:t>
      </w:r>
      <w:r w:rsidR="009C448F" w:rsidRPr="009F7924">
        <w:rPr>
          <w:rFonts w:asciiTheme="minorHAnsi" w:hAnsiTheme="minorHAnsi"/>
        </w:rPr>
        <w:t xml:space="preserve">dle </w:t>
      </w:r>
      <w:proofErr w:type="gramStart"/>
      <w:r w:rsidR="003D7CE0">
        <w:rPr>
          <w:rFonts w:asciiTheme="minorHAnsi" w:hAnsiTheme="minorHAnsi"/>
        </w:rPr>
        <w:t>odst</w:t>
      </w:r>
      <w:r w:rsidR="009C448F" w:rsidRPr="009F7924">
        <w:rPr>
          <w:rFonts w:asciiTheme="minorHAnsi" w:hAnsiTheme="minorHAnsi"/>
        </w:rPr>
        <w:t xml:space="preserve">. </w:t>
      </w:r>
      <w:r w:rsidR="004E23B9" w:rsidRPr="009F7924">
        <w:rPr>
          <w:rFonts w:asciiTheme="minorHAnsi" w:hAnsiTheme="minorHAnsi"/>
        </w:rPr>
        <w:fldChar w:fldCharType="begin"/>
      </w:r>
      <w:r w:rsidR="009C448F" w:rsidRPr="009F7924">
        <w:rPr>
          <w:rFonts w:asciiTheme="minorHAnsi" w:hAnsiTheme="minorHAnsi"/>
        </w:rPr>
        <w:instrText xml:space="preserve"> REF _Ref332362197 \r \h </w:instrText>
      </w:r>
      <w:r w:rsidR="004E23B9" w:rsidRPr="009F7924">
        <w:rPr>
          <w:rFonts w:asciiTheme="minorHAnsi" w:hAnsiTheme="minorHAnsi"/>
        </w:rPr>
      </w:r>
      <w:r w:rsidR="004E23B9" w:rsidRPr="009F7924">
        <w:rPr>
          <w:rFonts w:asciiTheme="minorHAnsi" w:hAnsiTheme="minorHAnsi"/>
        </w:rPr>
        <w:fldChar w:fldCharType="separate"/>
      </w:r>
      <w:r w:rsidR="00276ACA">
        <w:rPr>
          <w:rFonts w:asciiTheme="minorHAnsi" w:hAnsiTheme="minorHAnsi"/>
        </w:rPr>
        <w:t>1.2</w:t>
      </w:r>
      <w:r w:rsidR="004E23B9" w:rsidRPr="009F7924">
        <w:rPr>
          <w:rFonts w:asciiTheme="minorHAnsi" w:hAnsiTheme="minorHAnsi"/>
        </w:rPr>
        <w:fldChar w:fldCharType="end"/>
      </w:r>
      <w:r w:rsidR="009C448F" w:rsidRPr="009F7924">
        <w:rPr>
          <w:rFonts w:asciiTheme="minorHAnsi" w:hAnsiTheme="minorHAnsi"/>
        </w:rPr>
        <w:t xml:space="preserve"> </w:t>
      </w:r>
      <w:r w:rsidR="008004BF" w:rsidRPr="009F7924">
        <w:rPr>
          <w:rFonts w:asciiTheme="minorHAnsi" w:hAnsiTheme="minorHAnsi"/>
        </w:rPr>
        <w:t>v platnosti</w:t>
      </w:r>
      <w:proofErr w:type="gramEnd"/>
      <w:r w:rsidR="008004BF" w:rsidRPr="009F7924">
        <w:rPr>
          <w:rFonts w:asciiTheme="minorHAnsi" w:hAnsiTheme="minorHAnsi"/>
        </w:rPr>
        <w:t xml:space="preserve"> pro celou dobu účinnosti této Smlouvy.</w:t>
      </w:r>
    </w:p>
    <w:p w:rsidR="009A27BD" w:rsidRDefault="009A27BD" w:rsidP="00D92F0E">
      <w:pPr>
        <w:pStyle w:val="RLTextlnkuslovan"/>
        <w:numPr>
          <w:ilvl w:val="0"/>
          <w:numId w:val="0"/>
        </w:numPr>
        <w:ind w:left="1474"/>
        <w:rPr>
          <w:rFonts w:asciiTheme="minorHAnsi" w:hAnsiTheme="minorHAnsi"/>
        </w:rPr>
      </w:pPr>
    </w:p>
    <w:p w:rsidR="009A27BD" w:rsidRPr="009F7924" w:rsidRDefault="009A27BD" w:rsidP="00D92F0E">
      <w:pPr>
        <w:pStyle w:val="RLTextlnkuslovan"/>
        <w:numPr>
          <w:ilvl w:val="0"/>
          <w:numId w:val="0"/>
        </w:numPr>
        <w:ind w:left="1474"/>
        <w:rPr>
          <w:rFonts w:asciiTheme="minorHAnsi" w:hAnsiTheme="minorHAnsi"/>
        </w:rPr>
      </w:pPr>
    </w:p>
    <w:p w:rsidR="005E6174" w:rsidRPr="009F7924" w:rsidRDefault="005E6174" w:rsidP="005E6174">
      <w:pPr>
        <w:pStyle w:val="RLlneksmlouvy"/>
        <w:rPr>
          <w:rFonts w:asciiTheme="minorHAnsi" w:hAnsiTheme="minorHAnsi"/>
        </w:rPr>
      </w:pPr>
      <w:r w:rsidRPr="009F7924">
        <w:rPr>
          <w:rFonts w:asciiTheme="minorHAnsi" w:hAnsiTheme="minorHAnsi"/>
        </w:rPr>
        <w:lastRenderedPageBreak/>
        <w:t xml:space="preserve">ÚČEL </w:t>
      </w:r>
      <w:r w:rsidR="00F92F83" w:rsidRPr="009F7924">
        <w:rPr>
          <w:rFonts w:asciiTheme="minorHAnsi" w:hAnsiTheme="minorHAnsi"/>
        </w:rPr>
        <w:t xml:space="preserve">A PŘEDMĚT </w:t>
      </w:r>
      <w:r w:rsidRPr="009F7924">
        <w:rPr>
          <w:rFonts w:asciiTheme="minorHAnsi" w:hAnsiTheme="minorHAnsi"/>
        </w:rPr>
        <w:t>SMLOUVY</w:t>
      </w:r>
    </w:p>
    <w:p w:rsidR="005716D0" w:rsidRPr="009F7924" w:rsidRDefault="005716D0" w:rsidP="00765DB4">
      <w:pPr>
        <w:pStyle w:val="RLTextlnkuslovan"/>
        <w:tabs>
          <w:tab w:val="num" w:pos="1474"/>
        </w:tabs>
        <w:ind w:left="1474"/>
        <w:rPr>
          <w:lang w:eastAsia="en-US"/>
        </w:rPr>
      </w:pPr>
      <w:bookmarkStart w:id="4" w:name="_Ref457829444"/>
      <w:r w:rsidRPr="009F7924">
        <w:rPr>
          <w:lang w:eastAsia="en-US"/>
        </w:rPr>
        <w:t xml:space="preserve">Účelem této Smlouvy </w:t>
      </w:r>
      <w:bookmarkStart w:id="5" w:name="_Ref447722674"/>
      <w:r w:rsidR="00317322">
        <w:rPr>
          <w:lang w:eastAsia="en-US"/>
        </w:rPr>
        <w:t>je umožnit Objednateli využívat služeb</w:t>
      </w:r>
      <w:r w:rsidR="000F3118" w:rsidRPr="009F7924">
        <w:rPr>
          <w:lang w:eastAsia="en-US"/>
        </w:rPr>
        <w:t xml:space="preserve"> </w:t>
      </w:r>
      <w:r w:rsidR="004C0011">
        <w:rPr>
          <w:lang w:eastAsia="en-US"/>
        </w:rPr>
        <w:t>multikanálového odbavovacího</w:t>
      </w:r>
      <w:r w:rsidR="007E1945">
        <w:rPr>
          <w:lang w:eastAsia="en-US"/>
        </w:rPr>
        <w:t xml:space="preserve"> systému </w:t>
      </w:r>
      <w:r w:rsidR="000F3118" w:rsidRPr="009F7924">
        <w:rPr>
          <w:lang w:eastAsia="en-US"/>
        </w:rPr>
        <w:t xml:space="preserve">a související infrastruktury </w:t>
      </w:r>
      <w:r w:rsidR="007E1945">
        <w:rPr>
          <w:lang w:eastAsia="en-US"/>
        </w:rPr>
        <w:t>(dále jen „</w:t>
      </w:r>
      <w:r w:rsidR="007E1945">
        <w:rPr>
          <w:b/>
          <w:lang w:eastAsia="en-US"/>
        </w:rPr>
        <w:t>MOS</w:t>
      </w:r>
      <w:r w:rsidR="007E1945">
        <w:rPr>
          <w:lang w:eastAsia="en-US"/>
        </w:rPr>
        <w:t xml:space="preserve">“) </w:t>
      </w:r>
      <w:r w:rsidR="000F3118" w:rsidRPr="009F7924">
        <w:rPr>
          <w:lang w:eastAsia="en-US"/>
        </w:rPr>
        <w:t>pro řádné fungování systém</w:t>
      </w:r>
      <w:r w:rsidR="00DA651D">
        <w:rPr>
          <w:lang w:eastAsia="en-US"/>
        </w:rPr>
        <w:t>u</w:t>
      </w:r>
      <w:r w:rsidR="00B675D2">
        <w:rPr>
          <w:lang w:eastAsia="en-US"/>
        </w:rPr>
        <w:t xml:space="preserve"> integrované</w:t>
      </w:r>
      <w:r w:rsidR="000F3118" w:rsidRPr="009F7924">
        <w:rPr>
          <w:lang w:eastAsia="en-US"/>
        </w:rPr>
        <w:t xml:space="preserve"> </w:t>
      </w:r>
      <w:r w:rsidR="00317322">
        <w:rPr>
          <w:lang w:eastAsia="en-US"/>
        </w:rPr>
        <w:t>veřejné</w:t>
      </w:r>
      <w:r w:rsidR="000F3118" w:rsidRPr="009F7924">
        <w:rPr>
          <w:lang w:eastAsia="en-US"/>
        </w:rPr>
        <w:t xml:space="preserve"> dopravy</w:t>
      </w:r>
      <w:bookmarkEnd w:id="5"/>
      <w:r w:rsidR="00B675D2">
        <w:rPr>
          <w:lang w:eastAsia="en-US"/>
        </w:rPr>
        <w:t xml:space="preserve"> hlavního města Prahy a </w:t>
      </w:r>
      <w:r w:rsidR="00317322">
        <w:rPr>
          <w:lang w:eastAsia="en-US"/>
        </w:rPr>
        <w:t>Středočeského kraje</w:t>
      </w:r>
      <w:r w:rsidR="005C1C3C" w:rsidRPr="009F7924">
        <w:rPr>
          <w:szCs w:val="22"/>
        </w:rPr>
        <w:t>.</w:t>
      </w:r>
      <w:bookmarkEnd w:id="4"/>
    </w:p>
    <w:p w:rsidR="00114087" w:rsidRPr="00004BA9" w:rsidRDefault="000F3118" w:rsidP="00D867DC">
      <w:pPr>
        <w:pStyle w:val="RLTextlnkuslovan"/>
        <w:tabs>
          <w:tab w:val="num" w:pos="1474"/>
        </w:tabs>
        <w:ind w:left="1474"/>
        <w:rPr>
          <w:lang w:eastAsia="en-US"/>
        </w:rPr>
      </w:pPr>
      <w:bookmarkStart w:id="6" w:name="_Ref479841384"/>
      <w:r w:rsidRPr="009F7924">
        <w:rPr>
          <w:lang w:eastAsia="en-US"/>
        </w:rPr>
        <w:t xml:space="preserve">Předmětem Smlouvy je úplatné poskytování komplexních služeb </w:t>
      </w:r>
      <w:r w:rsidR="00317322">
        <w:rPr>
          <w:lang w:eastAsia="en-US"/>
        </w:rPr>
        <w:t>souvisejících s</w:t>
      </w:r>
      <w:r w:rsidRPr="009F7924">
        <w:rPr>
          <w:lang w:eastAsia="en-US"/>
        </w:rPr>
        <w:t xml:space="preserve"> </w:t>
      </w:r>
      <w:r w:rsidR="007E1945">
        <w:rPr>
          <w:lang w:eastAsia="en-US"/>
        </w:rPr>
        <w:t>MOS</w:t>
      </w:r>
      <w:r w:rsidRPr="009F7924">
        <w:rPr>
          <w:lang w:eastAsia="en-US"/>
        </w:rPr>
        <w:t xml:space="preserve"> Poskytovatelem </w:t>
      </w:r>
      <w:r w:rsidR="00317322">
        <w:rPr>
          <w:lang w:eastAsia="en-US"/>
        </w:rPr>
        <w:t>v souladu s potřebami</w:t>
      </w:r>
      <w:r w:rsidR="00EE762B">
        <w:rPr>
          <w:lang w:eastAsia="en-US"/>
        </w:rPr>
        <w:t xml:space="preserve"> Objednatele</w:t>
      </w:r>
      <w:r w:rsidR="004319F1">
        <w:rPr>
          <w:rFonts w:asciiTheme="minorHAnsi" w:hAnsiTheme="minorHAnsi"/>
        </w:rPr>
        <w:t xml:space="preserve">, tedy </w:t>
      </w:r>
      <w:r w:rsidRPr="009F7924">
        <w:rPr>
          <w:lang w:eastAsia="en-US"/>
        </w:rPr>
        <w:t xml:space="preserve">v zájmu naplňování účelu </w:t>
      </w:r>
      <w:r w:rsidRPr="00004BA9">
        <w:rPr>
          <w:lang w:eastAsia="en-US"/>
        </w:rPr>
        <w:t>této Smlouvy vymezen</w:t>
      </w:r>
      <w:r w:rsidR="00EE762B" w:rsidRPr="00004BA9">
        <w:rPr>
          <w:lang w:eastAsia="en-US"/>
        </w:rPr>
        <w:t xml:space="preserve">ého </w:t>
      </w:r>
      <w:r w:rsidRPr="00004BA9">
        <w:rPr>
          <w:lang w:eastAsia="en-US"/>
        </w:rPr>
        <w:t xml:space="preserve">v jejím </w:t>
      </w:r>
      <w:proofErr w:type="gramStart"/>
      <w:r w:rsidR="003D7CE0">
        <w:rPr>
          <w:lang w:eastAsia="en-US"/>
        </w:rPr>
        <w:t>odst</w:t>
      </w:r>
      <w:r w:rsidRPr="00004BA9">
        <w:rPr>
          <w:lang w:eastAsia="en-US"/>
        </w:rPr>
        <w:t xml:space="preserve">. </w:t>
      </w:r>
      <w:r w:rsidR="00B673E9">
        <w:fldChar w:fldCharType="begin"/>
      </w:r>
      <w:r w:rsidR="00B673E9">
        <w:instrText xml:space="preserve"> REF _Ref457829444 \r \h  \* MERGEFORMAT </w:instrText>
      </w:r>
      <w:r w:rsidR="00B673E9">
        <w:fldChar w:fldCharType="separate"/>
      </w:r>
      <w:r w:rsidR="00276ACA">
        <w:rPr>
          <w:lang w:eastAsia="en-US"/>
        </w:rPr>
        <w:t>2.1</w:t>
      </w:r>
      <w:r w:rsidR="00B673E9">
        <w:fldChar w:fldCharType="end"/>
      </w:r>
      <w:r w:rsidR="00317322" w:rsidRPr="00004BA9">
        <w:rPr>
          <w:lang w:eastAsia="en-US"/>
        </w:rPr>
        <w:t>.</w:t>
      </w:r>
      <w:proofErr w:type="gramEnd"/>
      <w:r w:rsidR="00317322" w:rsidRPr="00004BA9">
        <w:rPr>
          <w:lang w:eastAsia="en-US"/>
        </w:rPr>
        <w:t xml:space="preserve"> Službami se rozumí</w:t>
      </w:r>
      <w:r w:rsidR="009839DB" w:rsidRPr="00004BA9">
        <w:rPr>
          <w:lang w:eastAsia="en-US"/>
        </w:rPr>
        <w:t xml:space="preserve"> zejména:</w:t>
      </w:r>
      <w:bookmarkEnd w:id="6"/>
    </w:p>
    <w:p w:rsidR="003D7CE0" w:rsidRDefault="00B675D2" w:rsidP="00DA651D">
      <w:pPr>
        <w:pStyle w:val="RLTextlnkuslovan"/>
        <w:numPr>
          <w:ilvl w:val="2"/>
          <w:numId w:val="44"/>
        </w:numPr>
        <w:rPr>
          <w:rFonts w:asciiTheme="minorHAnsi" w:hAnsiTheme="minorHAnsi"/>
        </w:rPr>
      </w:pPr>
      <w:r w:rsidRPr="00004BA9">
        <w:rPr>
          <w:rFonts w:asciiTheme="minorHAnsi" w:hAnsiTheme="minorHAnsi"/>
        </w:rPr>
        <w:t xml:space="preserve">provoz </w:t>
      </w:r>
      <w:r w:rsidR="003D7CE0">
        <w:rPr>
          <w:rFonts w:asciiTheme="minorHAnsi" w:hAnsiTheme="minorHAnsi"/>
        </w:rPr>
        <w:t xml:space="preserve">aplikačního programového vybavení MOS </w:t>
      </w:r>
      <w:r w:rsidR="003D7CE0">
        <w:rPr>
          <w:lang w:eastAsia="en-US"/>
        </w:rPr>
        <w:t>(dále jen „</w:t>
      </w:r>
      <w:r w:rsidR="003D7CE0" w:rsidRPr="003D7CE0">
        <w:rPr>
          <w:b/>
          <w:lang w:eastAsia="en-US"/>
        </w:rPr>
        <w:t xml:space="preserve">APV </w:t>
      </w:r>
      <w:r w:rsidR="003D7CE0">
        <w:rPr>
          <w:b/>
          <w:lang w:eastAsia="en-US"/>
        </w:rPr>
        <w:t>MOS</w:t>
      </w:r>
      <w:r w:rsidR="003D7CE0">
        <w:rPr>
          <w:lang w:eastAsia="en-US"/>
        </w:rPr>
        <w:t>“);</w:t>
      </w:r>
    </w:p>
    <w:p w:rsidR="00D264D9" w:rsidRPr="00004BA9" w:rsidRDefault="003D7CE0" w:rsidP="00DA651D">
      <w:pPr>
        <w:pStyle w:val="RLTextlnkuslovan"/>
        <w:numPr>
          <w:ilvl w:val="2"/>
          <w:numId w:val="44"/>
        </w:numPr>
        <w:rPr>
          <w:rFonts w:asciiTheme="minorHAnsi" w:hAnsiTheme="minorHAnsi"/>
        </w:rPr>
      </w:pPr>
      <w:r>
        <w:rPr>
          <w:rFonts w:asciiTheme="minorHAnsi" w:hAnsiTheme="minorHAnsi"/>
        </w:rPr>
        <w:t xml:space="preserve">provoz </w:t>
      </w:r>
      <w:r w:rsidR="00F07B20" w:rsidRPr="00004BA9">
        <w:rPr>
          <w:rFonts w:asciiTheme="minorHAnsi" w:hAnsiTheme="minorHAnsi"/>
        </w:rPr>
        <w:t>centrálního</w:t>
      </w:r>
      <w:r w:rsidR="00B675D2" w:rsidRPr="00004BA9">
        <w:rPr>
          <w:rFonts w:asciiTheme="minorHAnsi" w:hAnsiTheme="minorHAnsi"/>
        </w:rPr>
        <w:t xml:space="preserve"> datového úložiště MOS</w:t>
      </w:r>
      <w:r w:rsidR="00431FA4">
        <w:rPr>
          <w:rFonts w:asciiTheme="minorHAnsi" w:hAnsiTheme="minorHAnsi"/>
        </w:rPr>
        <w:t xml:space="preserve"> (dále jen „</w:t>
      </w:r>
      <w:r w:rsidR="00431FA4">
        <w:rPr>
          <w:rFonts w:asciiTheme="minorHAnsi" w:hAnsiTheme="minorHAnsi"/>
          <w:b/>
        </w:rPr>
        <w:t>Datové úložiště</w:t>
      </w:r>
      <w:r w:rsidR="00431FA4">
        <w:rPr>
          <w:rFonts w:asciiTheme="minorHAnsi" w:hAnsiTheme="minorHAnsi"/>
        </w:rPr>
        <w:t>“)</w:t>
      </w:r>
      <w:r w:rsidR="00B675D2" w:rsidRPr="00004BA9">
        <w:rPr>
          <w:rFonts w:asciiTheme="minorHAnsi" w:hAnsiTheme="minorHAnsi"/>
        </w:rPr>
        <w:t>;</w:t>
      </w:r>
    </w:p>
    <w:p w:rsidR="00B675D2" w:rsidRPr="00004BA9" w:rsidRDefault="00B675D2" w:rsidP="00DA651D">
      <w:pPr>
        <w:pStyle w:val="RLTextlnkuslovan"/>
        <w:numPr>
          <w:ilvl w:val="2"/>
          <w:numId w:val="44"/>
        </w:numPr>
        <w:rPr>
          <w:rFonts w:asciiTheme="minorHAnsi" w:hAnsiTheme="minorHAnsi"/>
        </w:rPr>
      </w:pPr>
      <w:r w:rsidRPr="00004BA9">
        <w:rPr>
          <w:rFonts w:asciiTheme="minorHAnsi" w:hAnsiTheme="minorHAnsi"/>
        </w:rPr>
        <w:t>provoz mobilní aplikace</w:t>
      </w:r>
      <w:r w:rsidR="00830702">
        <w:rPr>
          <w:rFonts w:asciiTheme="minorHAnsi" w:hAnsiTheme="minorHAnsi"/>
        </w:rPr>
        <w:t xml:space="preserve"> pro prodej jízdních dokladů a poskytování dalších služeb cestujícím (dále jen „</w:t>
      </w:r>
      <w:r w:rsidR="00830702">
        <w:rPr>
          <w:rFonts w:asciiTheme="minorHAnsi" w:hAnsiTheme="minorHAnsi"/>
          <w:b/>
        </w:rPr>
        <w:t>Mobilní aplikace</w:t>
      </w:r>
      <w:r w:rsidR="00830702">
        <w:rPr>
          <w:rFonts w:asciiTheme="minorHAnsi" w:hAnsiTheme="minorHAnsi"/>
        </w:rPr>
        <w:t>“)</w:t>
      </w:r>
      <w:r w:rsidR="00CE025D">
        <w:rPr>
          <w:rFonts w:asciiTheme="minorHAnsi" w:hAnsiTheme="minorHAnsi"/>
        </w:rPr>
        <w:t xml:space="preserve"> a umožnění jejího využívání Objednatelem</w:t>
      </w:r>
      <w:r w:rsidRPr="00004BA9">
        <w:rPr>
          <w:rFonts w:asciiTheme="minorHAnsi" w:hAnsiTheme="minorHAnsi"/>
        </w:rPr>
        <w:t>;</w:t>
      </w:r>
    </w:p>
    <w:p w:rsidR="00B675D2" w:rsidRPr="00004BA9" w:rsidRDefault="00830702" w:rsidP="00DA651D">
      <w:pPr>
        <w:pStyle w:val="RLTextlnkuslovan"/>
        <w:numPr>
          <w:ilvl w:val="2"/>
          <w:numId w:val="44"/>
        </w:numPr>
        <w:rPr>
          <w:rFonts w:asciiTheme="minorHAnsi" w:hAnsiTheme="minorHAnsi"/>
        </w:rPr>
      </w:pPr>
      <w:r>
        <w:rPr>
          <w:rFonts w:asciiTheme="minorHAnsi" w:hAnsiTheme="minorHAnsi"/>
        </w:rPr>
        <w:t>provoz e-</w:t>
      </w:r>
      <w:proofErr w:type="spellStart"/>
      <w:r>
        <w:rPr>
          <w:rFonts w:asciiTheme="minorHAnsi" w:hAnsiTheme="minorHAnsi"/>
        </w:rPr>
        <w:t>shop</w:t>
      </w:r>
      <w:proofErr w:type="spellEnd"/>
      <w:r>
        <w:rPr>
          <w:rFonts w:asciiTheme="minorHAnsi" w:hAnsiTheme="minorHAnsi"/>
        </w:rPr>
        <w:t xml:space="preserve"> řešení</w:t>
      </w:r>
      <w:r w:rsidRPr="00830702">
        <w:rPr>
          <w:rFonts w:asciiTheme="minorHAnsi" w:hAnsiTheme="minorHAnsi"/>
        </w:rPr>
        <w:t xml:space="preserve"> </w:t>
      </w:r>
      <w:r>
        <w:rPr>
          <w:rFonts w:asciiTheme="minorHAnsi" w:hAnsiTheme="minorHAnsi"/>
        </w:rPr>
        <w:t>pro prodej jízdních dokladů a poskytování dalších služeb cestujícím (dále jen „</w:t>
      </w:r>
      <w:r>
        <w:rPr>
          <w:rFonts w:asciiTheme="minorHAnsi" w:hAnsiTheme="minorHAnsi"/>
          <w:b/>
        </w:rPr>
        <w:t>E-</w:t>
      </w:r>
      <w:proofErr w:type="spellStart"/>
      <w:r>
        <w:rPr>
          <w:rFonts w:asciiTheme="minorHAnsi" w:hAnsiTheme="minorHAnsi"/>
          <w:b/>
        </w:rPr>
        <w:t>shop</w:t>
      </w:r>
      <w:proofErr w:type="spellEnd"/>
      <w:r>
        <w:rPr>
          <w:rFonts w:asciiTheme="minorHAnsi" w:hAnsiTheme="minorHAnsi"/>
        </w:rPr>
        <w:t>“)</w:t>
      </w:r>
      <w:r w:rsidR="00CE025D">
        <w:rPr>
          <w:rFonts w:asciiTheme="minorHAnsi" w:hAnsiTheme="minorHAnsi"/>
        </w:rPr>
        <w:t xml:space="preserve"> a umožnění jeho využívání Objednatelem</w:t>
      </w:r>
      <w:r w:rsidR="00B675D2" w:rsidRPr="00004BA9">
        <w:rPr>
          <w:rFonts w:asciiTheme="minorHAnsi" w:hAnsiTheme="minorHAnsi"/>
        </w:rPr>
        <w:t>;</w:t>
      </w:r>
    </w:p>
    <w:p w:rsidR="00A53CA5" w:rsidRDefault="00B675D2" w:rsidP="00DA651D">
      <w:pPr>
        <w:pStyle w:val="RLTextlnkuslovan"/>
        <w:numPr>
          <w:ilvl w:val="2"/>
          <w:numId w:val="44"/>
        </w:numPr>
        <w:rPr>
          <w:rFonts w:asciiTheme="minorHAnsi" w:hAnsiTheme="minorHAnsi"/>
        </w:rPr>
      </w:pPr>
      <w:r w:rsidRPr="00004BA9">
        <w:rPr>
          <w:rFonts w:asciiTheme="minorHAnsi" w:hAnsiTheme="minorHAnsi"/>
        </w:rPr>
        <w:t>provoz kontaktních míst</w:t>
      </w:r>
      <w:r w:rsidR="00830702">
        <w:rPr>
          <w:rFonts w:asciiTheme="minorHAnsi" w:hAnsiTheme="minorHAnsi"/>
        </w:rPr>
        <w:t xml:space="preserve"> pro styk s veřejností (dále jen „</w:t>
      </w:r>
      <w:r w:rsidR="00830702">
        <w:rPr>
          <w:rFonts w:asciiTheme="minorHAnsi" w:hAnsiTheme="minorHAnsi"/>
          <w:b/>
        </w:rPr>
        <w:t>Kontaktní místa</w:t>
      </w:r>
      <w:r w:rsidR="00830702">
        <w:rPr>
          <w:rFonts w:asciiTheme="minorHAnsi" w:hAnsiTheme="minorHAnsi"/>
        </w:rPr>
        <w:t>“)</w:t>
      </w:r>
      <w:r w:rsidR="00A53CA5">
        <w:rPr>
          <w:rFonts w:asciiTheme="minorHAnsi" w:hAnsiTheme="minorHAnsi"/>
        </w:rPr>
        <w:t>;</w:t>
      </w:r>
    </w:p>
    <w:p w:rsidR="00B675D2" w:rsidRPr="00004BA9" w:rsidRDefault="00024472" w:rsidP="00DA651D">
      <w:pPr>
        <w:pStyle w:val="RLTextlnkuslovan"/>
        <w:numPr>
          <w:ilvl w:val="2"/>
          <w:numId w:val="44"/>
        </w:numPr>
        <w:rPr>
          <w:rFonts w:asciiTheme="minorHAnsi" w:hAnsiTheme="minorHAnsi"/>
        </w:rPr>
      </w:pPr>
      <w:r>
        <w:rPr>
          <w:rFonts w:asciiTheme="minorHAnsi" w:hAnsiTheme="minorHAnsi"/>
        </w:rPr>
        <w:t>další služby vymezené v</w:t>
      </w:r>
      <w:r w:rsidR="00A53CA5">
        <w:rPr>
          <w:rFonts w:asciiTheme="minorHAnsi" w:hAnsiTheme="minorHAnsi"/>
        </w:rPr>
        <w:t> </w:t>
      </w:r>
      <w:r w:rsidR="00B673E9">
        <w:fldChar w:fldCharType="begin"/>
      </w:r>
      <w:r w:rsidR="00B673E9">
        <w:instrText xml:space="preserve"> REF Annex_01 \h  \* MERGEFORMAT </w:instrText>
      </w:r>
      <w:r w:rsidR="00B673E9">
        <w:fldChar w:fldCharType="separate"/>
      </w:r>
      <w:proofErr w:type="gramStart"/>
      <w:r w:rsidR="00276ACA" w:rsidRPr="00276ACA">
        <w:rPr>
          <w:u w:val="single"/>
        </w:rPr>
        <w:t>Příloha</w:t>
      </w:r>
      <w:proofErr w:type="gramEnd"/>
      <w:r w:rsidR="00276ACA" w:rsidRPr="00276ACA">
        <w:rPr>
          <w:u w:val="single"/>
        </w:rPr>
        <w:t xml:space="preserve"> č. 1</w:t>
      </w:r>
      <w:r w:rsidR="00B673E9">
        <w:fldChar w:fldCharType="end"/>
      </w:r>
      <w:r w:rsidR="00A53CA5" w:rsidRPr="00021C44">
        <w:rPr>
          <w:rFonts w:asciiTheme="minorHAnsi" w:hAnsiTheme="minorHAnsi"/>
        </w:rPr>
        <w:t xml:space="preserve"> </w:t>
      </w:r>
      <w:r w:rsidR="00A53CA5">
        <w:rPr>
          <w:rFonts w:asciiTheme="minorHAnsi" w:hAnsiTheme="minorHAnsi"/>
        </w:rPr>
        <w:t>této Smlouvy</w:t>
      </w:r>
    </w:p>
    <w:p w:rsidR="003A5B9A" w:rsidRDefault="00D264D9" w:rsidP="00D264D9">
      <w:pPr>
        <w:pStyle w:val="RLTextlnkuslovan"/>
        <w:numPr>
          <w:ilvl w:val="0"/>
          <w:numId w:val="0"/>
        </w:numPr>
        <w:ind w:left="1474"/>
        <w:rPr>
          <w:rFonts w:asciiTheme="minorHAnsi" w:hAnsiTheme="minorHAnsi"/>
        </w:rPr>
      </w:pPr>
      <w:r w:rsidRPr="00004BA9">
        <w:rPr>
          <w:rFonts w:cs="Arial"/>
          <w:szCs w:val="22"/>
        </w:rPr>
        <w:t>(dále jen „</w:t>
      </w:r>
      <w:r w:rsidRPr="00004BA9">
        <w:rPr>
          <w:rFonts w:cs="Arial"/>
          <w:b/>
          <w:szCs w:val="22"/>
        </w:rPr>
        <w:t>Služby</w:t>
      </w:r>
      <w:r w:rsidRPr="00004BA9">
        <w:rPr>
          <w:rFonts w:cs="Arial"/>
          <w:szCs w:val="22"/>
        </w:rPr>
        <w:t>“)</w:t>
      </w:r>
      <w:r w:rsidR="00EC3B4B" w:rsidRPr="00004BA9">
        <w:rPr>
          <w:rFonts w:asciiTheme="minorHAnsi" w:hAnsiTheme="minorHAnsi"/>
        </w:rPr>
        <w:t>.</w:t>
      </w:r>
    </w:p>
    <w:p w:rsidR="00024472" w:rsidRDefault="00024472" w:rsidP="00B96B51">
      <w:pPr>
        <w:pStyle w:val="RLTextlnkuslovan"/>
        <w:tabs>
          <w:tab w:val="num" w:pos="1474"/>
        </w:tabs>
        <w:ind w:left="1474"/>
        <w:rPr>
          <w:rFonts w:asciiTheme="minorHAnsi" w:hAnsiTheme="minorHAnsi"/>
        </w:rPr>
      </w:pPr>
      <w:r>
        <w:rPr>
          <w:rFonts w:asciiTheme="minorHAnsi" w:hAnsiTheme="minorHAnsi"/>
        </w:rPr>
        <w:t xml:space="preserve">Služby dle této Smlouvy jsou rozděleny na </w:t>
      </w:r>
      <w:r w:rsidR="00573ABA">
        <w:rPr>
          <w:rFonts w:asciiTheme="minorHAnsi" w:hAnsiTheme="minorHAnsi"/>
        </w:rPr>
        <w:t>paušální služby</w:t>
      </w:r>
      <w:r>
        <w:rPr>
          <w:rFonts w:asciiTheme="minorHAnsi" w:hAnsiTheme="minorHAnsi"/>
        </w:rPr>
        <w:t>, které Poskytovatel bude poskytovat kontinuálně na základě této Smlouvy</w:t>
      </w:r>
      <w:r w:rsidR="00573ABA">
        <w:rPr>
          <w:rFonts w:asciiTheme="minorHAnsi" w:hAnsiTheme="minorHAnsi"/>
        </w:rPr>
        <w:t xml:space="preserve"> (dále jen „</w:t>
      </w:r>
      <w:r w:rsidR="00573ABA">
        <w:rPr>
          <w:rFonts w:asciiTheme="minorHAnsi" w:hAnsiTheme="minorHAnsi"/>
          <w:b/>
        </w:rPr>
        <w:t>Paušální Služby</w:t>
      </w:r>
      <w:r w:rsidR="00573ABA">
        <w:rPr>
          <w:rFonts w:asciiTheme="minorHAnsi" w:hAnsiTheme="minorHAnsi"/>
        </w:rPr>
        <w:t>“)</w:t>
      </w:r>
      <w:r>
        <w:rPr>
          <w:rFonts w:asciiTheme="minorHAnsi" w:hAnsiTheme="minorHAnsi"/>
        </w:rPr>
        <w:t>, a na implementační a asistenční služby, které budou poskytovány pouze na základě předchozí objednávky Objednatele.</w:t>
      </w:r>
    </w:p>
    <w:p w:rsidR="00B96B51" w:rsidRDefault="00B96B51" w:rsidP="00B96B51">
      <w:pPr>
        <w:pStyle w:val="RLTextlnkuslovan"/>
        <w:tabs>
          <w:tab w:val="num" w:pos="1474"/>
        </w:tabs>
        <w:ind w:left="1474"/>
        <w:rPr>
          <w:rFonts w:asciiTheme="minorHAnsi" w:hAnsiTheme="minorHAnsi"/>
        </w:rPr>
      </w:pPr>
      <w:r>
        <w:rPr>
          <w:rFonts w:asciiTheme="minorHAnsi" w:hAnsiTheme="minorHAnsi"/>
        </w:rPr>
        <w:t xml:space="preserve">Poskytovatel se zavazuje poskytovat veškeré Služby dle této smlouvy za dodržování touto Smlouvou daných </w:t>
      </w:r>
      <w:r w:rsidR="00004BA9">
        <w:rPr>
          <w:rFonts w:asciiTheme="minorHAnsi" w:hAnsiTheme="minorHAnsi"/>
        </w:rPr>
        <w:t xml:space="preserve">podmínek plnění a </w:t>
      </w:r>
      <w:r>
        <w:rPr>
          <w:rFonts w:asciiTheme="minorHAnsi" w:hAnsiTheme="minorHAnsi"/>
        </w:rPr>
        <w:t>SLA parametrů</w:t>
      </w:r>
      <w:r w:rsidR="006A1B1E">
        <w:rPr>
          <w:rFonts w:asciiTheme="minorHAnsi" w:hAnsiTheme="minorHAnsi"/>
        </w:rPr>
        <w:t xml:space="preserve"> a</w:t>
      </w:r>
      <w:r w:rsidR="000D3E84">
        <w:rPr>
          <w:rFonts w:asciiTheme="minorHAnsi" w:hAnsiTheme="minorHAnsi"/>
        </w:rPr>
        <w:t xml:space="preserve"> </w:t>
      </w:r>
      <w:r w:rsidR="006A1B1E">
        <w:rPr>
          <w:rFonts w:asciiTheme="minorHAnsi" w:hAnsiTheme="minorHAnsi"/>
        </w:rPr>
        <w:t>právní</w:t>
      </w:r>
      <w:r w:rsidR="00C34A1D">
        <w:rPr>
          <w:rFonts w:asciiTheme="minorHAnsi" w:hAnsiTheme="minorHAnsi"/>
        </w:rPr>
        <w:t>ch</w:t>
      </w:r>
      <w:r w:rsidR="006A1B1E">
        <w:rPr>
          <w:rFonts w:asciiTheme="minorHAnsi" w:hAnsiTheme="minorHAnsi"/>
        </w:rPr>
        <w:t xml:space="preserve"> předpis</w:t>
      </w:r>
      <w:r w:rsidR="00C34A1D">
        <w:rPr>
          <w:rFonts w:asciiTheme="minorHAnsi" w:hAnsiTheme="minorHAnsi"/>
        </w:rPr>
        <w:t>ů</w:t>
      </w:r>
      <w:r>
        <w:rPr>
          <w:rFonts w:asciiTheme="minorHAnsi" w:hAnsiTheme="minorHAnsi"/>
        </w:rPr>
        <w:t xml:space="preserve">. </w:t>
      </w:r>
      <w:r w:rsidR="00986943">
        <w:rPr>
          <w:rFonts w:asciiTheme="minorHAnsi" w:hAnsiTheme="minorHAnsi"/>
        </w:rPr>
        <w:t>S</w:t>
      </w:r>
      <w:r>
        <w:rPr>
          <w:rFonts w:asciiTheme="minorHAnsi" w:hAnsiTheme="minorHAnsi"/>
        </w:rPr>
        <w:t>pecifikace Služeb</w:t>
      </w:r>
      <w:r w:rsidR="00841339">
        <w:rPr>
          <w:rFonts w:asciiTheme="minorHAnsi" w:hAnsiTheme="minorHAnsi"/>
        </w:rPr>
        <w:t xml:space="preserve"> a podmínek jejich poskytování je uvedena v </w:t>
      </w:r>
      <w:r w:rsidR="00B673E9">
        <w:fldChar w:fldCharType="begin"/>
      </w:r>
      <w:r w:rsidR="00B673E9">
        <w:instrText xml:space="preserve"> REF Annex_01 \h  \* MERGEFORMAT </w:instrText>
      </w:r>
      <w:r w:rsidR="00B673E9">
        <w:fldChar w:fldCharType="separate"/>
      </w:r>
      <w:proofErr w:type="gramStart"/>
      <w:r w:rsidR="00276ACA" w:rsidRPr="00276ACA">
        <w:rPr>
          <w:u w:val="single"/>
        </w:rPr>
        <w:t>Příloha</w:t>
      </w:r>
      <w:proofErr w:type="gramEnd"/>
      <w:r w:rsidR="00276ACA" w:rsidRPr="00276ACA">
        <w:rPr>
          <w:u w:val="single"/>
        </w:rPr>
        <w:t xml:space="preserve"> č. 1</w:t>
      </w:r>
      <w:r w:rsidR="00B673E9">
        <w:fldChar w:fldCharType="end"/>
      </w:r>
      <w:r w:rsidR="00841339" w:rsidRPr="00021C44">
        <w:rPr>
          <w:rFonts w:asciiTheme="minorHAnsi" w:hAnsiTheme="minorHAnsi"/>
        </w:rPr>
        <w:t xml:space="preserve"> </w:t>
      </w:r>
      <w:r w:rsidR="00841339">
        <w:rPr>
          <w:rFonts w:asciiTheme="minorHAnsi" w:hAnsiTheme="minorHAnsi"/>
        </w:rPr>
        <w:t>této Smlouvy.</w:t>
      </w:r>
    </w:p>
    <w:p w:rsidR="00986943" w:rsidRDefault="00986943" w:rsidP="00B96B51">
      <w:pPr>
        <w:pStyle w:val="RLTextlnkuslovan"/>
        <w:tabs>
          <w:tab w:val="num" w:pos="1474"/>
        </w:tabs>
        <w:ind w:left="1474"/>
        <w:rPr>
          <w:rFonts w:asciiTheme="minorHAnsi" w:hAnsiTheme="minorHAnsi"/>
        </w:rPr>
      </w:pPr>
      <w:bookmarkStart w:id="7" w:name="_Ref482278500"/>
      <w:r>
        <w:rPr>
          <w:rFonts w:asciiTheme="minorHAnsi" w:hAnsiTheme="minorHAnsi"/>
        </w:rPr>
        <w:t xml:space="preserve">S ohledem na to, že detailní technické parametry </w:t>
      </w:r>
      <w:r w:rsidR="002C0005">
        <w:rPr>
          <w:rFonts w:asciiTheme="minorHAnsi" w:hAnsiTheme="minorHAnsi"/>
        </w:rPr>
        <w:t xml:space="preserve">řešení MOS a souvisejícího HW a SW vybavení nejsou </w:t>
      </w:r>
      <w:r w:rsidR="00264E01">
        <w:rPr>
          <w:rFonts w:asciiTheme="minorHAnsi" w:hAnsiTheme="minorHAnsi"/>
        </w:rPr>
        <w:t>ke dni podpisu této Smlouvy</w:t>
      </w:r>
      <w:r w:rsidR="002C0005">
        <w:rPr>
          <w:rFonts w:asciiTheme="minorHAnsi" w:hAnsiTheme="minorHAnsi"/>
        </w:rPr>
        <w:t xml:space="preserve"> známy, se Smluvní strany zavazují, že bez zbytečného odkladu poté, co bude detailní technická specifikace Služeb </w:t>
      </w:r>
      <w:r w:rsidR="00264E01">
        <w:rPr>
          <w:rFonts w:asciiTheme="minorHAnsi" w:hAnsiTheme="minorHAnsi"/>
        </w:rPr>
        <w:t>Smluvními stranami připravena</w:t>
      </w:r>
      <w:r w:rsidR="002C0005">
        <w:rPr>
          <w:rFonts w:asciiTheme="minorHAnsi" w:hAnsiTheme="minorHAnsi"/>
        </w:rPr>
        <w:t xml:space="preserve">, nejpozději </w:t>
      </w:r>
      <w:r w:rsidR="00CB0A78">
        <w:rPr>
          <w:rFonts w:asciiTheme="minorHAnsi" w:hAnsiTheme="minorHAnsi"/>
        </w:rPr>
        <w:t xml:space="preserve">však </w:t>
      </w:r>
      <w:r w:rsidR="002C0005">
        <w:rPr>
          <w:rFonts w:asciiTheme="minorHAnsi" w:hAnsiTheme="minorHAnsi"/>
        </w:rPr>
        <w:t xml:space="preserve">do </w:t>
      </w:r>
      <w:r w:rsidR="0077428B">
        <w:rPr>
          <w:rFonts w:asciiTheme="minorHAnsi" w:hAnsiTheme="minorHAnsi"/>
        </w:rPr>
        <w:t xml:space="preserve">dosažení milníku T2 dle Harmonogramu, upraví technickou specifikaci, která je </w:t>
      </w:r>
      <w:r w:rsidR="00B673E9">
        <w:fldChar w:fldCharType="begin"/>
      </w:r>
      <w:r w:rsidR="00B673E9">
        <w:instrText xml:space="preserve"> REF Annex_01 \h  \* MERGEFORMAT </w:instrText>
      </w:r>
      <w:r w:rsidR="00B673E9">
        <w:fldChar w:fldCharType="separate"/>
      </w:r>
      <w:r w:rsidR="00276ACA" w:rsidRPr="00276ACA">
        <w:rPr>
          <w:u w:val="single"/>
        </w:rPr>
        <w:t>Příloha č. 1</w:t>
      </w:r>
      <w:r w:rsidR="00B673E9">
        <w:fldChar w:fldCharType="end"/>
      </w:r>
      <w:r w:rsidR="0077428B" w:rsidRPr="00021C44">
        <w:rPr>
          <w:rFonts w:asciiTheme="minorHAnsi" w:hAnsiTheme="minorHAnsi"/>
        </w:rPr>
        <w:t xml:space="preserve"> </w:t>
      </w:r>
      <w:r w:rsidR="0077428B">
        <w:rPr>
          <w:rFonts w:asciiTheme="minorHAnsi" w:hAnsiTheme="minorHAnsi"/>
        </w:rPr>
        <w:t>této Smlouvy, tak, že zpřesní veškeré parametry Služeb do míry detailu odpovídající účelu této Smlouvy</w:t>
      </w:r>
      <w:r w:rsidR="00264E01">
        <w:rPr>
          <w:rFonts w:asciiTheme="minorHAnsi" w:hAnsiTheme="minorHAnsi"/>
        </w:rPr>
        <w:t xml:space="preserve"> a povaze poskytovaných Služeb</w:t>
      </w:r>
      <w:r w:rsidR="0077428B">
        <w:rPr>
          <w:rFonts w:asciiTheme="minorHAnsi" w:hAnsiTheme="minorHAnsi"/>
        </w:rPr>
        <w:t xml:space="preserve">. Zároveň s upřesněním technické specifikace Služeb Smluvní strany </w:t>
      </w:r>
      <w:r w:rsidR="00CB0A78">
        <w:rPr>
          <w:rFonts w:asciiTheme="minorHAnsi" w:hAnsiTheme="minorHAnsi"/>
        </w:rPr>
        <w:t>v případě, že výslednou technickou specifikací Služeb dojde k vychýlení ekonomické rovnováhy závazkového vztahu mezi nimi, upraví rovněž cenové parametry plnění Smlouvy.</w:t>
      </w:r>
      <w:bookmarkEnd w:id="7"/>
    </w:p>
    <w:p w:rsidR="009A27BD" w:rsidRDefault="009A27BD" w:rsidP="009A27BD">
      <w:pPr>
        <w:pStyle w:val="RLlneksmlouvy"/>
        <w:numPr>
          <w:ilvl w:val="0"/>
          <w:numId w:val="0"/>
        </w:numPr>
        <w:ind w:left="737"/>
      </w:pPr>
    </w:p>
    <w:p w:rsidR="00521CB0" w:rsidRPr="009F7924" w:rsidRDefault="00521CB0" w:rsidP="001B532F">
      <w:pPr>
        <w:pStyle w:val="RLlneksmlouvy"/>
        <w:rPr>
          <w:rFonts w:asciiTheme="minorHAnsi" w:hAnsiTheme="minorHAnsi"/>
          <w:szCs w:val="22"/>
        </w:rPr>
      </w:pPr>
      <w:bookmarkStart w:id="8" w:name="_Ref348599608"/>
      <w:bookmarkStart w:id="9" w:name="_Toc295034742"/>
      <w:bookmarkStart w:id="10" w:name="_Ref327530433"/>
      <w:bookmarkStart w:id="11" w:name="_Ref273568416"/>
      <w:bookmarkStart w:id="12" w:name="_Toc212632760"/>
      <w:bookmarkStart w:id="13" w:name="_Ref212860308"/>
      <w:bookmarkStart w:id="14" w:name="_Ref228244903"/>
      <w:r w:rsidRPr="009F7924">
        <w:rPr>
          <w:rFonts w:asciiTheme="minorHAnsi" w:hAnsiTheme="minorHAnsi"/>
          <w:szCs w:val="22"/>
        </w:rPr>
        <w:t>DOBA A MÍSTO PLNĚNÍ</w:t>
      </w:r>
    </w:p>
    <w:p w:rsidR="00C80F9D" w:rsidRPr="009F7924" w:rsidRDefault="00C80F9D" w:rsidP="00C80F9D">
      <w:pPr>
        <w:pStyle w:val="RLTextlnkuslovan"/>
        <w:tabs>
          <w:tab w:val="clear" w:pos="1446"/>
          <w:tab w:val="num" w:pos="1447"/>
        </w:tabs>
        <w:ind w:left="1447"/>
        <w:rPr>
          <w:szCs w:val="22"/>
          <w:lang w:eastAsia="en-US"/>
        </w:rPr>
      </w:pPr>
      <w:bookmarkStart w:id="15" w:name="_Ref482275828"/>
      <w:bookmarkStart w:id="16" w:name="_Ref259527716"/>
      <w:r w:rsidRPr="009F7924">
        <w:rPr>
          <w:szCs w:val="22"/>
          <w:lang w:eastAsia="en-US"/>
        </w:rPr>
        <w:t xml:space="preserve">Místem poskytování Služeb </w:t>
      </w:r>
      <w:r w:rsidR="005F6D16" w:rsidRPr="009F7924">
        <w:rPr>
          <w:szCs w:val="22"/>
          <w:lang w:eastAsia="en-US"/>
        </w:rPr>
        <w:t xml:space="preserve">je </w:t>
      </w:r>
      <w:r w:rsidR="00800506">
        <w:rPr>
          <w:szCs w:val="22"/>
          <w:lang w:eastAsia="en-US"/>
        </w:rPr>
        <w:t xml:space="preserve">primárně </w:t>
      </w:r>
      <w:r w:rsidR="005F6D16" w:rsidRPr="009F7924">
        <w:rPr>
          <w:szCs w:val="22"/>
          <w:lang w:eastAsia="en-US"/>
        </w:rPr>
        <w:t xml:space="preserve">území </w:t>
      </w:r>
      <w:r w:rsidR="00965B26" w:rsidRPr="009F7924">
        <w:rPr>
          <w:szCs w:val="22"/>
          <w:lang w:eastAsia="en-US"/>
        </w:rPr>
        <w:t xml:space="preserve">Středočeského </w:t>
      </w:r>
      <w:r w:rsidR="00965B26">
        <w:rPr>
          <w:szCs w:val="22"/>
          <w:lang w:eastAsia="en-US"/>
        </w:rPr>
        <w:t xml:space="preserve">kraje a </w:t>
      </w:r>
      <w:r w:rsidR="005F6D16" w:rsidRPr="009F7924">
        <w:rPr>
          <w:szCs w:val="22"/>
          <w:lang w:eastAsia="en-US"/>
        </w:rPr>
        <w:t xml:space="preserve">hlavního města Prahy </w:t>
      </w:r>
      <w:r w:rsidR="00800506">
        <w:rPr>
          <w:szCs w:val="22"/>
          <w:lang w:eastAsia="en-US"/>
        </w:rPr>
        <w:t>s případným přesahem společného integrovaného dopravního systému na území dalších krajů</w:t>
      </w:r>
      <w:r w:rsidR="005F6D16" w:rsidRPr="009F7924">
        <w:rPr>
          <w:szCs w:val="22"/>
          <w:lang w:eastAsia="en-US"/>
        </w:rPr>
        <w:t>.</w:t>
      </w:r>
      <w:bookmarkEnd w:id="15"/>
    </w:p>
    <w:p w:rsidR="00C03EFF" w:rsidRPr="00CB0A78" w:rsidRDefault="00C80F9D" w:rsidP="00C80F9D">
      <w:pPr>
        <w:pStyle w:val="RLTextlnkuslovan"/>
        <w:tabs>
          <w:tab w:val="num" w:pos="1474"/>
        </w:tabs>
        <w:ind w:left="1474"/>
        <w:rPr>
          <w:lang w:eastAsia="en-US"/>
        </w:rPr>
      </w:pPr>
      <w:r w:rsidRPr="009F7924">
        <w:rPr>
          <w:szCs w:val="22"/>
          <w:lang w:eastAsia="en-US"/>
        </w:rPr>
        <w:t>Poskytovatel se zavazuje poskyt</w:t>
      </w:r>
      <w:r w:rsidR="000F3118" w:rsidRPr="009F7924">
        <w:rPr>
          <w:szCs w:val="22"/>
          <w:lang w:eastAsia="en-US"/>
        </w:rPr>
        <w:t>ova</w:t>
      </w:r>
      <w:r w:rsidRPr="009F7924">
        <w:rPr>
          <w:szCs w:val="22"/>
          <w:lang w:eastAsia="en-US"/>
        </w:rPr>
        <w:t xml:space="preserve">t Služby </w:t>
      </w:r>
      <w:bookmarkEnd w:id="16"/>
      <w:r w:rsidR="000F3118" w:rsidRPr="009F7924">
        <w:rPr>
          <w:szCs w:val="22"/>
          <w:lang w:eastAsia="en-US"/>
        </w:rPr>
        <w:t xml:space="preserve">kontinuálně </w:t>
      </w:r>
      <w:r w:rsidR="00B96863" w:rsidRPr="009F7924">
        <w:rPr>
          <w:szCs w:val="22"/>
          <w:lang w:eastAsia="en-US"/>
        </w:rPr>
        <w:t>po celou dobu účinnosti této Smlouvy za podmínek v ní stanovených</w:t>
      </w:r>
      <w:r w:rsidR="00800506">
        <w:rPr>
          <w:szCs w:val="22"/>
          <w:lang w:eastAsia="en-US"/>
        </w:rPr>
        <w:t xml:space="preserve">, a v souladu s harmonogramem, který tvoří </w:t>
      </w:r>
      <w:r w:rsidR="00B673E9">
        <w:fldChar w:fldCharType="begin"/>
      </w:r>
      <w:r w:rsidR="00B673E9">
        <w:instrText xml:space="preserve"> REF Annex_04 \h  \* MERGEFORMAT </w:instrText>
      </w:r>
      <w:r w:rsidR="00B673E9">
        <w:fldChar w:fldCharType="separate"/>
      </w:r>
      <w:r w:rsidR="00276ACA" w:rsidRPr="00276ACA">
        <w:rPr>
          <w:u w:val="single"/>
        </w:rPr>
        <w:t>Příloha č. 4</w:t>
      </w:r>
      <w:r w:rsidR="00B673E9">
        <w:fldChar w:fldCharType="end"/>
      </w:r>
      <w:r w:rsidR="00DA6115">
        <w:t xml:space="preserve"> </w:t>
      </w:r>
      <w:proofErr w:type="gramStart"/>
      <w:r w:rsidR="00800506">
        <w:t>této</w:t>
      </w:r>
      <w:proofErr w:type="gramEnd"/>
      <w:r w:rsidR="00800506">
        <w:t xml:space="preserve"> Smlouvy (dále jen „</w:t>
      </w:r>
      <w:r w:rsidR="00800506">
        <w:rPr>
          <w:b/>
        </w:rPr>
        <w:t>Harmonogram</w:t>
      </w:r>
      <w:r w:rsidR="00800506">
        <w:t>“)</w:t>
      </w:r>
      <w:r w:rsidRPr="009F7924">
        <w:rPr>
          <w:szCs w:val="22"/>
          <w:lang w:eastAsia="en-US"/>
        </w:rPr>
        <w:t>.</w:t>
      </w:r>
    </w:p>
    <w:p w:rsidR="00CB0A78" w:rsidRPr="00091665" w:rsidRDefault="00CB0A78" w:rsidP="00C80F9D">
      <w:pPr>
        <w:pStyle w:val="RLTextlnkuslovan"/>
        <w:tabs>
          <w:tab w:val="num" w:pos="1474"/>
        </w:tabs>
        <w:ind w:left="1474"/>
        <w:rPr>
          <w:lang w:eastAsia="en-US"/>
        </w:rPr>
      </w:pPr>
      <w:r>
        <w:rPr>
          <w:szCs w:val="22"/>
          <w:lang w:eastAsia="en-US"/>
        </w:rPr>
        <w:t>Pokud touto Smlouvou nebo následnou dohodou Smluvních stran není výslovně stanoveno jinak, jsou termíny dle Harmonogramu závazné</w:t>
      </w:r>
      <w:r w:rsidR="00132055">
        <w:rPr>
          <w:szCs w:val="22"/>
          <w:lang w:eastAsia="en-US"/>
        </w:rPr>
        <w:t>.</w:t>
      </w:r>
    </w:p>
    <w:p w:rsidR="00091665" w:rsidRDefault="00091665" w:rsidP="00091665">
      <w:pPr>
        <w:pStyle w:val="RLTextlnkuslovan"/>
        <w:tabs>
          <w:tab w:val="num" w:pos="1474"/>
        </w:tabs>
        <w:ind w:left="1474"/>
        <w:rPr>
          <w:lang w:eastAsia="en-US"/>
        </w:rPr>
      </w:pPr>
      <w:r>
        <w:rPr>
          <w:lang w:eastAsia="en-US"/>
        </w:rPr>
        <w:t>Závazný konkrétní termín z</w:t>
      </w:r>
      <w:r w:rsidRPr="00091665">
        <w:rPr>
          <w:lang w:eastAsia="en-US"/>
        </w:rPr>
        <w:t>ahájení pilotního a přechodného provozu APV MOS vč. Datového úložiště</w:t>
      </w:r>
      <w:r>
        <w:rPr>
          <w:lang w:eastAsia="en-US"/>
        </w:rPr>
        <w:t xml:space="preserve"> (milník T1 dle Harmonogramu) bude určen primárně dohodou Smluvních stran. Pokud k dohodě o konkrétním termínu dle předchozí věty nedojde, je závazným termínem termín uvedený v Harmonogramu jako termín předpokládaný.</w:t>
      </w:r>
    </w:p>
    <w:p w:rsidR="009A27BD" w:rsidRPr="009F7924" w:rsidRDefault="009A27BD" w:rsidP="009A27BD">
      <w:pPr>
        <w:pStyle w:val="RLTextlnkuslovan"/>
        <w:numPr>
          <w:ilvl w:val="0"/>
          <w:numId w:val="0"/>
        </w:numPr>
        <w:tabs>
          <w:tab w:val="num" w:pos="1474"/>
        </w:tabs>
        <w:ind w:left="1474"/>
        <w:rPr>
          <w:lang w:eastAsia="en-US"/>
        </w:rPr>
      </w:pPr>
    </w:p>
    <w:p w:rsidR="00E97EBD" w:rsidRPr="009F7924" w:rsidRDefault="00EC3B4B" w:rsidP="00E97EBD">
      <w:pPr>
        <w:pStyle w:val="RLlneksmlouvy"/>
      </w:pPr>
      <w:r w:rsidRPr="009F7924">
        <w:t>POVINNOSTI POSKYTOVATELE</w:t>
      </w:r>
    </w:p>
    <w:p w:rsidR="008A429F" w:rsidRPr="00CF4EC0" w:rsidRDefault="008A429F" w:rsidP="008A429F">
      <w:pPr>
        <w:pStyle w:val="RLTextlnkuslovan"/>
        <w:tabs>
          <w:tab w:val="clear" w:pos="1446"/>
          <w:tab w:val="num" w:pos="1447"/>
        </w:tabs>
        <w:ind w:left="1447"/>
        <w:rPr>
          <w:lang w:eastAsia="en-US"/>
        </w:rPr>
      </w:pPr>
      <w:r w:rsidRPr="009F7924">
        <w:rPr>
          <w:lang w:eastAsia="en-US"/>
        </w:rPr>
        <w:t xml:space="preserve">Veškeré činnosti vykonávané Poskytovatelem na základě této Smlouvy je </w:t>
      </w:r>
      <w:r w:rsidRPr="00CF4EC0">
        <w:rPr>
          <w:lang w:eastAsia="en-US"/>
        </w:rPr>
        <w:t xml:space="preserve">Poskytovatel povinen vykonávat </w:t>
      </w:r>
      <w:r w:rsidR="00022DEC" w:rsidRPr="00CF4EC0">
        <w:rPr>
          <w:lang w:eastAsia="en-US"/>
        </w:rPr>
        <w:t>s odbornou péčí v souladu s procesy „</w:t>
      </w:r>
      <w:proofErr w:type="spellStart"/>
      <w:r w:rsidR="00022DEC" w:rsidRPr="00CF4EC0">
        <w:rPr>
          <w:lang w:eastAsia="en-US"/>
        </w:rPr>
        <w:t>best</w:t>
      </w:r>
      <w:proofErr w:type="spellEnd"/>
      <w:r w:rsidR="00022DEC" w:rsidRPr="00CF4EC0">
        <w:rPr>
          <w:lang w:eastAsia="en-US"/>
        </w:rPr>
        <w:t xml:space="preserve"> </w:t>
      </w:r>
      <w:proofErr w:type="spellStart"/>
      <w:r w:rsidR="00022DEC" w:rsidRPr="00CF4EC0">
        <w:rPr>
          <w:lang w:eastAsia="en-US"/>
        </w:rPr>
        <w:t>practice</w:t>
      </w:r>
      <w:proofErr w:type="spellEnd"/>
      <w:r w:rsidR="00022DEC" w:rsidRPr="00CF4EC0">
        <w:rPr>
          <w:lang w:eastAsia="en-US"/>
        </w:rPr>
        <w:t>“</w:t>
      </w:r>
      <w:r w:rsidRPr="00CF4EC0">
        <w:rPr>
          <w:lang w:eastAsia="en-US"/>
        </w:rPr>
        <w:t>.</w:t>
      </w:r>
    </w:p>
    <w:p w:rsidR="00546D3B" w:rsidRPr="00CF4EC0" w:rsidRDefault="004732F7" w:rsidP="004732F7">
      <w:pPr>
        <w:pStyle w:val="RLTextlnkuslovan"/>
        <w:tabs>
          <w:tab w:val="clear" w:pos="1446"/>
          <w:tab w:val="num" w:pos="1447"/>
        </w:tabs>
        <w:ind w:left="1447"/>
        <w:rPr>
          <w:lang w:eastAsia="en-US"/>
        </w:rPr>
      </w:pPr>
      <w:r w:rsidRPr="00CF4EC0">
        <w:rPr>
          <w:lang w:eastAsia="en-US"/>
        </w:rPr>
        <w:t>Poskytovatel</w:t>
      </w:r>
      <w:r w:rsidR="00546D3B" w:rsidRPr="00CF4EC0">
        <w:rPr>
          <w:lang w:eastAsia="en-US"/>
        </w:rPr>
        <w:t xml:space="preserve"> se zavazuje vést</w:t>
      </w:r>
      <w:r w:rsidR="00E43C0A" w:rsidRPr="00CF4EC0">
        <w:rPr>
          <w:lang w:eastAsia="en-US"/>
        </w:rPr>
        <w:t xml:space="preserve"> následující evidence</w:t>
      </w:r>
      <w:r w:rsidR="00546D3B" w:rsidRPr="00CF4EC0">
        <w:rPr>
          <w:lang w:eastAsia="en-US"/>
        </w:rPr>
        <w:t>:</w:t>
      </w:r>
    </w:p>
    <w:p w:rsidR="00747306" w:rsidRPr="00747306" w:rsidRDefault="00747306" w:rsidP="00546D3B">
      <w:pPr>
        <w:pStyle w:val="RLTextlnkuslovan"/>
        <w:numPr>
          <w:ilvl w:val="2"/>
          <w:numId w:val="44"/>
        </w:numPr>
        <w:tabs>
          <w:tab w:val="num" w:pos="1447"/>
        </w:tabs>
        <w:rPr>
          <w:lang w:eastAsia="en-US"/>
        </w:rPr>
      </w:pPr>
      <w:r w:rsidRPr="00747306">
        <w:rPr>
          <w:lang w:eastAsia="en-US"/>
        </w:rPr>
        <w:t xml:space="preserve">evidenci všech hlášených vad a stavů jejich řešení a dále </w:t>
      </w:r>
      <w:r w:rsidR="00627C11">
        <w:rPr>
          <w:lang w:eastAsia="en-US"/>
        </w:rPr>
        <w:t>evidenci</w:t>
      </w:r>
      <w:r w:rsidR="00627C11" w:rsidRPr="00747306">
        <w:rPr>
          <w:lang w:eastAsia="en-US"/>
        </w:rPr>
        <w:t xml:space="preserve"> </w:t>
      </w:r>
      <w:r w:rsidRPr="00747306">
        <w:rPr>
          <w:lang w:eastAsia="en-US"/>
        </w:rPr>
        <w:t>vešker</w:t>
      </w:r>
      <w:r w:rsidR="00627C11">
        <w:rPr>
          <w:lang w:eastAsia="en-US"/>
        </w:rPr>
        <w:t>ých</w:t>
      </w:r>
      <w:r w:rsidRPr="00747306">
        <w:rPr>
          <w:lang w:eastAsia="en-US"/>
        </w:rPr>
        <w:t xml:space="preserve"> servisní</w:t>
      </w:r>
      <w:r w:rsidR="00627C11">
        <w:rPr>
          <w:lang w:eastAsia="en-US"/>
        </w:rPr>
        <w:t>ch</w:t>
      </w:r>
      <w:r w:rsidRPr="00747306">
        <w:rPr>
          <w:lang w:eastAsia="en-US"/>
        </w:rPr>
        <w:t xml:space="preserve"> zásah</w:t>
      </w:r>
      <w:r w:rsidR="00627C11">
        <w:rPr>
          <w:lang w:eastAsia="en-US"/>
        </w:rPr>
        <w:t>ů</w:t>
      </w:r>
      <w:r w:rsidRPr="00747306">
        <w:rPr>
          <w:lang w:eastAsia="en-US"/>
        </w:rPr>
        <w:t xml:space="preserve"> v produkčním prostředí </w:t>
      </w:r>
      <w:r w:rsidR="00627C11">
        <w:rPr>
          <w:lang w:eastAsia="en-US"/>
        </w:rPr>
        <w:t>MOS</w:t>
      </w:r>
      <w:r>
        <w:rPr>
          <w:lang w:eastAsia="en-US"/>
        </w:rPr>
        <w:t>, přičemž e</w:t>
      </w:r>
      <w:r w:rsidRPr="00747306">
        <w:rPr>
          <w:lang w:eastAsia="en-US"/>
        </w:rPr>
        <w:t>vidence je uložena a aktualizována v sídle Poskytovatele</w:t>
      </w:r>
      <w:r>
        <w:rPr>
          <w:lang w:eastAsia="en-US"/>
        </w:rPr>
        <w:t>;</w:t>
      </w:r>
    </w:p>
    <w:p w:rsidR="00747306" w:rsidRPr="00D17D04" w:rsidRDefault="00747306" w:rsidP="00747306">
      <w:pPr>
        <w:pStyle w:val="RLTextlnkuslovan"/>
        <w:tabs>
          <w:tab w:val="clear" w:pos="1446"/>
          <w:tab w:val="num" w:pos="1447"/>
        </w:tabs>
        <w:ind w:left="1447"/>
        <w:rPr>
          <w:lang w:eastAsia="en-US"/>
        </w:rPr>
      </w:pPr>
      <w:bookmarkStart w:id="17" w:name="_Ref319942996"/>
      <w:bookmarkStart w:id="18" w:name="_Ref206571798"/>
      <w:r w:rsidRPr="00D17D04">
        <w:rPr>
          <w:lang w:eastAsia="en-US"/>
        </w:rPr>
        <w:t>Poskytovatel se dále zavazuje provádět pravidelné zálohování výše uvedených údajů, a to v souladu s nejlepší dostupnou praxí při poskytování obdobných služeb</w:t>
      </w:r>
      <w:r w:rsidR="00D17D04" w:rsidRPr="00D17D04">
        <w:rPr>
          <w:lang w:eastAsia="en-US"/>
        </w:rPr>
        <w:t>, nejméně však jednou denně</w:t>
      </w:r>
      <w:r w:rsidRPr="00D17D04">
        <w:rPr>
          <w:lang w:eastAsia="en-US"/>
        </w:rPr>
        <w:t>.</w:t>
      </w:r>
    </w:p>
    <w:bookmarkEnd w:id="17"/>
    <w:bookmarkEnd w:id="18"/>
    <w:p w:rsidR="00C90473" w:rsidRDefault="00395F27" w:rsidP="00C90473">
      <w:pPr>
        <w:pStyle w:val="RLTextlnkuslovan"/>
        <w:tabs>
          <w:tab w:val="clear" w:pos="1446"/>
          <w:tab w:val="num" w:pos="1447"/>
        </w:tabs>
        <w:ind w:left="1447"/>
        <w:rPr>
          <w:lang w:eastAsia="en-US"/>
        </w:rPr>
      </w:pPr>
      <w:r w:rsidRPr="009F7924">
        <w:rPr>
          <w:lang w:eastAsia="en-US"/>
        </w:rPr>
        <w:t>Poskytovatel</w:t>
      </w:r>
      <w:r w:rsidR="004732F7" w:rsidRPr="009F7924">
        <w:rPr>
          <w:lang w:eastAsia="en-US"/>
        </w:rPr>
        <w:t xml:space="preserve"> bude zajišťovat </w:t>
      </w:r>
      <w:r w:rsidR="00D264D9">
        <w:rPr>
          <w:lang w:eastAsia="en-US"/>
        </w:rPr>
        <w:t>činnosti</w:t>
      </w:r>
      <w:r w:rsidR="004732F7" w:rsidRPr="009F7924">
        <w:rPr>
          <w:lang w:eastAsia="en-US"/>
        </w:rPr>
        <w:t xml:space="preserve"> související s provozem </w:t>
      </w:r>
      <w:r w:rsidR="00D264D9">
        <w:rPr>
          <w:lang w:eastAsia="en-US"/>
        </w:rPr>
        <w:t>MOS</w:t>
      </w:r>
      <w:r w:rsidR="004732F7" w:rsidRPr="009F7924">
        <w:rPr>
          <w:lang w:eastAsia="en-US"/>
        </w:rPr>
        <w:t xml:space="preserve"> vlastními kapacitami</w:t>
      </w:r>
      <w:r w:rsidR="00D264D9">
        <w:rPr>
          <w:lang w:eastAsia="en-US"/>
        </w:rPr>
        <w:t>, případně s využitím subdodavatelů</w:t>
      </w:r>
      <w:r w:rsidR="004732F7" w:rsidRPr="009F7924">
        <w:rPr>
          <w:lang w:eastAsia="en-US"/>
        </w:rPr>
        <w:t xml:space="preserve">. Část služeb zajišťovaná subdodavatelsky bude realizována subjekty vybranými ze strany </w:t>
      </w:r>
      <w:r w:rsidRPr="009F7924">
        <w:rPr>
          <w:lang w:eastAsia="en-US"/>
        </w:rPr>
        <w:t>Poskytovatel</w:t>
      </w:r>
      <w:r w:rsidR="004732F7" w:rsidRPr="009F7924">
        <w:rPr>
          <w:lang w:eastAsia="en-US"/>
        </w:rPr>
        <w:t xml:space="preserve">e jakožto zadavatelem ve smyslu </w:t>
      </w:r>
      <w:r w:rsidR="00C90473">
        <w:rPr>
          <w:lang w:eastAsia="en-US"/>
        </w:rPr>
        <w:t>Z</w:t>
      </w:r>
      <w:r w:rsidR="004732F7" w:rsidRPr="009F7924">
        <w:rPr>
          <w:lang w:eastAsia="en-US"/>
        </w:rPr>
        <w:t>ZVZ</w:t>
      </w:r>
      <w:r w:rsidR="005657D2" w:rsidRPr="009F7924">
        <w:rPr>
          <w:lang w:eastAsia="en-US"/>
        </w:rPr>
        <w:t xml:space="preserve"> </w:t>
      </w:r>
      <w:r w:rsidR="008A429F" w:rsidRPr="009F7924">
        <w:rPr>
          <w:lang w:eastAsia="en-US"/>
        </w:rPr>
        <w:t>v souladu s</w:t>
      </w:r>
      <w:r w:rsidR="00627C11">
        <w:rPr>
          <w:lang w:eastAsia="en-US"/>
        </w:rPr>
        <w:t xml:space="preserve"> příslušnými podmínkami a limity dle </w:t>
      </w:r>
      <w:r w:rsidR="00C90473">
        <w:rPr>
          <w:lang w:eastAsia="en-US"/>
        </w:rPr>
        <w:t>Z</w:t>
      </w:r>
      <w:r w:rsidR="008A429F" w:rsidRPr="009F7924">
        <w:rPr>
          <w:lang w:eastAsia="en-US"/>
        </w:rPr>
        <w:t>ZVZ</w:t>
      </w:r>
      <w:r w:rsidR="00C90473">
        <w:rPr>
          <w:lang w:eastAsia="en-US"/>
        </w:rPr>
        <w:t>.</w:t>
      </w:r>
    </w:p>
    <w:p w:rsidR="004732F7" w:rsidRPr="009F7924" w:rsidRDefault="004732F7" w:rsidP="00C90473">
      <w:pPr>
        <w:pStyle w:val="RLTextlnkuslovan"/>
        <w:tabs>
          <w:tab w:val="clear" w:pos="1446"/>
          <w:tab w:val="num" w:pos="1447"/>
        </w:tabs>
        <w:ind w:left="1447"/>
        <w:rPr>
          <w:lang w:eastAsia="en-US"/>
        </w:rPr>
      </w:pPr>
      <w:r w:rsidRPr="009F7924">
        <w:rPr>
          <w:lang w:eastAsia="en-US"/>
        </w:rPr>
        <w:t xml:space="preserve">Pokud </w:t>
      </w:r>
      <w:r w:rsidR="00395F27" w:rsidRPr="009F7924">
        <w:rPr>
          <w:lang w:eastAsia="en-US"/>
        </w:rPr>
        <w:t>Poskytovatel</w:t>
      </w:r>
      <w:r w:rsidRPr="009F7924">
        <w:rPr>
          <w:lang w:eastAsia="en-US"/>
        </w:rPr>
        <w:t xml:space="preserve"> pověří výkonem jakýchkoli činností podle této Smlouvy jakoukoli třetí osobu, odpovídá za provádění těchto činnosti tak, jako by je vykonával sám.</w:t>
      </w:r>
    </w:p>
    <w:p w:rsidR="004732F7" w:rsidRPr="009F7924" w:rsidRDefault="00395F27" w:rsidP="004732F7">
      <w:pPr>
        <w:pStyle w:val="RLTextlnkuslovan"/>
        <w:tabs>
          <w:tab w:val="clear" w:pos="1446"/>
          <w:tab w:val="num" w:pos="1447"/>
        </w:tabs>
        <w:ind w:left="1447"/>
        <w:rPr>
          <w:lang w:eastAsia="en-US"/>
        </w:rPr>
      </w:pPr>
      <w:bookmarkStart w:id="19" w:name="_Ref457896870"/>
      <w:r w:rsidRPr="009F7924">
        <w:rPr>
          <w:lang w:eastAsia="en-US"/>
        </w:rPr>
        <w:t>Poskytovatel</w:t>
      </w:r>
      <w:r w:rsidR="004732F7" w:rsidRPr="009F7924">
        <w:rPr>
          <w:lang w:eastAsia="en-US"/>
        </w:rPr>
        <w:t xml:space="preserve"> je povinen mít uzavřenou pojistnou smlouvu pro případ vzniku odpovědnosti za škodu způso</w:t>
      </w:r>
      <w:r w:rsidR="004732F7" w:rsidRPr="00E86CDE">
        <w:rPr>
          <w:lang w:eastAsia="en-US"/>
        </w:rPr>
        <w:t xml:space="preserve">benou v souvislosti se zajištěním provozu </w:t>
      </w:r>
      <w:r w:rsidR="00C90473" w:rsidRPr="00E86CDE">
        <w:rPr>
          <w:lang w:eastAsia="en-US"/>
        </w:rPr>
        <w:t>MOS s </w:t>
      </w:r>
      <w:r w:rsidR="004732F7" w:rsidRPr="00E86CDE">
        <w:rPr>
          <w:lang w:eastAsia="en-US"/>
        </w:rPr>
        <w:t xml:space="preserve">pojistným plněním v minimální výši </w:t>
      </w:r>
      <w:r w:rsidR="00965B26">
        <w:rPr>
          <w:lang w:eastAsia="en-US"/>
        </w:rPr>
        <w:t>50</w:t>
      </w:r>
      <w:r w:rsidR="004732F7" w:rsidRPr="00E86CDE">
        <w:rPr>
          <w:lang w:eastAsia="en-US"/>
        </w:rPr>
        <w:t xml:space="preserve">.000.000,- Kč, přičemž spoluúčast </w:t>
      </w:r>
      <w:r w:rsidRPr="00E86CDE">
        <w:rPr>
          <w:lang w:eastAsia="en-US"/>
        </w:rPr>
        <w:t>Poskytovatel</w:t>
      </w:r>
      <w:r w:rsidR="004732F7" w:rsidRPr="00E86CDE">
        <w:rPr>
          <w:lang w:eastAsia="en-US"/>
        </w:rPr>
        <w:t xml:space="preserve">e může činit maximálně </w:t>
      </w:r>
      <w:r w:rsidR="00523657">
        <w:rPr>
          <w:lang w:eastAsia="en-US"/>
        </w:rPr>
        <w:t>5</w:t>
      </w:r>
      <w:r w:rsidR="00523657" w:rsidRPr="00E86CDE">
        <w:rPr>
          <w:lang w:eastAsia="en-US"/>
        </w:rPr>
        <w:t xml:space="preserve"> </w:t>
      </w:r>
      <w:r w:rsidR="00D17D04" w:rsidRPr="00E86CDE">
        <w:rPr>
          <w:lang w:eastAsia="en-US"/>
        </w:rPr>
        <w:t>% z výše pojistného plnění</w:t>
      </w:r>
      <w:r w:rsidR="004732F7" w:rsidRPr="008F0252">
        <w:rPr>
          <w:lang w:eastAsia="en-US"/>
        </w:rPr>
        <w:t xml:space="preserve">. Pojištění v tomto rozsahu je </w:t>
      </w:r>
      <w:r w:rsidRPr="008F0252">
        <w:rPr>
          <w:lang w:eastAsia="en-US"/>
        </w:rPr>
        <w:t>Poskytovatel</w:t>
      </w:r>
      <w:r w:rsidR="004732F7" w:rsidRPr="008F0252">
        <w:rPr>
          <w:lang w:eastAsia="en-US"/>
        </w:rPr>
        <w:t xml:space="preserve"> povinen udržovat po celou dobu trvání této Smlouvy a</w:t>
      </w:r>
      <w:r w:rsidR="004732F7" w:rsidRPr="009F7924">
        <w:rPr>
          <w:lang w:eastAsia="en-US"/>
        </w:rPr>
        <w:t xml:space="preserve"> v případě výzvy </w:t>
      </w:r>
      <w:r w:rsidRPr="009F7924">
        <w:rPr>
          <w:lang w:eastAsia="en-US"/>
        </w:rPr>
        <w:t>Objednatel</w:t>
      </w:r>
      <w:r w:rsidR="005657D2" w:rsidRPr="009F7924">
        <w:rPr>
          <w:lang w:eastAsia="en-US"/>
        </w:rPr>
        <w:t>e</w:t>
      </w:r>
      <w:r w:rsidR="004732F7" w:rsidRPr="009F7924">
        <w:rPr>
          <w:lang w:eastAsia="en-US"/>
        </w:rPr>
        <w:t xml:space="preserve"> tomuto bez zbytečného odkladu předložit doklad o existenci pojištění dle tohoto článku.</w:t>
      </w:r>
      <w:bookmarkEnd w:id="19"/>
    </w:p>
    <w:p w:rsidR="004732F7" w:rsidRPr="009F7924" w:rsidRDefault="00395F27" w:rsidP="004732F7">
      <w:pPr>
        <w:pStyle w:val="RLTextlnkuslovan"/>
        <w:tabs>
          <w:tab w:val="clear" w:pos="1446"/>
          <w:tab w:val="num" w:pos="1447"/>
        </w:tabs>
        <w:ind w:left="1447"/>
        <w:rPr>
          <w:lang w:eastAsia="en-US"/>
        </w:rPr>
      </w:pPr>
      <w:r w:rsidRPr="009F7924">
        <w:rPr>
          <w:lang w:eastAsia="en-US"/>
        </w:rPr>
        <w:lastRenderedPageBreak/>
        <w:t>Poskytovatel</w:t>
      </w:r>
      <w:r w:rsidR="004732F7" w:rsidRPr="009F7924">
        <w:rPr>
          <w:lang w:eastAsia="en-US"/>
        </w:rPr>
        <w:t xml:space="preserve"> tímto prohlašuje, že bude během t</w:t>
      </w:r>
      <w:r w:rsidR="00C90473">
        <w:rPr>
          <w:lang w:eastAsia="en-US"/>
        </w:rPr>
        <w:t>rvání této Smlouvy postupovat v </w:t>
      </w:r>
      <w:r w:rsidR="004732F7" w:rsidRPr="009F7924">
        <w:rPr>
          <w:lang w:eastAsia="en-US"/>
        </w:rPr>
        <w:t xml:space="preserve">souladu s obecně závaznými právními předpisy a nebude svou činností sledovat jakýkoli zakázaný či nepoctivý cíl. </w:t>
      </w:r>
      <w:r w:rsidRPr="009F7924">
        <w:rPr>
          <w:lang w:eastAsia="en-US"/>
        </w:rPr>
        <w:t>Poskytovatel</w:t>
      </w:r>
      <w:r w:rsidR="004732F7" w:rsidRPr="009F7924">
        <w:rPr>
          <w:lang w:eastAsia="en-US"/>
        </w:rPr>
        <w:t xml:space="preserve"> bude dále postupovat tak, aby nedocházelo k porušování jakýchkoli práv třetích osob, zejména práv duševního vlastnictví, a prohlašuje, že užívá počítačové programy i další předměty práv duševního vlastnictví zcela po právu a jeho užívání mimo tuto Smlouvu i v jejím rámci nemůže vést k jakémukoli omezení provozu </w:t>
      </w:r>
      <w:r w:rsidR="00627C11">
        <w:rPr>
          <w:lang w:eastAsia="en-US"/>
        </w:rPr>
        <w:t>APV</w:t>
      </w:r>
      <w:r w:rsidR="00627C11" w:rsidRPr="009F7924">
        <w:rPr>
          <w:lang w:eastAsia="en-US"/>
        </w:rPr>
        <w:t xml:space="preserve"> </w:t>
      </w:r>
      <w:r w:rsidR="00C90473">
        <w:rPr>
          <w:lang w:eastAsia="en-US"/>
        </w:rPr>
        <w:t>MOS</w:t>
      </w:r>
      <w:r w:rsidR="004732F7" w:rsidRPr="009F7924">
        <w:rPr>
          <w:lang w:eastAsia="en-US"/>
        </w:rPr>
        <w:t xml:space="preserve"> či souvisejícího plnění </w:t>
      </w:r>
      <w:r w:rsidRPr="009F7924">
        <w:rPr>
          <w:lang w:eastAsia="en-US"/>
        </w:rPr>
        <w:t>Poskytovatel</w:t>
      </w:r>
      <w:r w:rsidR="004732F7" w:rsidRPr="009F7924">
        <w:rPr>
          <w:lang w:eastAsia="en-US"/>
        </w:rPr>
        <w:t>e dle této Smlouvy.</w:t>
      </w:r>
    </w:p>
    <w:p w:rsidR="00022DEC" w:rsidRPr="009F7924" w:rsidRDefault="00022DEC" w:rsidP="00022DEC">
      <w:pPr>
        <w:pStyle w:val="RLTextlnkuslovan"/>
        <w:tabs>
          <w:tab w:val="clear" w:pos="1446"/>
          <w:tab w:val="num" w:pos="1447"/>
        </w:tabs>
        <w:ind w:left="1447"/>
        <w:rPr>
          <w:szCs w:val="22"/>
        </w:rPr>
      </w:pPr>
      <w:bookmarkStart w:id="20" w:name="_Ref196135071"/>
      <w:bookmarkStart w:id="21" w:name="_Ref198358270"/>
      <w:r w:rsidRPr="009F7924">
        <w:rPr>
          <w:szCs w:val="22"/>
          <w:lang w:eastAsia="en-US"/>
        </w:rPr>
        <w:t>Poskytovatel</w:t>
      </w:r>
      <w:r w:rsidRPr="009F7924">
        <w:rPr>
          <w:szCs w:val="22"/>
        </w:rPr>
        <w:t xml:space="preserve"> se dále zavazuje:</w:t>
      </w:r>
    </w:p>
    <w:p w:rsidR="00022DEC" w:rsidRPr="009F7924" w:rsidRDefault="00022DEC" w:rsidP="00022DEC">
      <w:pPr>
        <w:pStyle w:val="RLTextlnkuslovan"/>
        <w:numPr>
          <w:ilvl w:val="2"/>
          <w:numId w:val="44"/>
        </w:numPr>
        <w:tabs>
          <w:tab w:val="num" w:pos="1474"/>
        </w:tabs>
      </w:pPr>
      <w:r w:rsidRPr="009F7924">
        <w:t>neprodleně oznámit písemnou formou (lze i elektronicky) Objednateli překážky, které mu brání v plnění předmětu této Smlouvy;</w:t>
      </w:r>
    </w:p>
    <w:bookmarkEnd w:id="20"/>
    <w:bookmarkEnd w:id="21"/>
    <w:p w:rsidR="00022DEC" w:rsidRPr="009F7924" w:rsidRDefault="00022DEC" w:rsidP="00022DEC">
      <w:pPr>
        <w:pStyle w:val="RLTextlnkuslovan"/>
        <w:numPr>
          <w:ilvl w:val="2"/>
          <w:numId w:val="44"/>
        </w:numPr>
        <w:tabs>
          <w:tab w:val="num" w:pos="1474"/>
        </w:tabs>
      </w:pPr>
      <w:r w:rsidRPr="009F7924">
        <w:t>informovat Objednatele o důležitých skutečnostech, které mohou mít vliv na výkon práv a plnění povinností smluvních stran;</w:t>
      </w:r>
    </w:p>
    <w:p w:rsidR="00022DEC" w:rsidRPr="009F7924" w:rsidRDefault="00022DEC" w:rsidP="00022DEC">
      <w:pPr>
        <w:pStyle w:val="RLTextlnkuslovan"/>
        <w:numPr>
          <w:ilvl w:val="2"/>
          <w:numId w:val="44"/>
        </w:numPr>
        <w:tabs>
          <w:tab w:val="num" w:pos="1474"/>
        </w:tabs>
      </w:pPr>
      <w:r w:rsidRPr="009F7924">
        <w:t>upozorňovat Objednatele na možné či vhodné rozšíření či změny Služeb;</w:t>
      </w:r>
    </w:p>
    <w:p w:rsidR="00A9222C" w:rsidRDefault="00022DEC" w:rsidP="00125A1F">
      <w:pPr>
        <w:pStyle w:val="RLTextlnkuslovan"/>
        <w:numPr>
          <w:ilvl w:val="2"/>
          <w:numId w:val="44"/>
        </w:numPr>
        <w:tabs>
          <w:tab w:val="num" w:pos="1474"/>
        </w:tabs>
        <w:rPr>
          <w:lang w:eastAsia="en-US"/>
        </w:rPr>
      </w:pPr>
      <w:r w:rsidRPr="009F7924">
        <w:t>upozorňovat Objednatele v odůvodněných případech na případnou nevhodnost pokynů Objednatele</w:t>
      </w:r>
      <w:r w:rsidR="00A9222C" w:rsidRPr="00A9222C">
        <w:rPr>
          <w:lang w:eastAsia="en-US"/>
        </w:rPr>
        <w:t>.</w:t>
      </w:r>
    </w:p>
    <w:p w:rsidR="009A27BD" w:rsidRPr="009F7924" w:rsidRDefault="009A27BD" w:rsidP="009A27BD">
      <w:pPr>
        <w:pStyle w:val="RLTextlnkuslovan"/>
        <w:numPr>
          <w:ilvl w:val="0"/>
          <w:numId w:val="0"/>
        </w:numPr>
        <w:tabs>
          <w:tab w:val="num" w:pos="2211"/>
        </w:tabs>
        <w:ind w:left="2211"/>
        <w:rPr>
          <w:lang w:eastAsia="en-US"/>
        </w:rPr>
      </w:pPr>
    </w:p>
    <w:p w:rsidR="00BA75DE" w:rsidRDefault="00BA75DE" w:rsidP="00EC3B4B">
      <w:pPr>
        <w:pStyle w:val="RLlneksmlouvy"/>
      </w:pPr>
      <w:r>
        <w:t>VÝKAZ PLNĚNÍ</w:t>
      </w:r>
    </w:p>
    <w:p w:rsidR="00BA75DE" w:rsidRPr="00917B84" w:rsidRDefault="00BA75DE" w:rsidP="00BA75DE">
      <w:pPr>
        <w:pStyle w:val="RLTextlnkuslovan"/>
        <w:tabs>
          <w:tab w:val="clear" w:pos="1446"/>
          <w:tab w:val="num" w:pos="1447"/>
        </w:tabs>
        <w:ind w:left="1447"/>
      </w:pPr>
      <w:r w:rsidRPr="00917B84">
        <w:t xml:space="preserve">O Službách poskytnutých v průběhu každého kalendářního měsíce po dobu trvání této Smlouvy vyhotoví Poskytovatel Výkaz </w:t>
      </w:r>
      <w:r>
        <w:t>plnění</w:t>
      </w:r>
      <w:r w:rsidRPr="00917B84">
        <w:t xml:space="preserve">, jehož vzor je uveden v </w:t>
      </w:r>
      <w:r w:rsidR="00B673E9">
        <w:fldChar w:fldCharType="begin"/>
      </w:r>
      <w:r w:rsidR="00B673E9">
        <w:instrText xml:space="preserve"> REF Annex_03 \h  \* MERGEFORMAT </w:instrText>
      </w:r>
      <w:r w:rsidR="00B673E9">
        <w:fldChar w:fldCharType="separate"/>
      </w:r>
      <w:proofErr w:type="gramStart"/>
      <w:r w:rsidR="00276ACA" w:rsidRPr="00276ACA">
        <w:rPr>
          <w:u w:val="single"/>
        </w:rPr>
        <w:t>Příloha</w:t>
      </w:r>
      <w:proofErr w:type="gramEnd"/>
      <w:r w:rsidR="00276ACA" w:rsidRPr="00276ACA">
        <w:rPr>
          <w:u w:val="single"/>
        </w:rPr>
        <w:t xml:space="preserve"> č. 3</w:t>
      </w:r>
      <w:r w:rsidR="00B673E9">
        <w:fldChar w:fldCharType="end"/>
      </w:r>
      <w:r>
        <w:t xml:space="preserve"> </w:t>
      </w:r>
      <w:r w:rsidRPr="00917B84">
        <w:t>této Smlouvy (dále jen „</w:t>
      </w:r>
      <w:r w:rsidRPr="00747306">
        <w:rPr>
          <w:b/>
        </w:rPr>
        <w:t xml:space="preserve">Výkaz </w:t>
      </w:r>
      <w:r>
        <w:rPr>
          <w:b/>
        </w:rPr>
        <w:t>plnění</w:t>
      </w:r>
      <w:r w:rsidRPr="00917B84">
        <w:t>“).</w:t>
      </w:r>
    </w:p>
    <w:p w:rsidR="00BA75DE" w:rsidRPr="00747306" w:rsidRDefault="00BA75DE" w:rsidP="00BA75DE">
      <w:pPr>
        <w:pStyle w:val="RLTextlnkuslovan"/>
        <w:tabs>
          <w:tab w:val="clear" w:pos="1446"/>
          <w:tab w:val="num" w:pos="1447"/>
        </w:tabs>
        <w:ind w:left="1447"/>
      </w:pPr>
      <w:r w:rsidRPr="00747306">
        <w:t xml:space="preserve">Výkaz </w:t>
      </w:r>
      <w:r>
        <w:t>plnění</w:t>
      </w:r>
      <w:r w:rsidRPr="00747306">
        <w:t xml:space="preserve"> musí být zpracován v členění dle jednotlivých Služeb dle </w:t>
      </w:r>
      <w:proofErr w:type="gramStart"/>
      <w:r w:rsidR="00C75743">
        <w:t>odst</w:t>
      </w:r>
      <w:r w:rsidRPr="00747306">
        <w:t xml:space="preserve">. </w:t>
      </w:r>
      <w:r w:rsidR="00B673E9">
        <w:fldChar w:fldCharType="begin"/>
      </w:r>
      <w:r w:rsidR="00B673E9">
        <w:instrText xml:space="preserve"> REF _Ref479841384 \r \h  \* MERGEFORMAT </w:instrText>
      </w:r>
      <w:r w:rsidR="00B673E9">
        <w:fldChar w:fldCharType="separate"/>
      </w:r>
      <w:r w:rsidR="00276ACA">
        <w:t>2.2</w:t>
      </w:r>
      <w:r w:rsidR="00B673E9">
        <w:fldChar w:fldCharType="end"/>
      </w:r>
      <w:r w:rsidRPr="00747306">
        <w:t xml:space="preserve"> této</w:t>
      </w:r>
      <w:proofErr w:type="gramEnd"/>
      <w:r w:rsidRPr="00747306">
        <w:t xml:space="preserve"> Smlouvy.</w:t>
      </w:r>
    </w:p>
    <w:p w:rsidR="00BA75DE" w:rsidRDefault="00BA75DE" w:rsidP="00BA75DE">
      <w:pPr>
        <w:pStyle w:val="RLTextlnkuslovan"/>
        <w:tabs>
          <w:tab w:val="clear" w:pos="1446"/>
          <w:tab w:val="num" w:pos="1447"/>
        </w:tabs>
        <w:ind w:left="1447"/>
        <w:rPr>
          <w:lang w:eastAsia="en-US"/>
        </w:rPr>
      </w:pPr>
      <w:r w:rsidRPr="00917B84">
        <w:t xml:space="preserve">Každý Výkaz </w:t>
      </w:r>
      <w:r>
        <w:t>plnění</w:t>
      </w:r>
      <w:r w:rsidRPr="00917B84">
        <w:t xml:space="preserve"> musí obsahovat soupis veškerých vad nahlášených a řešených při poskytování Služeb s uvedením času nahlášení vady, zahájení řešení vady a odstranění vady. Výkaz </w:t>
      </w:r>
      <w:r>
        <w:t>plnění</w:t>
      </w:r>
      <w:r w:rsidRPr="00917B84">
        <w:t xml:space="preserve"> bude obsahovat i soupis </w:t>
      </w:r>
      <w:r>
        <w:t xml:space="preserve">přijatých </w:t>
      </w:r>
      <w:r w:rsidR="00F04BDA">
        <w:t>požadavků </w:t>
      </w:r>
      <w:r w:rsidRPr="00917B84">
        <w:t>vyhodno</w:t>
      </w:r>
      <w:r>
        <w:t>cených tak, že se nejedná o  </w:t>
      </w:r>
      <w:r w:rsidRPr="00917B84">
        <w:t>vadu dle této Smlouvy.</w:t>
      </w:r>
    </w:p>
    <w:p w:rsidR="002419B6" w:rsidRDefault="002419B6" w:rsidP="002419B6">
      <w:pPr>
        <w:pStyle w:val="RLTextlnkuslovan"/>
        <w:tabs>
          <w:tab w:val="clear" w:pos="1446"/>
          <w:tab w:val="num" w:pos="1447"/>
        </w:tabs>
        <w:ind w:left="1447"/>
      </w:pPr>
      <w:bookmarkStart w:id="22" w:name="_Ref471734051"/>
      <w:r>
        <w:t xml:space="preserve">Výkaz plnění předloží Poskytovatel Objednateli ke schválení nejpozději do </w:t>
      </w:r>
      <w:r w:rsidR="00D17D04">
        <w:t xml:space="preserve">7 </w:t>
      </w:r>
      <w:r>
        <w:t xml:space="preserve">dnů od skončení příslušného kalendářního měsíce. Objednatel ve lhůtě </w:t>
      </w:r>
      <w:r w:rsidR="00C75743">
        <w:t>5</w:t>
      </w:r>
      <w:r w:rsidRPr="001103DB">
        <w:t xml:space="preserve"> dnů</w:t>
      </w:r>
      <w:r w:rsidRPr="00D17A4A">
        <w:t xml:space="preserve"> ode dne předložení Výkazu plnění ke schválení tento Výkaz plnění schválí, nebo sdělí Poskytovateli odůvodněné výhrady k obsahu předloženého Výkazu plnění, zejména tehdy, pokud Výkaz plnění neodpovídá skutečně poskytnutým Službám v daném měsíci</w:t>
      </w:r>
      <w:r w:rsidRPr="001C6434">
        <w:t xml:space="preserve">. Poskytovatel na základě výhrad Objednatele předloží opravený Výkaz plnění do </w:t>
      </w:r>
      <w:r>
        <w:t>5</w:t>
      </w:r>
      <w:r w:rsidRPr="00D17A4A">
        <w:t xml:space="preserve"> dnů ode dne obdržení výhrad Objednatele. Schvalování opraveného</w:t>
      </w:r>
      <w:r>
        <w:t xml:space="preserve"> Výkazu plnění se řídí tímto ustanovením. Tento postup lze použít i opakovaně.</w:t>
      </w:r>
      <w:bookmarkEnd w:id="22"/>
    </w:p>
    <w:p w:rsidR="00F04BDA" w:rsidRDefault="002419B6" w:rsidP="002419B6">
      <w:pPr>
        <w:pStyle w:val="RLTextlnkuslovan"/>
        <w:tabs>
          <w:tab w:val="clear" w:pos="1446"/>
          <w:tab w:val="num" w:pos="1447"/>
        </w:tabs>
        <w:ind w:left="1447"/>
        <w:rPr>
          <w:lang w:eastAsia="en-US"/>
        </w:rPr>
      </w:pPr>
      <w:r w:rsidRPr="002447A5">
        <w:t>Ne</w:t>
      </w:r>
      <w:r>
        <w:t>schvál</w:t>
      </w:r>
      <w:r w:rsidRPr="002447A5">
        <w:t xml:space="preserve">í-li </w:t>
      </w:r>
      <w:r>
        <w:t xml:space="preserve">ve lhůtě </w:t>
      </w:r>
      <w:r w:rsidRPr="00C75743">
        <w:t xml:space="preserve">dle </w:t>
      </w:r>
      <w:proofErr w:type="gramStart"/>
      <w:r w:rsidR="00C75743" w:rsidRPr="00C75743">
        <w:t>odst</w:t>
      </w:r>
      <w:r w:rsidRPr="00C75743">
        <w:t xml:space="preserve">. </w:t>
      </w:r>
      <w:r w:rsidR="00B673E9">
        <w:fldChar w:fldCharType="begin"/>
      </w:r>
      <w:r w:rsidR="00B673E9">
        <w:instrText xml:space="preserve"> REF _Ref471734051 \r \h  \* MERGEFORMAT </w:instrText>
      </w:r>
      <w:r w:rsidR="00B673E9">
        <w:fldChar w:fldCharType="separate"/>
      </w:r>
      <w:r w:rsidR="00276ACA">
        <w:t>5.4</w:t>
      </w:r>
      <w:r w:rsidR="00B673E9">
        <w:fldChar w:fldCharType="end"/>
      </w:r>
      <w:r w:rsidRPr="00C75743">
        <w:t xml:space="preserve"> této</w:t>
      </w:r>
      <w:proofErr w:type="gramEnd"/>
      <w:r w:rsidRPr="00C75743">
        <w:t xml:space="preserve"> Smlouvy Objednatel předložený Výkaz plnění nebo nepředá-li v uvedené lhůtě své připomínky či výhrady k Výkazu plnění Poskytovateli, považuje se uplynutím této lhůty Výkaz plnění za schválený.</w:t>
      </w:r>
    </w:p>
    <w:p w:rsidR="009A27BD" w:rsidRPr="00C75743" w:rsidRDefault="009A27BD" w:rsidP="009A27BD">
      <w:pPr>
        <w:pStyle w:val="RLTextlnkuslovan"/>
        <w:numPr>
          <w:ilvl w:val="0"/>
          <w:numId w:val="0"/>
        </w:numPr>
        <w:ind w:left="1447"/>
        <w:rPr>
          <w:lang w:eastAsia="en-US"/>
        </w:rPr>
      </w:pPr>
    </w:p>
    <w:p w:rsidR="00EC3B4B" w:rsidRPr="00C75743" w:rsidRDefault="00EC3B4B" w:rsidP="00EC3B4B">
      <w:pPr>
        <w:pStyle w:val="RLlneksmlouvy"/>
      </w:pPr>
      <w:bookmarkStart w:id="23" w:name="_Ref482276665"/>
      <w:r w:rsidRPr="00C75743">
        <w:lastRenderedPageBreak/>
        <w:t>DUŠEVNÍ VLASTNICTVÍ</w:t>
      </w:r>
      <w:r w:rsidR="0099405C" w:rsidRPr="00C75743">
        <w:t xml:space="preserve">, </w:t>
      </w:r>
      <w:r w:rsidR="006B57A5" w:rsidRPr="00C75743">
        <w:t xml:space="preserve">LICENCE, </w:t>
      </w:r>
      <w:r w:rsidR="0099405C" w:rsidRPr="00C75743">
        <w:t>PROPAGACE</w:t>
      </w:r>
      <w:bookmarkEnd w:id="23"/>
    </w:p>
    <w:p w:rsidR="006B57A5" w:rsidRPr="00917B84" w:rsidRDefault="006B57A5" w:rsidP="006B57A5">
      <w:pPr>
        <w:pStyle w:val="RLTextlnkuslovan"/>
        <w:tabs>
          <w:tab w:val="clear" w:pos="1446"/>
          <w:tab w:val="num" w:pos="1447"/>
        </w:tabs>
        <w:ind w:left="1447"/>
      </w:pPr>
      <w:bookmarkStart w:id="24" w:name="_Ref287340446"/>
      <w:r w:rsidRPr="00C75743">
        <w:t xml:space="preserve">V případě, že </w:t>
      </w:r>
      <w:r w:rsidR="00C75743">
        <w:t>pro</w:t>
      </w:r>
      <w:r w:rsidRPr="00C75743">
        <w:t xml:space="preserve"> poskytování Služeb dle této Smlouvy </w:t>
      </w:r>
      <w:r w:rsidR="00C75743">
        <w:t xml:space="preserve">je potřeba užít </w:t>
      </w:r>
      <w:r w:rsidRPr="00C75743">
        <w:t>dílo ve smyslu § 2 zákona č. 121/2000 Sb., autorský zákon, ve znění pozdějších předpisů (dále jen „</w:t>
      </w:r>
      <w:r w:rsidRPr="00C75743">
        <w:rPr>
          <w:b/>
        </w:rPr>
        <w:t>Autorský zákon</w:t>
      </w:r>
      <w:r w:rsidRPr="00C75743">
        <w:t>“), k němuž je Poskytovatel oprávněn poskytnout licenci (dále jen „</w:t>
      </w:r>
      <w:r w:rsidRPr="00C75743">
        <w:rPr>
          <w:b/>
        </w:rPr>
        <w:t>Dílo</w:t>
      </w:r>
      <w:r w:rsidRPr="00C75743">
        <w:t>“), pak Poskytovatel</w:t>
      </w:r>
      <w:r w:rsidRPr="00917B84">
        <w:t xml:space="preserve"> </w:t>
      </w:r>
      <w:r w:rsidR="00C75743">
        <w:t xml:space="preserve">v rámci ceny </w:t>
      </w:r>
      <w:r w:rsidRPr="00917B84">
        <w:t xml:space="preserve">Služeb, </w:t>
      </w:r>
      <w:r w:rsidR="00C75743">
        <w:t>při jejichž poskytování je potřeba užít</w:t>
      </w:r>
      <w:r w:rsidRPr="00917B84">
        <w:t xml:space="preserve"> Díla, poskytuje Objednateli za níže stanovených podmínek oprávnění k výkonu práva Dílo užít k účelu vyplývajícímu z této Smlouvy (dále jen „</w:t>
      </w:r>
      <w:r w:rsidRPr="00917B84">
        <w:rPr>
          <w:b/>
        </w:rPr>
        <w:t>Licence</w:t>
      </w:r>
      <w:r w:rsidRPr="00ED6484">
        <w:t>“</w:t>
      </w:r>
      <w:r w:rsidRPr="00917B84">
        <w:t>).</w:t>
      </w:r>
      <w:bookmarkEnd w:id="24"/>
    </w:p>
    <w:p w:rsidR="006B57A5" w:rsidRPr="00917B84" w:rsidRDefault="006B57A5" w:rsidP="006B57A5">
      <w:pPr>
        <w:pStyle w:val="RLTextlnkuslovan"/>
        <w:tabs>
          <w:tab w:val="clear" w:pos="1446"/>
          <w:tab w:val="num" w:pos="1447"/>
        </w:tabs>
        <w:ind w:left="1447"/>
      </w:pPr>
      <w:r>
        <w:t xml:space="preserve">Licence podle </w:t>
      </w:r>
      <w:r w:rsidR="00C75743">
        <w:t>odst</w:t>
      </w:r>
      <w:r>
        <w:t>.</w:t>
      </w:r>
      <w:r w:rsidRPr="00917B84">
        <w:t xml:space="preserve"> </w:t>
      </w:r>
      <w:r w:rsidR="00B673E9">
        <w:fldChar w:fldCharType="begin"/>
      </w:r>
      <w:r w:rsidR="00B673E9">
        <w:instrText xml:space="preserve"> REF _Ref287340446 \r \h  \* MERGEFORMAT </w:instrText>
      </w:r>
      <w:r w:rsidR="00B673E9">
        <w:fldChar w:fldCharType="separate"/>
      </w:r>
      <w:r w:rsidR="00276ACA">
        <w:t>6.1</w:t>
      </w:r>
      <w:r w:rsidR="00B673E9">
        <w:fldChar w:fldCharType="end"/>
      </w:r>
      <w:r w:rsidRPr="00917B84">
        <w:t xml:space="preserve"> bude poskytnuta jako licence nevýhradní, časově omezená na dobu </w:t>
      </w:r>
      <w:r w:rsidR="00C75743">
        <w:t>poskytování Služby</w:t>
      </w:r>
      <w:r w:rsidRPr="00917B84">
        <w:t xml:space="preserve">, </w:t>
      </w:r>
      <w:r w:rsidR="004A60AA">
        <w:t xml:space="preserve">s </w:t>
      </w:r>
      <w:proofErr w:type="gramStart"/>
      <w:r w:rsidRPr="00917B84">
        <w:t>územní</w:t>
      </w:r>
      <w:proofErr w:type="gramEnd"/>
      <w:r w:rsidRPr="00917B84">
        <w:t xml:space="preserve"> omezení</w:t>
      </w:r>
      <w:r w:rsidR="004A60AA">
        <w:t xml:space="preserve">m </w:t>
      </w:r>
      <w:r w:rsidR="00D17D04">
        <w:t xml:space="preserve">na místo poskytování Služeb dle odst. </w:t>
      </w:r>
      <w:r w:rsidR="004E23B9">
        <w:fldChar w:fldCharType="begin"/>
      </w:r>
      <w:r w:rsidR="00D17D04">
        <w:instrText xml:space="preserve"> REF _Ref482275828 \r \h </w:instrText>
      </w:r>
      <w:r w:rsidR="004E23B9">
        <w:fldChar w:fldCharType="separate"/>
      </w:r>
      <w:r w:rsidR="00276ACA">
        <w:t>3.1</w:t>
      </w:r>
      <w:r w:rsidR="004E23B9">
        <w:fldChar w:fldCharType="end"/>
      </w:r>
      <w:r w:rsidR="00D17D04">
        <w:t xml:space="preserve"> této Smlouvy</w:t>
      </w:r>
      <w:r w:rsidRPr="00917B84">
        <w:t xml:space="preserve">, </w:t>
      </w:r>
      <w:r w:rsidR="004A60AA">
        <w:t xml:space="preserve">a to </w:t>
      </w:r>
      <w:r w:rsidRPr="00917B84">
        <w:t>v neomezeném počtu přístupových licencí.</w:t>
      </w:r>
    </w:p>
    <w:p w:rsidR="006B57A5" w:rsidRPr="00917B84" w:rsidRDefault="006B57A5" w:rsidP="006B57A5">
      <w:pPr>
        <w:pStyle w:val="RLTextlnkuslovan"/>
        <w:tabs>
          <w:tab w:val="clear" w:pos="1446"/>
          <w:tab w:val="num" w:pos="1447"/>
        </w:tabs>
        <w:ind w:left="1447"/>
      </w:pPr>
      <w:r w:rsidRPr="00917B84">
        <w:t>Objednatel není oprávněn k provádění jakýchkoliv úprav Díla.</w:t>
      </w:r>
    </w:p>
    <w:p w:rsidR="0091359A" w:rsidRPr="00F64AAE" w:rsidRDefault="0091359A" w:rsidP="0091359A">
      <w:pPr>
        <w:pStyle w:val="RLTextlnkuslovan"/>
        <w:tabs>
          <w:tab w:val="clear" w:pos="1446"/>
          <w:tab w:val="num" w:pos="1447"/>
        </w:tabs>
        <w:ind w:left="1447"/>
        <w:rPr>
          <w:lang w:eastAsia="en-US"/>
        </w:rPr>
      </w:pPr>
      <w:r w:rsidRPr="00F64AAE">
        <w:rPr>
          <w:iCs/>
          <w:lang w:eastAsia="en-US" w:bidi="cs-CZ"/>
        </w:rPr>
        <w:t>Poskytovatel tímto prohlašuje, že proved</w:t>
      </w:r>
      <w:r w:rsidR="004A60AA">
        <w:rPr>
          <w:iCs/>
          <w:lang w:eastAsia="en-US" w:bidi="cs-CZ"/>
        </w:rPr>
        <w:t xml:space="preserve">e </w:t>
      </w:r>
      <w:r w:rsidRPr="00F64AAE">
        <w:rPr>
          <w:iCs/>
          <w:lang w:eastAsia="en-US" w:bidi="cs-CZ"/>
        </w:rPr>
        <w:t xml:space="preserve">potřebné kroky, aby po dobu trvání této Smlouvy disponoval možností užití </w:t>
      </w:r>
      <w:r w:rsidR="00576D1B" w:rsidRPr="00F64AAE">
        <w:rPr>
          <w:iCs/>
          <w:lang w:eastAsia="en-US" w:bidi="cs-CZ"/>
        </w:rPr>
        <w:t>příslušných</w:t>
      </w:r>
      <w:r w:rsidR="00A9222C" w:rsidRPr="00F64AAE">
        <w:rPr>
          <w:iCs/>
          <w:lang w:eastAsia="en-US" w:bidi="cs-CZ"/>
        </w:rPr>
        <w:t xml:space="preserve"> </w:t>
      </w:r>
      <w:r w:rsidRPr="00F64AAE">
        <w:rPr>
          <w:iCs/>
          <w:lang w:eastAsia="en-US" w:bidi="cs-CZ"/>
        </w:rPr>
        <w:t>ochrann</w:t>
      </w:r>
      <w:r w:rsidR="00A9222C" w:rsidRPr="00F64AAE">
        <w:rPr>
          <w:iCs/>
          <w:lang w:eastAsia="en-US" w:bidi="cs-CZ"/>
        </w:rPr>
        <w:t>ých</w:t>
      </w:r>
      <w:r w:rsidRPr="00F64AAE">
        <w:rPr>
          <w:iCs/>
          <w:lang w:eastAsia="en-US" w:bidi="cs-CZ"/>
        </w:rPr>
        <w:t xml:space="preserve"> znám</w:t>
      </w:r>
      <w:r w:rsidR="00A9222C" w:rsidRPr="00F64AAE">
        <w:rPr>
          <w:iCs/>
          <w:lang w:eastAsia="en-US" w:bidi="cs-CZ"/>
        </w:rPr>
        <w:t>ek</w:t>
      </w:r>
      <w:r w:rsidRPr="00F64AAE">
        <w:rPr>
          <w:iCs/>
          <w:lang w:eastAsia="en-US" w:bidi="cs-CZ"/>
        </w:rPr>
        <w:t xml:space="preserve">, a to pro účely zajištění činností Poskytovatele souvisejících s provozem </w:t>
      </w:r>
      <w:r w:rsidR="00576D1B" w:rsidRPr="00F64AAE">
        <w:rPr>
          <w:iCs/>
          <w:lang w:eastAsia="en-US" w:bidi="cs-CZ"/>
        </w:rPr>
        <w:t>MOS</w:t>
      </w:r>
      <w:r w:rsidRPr="00F64AAE">
        <w:rPr>
          <w:iCs/>
          <w:lang w:eastAsia="en-US" w:bidi="cs-CZ"/>
        </w:rPr>
        <w:t xml:space="preserve"> a dalších částí </w:t>
      </w:r>
      <w:r w:rsidR="005E4C35" w:rsidRPr="00F64AAE">
        <w:rPr>
          <w:iCs/>
          <w:lang w:eastAsia="en-US" w:bidi="cs-CZ"/>
        </w:rPr>
        <w:t>I</w:t>
      </w:r>
      <w:r w:rsidRPr="00F64AAE">
        <w:rPr>
          <w:iCs/>
          <w:lang w:eastAsia="en-US" w:bidi="cs-CZ"/>
        </w:rPr>
        <w:t xml:space="preserve">nfrastruktury </w:t>
      </w:r>
      <w:r w:rsidR="00576D1B" w:rsidRPr="00F64AAE">
        <w:rPr>
          <w:iCs/>
          <w:lang w:eastAsia="en-US" w:bidi="cs-CZ"/>
        </w:rPr>
        <w:t>MOS</w:t>
      </w:r>
      <w:r w:rsidRPr="00F64AAE">
        <w:rPr>
          <w:iCs/>
          <w:lang w:eastAsia="en-US" w:bidi="cs-CZ"/>
        </w:rPr>
        <w:t xml:space="preserve"> podle této Smlouvy.</w:t>
      </w:r>
    </w:p>
    <w:p w:rsidR="00A9222C" w:rsidRPr="00E830BF" w:rsidRDefault="00A9222C" w:rsidP="00800506">
      <w:pPr>
        <w:pStyle w:val="RLTextlnkuslovan"/>
        <w:tabs>
          <w:tab w:val="clear" w:pos="1446"/>
          <w:tab w:val="num" w:pos="1447"/>
        </w:tabs>
        <w:ind w:left="1447"/>
        <w:rPr>
          <w:lang w:eastAsia="en-US"/>
        </w:rPr>
      </w:pPr>
      <w:bookmarkStart w:id="25" w:name="_Ref460470235"/>
      <w:r w:rsidRPr="004A60AA">
        <w:rPr>
          <w:iCs/>
          <w:lang w:eastAsia="en-US" w:bidi="cs-CZ"/>
        </w:rPr>
        <w:t xml:space="preserve">Poskytovatel tímto uděluje Objednateli </w:t>
      </w:r>
      <w:r w:rsidR="00932F06" w:rsidRPr="004A60AA">
        <w:rPr>
          <w:iCs/>
          <w:lang w:eastAsia="en-US" w:bidi="cs-CZ"/>
        </w:rPr>
        <w:t>oprávnění k výkonu práva duševního vlastnictví (</w:t>
      </w:r>
      <w:r w:rsidRPr="004A60AA">
        <w:rPr>
          <w:iCs/>
          <w:lang w:eastAsia="en-US" w:bidi="cs-CZ"/>
        </w:rPr>
        <w:t>licenci</w:t>
      </w:r>
      <w:r w:rsidR="00932F06" w:rsidRPr="004A60AA">
        <w:rPr>
          <w:iCs/>
          <w:lang w:eastAsia="en-US" w:bidi="cs-CZ"/>
        </w:rPr>
        <w:t>)</w:t>
      </w:r>
      <w:r w:rsidRPr="004A60AA">
        <w:rPr>
          <w:iCs/>
          <w:lang w:eastAsia="en-US" w:bidi="cs-CZ"/>
        </w:rPr>
        <w:t xml:space="preserve"> v následujícím rozsahu k následujícím předmětům duševního vlastnictví:</w:t>
      </w:r>
      <w:bookmarkEnd w:id="25"/>
    </w:p>
    <w:p w:rsidR="00A9222C" w:rsidRDefault="00A9222C" w:rsidP="00A9222C">
      <w:pPr>
        <w:pStyle w:val="RLTextlnkuslovan"/>
        <w:numPr>
          <w:ilvl w:val="2"/>
          <w:numId w:val="44"/>
        </w:numPr>
        <w:tabs>
          <w:tab w:val="num" w:pos="1474"/>
        </w:tabs>
        <w:rPr>
          <w:lang w:eastAsia="en-US"/>
        </w:rPr>
      </w:pPr>
      <w:r>
        <w:rPr>
          <w:lang w:eastAsia="en-US"/>
        </w:rPr>
        <w:t>nezapsanému označení a v budoucnu případně platně existujíc</w:t>
      </w:r>
      <w:r w:rsidR="00932F06">
        <w:rPr>
          <w:lang w:eastAsia="en-US"/>
        </w:rPr>
        <w:t>í slovní ochranné známce</w:t>
      </w:r>
      <w:r>
        <w:rPr>
          <w:lang w:eastAsia="en-US"/>
        </w:rPr>
        <w:t xml:space="preserve"> ve znění </w:t>
      </w:r>
      <w:r w:rsidR="0072311C">
        <w:rPr>
          <w:lang w:eastAsia="en-US"/>
        </w:rPr>
        <w:t>dle písemného dodatku</w:t>
      </w:r>
      <w:r>
        <w:rPr>
          <w:lang w:eastAsia="en-US"/>
        </w:rPr>
        <w:t xml:space="preserve"> (číslo přihlášky </w:t>
      </w:r>
      <w:r w:rsidR="0072311C">
        <w:rPr>
          <w:lang w:eastAsia="en-US"/>
        </w:rPr>
        <w:t>též dle písemného dodatku</w:t>
      </w:r>
      <w:r>
        <w:rPr>
          <w:lang w:eastAsia="en-US"/>
        </w:rPr>
        <w:t>),</w:t>
      </w:r>
      <w:r w:rsidRPr="00A9222C">
        <w:rPr>
          <w:lang w:eastAsia="en-US"/>
        </w:rPr>
        <w:t xml:space="preserve"> a to nevýhradně, bezúplatně, k jakémukoli užití, na dobu </w:t>
      </w:r>
      <w:r w:rsidR="00932F06">
        <w:rPr>
          <w:lang w:eastAsia="en-US"/>
        </w:rPr>
        <w:t xml:space="preserve">existence nezapsaného označení a rovněž případné </w:t>
      </w:r>
      <w:r w:rsidRPr="00A9222C">
        <w:rPr>
          <w:lang w:eastAsia="en-US"/>
        </w:rPr>
        <w:t>pl</w:t>
      </w:r>
      <w:r>
        <w:rPr>
          <w:lang w:eastAsia="en-US"/>
        </w:rPr>
        <w:t xml:space="preserve">atnosti ochranné známky, </w:t>
      </w:r>
      <w:r w:rsidRPr="00A9222C">
        <w:rPr>
          <w:lang w:eastAsia="en-US"/>
        </w:rPr>
        <w:t xml:space="preserve">za účelem identifikace </w:t>
      </w:r>
      <w:r w:rsidR="00693251">
        <w:rPr>
          <w:lang w:eastAsia="en-US"/>
        </w:rPr>
        <w:t>MOS</w:t>
      </w:r>
      <w:r w:rsidRPr="00A9222C">
        <w:rPr>
          <w:lang w:eastAsia="en-US"/>
        </w:rPr>
        <w:t xml:space="preserve"> a Služeb dle této Smlouvy, </w:t>
      </w:r>
      <w:r w:rsidR="00C472AC">
        <w:rPr>
          <w:lang w:eastAsia="en-US"/>
        </w:rPr>
        <w:t>bez</w:t>
      </w:r>
      <w:r w:rsidR="00C472AC" w:rsidRPr="00A9222C">
        <w:rPr>
          <w:lang w:eastAsia="en-US"/>
        </w:rPr>
        <w:t> možnost</w:t>
      </w:r>
      <w:r w:rsidR="00C472AC">
        <w:rPr>
          <w:lang w:eastAsia="en-US"/>
        </w:rPr>
        <w:t>i</w:t>
      </w:r>
      <w:r w:rsidR="00C472AC" w:rsidRPr="00A9222C">
        <w:rPr>
          <w:lang w:eastAsia="en-US"/>
        </w:rPr>
        <w:t xml:space="preserve"> </w:t>
      </w:r>
      <w:r w:rsidRPr="00A9222C">
        <w:rPr>
          <w:lang w:eastAsia="en-US"/>
        </w:rPr>
        <w:t>udělení podlicence nebo postoupení udělené licence na třetí osobu</w:t>
      </w:r>
      <w:r w:rsidR="004A60AA">
        <w:rPr>
          <w:lang w:eastAsia="en-US"/>
        </w:rPr>
        <w:t xml:space="preserve"> bez souhlasu Poskytovatele</w:t>
      </w:r>
      <w:r w:rsidRPr="00A9222C">
        <w:rPr>
          <w:lang w:eastAsia="en-US"/>
        </w:rPr>
        <w:t>.</w:t>
      </w:r>
    </w:p>
    <w:p w:rsidR="00D8410A" w:rsidRPr="00F41C17" w:rsidRDefault="00D8410A" w:rsidP="0099405C">
      <w:pPr>
        <w:pStyle w:val="RLTextlnkuslovan"/>
        <w:tabs>
          <w:tab w:val="clear" w:pos="1446"/>
          <w:tab w:val="num" w:pos="1447"/>
        </w:tabs>
        <w:ind w:left="1447"/>
        <w:rPr>
          <w:lang w:eastAsia="en-US"/>
        </w:rPr>
      </w:pPr>
      <w:r w:rsidRPr="00F41C17">
        <w:rPr>
          <w:lang w:eastAsia="en-US"/>
        </w:rPr>
        <w:t xml:space="preserve">Objednatel je oprávněn udělit podlicenci </w:t>
      </w:r>
      <w:r w:rsidR="004834A3" w:rsidRPr="00F41C17">
        <w:rPr>
          <w:lang w:eastAsia="en-US"/>
        </w:rPr>
        <w:t>k užití Díla</w:t>
      </w:r>
      <w:r w:rsidRPr="00F41C17">
        <w:rPr>
          <w:lang w:eastAsia="en-US"/>
        </w:rPr>
        <w:t xml:space="preserve"> </w:t>
      </w:r>
      <w:r w:rsidR="00F41C17" w:rsidRPr="00F41C17">
        <w:rPr>
          <w:lang w:eastAsia="en-US"/>
        </w:rPr>
        <w:t xml:space="preserve">vč. ochranné známky </w:t>
      </w:r>
      <w:r w:rsidR="00F41C17">
        <w:rPr>
          <w:lang w:eastAsia="en-US"/>
        </w:rPr>
        <w:t xml:space="preserve">v plném rozsahu </w:t>
      </w:r>
      <w:r w:rsidRPr="00F41C17">
        <w:rPr>
          <w:lang w:eastAsia="en-US"/>
        </w:rPr>
        <w:t xml:space="preserve">dle tohoto čl. </w:t>
      </w:r>
      <w:r w:rsidR="00B673E9">
        <w:fldChar w:fldCharType="begin"/>
      </w:r>
      <w:r w:rsidR="00B673E9">
        <w:instrText xml:space="preserve"> REF _Ref482276665 \r \h  \* MERGEFORMAT </w:instrText>
      </w:r>
      <w:r w:rsidR="00B673E9">
        <w:fldChar w:fldCharType="separate"/>
      </w:r>
      <w:r w:rsidR="00276ACA">
        <w:t>6</w:t>
      </w:r>
      <w:r w:rsidR="00B673E9">
        <w:fldChar w:fldCharType="end"/>
      </w:r>
      <w:r w:rsidR="00F41C17" w:rsidRPr="00F41C17">
        <w:rPr>
          <w:lang w:eastAsia="en-US"/>
        </w:rPr>
        <w:t xml:space="preserve"> </w:t>
      </w:r>
      <w:r w:rsidR="00982A5E">
        <w:t xml:space="preserve">dalším subjektům, zejména dopravcům. </w:t>
      </w:r>
    </w:p>
    <w:p w:rsidR="0099405C" w:rsidRDefault="0099405C" w:rsidP="0099405C">
      <w:pPr>
        <w:pStyle w:val="RLTextlnkuslovan"/>
        <w:tabs>
          <w:tab w:val="clear" w:pos="1446"/>
          <w:tab w:val="num" w:pos="1447"/>
        </w:tabs>
        <w:ind w:left="1447"/>
        <w:rPr>
          <w:lang w:eastAsia="en-US"/>
        </w:rPr>
      </w:pPr>
      <w:r>
        <w:rPr>
          <w:lang w:eastAsia="en-US"/>
        </w:rPr>
        <w:t xml:space="preserve">Propagace </w:t>
      </w:r>
      <w:r w:rsidR="00693251">
        <w:rPr>
          <w:lang w:eastAsia="en-US"/>
        </w:rPr>
        <w:t xml:space="preserve">MOS </w:t>
      </w:r>
      <w:r>
        <w:rPr>
          <w:lang w:eastAsia="en-US"/>
        </w:rPr>
        <w:t xml:space="preserve">a Služeb </w:t>
      </w:r>
      <w:r w:rsidR="00361AC8">
        <w:rPr>
          <w:lang w:eastAsia="en-US"/>
        </w:rPr>
        <w:t>ze strany Objednatele může být</w:t>
      </w:r>
      <w:r>
        <w:rPr>
          <w:lang w:eastAsia="en-US"/>
        </w:rPr>
        <w:t xml:space="preserve"> činěna </w:t>
      </w:r>
      <w:r w:rsidR="00361AC8">
        <w:rPr>
          <w:lang w:eastAsia="en-US"/>
        </w:rPr>
        <w:t xml:space="preserve">pouze </w:t>
      </w:r>
      <w:r>
        <w:rPr>
          <w:lang w:eastAsia="en-US"/>
        </w:rPr>
        <w:t xml:space="preserve">na základě vzájemné dohody </w:t>
      </w:r>
      <w:r w:rsidR="00693251">
        <w:rPr>
          <w:lang w:eastAsia="en-US"/>
        </w:rPr>
        <w:t>smluvních</w:t>
      </w:r>
      <w:r w:rsidR="006D463E">
        <w:rPr>
          <w:lang w:eastAsia="en-US"/>
        </w:rPr>
        <w:t xml:space="preserve"> </w:t>
      </w:r>
      <w:r>
        <w:rPr>
          <w:lang w:eastAsia="en-US"/>
        </w:rPr>
        <w:t>stran</w:t>
      </w:r>
      <w:r w:rsidR="00693251">
        <w:rPr>
          <w:lang w:eastAsia="en-US"/>
        </w:rPr>
        <w:t xml:space="preserve"> o jejím obsahu a formě.</w:t>
      </w:r>
    </w:p>
    <w:p w:rsidR="009A27BD" w:rsidRPr="009F7924" w:rsidRDefault="009A27BD" w:rsidP="009A27BD">
      <w:pPr>
        <w:pStyle w:val="RLTextlnkuslovan"/>
        <w:numPr>
          <w:ilvl w:val="0"/>
          <w:numId w:val="0"/>
        </w:numPr>
        <w:ind w:left="1447"/>
        <w:rPr>
          <w:lang w:eastAsia="en-US"/>
        </w:rPr>
      </w:pPr>
    </w:p>
    <w:p w:rsidR="00D417C7" w:rsidRPr="009F7924" w:rsidRDefault="00D417C7" w:rsidP="00D417C7">
      <w:pPr>
        <w:pStyle w:val="RLlneksmlouvy"/>
        <w:tabs>
          <w:tab w:val="clear" w:pos="737"/>
        </w:tabs>
        <w:ind w:left="435" w:hanging="435"/>
        <w:rPr>
          <w:rFonts w:asciiTheme="minorHAnsi" w:hAnsiTheme="minorHAnsi"/>
        </w:rPr>
      </w:pPr>
      <w:r w:rsidRPr="009F7924">
        <w:rPr>
          <w:rFonts w:asciiTheme="minorHAnsi" w:hAnsiTheme="minorHAnsi"/>
        </w:rPr>
        <w:t>POVINNOSTI OBJEDNATELE</w:t>
      </w:r>
    </w:p>
    <w:p w:rsidR="00D417C7" w:rsidRPr="009F7924" w:rsidRDefault="00D417C7" w:rsidP="00D417C7">
      <w:pPr>
        <w:pStyle w:val="RLTextlnkuslovan"/>
        <w:tabs>
          <w:tab w:val="clear" w:pos="1446"/>
          <w:tab w:val="num" w:pos="1447"/>
        </w:tabs>
        <w:ind w:left="1447"/>
        <w:rPr>
          <w:lang w:eastAsia="en-US"/>
        </w:rPr>
      </w:pPr>
      <w:bookmarkStart w:id="26" w:name="_Ref484447430"/>
      <w:bookmarkStart w:id="27" w:name="_Ref447736183"/>
      <w:r w:rsidRPr="009F7924">
        <w:rPr>
          <w:lang w:eastAsia="en-US"/>
        </w:rPr>
        <w:t>Bude-li Poskytovatel tuto Smlouvu řádně plnit a naplňovat její účel, Objednatel se zavazuje neuzavřít smlouvu na poskytování služeb stejných či obdobných službám poskytovaným Poskytovatelem dle této Smlouvy s jinou osobou, nestanoví-li tato Smlouva výslovně jinak.</w:t>
      </w:r>
      <w:r w:rsidR="007517F3">
        <w:rPr>
          <w:lang w:eastAsia="en-US"/>
        </w:rPr>
        <w:t xml:space="preserve"> Závazek dle tohoto </w:t>
      </w:r>
      <w:proofErr w:type="gramStart"/>
      <w:r w:rsidR="007517F3">
        <w:rPr>
          <w:lang w:eastAsia="en-US"/>
        </w:rPr>
        <w:t>odst.</w:t>
      </w:r>
      <w:bookmarkEnd w:id="26"/>
      <w:r w:rsidR="007517F3">
        <w:rPr>
          <w:lang w:eastAsia="en-US"/>
        </w:rPr>
        <w:t xml:space="preserve"> </w:t>
      </w:r>
      <w:r w:rsidR="004E23B9">
        <w:rPr>
          <w:lang w:eastAsia="en-US"/>
        </w:rPr>
        <w:fldChar w:fldCharType="begin"/>
      </w:r>
      <w:r w:rsidR="007517F3">
        <w:rPr>
          <w:lang w:eastAsia="en-US"/>
        </w:rPr>
        <w:instrText xml:space="preserve"> REF _Ref484447430 \r \h </w:instrText>
      </w:r>
      <w:r w:rsidR="004E23B9">
        <w:rPr>
          <w:lang w:eastAsia="en-US"/>
        </w:rPr>
      </w:r>
      <w:r w:rsidR="004E23B9">
        <w:rPr>
          <w:lang w:eastAsia="en-US"/>
        </w:rPr>
        <w:fldChar w:fldCharType="separate"/>
      </w:r>
      <w:r w:rsidR="00276ACA">
        <w:rPr>
          <w:lang w:eastAsia="en-US"/>
        </w:rPr>
        <w:t>7.1</w:t>
      </w:r>
      <w:r w:rsidR="004E23B9">
        <w:rPr>
          <w:lang w:eastAsia="en-US"/>
        </w:rPr>
        <w:fldChar w:fldCharType="end"/>
      </w:r>
      <w:r w:rsidR="007517F3">
        <w:rPr>
          <w:lang w:eastAsia="en-US"/>
        </w:rPr>
        <w:t xml:space="preserve"> trvá</w:t>
      </w:r>
      <w:proofErr w:type="gramEnd"/>
      <w:r w:rsidR="007517F3">
        <w:rPr>
          <w:lang w:eastAsia="en-US"/>
        </w:rPr>
        <w:t xml:space="preserve"> po dobu 5 let od nabytí účinnosti této Smlouvy.</w:t>
      </w:r>
    </w:p>
    <w:bookmarkEnd w:id="27"/>
    <w:p w:rsidR="00A4644B" w:rsidRPr="009F7924" w:rsidRDefault="00565316" w:rsidP="00565316">
      <w:pPr>
        <w:pStyle w:val="RLTextlnkuslovan"/>
        <w:tabs>
          <w:tab w:val="clear" w:pos="1446"/>
          <w:tab w:val="num" w:pos="1447"/>
        </w:tabs>
        <w:ind w:left="1447"/>
      </w:pPr>
      <w:r w:rsidRPr="00565316">
        <w:rPr>
          <w:lang w:eastAsia="en-US"/>
        </w:rPr>
        <w:t>Objednatel se zavazuje spolupracovat s Poskytovatelem a poskytovat mu veškerou nutnou součinnost potřebnou pro řádné poskytování Služeb podle této Smlouvy. Objednatel je povinen informovat Poskytovatele o veškerých skutečnostech, které jsou nebo mohou být důležité pro plnění této Smlouvy.</w:t>
      </w:r>
    </w:p>
    <w:p w:rsidR="009A0E5C" w:rsidRPr="009F7924" w:rsidRDefault="009A0E5C" w:rsidP="001B532F">
      <w:pPr>
        <w:pStyle w:val="RLlneksmlouvy"/>
        <w:rPr>
          <w:rFonts w:asciiTheme="minorHAnsi" w:hAnsiTheme="minorHAnsi" w:cs="Arial"/>
          <w:kern w:val="28"/>
          <w:szCs w:val="22"/>
        </w:rPr>
      </w:pPr>
      <w:bookmarkStart w:id="28" w:name="_Ref374447627"/>
      <w:bookmarkStart w:id="29" w:name="_Ref358230085"/>
      <w:bookmarkStart w:id="30" w:name="_Ref358211894"/>
      <w:r w:rsidRPr="009F7924">
        <w:rPr>
          <w:rFonts w:asciiTheme="minorHAnsi" w:hAnsiTheme="minorHAnsi" w:cs="Arial"/>
          <w:kern w:val="28"/>
          <w:szCs w:val="22"/>
        </w:rPr>
        <w:lastRenderedPageBreak/>
        <w:t>CENA A PLATEBNÍ PODMÍNKY</w:t>
      </w:r>
      <w:bookmarkEnd w:id="28"/>
    </w:p>
    <w:p w:rsidR="00724276" w:rsidRDefault="00982A5E" w:rsidP="00603730">
      <w:pPr>
        <w:pStyle w:val="RLTextlnkuslovan"/>
        <w:tabs>
          <w:tab w:val="num" w:pos="1474"/>
        </w:tabs>
        <w:ind w:left="1474"/>
      </w:pPr>
      <w:r>
        <w:t>Za poskytování Služeb dle této Smlouvy je Objednatel povinen platit Poskytovateli odměnu</w:t>
      </w:r>
      <w:r w:rsidR="000760CF">
        <w:t xml:space="preserve"> </w:t>
      </w:r>
      <w:r w:rsidR="00606C4C">
        <w:t xml:space="preserve">stanovenou dle </w:t>
      </w:r>
      <w:r w:rsidR="00B673E9">
        <w:fldChar w:fldCharType="begin"/>
      </w:r>
      <w:r w:rsidR="00B673E9">
        <w:instrText xml:space="preserve"> REF  Annex_04 \h  \* MERGEFORMAT </w:instrText>
      </w:r>
      <w:r w:rsidR="00B673E9">
        <w:fldChar w:fldCharType="separate"/>
      </w:r>
      <w:proofErr w:type="gramStart"/>
      <w:r w:rsidR="00276ACA" w:rsidRPr="00276ACA">
        <w:rPr>
          <w:u w:val="single"/>
        </w:rPr>
        <w:t>Příloha</w:t>
      </w:r>
      <w:proofErr w:type="gramEnd"/>
      <w:r w:rsidR="00276ACA" w:rsidRPr="00276ACA">
        <w:rPr>
          <w:u w:val="single"/>
        </w:rPr>
        <w:t xml:space="preserve"> č. 4</w:t>
      </w:r>
      <w:r w:rsidR="00B673E9">
        <w:fldChar w:fldCharType="end"/>
      </w:r>
      <w:r w:rsidR="000760CF" w:rsidRPr="00565316">
        <w:rPr>
          <w:lang w:eastAsia="en-US"/>
        </w:rPr>
        <w:t xml:space="preserve"> této Smlouvy</w:t>
      </w:r>
      <w:r w:rsidR="000760CF">
        <w:rPr>
          <w:lang w:eastAsia="en-US"/>
        </w:rPr>
        <w:t>. Konkrétní výše této odměny</w:t>
      </w:r>
      <w:r w:rsidR="00573ABA">
        <w:rPr>
          <w:lang w:eastAsia="en-US"/>
        </w:rPr>
        <w:t xml:space="preserve"> </w:t>
      </w:r>
      <w:r w:rsidR="00573ABA">
        <w:t>za Paušální Služby</w:t>
      </w:r>
      <w:r>
        <w:t xml:space="preserve"> bude</w:t>
      </w:r>
      <w:r w:rsidR="000760CF">
        <w:t xml:space="preserve"> </w:t>
      </w:r>
      <w:r>
        <w:t>Smluvní</w:t>
      </w:r>
      <w:r w:rsidR="000760CF">
        <w:t>mi</w:t>
      </w:r>
      <w:r>
        <w:t xml:space="preserve"> stran</w:t>
      </w:r>
      <w:r w:rsidR="000760CF">
        <w:t xml:space="preserve">ami stanovena vždy </w:t>
      </w:r>
      <w:r w:rsidR="00F32175">
        <w:t xml:space="preserve">předem </w:t>
      </w:r>
      <w:r>
        <w:t xml:space="preserve">na období jednoho </w:t>
      </w:r>
      <w:r w:rsidR="00111BDE">
        <w:t>kalendářního roku</w:t>
      </w:r>
      <w:r w:rsidR="000760CF">
        <w:t xml:space="preserve">, a to </w:t>
      </w:r>
      <w:r w:rsidR="00111BDE">
        <w:t xml:space="preserve">nejpozději do </w:t>
      </w:r>
      <w:r w:rsidR="00AB01B2">
        <w:t xml:space="preserve">konce </w:t>
      </w:r>
      <w:r w:rsidR="00111BDE">
        <w:t xml:space="preserve">roku </w:t>
      </w:r>
      <w:r w:rsidR="00AB01B2">
        <w:t xml:space="preserve">jemu </w:t>
      </w:r>
      <w:r w:rsidR="00111BDE">
        <w:t>předcházejícího.</w:t>
      </w:r>
      <w:r w:rsidR="009C1C32">
        <w:t xml:space="preserve"> Poskytovatel je povinen </w:t>
      </w:r>
      <w:r w:rsidR="00B00D7F">
        <w:t>postupovat s odbornou péčí</w:t>
      </w:r>
      <w:r w:rsidR="009C1C32">
        <w:t xml:space="preserve"> k optim</w:t>
      </w:r>
      <w:r w:rsidR="004F3314">
        <w:t>a</w:t>
      </w:r>
      <w:r w:rsidR="00603938">
        <w:t>l</w:t>
      </w:r>
      <w:r w:rsidR="009C1C32">
        <w:t>izaci nákl</w:t>
      </w:r>
      <w:r w:rsidR="00603938">
        <w:t>a</w:t>
      </w:r>
      <w:r w:rsidR="009C1C32">
        <w:t>dů na zajišt</w:t>
      </w:r>
      <w:r w:rsidR="004F3314">
        <w:t>ě</w:t>
      </w:r>
      <w:r w:rsidR="009C1C32">
        <w:t>ní Služeb v požadovaném rozsahu a kvalitě.</w:t>
      </w:r>
      <w:r w:rsidR="00111BDE">
        <w:t xml:space="preserve"> </w:t>
      </w:r>
      <w:r w:rsidR="00AB01B2">
        <w:t xml:space="preserve">Smluvní strany se zároveň zavazují vyvinout maximální úsilí, aby odměna Poskytovatele za poskytování </w:t>
      </w:r>
      <w:r w:rsidR="00573ABA">
        <w:t xml:space="preserve">Paušálních </w:t>
      </w:r>
      <w:r w:rsidR="00AB01B2">
        <w:t xml:space="preserve">Služeb na následující kalendářní rok byla dohodou Smluvních stran stanovena nejpozději do </w:t>
      </w:r>
      <w:r w:rsidR="00A5731B">
        <w:t>31</w:t>
      </w:r>
      <w:r w:rsidR="00AB01B2">
        <w:t xml:space="preserve">. </w:t>
      </w:r>
      <w:r w:rsidR="00A5731B">
        <w:t>12</w:t>
      </w:r>
      <w:r w:rsidR="00AB01B2">
        <w:t>. roku jemu předcházejícího.</w:t>
      </w:r>
    </w:p>
    <w:p w:rsidR="00982A5E" w:rsidRDefault="00111BDE" w:rsidP="00603730">
      <w:pPr>
        <w:pStyle w:val="RLTextlnkuslovan"/>
        <w:tabs>
          <w:tab w:val="num" w:pos="1474"/>
        </w:tabs>
        <w:ind w:left="1474"/>
      </w:pPr>
      <w:r>
        <w:t xml:space="preserve">Nedohodnou-li se Smluvní strany na výši odměny </w:t>
      </w:r>
      <w:r w:rsidR="00573ABA">
        <w:t xml:space="preserve">za Paušální Služby </w:t>
      </w:r>
      <w:r>
        <w:t xml:space="preserve">na následující kalendářní rok, platí, že Objednatel je povinen platit Poskytovateli odměnu za </w:t>
      </w:r>
      <w:r w:rsidR="00573ABA">
        <w:t xml:space="preserve">Paušální </w:t>
      </w:r>
      <w:r>
        <w:t>Služby ve výši jako v posledním kalendářním roce, pro který byla výše odměny Smluvními stranami stanovena.</w:t>
      </w:r>
    </w:p>
    <w:p w:rsidR="00724276" w:rsidRPr="00C34A1D" w:rsidRDefault="00994504" w:rsidP="00603730">
      <w:pPr>
        <w:pStyle w:val="RLTextlnkuslovan"/>
        <w:tabs>
          <w:tab w:val="num" w:pos="1474"/>
        </w:tabs>
        <w:ind w:left="1474"/>
      </w:pPr>
      <w:r>
        <w:rPr>
          <w:lang w:eastAsia="en-US"/>
        </w:rPr>
        <w:t>Konkrétní výše odměny</w:t>
      </w:r>
      <w:r w:rsidR="00724276">
        <w:t xml:space="preserve"> za poskytování </w:t>
      </w:r>
      <w:r w:rsidR="00547841">
        <w:t xml:space="preserve">Paušálních </w:t>
      </w:r>
      <w:r w:rsidR="00724276">
        <w:t xml:space="preserve">Služeb dle této Smlouvy na první kalendářní rok poskytování </w:t>
      </w:r>
      <w:r w:rsidR="00547841">
        <w:t xml:space="preserve">Paušálních </w:t>
      </w:r>
      <w:r w:rsidR="00724276">
        <w:t>Služeb, r</w:t>
      </w:r>
      <w:r w:rsidR="003A2189">
        <w:t xml:space="preserve">esp. jeho odpovídající část, bude stanovena dohodou Smluvních stran nejpozději společně s upřesněním technické </w:t>
      </w:r>
      <w:r w:rsidR="003A2189" w:rsidRPr="00C34A1D">
        <w:t xml:space="preserve">specifikace Služeb dle </w:t>
      </w:r>
      <w:proofErr w:type="gramStart"/>
      <w:r w:rsidR="003A2189" w:rsidRPr="00C34A1D">
        <w:t xml:space="preserve">odst. </w:t>
      </w:r>
      <w:r w:rsidR="00B673E9">
        <w:fldChar w:fldCharType="begin"/>
      </w:r>
      <w:r w:rsidR="00B673E9">
        <w:instrText xml:space="preserve"> REF _Ref482278500 \r \h  \* MERGEFORMAT </w:instrText>
      </w:r>
      <w:r w:rsidR="00B673E9">
        <w:fldChar w:fldCharType="separate"/>
      </w:r>
      <w:r w:rsidR="00276ACA">
        <w:t>2.5</w:t>
      </w:r>
      <w:r w:rsidR="00B673E9">
        <w:fldChar w:fldCharType="end"/>
      </w:r>
      <w:r w:rsidR="003A2189" w:rsidRPr="00C34A1D">
        <w:t xml:space="preserve"> této</w:t>
      </w:r>
      <w:proofErr w:type="gramEnd"/>
      <w:r w:rsidR="003A2189" w:rsidRPr="00C34A1D">
        <w:t xml:space="preserve"> Smlouvy.</w:t>
      </w:r>
    </w:p>
    <w:p w:rsidR="003A2189" w:rsidRPr="00C34A1D" w:rsidRDefault="003A2189" w:rsidP="003A2189">
      <w:pPr>
        <w:pStyle w:val="RLTextlnkuslovan"/>
        <w:tabs>
          <w:tab w:val="num" w:pos="1474"/>
        </w:tabs>
        <w:ind w:left="1474"/>
      </w:pPr>
      <w:r w:rsidRPr="00C34A1D">
        <w:rPr>
          <w:lang w:eastAsia="en-US"/>
        </w:rPr>
        <w:t xml:space="preserve">Za poskytování </w:t>
      </w:r>
      <w:r w:rsidR="00547841" w:rsidRPr="00C34A1D">
        <w:rPr>
          <w:lang w:eastAsia="en-US"/>
        </w:rPr>
        <w:t xml:space="preserve">Paušálních </w:t>
      </w:r>
      <w:r w:rsidRPr="00C34A1D">
        <w:rPr>
          <w:lang w:eastAsia="en-US"/>
        </w:rPr>
        <w:t xml:space="preserve">Služeb dle této Smlouvy je Objednatel povinen začít platit Poskytovateli pravidelnou měsíční odměnu až od měsíce, v němž došlo k </w:t>
      </w:r>
      <w:r w:rsidR="00EB33F0" w:rsidRPr="00C34A1D">
        <w:rPr>
          <w:lang w:eastAsia="en-US"/>
        </w:rPr>
        <w:t>z</w:t>
      </w:r>
      <w:r w:rsidRPr="00C34A1D">
        <w:rPr>
          <w:lang w:eastAsia="en-US"/>
        </w:rPr>
        <w:t>ahájení pilotního a přechodného provozu APV MOS vč. Datového úložiště, tedy dosažení milníku T1 dle Harmonogramu.</w:t>
      </w:r>
      <w:r w:rsidR="00D25A84" w:rsidRPr="00C34A1D">
        <w:rPr>
          <w:lang w:eastAsia="en-US"/>
        </w:rPr>
        <w:t xml:space="preserve"> Za plnění poskytnuté do této doby nemá Poskytovatel nárok na odměnu dle této Smlouvy.</w:t>
      </w:r>
    </w:p>
    <w:p w:rsidR="00547841" w:rsidRDefault="00547841" w:rsidP="00547841">
      <w:pPr>
        <w:pStyle w:val="RLTextlnkuslovan"/>
        <w:tabs>
          <w:tab w:val="num" w:pos="1474"/>
        </w:tabs>
        <w:ind w:left="1474"/>
      </w:pPr>
      <w:r>
        <w:t xml:space="preserve">Výše odměny za implementační či asistenční služby ve smyslu </w:t>
      </w:r>
      <w:r w:rsidR="00B673E9">
        <w:fldChar w:fldCharType="begin"/>
      </w:r>
      <w:r w:rsidR="00B673E9">
        <w:instrText xml:space="preserve"> REF Annex_01 \h  \* MERGEFORMAT </w:instrText>
      </w:r>
      <w:r w:rsidR="00B673E9">
        <w:fldChar w:fldCharType="separate"/>
      </w:r>
      <w:r w:rsidR="00276ACA" w:rsidRPr="00276ACA">
        <w:rPr>
          <w:u w:val="single"/>
        </w:rPr>
        <w:t>Příloha č. 1</w:t>
      </w:r>
      <w:r w:rsidR="00B673E9">
        <w:fldChar w:fldCharType="end"/>
      </w:r>
      <w:r w:rsidRPr="00024472">
        <w:t xml:space="preserve"> této Smlouvy</w:t>
      </w:r>
      <w:r>
        <w:t xml:space="preserve"> bude stanovena dohodou stran vždy v návaznosti na konkrétní objednávku těchto služeb učiněnou Objednatelem.</w:t>
      </w:r>
    </w:p>
    <w:p w:rsidR="0032100E" w:rsidRDefault="0032100E" w:rsidP="003A2189">
      <w:pPr>
        <w:pStyle w:val="RLTextlnkuslovan"/>
        <w:tabs>
          <w:tab w:val="num" w:pos="1474"/>
        </w:tabs>
        <w:ind w:left="1474"/>
      </w:pPr>
      <w:r w:rsidRPr="0032100E">
        <w:rPr>
          <w:lang w:eastAsia="en-US"/>
        </w:rPr>
        <w:t xml:space="preserve">Odměnu </w:t>
      </w:r>
      <w:r>
        <w:rPr>
          <w:lang w:eastAsia="en-US"/>
        </w:rPr>
        <w:t>dle</w:t>
      </w:r>
      <w:r w:rsidRPr="0032100E">
        <w:rPr>
          <w:lang w:eastAsia="en-US"/>
        </w:rPr>
        <w:t xml:space="preserve"> této </w:t>
      </w:r>
      <w:r>
        <w:rPr>
          <w:lang w:eastAsia="en-US"/>
        </w:rPr>
        <w:t>Smlouvy</w:t>
      </w:r>
      <w:r w:rsidRPr="0032100E">
        <w:rPr>
          <w:lang w:eastAsia="en-US"/>
        </w:rPr>
        <w:t xml:space="preserve"> je Poskytovatel oprávněn jednostranně navýšit o výši inflace, přičemž inflací se rozumí meziroční vzrůst úhrnného indexu spotřebitelských cen zboží a služeb, kterou udává každým kalendářním rokem Český statistický úřad za rok předcházející, vyjádřená v procentech. Odměna bude navyšována vždy s účinností k 1. </w:t>
      </w:r>
      <w:r>
        <w:rPr>
          <w:lang w:eastAsia="en-US"/>
        </w:rPr>
        <w:t>1.</w:t>
      </w:r>
      <w:r w:rsidRPr="0032100E">
        <w:rPr>
          <w:lang w:eastAsia="en-US"/>
        </w:rPr>
        <w:t xml:space="preserve"> kalendářního roku, a to o tolik procent, kolik činila inflace v roce předcházejícím. V případě záporné inflace </w:t>
      </w:r>
      <w:r>
        <w:rPr>
          <w:lang w:eastAsia="en-US"/>
        </w:rPr>
        <w:t>(</w:t>
      </w:r>
      <w:r w:rsidRPr="0032100E">
        <w:rPr>
          <w:lang w:eastAsia="en-US"/>
        </w:rPr>
        <w:t xml:space="preserve">deflace) se tato inflační doložka neuplatní a výše poskytované </w:t>
      </w:r>
      <w:r>
        <w:rPr>
          <w:lang w:eastAsia="en-US"/>
        </w:rPr>
        <w:t>odměny</w:t>
      </w:r>
      <w:r w:rsidRPr="0032100E">
        <w:rPr>
          <w:lang w:eastAsia="en-US"/>
        </w:rPr>
        <w:t xml:space="preserve"> se nemění.</w:t>
      </w:r>
    </w:p>
    <w:p w:rsidR="00E50E51" w:rsidRPr="00E50E51" w:rsidRDefault="00E50E51" w:rsidP="00E50E51">
      <w:pPr>
        <w:pStyle w:val="RLTextlnkuslovan"/>
        <w:rPr>
          <w:lang w:eastAsia="en-US"/>
        </w:rPr>
      </w:pPr>
      <w:r w:rsidRPr="00E50E51">
        <w:rPr>
          <w:lang w:eastAsia="en-US"/>
        </w:rPr>
        <w:t xml:space="preserve">V případě, že Poskytovatel uzavře smlouvu o poskytování obdobných služeb, jako je tato Smlouva, </w:t>
      </w:r>
      <w:r w:rsidR="00965B26" w:rsidRPr="00A75159">
        <w:rPr>
          <w:rFonts w:ascii="Arial" w:hAnsi="Arial" w:cs="Arial"/>
          <w:bCs/>
          <w:color w:val="131313"/>
          <w:sz w:val="18"/>
          <w:szCs w:val="18"/>
          <w:bdr w:val="none" w:sz="0" w:space="0" w:color="auto" w:frame="1"/>
        </w:rPr>
        <w:t>Regionálním organizátorem pražské integrované dopravy</w:t>
      </w:r>
      <w:r w:rsidRPr="00E50E51">
        <w:rPr>
          <w:lang w:eastAsia="en-US"/>
        </w:rPr>
        <w:t>, příspěvkovou organizací (dále jen „</w:t>
      </w:r>
      <w:r w:rsidR="00A75159" w:rsidRPr="00A75159">
        <w:rPr>
          <w:b/>
          <w:lang w:eastAsia="en-US"/>
        </w:rPr>
        <w:t>ROPID</w:t>
      </w:r>
      <w:r w:rsidRPr="00E50E51">
        <w:rPr>
          <w:lang w:eastAsia="en-US"/>
        </w:rPr>
        <w:t xml:space="preserve">“), cena za poskytování Služeb dle této Smlouvy se poníží o cenu, kterou za služby obdobné Službám dle této Smlouvy, bude Poskytovateli hradit </w:t>
      </w:r>
      <w:r w:rsidR="00A75159">
        <w:rPr>
          <w:lang w:eastAsia="en-US"/>
        </w:rPr>
        <w:t>ROPID</w:t>
      </w:r>
      <w:r w:rsidRPr="00E50E51">
        <w:rPr>
          <w:lang w:eastAsia="en-US"/>
        </w:rPr>
        <w:t xml:space="preserve">. V případě, že nastane okolnost dle předchozí věty, zavazují se Smluvní strany do 30 dnů od uzavření příslušné smlouvy mezi Poskytovatelem a </w:t>
      </w:r>
      <w:proofErr w:type="spellStart"/>
      <w:r w:rsidR="00A75159">
        <w:rPr>
          <w:lang w:eastAsia="en-US"/>
        </w:rPr>
        <w:t>ROPIDem</w:t>
      </w:r>
      <w:proofErr w:type="spellEnd"/>
      <w:r w:rsidRPr="00E50E51">
        <w:rPr>
          <w:lang w:eastAsia="en-US"/>
        </w:rPr>
        <w:t xml:space="preserve"> uzavřít dodatek k této Smlouvě, kterým upraví vzájemná práva a povinnosti včetně cenových podmínek plnění této Smlouvy.</w:t>
      </w:r>
    </w:p>
    <w:p w:rsidR="00DA573E" w:rsidRDefault="00DA573E" w:rsidP="00603730">
      <w:pPr>
        <w:pStyle w:val="RLTextlnkuslovan"/>
        <w:tabs>
          <w:tab w:val="num" w:pos="1474"/>
        </w:tabs>
        <w:ind w:left="1474"/>
        <w:rPr>
          <w:lang w:eastAsia="en-US"/>
        </w:rPr>
      </w:pPr>
      <w:r w:rsidRPr="00DA573E">
        <w:rPr>
          <w:lang w:eastAsia="en-US"/>
        </w:rPr>
        <w:t>Cena Služeb bude zaplacena vždy po skončení kalendářního měsíce, ve kterém byly Služby poskytovány, a to na základě daňov</w:t>
      </w:r>
      <w:r w:rsidR="0018385A">
        <w:rPr>
          <w:lang w:eastAsia="en-US"/>
        </w:rPr>
        <w:t>ých</w:t>
      </w:r>
      <w:r w:rsidRPr="00DA573E">
        <w:rPr>
          <w:lang w:eastAsia="en-US"/>
        </w:rPr>
        <w:t xml:space="preserve"> doklad</w:t>
      </w:r>
      <w:r w:rsidR="0018385A">
        <w:rPr>
          <w:lang w:eastAsia="en-US"/>
        </w:rPr>
        <w:t>ů</w:t>
      </w:r>
      <w:r w:rsidRPr="00DA573E">
        <w:rPr>
          <w:lang w:eastAsia="en-US"/>
        </w:rPr>
        <w:t xml:space="preserve"> (dále jen „</w:t>
      </w:r>
      <w:r w:rsidRPr="00DA573E">
        <w:rPr>
          <w:b/>
          <w:lang w:eastAsia="en-US"/>
        </w:rPr>
        <w:t>faktura</w:t>
      </w:r>
      <w:r w:rsidRPr="00DA573E">
        <w:rPr>
          <w:lang w:eastAsia="en-US"/>
        </w:rPr>
        <w:t>“) řádně vystaven</w:t>
      </w:r>
      <w:r w:rsidR="0018385A">
        <w:rPr>
          <w:lang w:eastAsia="en-US"/>
        </w:rPr>
        <w:t>ých</w:t>
      </w:r>
      <w:r w:rsidRPr="00DA573E">
        <w:rPr>
          <w:lang w:eastAsia="en-US"/>
        </w:rPr>
        <w:t xml:space="preserve"> Poskytovatelem. Poskytovatel </w:t>
      </w:r>
      <w:r w:rsidR="0018385A">
        <w:rPr>
          <w:lang w:eastAsia="en-US"/>
        </w:rPr>
        <w:t xml:space="preserve">vystaví zálohovou </w:t>
      </w:r>
      <w:r w:rsidRPr="00DA573E">
        <w:rPr>
          <w:lang w:eastAsia="en-US"/>
        </w:rPr>
        <w:t>fakturu</w:t>
      </w:r>
      <w:r w:rsidR="0018385A">
        <w:rPr>
          <w:lang w:eastAsia="en-US"/>
        </w:rPr>
        <w:t xml:space="preserve"> ve výši 30 % předpokládané částky měsíčního plnění, kterou zašle Objednateli spolu s</w:t>
      </w:r>
      <w:r w:rsidR="0074245D">
        <w:rPr>
          <w:lang w:eastAsia="en-US"/>
        </w:rPr>
        <w:t xml:space="preserve"> V</w:t>
      </w:r>
      <w:r w:rsidR="0018385A">
        <w:rPr>
          <w:lang w:eastAsia="en-US"/>
        </w:rPr>
        <w:t>ýkazem plnění. N</w:t>
      </w:r>
      <w:r w:rsidRPr="00DA573E">
        <w:rPr>
          <w:lang w:eastAsia="en-US"/>
        </w:rPr>
        <w:t xml:space="preserve">ejpozději do 5 dnů po schválení </w:t>
      </w:r>
      <w:r w:rsidR="00CE634D" w:rsidRPr="00CE634D">
        <w:rPr>
          <w:lang w:eastAsia="en-US"/>
        </w:rPr>
        <w:t xml:space="preserve">příslušného </w:t>
      </w:r>
      <w:r w:rsidR="00CE634D" w:rsidRPr="00CE634D">
        <w:t xml:space="preserve">Výkazu </w:t>
      </w:r>
      <w:r w:rsidR="00145401">
        <w:t>plnění</w:t>
      </w:r>
      <w:r w:rsidR="0018385A">
        <w:t xml:space="preserve"> zašle vyúčtovací </w:t>
      </w:r>
      <w:r w:rsidR="0018385A">
        <w:lastRenderedPageBreak/>
        <w:t>fakturu</w:t>
      </w:r>
      <w:r w:rsidRPr="00DA573E">
        <w:rPr>
          <w:lang w:eastAsia="en-US"/>
        </w:rPr>
        <w:t xml:space="preserve">. Přílohou </w:t>
      </w:r>
      <w:r w:rsidR="0018385A">
        <w:rPr>
          <w:lang w:eastAsia="en-US"/>
        </w:rPr>
        <w:t xml:space="preserve">vyúčtovací </w:t>
      </w:r>
      <w:r w:rsidRPr="00DA573E">
        <w:rPr>
          <w:lang w:eastAsia="en-US"/>
        </w:rPr>
        <w:t>faktury musí být kopie schválené</w:t>
      </w:r>
      <w:r w:rsidR="00CE634D">
        <w:rPr>
          <w:lang w:eastAsia="en-US"/>
        </w:rPr>
        <w:t>ho</w:t>
      </w:r>
      <w:r w:rsidRPr="00DA573E">
        <w:rPr>
          <w:lang w:eastAsia="en-US"/>
        </w:rPr>
        <w:t xml:space="preserve"> </w:t>
      </w:r>
      <w:r w:rsidR="00CE634D" w:rsidRPr="00CE634D">
        <w:t xml:space="preserve">Výkazu </w:t>
      </w:r>
      <w:r w:rsidR="00145401">
        <w:t>plnění</w:t>
      </w:r>
      <w:r w:rsidRPr="00DA573E">
        <w:rPr>
          <w:lang w:eastAsia="en-US"/>
        </w:rPr>
        <w:t>. V případě, že Služby nebyly poskytovány po celý kalendářní měsíc (např. z důvodu jejich zahájení uprostřed měsíce apod.), náleží Poskytovateli alikvotní část měsíční ceny Služeb</w:t>
      </w:r>
      <w:r w:rsidR="0018385A">
        <w:rPr>
          <w:lang w:eastAsia="en-US"/>
        </w:rPr>
        <w:t xml:space="preserve"> (o stejný podíl bude snížena i zálohová faktura)</w:t>
      </w:r>
      <w:r w:rsidRPr="00DA573E">
        <w:rPr>
          <w:lang w:eastAsia="en-US"/>
        </w:rPr>
        <w:t>. Obdobně se může cena Služeb přiměřeně snížit, pokud dle příslušné</w:t>
      </w:r>
      <w:r w:rsidR="00CE634D">
        <w:rPr>
          <w:lang w:eastAsia="en-US"/>
        </w:rPr>
        <w:t>ho</w:t>
      </w:r>
      <w:r w:rsidR="00CE634D" w:rsidRPr="00CE634D">
        <w:t xml:space="preserve"> Výkazu </w:t>
      </w:r>
      <w:r w:rsidR="00145401">
        <w:t>plnění</w:t>
      </w:r>
      <w:r w:rsidRPr="00DA573E">
        <w:rPr>
          <w:lang w:eastAsia="en-US"/>
        </w:rPr>
        <w:t xml:space="preserve"> bude zřejmé, že Služby nebyly poskytovány v celé dohodnuté šíři a rozsahu.</w:t>
      </w:r>
    </w:p>
    <w:p w:rsidR="0018385A" w:rsidRDefault="00FC58BC" w:rsidP="00BE1A39">
      <w:pPr>
        <w:pStyle w:val="RLTextlnkuslovan"/>
        <w:rPr>
          <w:lang w:eastAsia="en-US"/>
        </w:rPr>
      </w:pPr>
      <w:r>
        <w:rPr>
          <w:lang w:eastAsia="en-US"/>
        </w:rPr>
        <w:t xml:space="preserve">Poskytovatel </w:t>
      </w:r>
      <w:r w:rsidR="00903055">
        <w:rPr>
          <w:lang w:eastAsia="en-US"/>
        </w:rPr>
        <w:t xml:space="preserve">zašle </w:t>
      </w:r>
      <w:r w:rsidR="00381A02">
        <w:rPr>
          <w:lang w:eastAsia="en-US"/>
        </w:rPr>
        <w:t>O</w:t>
      </w:r>
      <w:r w:rsidR="0018385A">
        <w:rPr>
          <w:lang w:eastAsia="en-US"/>
        </w:rPr>
        <w:t xml:space="preserve">bjednateli zálohovou fakturu </w:t>
      </w:r>
      <w:r w:rsidR="0033384B">
        <w:rPr>
          <w:lang w:eastAsia="en-US"/>
        </w:rPr>
        <w:t xml:space="preserve">na částku </w:t>
      </w:r>
      <w:r w:rsidR="0018385A">
        <w:rPr>
          <w:lang w:eastAsia="en-US"/>
        </w:rPr>
        <w:t>ve výši 30 % úhrady</w:t>
      </w:r>
      <w:r w:rsidR="00903055">
        <w:rPr>
          <w:lang w:eastAsia="en-US"/>
        </w:rPr>
        <w:t xml:space="preserve"> za daný kalendářní měsíc</w:t>
      </w:r>
      <w:r w:rsidR="0018385A">
        <w:rPr>
          <w:lang w:eastAsia="en-US"/>
        </w:rPr>
        <w:t xml:space="preserve"> </w:t>
      </w:r>
      <w:r w:rsidR="00903055">
        <w:rPr>
          <w:lang w:eastAsia="en-US"/>
        </w:rPr>
        <w:t>společně s</w:t>
      </w:r>
      <w:r w:rsidR="0018385A">
        <w:rPr>
          <w:lang w:eastAsia="en-US"/>
        </w:rPr>
        <w:t xml:space="preserve"> </w:t>
      </w:r>
      <w:r w:rsidR="00903055">
        <w:rPr>
          <w:lang w:eastAsia="en-US"/>
        </w:rPr>
        <w:t>Výkazem plnění za daný kalendářní měsíc</w:t>
      </w:r>
      <w:r w:rsidR="00BE1A39">
        <w:rPr>
          <w:lang w:eastAsia="en-US"/>
        </w:rPr>
        <w:t>.</w:t>
      </w:r>
      <w:r w:rsidR="0018385A">
        <w:rPr>
          <w:lang w:eastAsia="en-US"/>
        </w:rPr>
        <w:t xml:space="preserve"> </w:t>
      </w:r>
      <w:r w:rsidR="00F04BDA" w:rsidRPr="00BD6BC7">
        <w:rPr>
          <w:lang w:eastAsia="en-US"/>
        </w:rPr>
        <w:t xml:space="preserve">Lhůta splatnosti </w:t>
      </w:r>
      <w:r w:rsidR="0018385A">
        <w:rPr>
          <w:lang w:eastAsia="en-US"/>
        </w:rPr>
        <w:t xml:space="preserve">zálohové faktury </w:t>
      </w:r>
      <w:r w:rsidR="00F04BDA">
        <w:rPr>
          <w:lang w:eastAsia="en-US"/>
        </w:rPr>
        <w:t>bude</w:t>
      </w:r>
      <w:r w:rsidR="00F04BDA" w:rsidRPr="00BD6BC7">
        <w:rPr>
          <w:lang w:eastAsia="en-US"/>
        </w:rPr>
        <w:t xml:space="preserve"> stanovena</w:t>
      </w:r>
      <w:r w:rsidR="00F04BDA">
        <w:rPr>
          <w:lang w:eastAsia="en-US"/>
        </w:rPr>
        <w:t xml:space="preserve"> vždy</w:t>
      </w:r>
      <w:r w:rsidR="00F04BDA" w:rsidRPr="00BD6BC7">
        <w:rPr>
          <w:lang w:eastAsia="en-US"/>
        </w:rPr>
        <w:t xml:space="preserve"> na </w:t>
      </w:r>
      <w:r w:rsidR="0018385A">
        <w:rPr>
          <w:lang w:eastAsia="en-US"/>
        </w:rPr>
        <w:t>14</w:t>
      </w:r>
      <w:r w:rsidR="00F04BDA" w:rsidRPr="00BD6BC7">
        <w:rPr>
          <w:lang w:eastAsia="en-US"/>
        </w:rPr>
        <w:t xml:space="preserve"> dn</w:t>
      </w:r>
      <w:r w:rsidR="00BE1A39">
        <w:rPr>
          <w:lang w:eastAsia="en-US"/>
        </w:rPr>
        <w:t>ů</w:t>
      </w:r>
      <w:r w:rsidR="00F04BDA" w:rsidRPr="00BD6BC7">
        <w:rPr>
          <w:lang w:eastAsia="en-US"/>
        </w:rPr>
        <w:t xml:space="preserve"> od doručení </w:t>
      </w:r>
      <w:r w:rsidR="0018385A">
        <w:rPr>
          <w:lang w:eastAsia="en-US"/>
        </w:rPr>
        <w:t xml:space="preserve">zálohové </w:t>
      </w:r>
      <w:r w:rsidR="00F04BDA">
        <w:rPr>
          <w:lang w:eastAsia="en-US"/>
        </w:rPr>
        <w:t>f</w:t>
      </w:r>
      <w:r w:rsidR="00F04BDA" w:rsidRPr="00BD6BC7">
        <w:rPr>
          <w:lang w:eastAsia="en-US"/>
        </w:rPr>
        <w:t>aktury Objednatel</w:t>
      </w:r>
      <w:r w:rsidR="00F04BDA">
        <w:rPr>
          <w:lang w:eastAsia="en-US"/>
        </w:rPr>
        <w:t>i</w:t>
      </w:r>
      <w:r w:rsidR="00F04BDA" w:rsidRPr="00BD6BC7">
        <w:rPr>
          <w:lang w:eastAsia="en-US"/>
        </w:rPr>
        <w:t>.</w:t>
      </w:r>
      <w:r w:rsidR="0018385A">
        <w:rPr>
          <w:lang w:eastAsia="en-US"/>
        </w:rPr>
        <w:t xml:space="preserve"> Konečnou částku</w:t>
      </w:r>
      <w:r w:rsidR="00BE1A39">
        <w:rPr>
          <w:lang w:eastAsia="en-US"/>
        </w:rPr>
        <w:t xml:space="preserve"> za </w:t>
      </w:r>
      <w:r w:rsidR="00903055">
        <w:rPr>
          <w:lang w:eastAsia="en-US"/>
        </w:rPr>
        <w:t xml:space="preserve">daný kalendářní </w:t>
      </w:r>
      <w:r w:rsidR="00BE1A39">
        <w:rPr>
          <w:lang w:eastAsia="en-US"/>
        </w:rPr>
        <w:t>měsíc (případně jeho část)</w:t>
      </w:r>
      <w:r w:rsidR="0018385A">
        <w:rPr>
          <w:lang w:eastAsia="en-US"/>
        </w:rPr>
        <w:t xml:space="preserve"> bude Poskytovatel fakturovat </w:t>
      </w:r>
      <w:r w:rsidR="00BE1A39">
        <w:rPr>
          <w:lang w:eastAsia="en-US"/>
        </w:rPr>
        <w:t xml:space="preserve">nejpozději do 5 dnů po schválení </w:t>
      </w:r>
      <w:r w:rsidR="00903055">
        <w:rPr>
          <w:lang w:eastAsia="en-US"/>
        </w:rPr>
        <w:t>Výkazu plnění</w:t>
      </w:r>
      <w:r w:rsidR="00BE1A39">
        <w:rPr>
          <w:lang w:eastAsia="en-US"/>
        </w:rPr>
        <w:t>. Splatnost vyúčtovací faktury bu</w:t>
      </w:r>
      <w:r w:rsidR="0052133B">
        <w:rPr>
          <w:lang w:eastAsia="en-US"/>
        </w:rPr>
        <w:t>d</w:t>
      </w:r>
      <w:r w:rsidR="00BE1A39">
        <w:rPr>
          <w:lang w:eastAsia="en-US"/>
        </w:rPr>
        <w:t xml:space="preserve">e stanovena </w:t>
      </w:r>
      <w:r w:rsidR="00BE1A39" w:rsidRPr="00BE1A39">
        <w:rPr>
          <w:lang w:eastAsia="en-US"/>
        </w:rPr>
        <w:t xml:space="preserve">vždy na </w:t>
      </w:r>
      <w:r w:rsidR="00BE1A39">
        <w:rPr>
          <w:lang w:eastAsia="en-US"/>
        </w:rPr>
        <w:t>60 dn</w:t>
      </w:r>
      <w:r w:rsidR="0052133B">
        <w:rPr>
          <w:lang w:eastAsia="en-US"/>
        </w:rPr>
        <w:t>ů</w:t>
      </w:r>
      <w:r w:rsidR="00BE1A39" w:rsidRPr="00BE1A39">
        <w:rPr>
          <w:lang w:eastAsia="en-US"/>
        </w:rPr>
        <w:t xml:space="preserve"> od doručení zálohové faktury Objednateli.</w:t>
      </w:r>
    </w:p>
    <w:p w:rsidR="00F04BDA" w:rsidRPr="00D51CED" w:rsidRDefault="00F04BDA" w:rsidP="00F04BDA">
      <w:pPr>
        <w:pStyle w:val="RLTextlnkuslovan"/>
        <w:tabs>
          <w:tab w:val="num" w:pos="1474"/>
        </w:tabs>
        <w:ind w:left="1474"/>
        <w:rPr>
          <w:lang w:eastAsia="en-US"/>
        </w:rPr>
      </w:pPr>
      <w:r w:rsidRPr="00D51CED">
        <w:rPr>
          <w:lang w:eastAsia="en-US"/>
        </w:rPr>
        <w:t>Faktura musí splňovat náležitosti řádného daňového dokladu požadované zákonem č. 235/2004 Sb., o dani z přidané hodnoty, ve znění pozdějších předpisů, avšak výslovně vždy musí obsahovat následující údaje: označení smluvních stran a jejich adresy, IČ</w:t>
      </w:r>
      <w:r>
        <w:rPr>
          <w:lang w:eastAsia="en-US"/>
        </w:rPr>
        <w:t>O</w:t>
      </w:r>
      <w:r w:rsidRPr="00D51CED">
        <w:rPr>
          <w:lang w:eastAsia="en-US"/>
        </w:rPr>
        <w:t>, DIČ (je-li přiděleno), údaj o tom, že v</w:t>
      </w:r>
      <w:r>
        <w:rPr>
          <w:lang w:eastAsia="en-US"/>
        </w:rPr>
        <w:t>ystavovatel faktury je zapsán v </w:t>
      </w:r>
      <w:r w:rsidRPr="00D51CED">
        <w:rPr>
          <w:lang w:eastAsia="en-US"/>
        </w:rPr>
        <w:t xml:space="preserve">obchodním rejstříku včetně spisové značky, označení této Smlouvy, označení poskytnuté Dodávky, číslo </w:t>
      </w:r>
      <w:r>
        <w:rPr>
          <w:lang w:eastAsia="en-US"/>
        </w:rPr>
        <w:t>f</w:t>
      </w:r>
      <w:r w:rsidRPr="00D51CED">
        <w:rPr>
          <w:lang w:eastAsia="en-US"/>
        </w:rPr>
        <w:t xml:space="preserve">aktury, den vystavení a lhůtu splatnosti </w:t>
      </w:r>
      <w:r>
        <w:rPr>
          <w:lang w:eastAsia="en-US"/>
        </w:rPr>
        <w:t>f</w:t>
      </w:r>
      <w:r w:rsidRPr="00D51CED">
        <w:rPr>
          <w:lang w:eastAsia="en-US"/>
        </w:rPr>
        <w:t>aktury, označení peněžního ústavu a číslo účtu, na který se má platit, fakturovanou částku, razítko a podpis oprávněné osoby.</w:t>
      </w:r>
    </w:p>
    <w:p w:rsidR="00F04BDA" w:rsidRPr="00D51CED" w:rsidRDefault="00F04BDA" w:rsidP="00F04BDA">
      <w:pPr>
        <w:pStyle w:val="RLTextlnkuslovan"/>
        <w:tabs>
          <w:tab w:val="num" w:pos="1474"/>
        </w:tabs>
        <w:ind w:left="1474"/>
        <w:rPr>
          <w:lang w:eastAsia="en-US"/>
        </w:rPr>
      </w:pPr>
      <w:r w:rsidRPr="00D51CED">
        <w:rPr>
          <w:lang w:eastAsia="en-US"/>
        </w:rPr>
        <w:t>Faktury budou znít na částku v české měně (Kč).</w:t>
      </w:r>
    </w:p>
    <w:p w:rsidR="00F04BDA" w:rsidRPr="00D51CED" w:rsidRDefault="00F04BDA" w:rsidP="00F04BDA">
      <w:pPr>
        <w:pStyle w:val="RLTextlnkuslovan"/>
        <w:tabs>
          <w:tab w:val="num" w:pos="1474"/>
        </w:tabs>
        <w:ind w:left="1474"/>
        <w:rPr>
          <w:lang w:eastAsia="en-US"/>
        </w:rPr>
      </w:pPr>
      <w:r w:rsidRPr="00D51CED">
        <w:rPr>
          <w:lang w:eastAsia="en-US"/>
        </w:rPr>
        <w:t xml:space="preserve">Nebude-li </w:t>
      </w:r>
      <w:r>
        <w:rPr>
          <w:lang w:eastAsia="en-US"/>
        </w:rPr>
        <w:t>f</w:t>
      </w:r>
      <w:r w:rsidRPr="00D51CED">
        <w:rPr>
          <w:lang w:eastAsia="en-US"/>
        </w:rPr>
        <w:t xml:space="preserve">aktura obsahovat stanovené náležitosti či přílohy, nebo v ní nebudou správně uvedené údaje dle této Smlouvy, je </w:t>
      </w:r>
      <w:r>
        <w:rPr>
          <w:lang w:eastAsia="en-US"/>
        </w:rPr>
        <w:t>Objednatel</w:t>
      </w:r>
      <w:r w:rsidRPr="00D51CED">
        <w:rPr>
          <w:lang w:eastAsia="en-US"/>
        </w:rPr>
        <w:t xml:space="preserve"> oprávněn vrá</w:t>
      </w:r>
      <w:r>
        <w:rPr>
          <w:lang w:eastAsia="en-US"/>
        </w:rPr>
        <w:t>tit ji ve lhůtě její splatnosti Poskytovateli.</w:t>
      </w:r>
      <w:r w:rsidRPr="00D51CED">
        <w:rPr>
          <w:lang w:eastAsia="en-US"/>
        </w:rPr>
        <w:t xml:space="preserve"> V takovém případě se přeruší běh lhůty splatnosti a nová lhůta splatnosti počne běžet doručením opravené </w:t>
      </w:r>
      <w:r>
        <w:rPr>
          <w:lang w:eastAsia="en-US"/>
        </w:rPr>
        <w:t>f</w:t>
      </w:r>
      <w:r w:rsidRPr="00D51CED">
        <w:rPr>
          <w:lang w:eastAsia="en-US"/>
        </w:rPr>
        <w:t>aktury.</w:t>
      </w:r>
    </w:p>
    <w:p w:rsidR="00F04BDA" w:rsidRDefault="00F04BDA" w:rsidP="00F04BDA">
      <w:pPr>
        <w:pStyle w:val="RLTextlnkuslovan"/>
        <w:tabs>
          <w:tab w:val="num" w:pos="1474"/>
        </w:tabs>
        <w:ind w:left="1474"/>
        <w:rPr>
          <w:lang w:eastAsia="en-US"/>
        </w:rPr>
      </w:pPr>
      <w:r w:rsidRPr="00D51CED">
        <w:rPr>
          <w:lang w:eastAsia="en-US"/>
        </w:rPr>
        <w:t xml:space="preserve">Platby peněžitých částek se provádí bankovním převodem na účet druhé smluvní strany uvedený ve </w:t>
      </w:r>
      <w:r>
        <w:rPr>
          <w:lang w:eastAsia="en-US"/>
        </w:rPr>
        <w:t>f</w:t>
      </w:r>
      <w:r w:rsidRPr="00D51CED">
        <w:rPr>
          <w:lang w:eastAsia="en-US"/>
        </w:rPr>
        <w:t>aktuře. Peněžitá částka se považuje za zaplacenou okamžikem jejího odepsání z účtu odesílatele ve prospěch účtu příjemce.</w:t>
      </w:r>
    </w:p>
    <w:p w:rsidR="009A27BD" w:rsidRPr="009F7924" w:rsidRDefault="009A27BD" w:rsidP="009A27BD">
      <w:pPr>
        <w:pStyle w:val="RLTextlnkuslovan"/>
        <w:numPr>
          <w:ilvl w:val="0"/>
          <w:numId w:val="0"/>
        </w:numPr>
        <w:tabs>
          <w:tab w:val="num" w:pos="1474"/>
        </w:tabs>
        <w:ind w:left="1474"/>
        <w:rPr>
          <w:lang w:eastAsia="en-US"/>
        </w:rPr>
      </w:pPr>
    </w:p>
    <w:p w:rsidR="003125C5" w:rsidRPr="009F7924" w:rsidRDefault="0093604F" w:rsidP="003125C5">
      <w:pPr>
        <w:pStyle w:val="RLlneksmlouvy"/>
      </w:pPr>
      <w:bookmarkStart w:id="31" w:name="_Toc361816553"/>
      <w:bookmarkStart w:id="32" w:name="_Ref195958966"/>
      <w:bookmarkStart w:id="33" w:name="_Toc212632748"/>
      <w:bookmarkStart w:id="34" w:name="_Toc295034735"/>
      <w:r w:rsidRPr="009F7924">
        <w:t xml:space="preserve">NÁHRADA </w:t>
      </w:r>
      <w:r w:rsidR="00874038">
        <w:t>ÚJMY</w:t>
      </w:r>
      <w:r w:rsidR="00874038" w:rsidRPr="009F7924">
        <w:t xml:space="preserve"> </w:t>
      </w:r>
      <w:r w:rsidRPr="009F7924">
        <w:t xml:space="preserve">A </w:t>
      </w:r>
      <w:r w:rsidR="003125C5" w:rsidRPr="009F7924">
        <w:t>SANKCE</w:t>
      </w:r>
      <w:bookmarkEnd w:id="31"/>
    </w:p>
    <w:p w:rsidR="0093604F" w:rsidRPr="009F7924" w:rsidRDefault="0093604F" w:rsidP="0093604F">
      <w:pPr>
        <w:pStyle w:val="RLTextlnkuslovan"/>
        <w:tabs>
          <w:tab w:val="clear" w:pos="1446"/>
          <w:tab w:val="num" w:pos="1447"/>
        </w:tabs>
        <w:ind w:left="1447"/>
        <w:rPr>
          <w:lang w:eastAsia="en-US"/>
        </w:rPr>
      </w:pPr>
      <w:r w:rsidRPr="009F7924">
        <w:rPr>
          <w:iCs/>
          <w:lang w:bidi="cs-CZ"/>
        </w:rPr>
        <w:t>V případě porušení smluvní povinnosti smluvní stranou je tato smluvní strana povinna nahradit druhé smluvní straně jakoukoli újmu vzniklou v důsledku takového porušení v souladu s obecně závaznými právními předpisy, a to včetně újmy nemajetkové.</w:t>
      </w:r>
    </w:p>
    <w:p w:rsidR="0093604F" w:rsidRPr="009F7924" w:rsidRDefault="0093604F" w:rsidP="0093604F">
      <w:pPr>
        <w:pStyle w:val="RLTextlnkuslovan"/>
        <w:tabs>
          <w:tab w:val="clear" w:pos="1446"/>
          <w:tab w:val="num" w:pos="1447"/>
        </w:tabs>
        <w:ind w:left="1447"/>
        <w:rPr>
          <w:lang w:eastAsia="en-US"/>
        </w:rPr>
      </w:pPr>
      <w:r w:rsidRPr="009F7924">
        <w:rPr>
          <w:iCs/>
          <w:lang w:bidi="cs-CZ"/>
        </w:rPr>
        <w:t>Smluvní strana neodpovídá za škodu vzniklou v</w:t>
      </w:r>
      <w:r w:rsidR="000C5884">
        <w:rPr>
          <w:iCs/>
          <w:lang w:bidi="cs-CZ"/>
        </w:rPr>
        <w:t xml:space="preserve"> důsledku </w:t>
      </w:r>
      <w:r w:rsidRPr="009F7924">
        <w:rPr>
          <w:iCs/>
          <w:lang w:bidi="cs-CZ"/>
        </w:rPr>
        <w:t xml:space="preserve">okolností vylučujících odpovědnost za škodu podle § 2913 odst. 2 </w:t>
      </w:r>
      <w:r w:rsidR="0037114F">
        <w:rPr>
          <w:iCs/>
          <w:lang w:bidi="cs-CZ"/>
        </w:rPr>
        <w:t>občanského zákoníku</w:t>
      </w:r>
      <w:r w:rsidRPr="009F7924">
        <w:rPr>
          <w:iCs/>
          <w:lang w:bidi="cs-CZ"/>
        </w:rPr>
        <w:t>.</w:t>
      </w:r>
    </w:p>
    <w:p w:rsidR="000A458C" w:rsidRPr="00917B84" w:rsidRDefault="00565316" w:rsidP="000A458C">
      <w:pPr>
        <w:pStyle w:val="RLTextlnkuslovan"/>
        <w:tabs>
          <w:tab w:val="clear" w:pos="1446"/>
          <w:tab w:val="num" w:pos="1447"/>
        </w:tabs>
        <w:ind w:left="1447"/>
      </w:pPr>
      <w:r w:rsidRPr="00917B84">
        <w:t xml:space="preserve">V případě prodlení Objednatele s platbou ceny za poskytnuté Služby </w:t>
      </w:r>
      <w:r w:rsidR="003C5A56">
        <w:t xml:space="preserve">může </w:t>
      </w:r>
      <w:r w:rsidRPr="00917B84">
        <w:t xml:space="preserve">Poskytovatel </w:t>
      </w:r>
      <w:r w:rsidR="003C5A56">
        <w:t xml:space="preserve">požadovat </w:t>
      </w:r>
      <w:r w:rsidRPr="00917B84">
        <w:t xml:space="preserve">úrok z prodlení ve výši 0,05 % </w:t>
      </w:r>
      <w:r w:rsidRPr="00917B84">
        <w:br/>
        <w:t xml:space="preserve">z dlužné částky za každý započatý den prodlení. </w:t>
      </w:r>
    </w:p>
    <w:p w:rsidR="00565316" w:rsidRPr="00917B84" w:rsidRDefault="00565316" w:rsidP="00565316">
      <w:pPr>
        <w:pStyle w:val="RLTextlnkuslovan"/>
        <w:tabs>
          <w:tab w:val="clear" w:pos="1446"/>
          <w:tab w:val="num" w:pos="1447"/>
        </w:tabs>
        <w:ind w:left="1447"/>
      </w:pPr>
      <w:bookmarkStart w:id="35" w:name="_Ref206572158"/>
      <w:r w:rsidRPr="00917B84">
        <w:t>V případě, že Poskytovatel poruší svou povinnost poskytovat Objednateli řádně a včas Služby v termínech podle této Smlouvy, bude povinen zaplatit Objednateli smluvní pokutu:</w:t>
      </w:r>
      <w:bookmarkEnd w:id="35"/>
    </w:p>
    <w:p w:rsidR="00565316" w:rsidRPr="00565316" w:rsidRDefault="00565316" w:rsidP="00565316">
      <w:pPr>
        <w:pStyle w:val="RLTextlnkuslovan"/>
        <w:numPr>
          <w:ilvl w:val="2"/>
          <w:numId w:val="44"/>
        </w:numPr>
        <w:tabs>
          <w:tab w:val="num" w:pos="1447"/>
          <w:tab w:val="num" w:pos="1474"/>
        </w:tabs>
        <w:rPr>
          <w:lang w:eastAsia="en-US"/>
        </w:rPr>
      </w:pPr>
      <w:r w:rsidRPr="00565316">
        <w:rPr>
          <w:lang w:eastAsia="en-US"/>
        </w:rPr>
        <w:lastRenderedPageBreak/>
        <w:t xml:space="preserve">ve výši </w:t>
      </w:r>
      <w:r w:rsidR="00740379">
        <w:rPr>
          <w:lang w:eastAsia="en-US"/>
        </w:rPr>
        <w:t>0,0</w:t>
      </w:r>
      <w:r w:rsidR="0059225C">
        <w:rPr>
          <w:lang w:eastAsia="en-US"/>
        </w:rPr>
        <w:t>4</w:t>
      </w:r>
      <w:r w:rsidR="00740379">
        <w:rPr>
          <w:lang w:eastAsia="en-US"/>
        </w:rPr>
        <w:t xml:space="preserve"> % z ceny Paušálních Služeb dle této Smlouvy za 1 měsíc, a to</w:t>
      </w:r>
      <w:r w:rsidRPr="00565316">
        <w:rPr>
          <w:lang w:eastAsia="en-US"/>
        </w:rPr>
        <w:t xml:space="preserve"> za každou započatou hodinu prodlení se zahájením řešení vad ve lhůtě stanovené pro vady kategorie A</w:t>
      </w:r>
      <w:r w:rsidR="00CF383A" w:rsidRPr="00CF383A">
        <w:rPr>
          <w:lang w:eastAsia="en-US"/>
        </w:rPr>
        <w:t xml:space="preserve"> </w:t>
      </w:r>
      <w:r w:rsidR="00CF383A" w:rsidRPr="00565316">
        <w:rPr>
          <w:lang w:eastAsia="en-US"/>
        </w:rPr>
        <w:t xml:space="preserve">podle </w:t>
      </w:r>
      <w:r w:rsidR="00B673E9">
        <w:fldChar w:fldCharType="begin"/>
      </w:r>
      <w:r w:rsidR="00B673E9">
        <w:instrText xml:space="preserve"> REF Annex_01 \h  \* MERGEFORMAT </w:instrText>
      </w:r>
      <w:r w:rsidR="00B673E9">
        <w:fldChar w:fldCharType="separate"/>
      </w:r>
      <w:r w:rsidR="00276ACA" w:rsidRPr="00276ACA">
        <w:rPr>
          <w:u w:val="single"/>
        </w:rPr>
        <w:t>Příloha č. 1</w:t>
      </w:r>
      <w:r w:rsidR="00B673E9">
        <w:fldChar w:fldCharType="end"/>
      </w:r>
      <w:r w:rsidR="00CF383A" w:rsidRPr="00565316">
        <w:rPr>
          <w:lang w:eastAsia="en-US"/>
        </w:rPr>
        <w:t xml:space="preserve"> této Smlouvy</w:t>
      </w:r>
      <w:r w:rsidRPr="00565316">
        <w:rPr>
          <w:lang w:eastAsia="en-US"/>
        </w:rPr>
        <w:t>;</w:t>
      </w:r>
    </w:p>
    <w:p w:rsidR="00565316" w:rsidRPr="00565316" w:rsidRDefault="00565316" w:rsidP="00565316">
      <w:pPr>
        <w:pStyle w:val="RLTextlnkuslovan"/>
        <w:numPr>
          <w:ilvl w:val="2"/>
          <w:numId w:val="44"/>
        </w:numPr>
        <w:tabs>
          <w:tab w:val="num" w:pos="1447"/>
          <w:tab w:val="num" w:pos="1474"/>
        </w:tabs>
        <w:rPr>
          <w:lang w:eastAsia="en-US"/>
        </w:rPr>
      </w:pPr>
      <w:r w:rsidRPr="00565316">
        <w:rPr>
          <w:lang w:eastAsia="en-US"/>
        </w:rPr>
        <w:t xml:space="preserve">ve výši </w:t>
      </w:r>
      <w:r w:rsidR="00740379">
        <w:rPr>
          <w:lang w:eastAsia="en-US"/>
        </w:rPr>
        <w:t>0,0</w:t>
      </w:r>
      <w:r w:rsidR="0059225C">
        <w:rPr>
          <w:lang w:eastAsia="en-US"/>
        </w:rPr>
        <w:t>4</w:t>
      </w:r>
      <w:r w:rsidR="00740379">
        <w:rPr>
          <w:lang w:eastAsia="en-US"/>
        </w:rPr>
        <w:t xml:space="preserve"> % z ceny Paušálních Služeb dle této Smlouvy za 1 měsíc, a to</w:t>
      </w:r>
      <w:r w:rsidR="00740379" w:rsidRPr="00565316">
        <w:rPr>
          <w:lang w:eastAsia="en-US"/>
        </w:rPr>
        <w:t xml:space="preserve"> za </w:t>
      </w:r>
      <w:proofErr w:type="spellStart"/>
      <w:r w:rsidRPr="00565316">
        <w:rPr>
          <w:lang w:eastAsia="en-US"/>
        </w:rPr>
        <w:t>za</w:t>
      </w:r>
      <w:proofErr w:type="spellEnd"/>
      <w:r w:rsidRPr="00565316">
        <w:rPr>
          <w:lang w:eastAsia="en-US"/>
        </w:rPr>
        <w:t xml:space="preserve"> každou započatou hodinu prodlení s prozatímním odstraněním vady ve lhůtě stanovené pro vady kategorie A</w:t>
      </w:r>
      <w:r w:rsidR="00CF383A" w:rsidRPr="00CF383A">
        <w:rPr>
          <w:lang w:eastAsia="en-US"/>
        </w:rPr>
        <w:t xml:space="preserve"> </w:t>
      </w:r>
      <w:r w:rsidR="00CF383A" w:rsidRPr="00565316">
        <w:rPr>
          <w:lang w:eastAsia="en-US"/>
        </w:rPr>
        <w:t xml:space="preserve">podle </w:t>
      </w:r>
      <w:r w:rsidR="00B673E9">
        <w:fldChar w:fldCharType="begin"/>
      </w:r>
      <w:r w:rsidR="00B673E9">
        <w:instrText xml:space="preserve"> REF Annex_01 \h  \* MERGEFORMAT </w:instrText>
      </w:r>
      <w:r w:rsidR="00B673E9">
        <w:fldChar w:fldCharType="separate"/>
      </w:r>
      <w:r w:rsidR="00276ACA" w:rsidRPr="00276ACA">
        <w:rPr>
          <w:u w:val="single"/>
        </w:rPr>
        <w:t>Příloha č. 1</w:t>
      </w:r>
      <w:r w:rsidR="00B673E9">
        <w:fldChar w:fldCharType="end"/>
      </w:r>
      <w:r w:rsidR="00CF383A" w:rsidRPr="00565316">
        <w:rPr>
          <w:lang w:eastAsia="en-US"/>
        </w:rPr>
        <w:t xml:space="preserve"> této Smlouvy</w:t>
      </w:r>
      <w:r w:rsidRPr="00565316">
        <w:rPr>
          <w:lang w:eastAsia="en-US"/>
        </w:rPr>
        <w:t>;</w:t>
      </w:r>
    </w:p>
    <w:p w:rsidR="00565316" w:rsidRPr="00565316" w:rsidRDefault="00565316" w:rsidP="00565316">
      <w:pPr>
        <w:pStyle w:val="RLTextlnkuslovan"/>
        <w:numPr>
          <w:ilvl w:val="2"/>
          <w:numId w:val="44"/>
        </w:numPr>
        <w:tabs>
          <w:tab w:val="num" w:pos="1447"/>
          <w:tab w:val="num" w:pos="1474"/>
        </w:tabs>
        <w:rPr>
          <w:lang w:eastAsia="en-US"/>
        </w:rPr>
      </w:pPr>
      <w:r w:rsidRPr="00565316">
        <w:rPr>
          <w:lang w:eastAsia="en-US"/>
        </w:rPr>
        <w:t xml:space="preserve">ve výši </w:t>
      </w:r>
      <w:r w:rsidR="00740379">
        <w:rPr>
          <w:lang w:eastAsia="en-US"/>
        </w:rPr>
        <w:t>0,0</w:t>
      </w:r>
      <w:r w:rsidR="0059225C">
        <w:rPr>
          <w:lang w:eastAsia="en-US"/>
        </w:rPr>
        <w:t>4</w:t>
      </w:r>
      <w:r w:rsidR="00740379">
        <w:rPr>
          <w:lang w:eastAsia="en-US"/>
        </w:rPr>
        <w:t xml:space="preserve"> % z ceny Paušálních Služeb dle této Smlouvy za 1 měsíc, a to</w:t>
      </w:r>
      <w:r w:rsidR="00740379" w:rsidRPr="00565316">
        <w:rPr>
          <w:lang w:eastAsia="en-US"/>
        </w:rPr>
        <w:t xml:space="preserve"> za </w:t>
      </w:r>
      <w:proofErr w:type="spellStart"/>
      <w:r w:rsidRPr="00565316">
        <w:rPr>
          <w:lang w:eastAsia="en-US"/>
        </w:rPr>
        <w:t>za</w:t>
      </w:r>
      <w:proofErr w:type="spellEnd"/>
      <w:r w:rsidRPr="00565316">
        <w:rPr>
          <w:lang w:eastAsia="en-US"/>
        </w:rPr>
        <w:t xml:space="preserve"> každý započatý den prodlení s odstraněním vady ve lhůtě stanovené pro vady kategorie A podle </w:t>
      </w:r>
      <w:r w:rsidR="00B673E9">
        <w:fldChar w:fldCharType="begin"/>
      </w:r>
      <w:r w:rsidR="00B673E9">
        <w:instrText xml:space="preserve"> REF Annex_01 \h  \* MERGEFORMAT </w:instrText>
      </w:r>
      <w:r w:rsidR="00B673E9">
        <w:fldChar w:fldCharType="separate"/>
      </w:r>
      <w:r w:rsidR="00276ACA" w:rsidRPr="00276ACA">
        <w:rPr>
          <w:u w:val="single"/>
        </w:rPr>
        <w:t>Příloha č. 1</w:t>
      </w:r>
      <w:r w:rsidR="00B673E9">
        <w:fldChar w:fldCharType="end"/>
      </w:r>
      <w:r w:rsidRPr="00565316">
        <w:rPr>
          <w:lang w:eastAsia="en-US"/>
        </w:rPr>
        <w:t xml:space="preserve"> této Smlouvy;</w:t>
      </w:r>
    </w:p>
    <w:p w:rsidR="00565316" w:rsidRPr="00565316" w:rsidRDefault="00565316" w:rsidP="00565316">
      <w:pPr>
        <w:pStyle w:val="RLTextlnkuslovan"/>
        <w:numPr>
          <w:ilvl w:val="2"/>
          <w:numId w:val="44"/>
        </w:numPr>
        <w:tabs>
          <w:tab w:val="num" w:pos="1447"/>
          <w:tab w:val="num" w:pos="1474"/>
        </w:tabs>
        <w:rPr>
          <w:lang w:eastAsia="en-US"/>
        </w:rPr>
      </w:pPr>
      <w:r w:rsidRPr="00565316">
        <w:rPr>
          <w:lang w:eastAsia="en-US"/>
        </w:rPr>
        <w:t xml:space="preserve">ve výši </w:t>
      </w:r>
      <w:r w:rsidR="00740379">
        <w:rPr>
          <w:lang w:eastAsia="en-US"/>
        </w:rPr>
        <w:t>0,02 % z ceny Paušálních Služeb dle této Smlouvy za 1 měsíc, a to</w:t>
      </w:r>
      <w:r w:rsidR="00740379" w:rsidRPr="00565316">
        <w:rPr>
          <w:lang w:eastAsia="en-US"/>
        </w:rPr>
        <w:t xml:space="preserve"> za </w:t>
      </w:r>
      <w:proofErr w:type="spellStart"/>
      <w:r w:rsidRPr="00565316">
        <w:rPr>
          <w:lang w:eastAsia="en-US"/>
        </w:rPr>
        <w:t>za</w:t>
      </w:r>
      <w:proofErr w:type="spellEnd"/>
      <w:r w:rsidRPr="00565316">
        <w:rPr>
          <w:lang w:eastAsia="en-US"/>
        </w:rPr>
        <w:t xml:space="preserve"> každou započatou hodinu prodlení se zahájením řešení vad ve lhůtě stanovené pro </w:t>
      </w:r>
      <w:r w:rsidR="00CF383A">
        <w:rPr>
          <w:lang w:eastAsia="en-US"/>
        </w:rPr>
        <w:t>vady kategorie B a/nebo C podle</w:t>
      </w:r>
      <w:r w:rsidR="00CF383A" w:rsidRPr="00565316">
        <w:rPr>
          <w:lang w:eastAsia="en-US"/>
        </w:rPr>
        <w:t xml:space="preserve"> </w:t>
      </w:r>
      <w:r w:rsidR="00B673E9">
        <w:fldChar w:fldCharType="begin"/>
      </w:r>
      <w:r w:rsidR="00B673E9">
        <w:instrText xml:space="preserve"> REF Annex_01 \h  \* MERGEFORMAT </w:instrText>
      </w:r>
      <w:r w:rsidR="00B673E9">
        <w:fldChar w:fldCharType="separate"/>
      </w:r>
      <w:r w:rsidR="00276ACA" w:rsidRPr="00276ACA">
        <w:rPr>
          <w:u w:val="single"/>
        </w:rPr>
        <w:t>Příloha č. 1</w:t>
      </w:r>
      <w:r w:rsidR="00B673E9">
        <w:fldChar w:fldCharType="end"/>
      </w:r>
      <w:r w:rsidR="00CF383A" w:rsidRPr="00565316">
        <w:rPr>
          <w:lang w:eastAsia="en-US"/>
        </w:rPr>
        <w:t xml:space="preserve"> této Smlouvy</w:t>
      </w:r>
      <w:r w:rsidRPr="00565316">
        <w:rPr>
          <w:lang w:eastAsia="en-US"/>
        </w:rPr>
        <w:t>;</w:t>
      </w:r>
    </w:p>
    <w:p w:rsidR="00565316" w:rsidRPr="00565316" w:rsidRDefault="00565316" w:rsidP="00565316">
      <w:pPr>
        <w:pStyle w:val="RLTextlnkuslovan"/>
        <w:numPr>
          <w:ilvl w:val="2"/>
          <w:numId w:val="44"/>
        </w:numPr>
        <w:tabs>
          <w:tab w:val="num" w:pos="1447"/>
          <w:tab w:val="num" w:pos="1474"/>
        </w:tabs>
        <w:rPr>
          <w:lang w:eastAsia="en-US"/>
        </w:rPr>
      </w:pPr>
      <w:r w:rsidRPr="00565316">
        <w:rPr>
          <w:lang w:eastAsia="en-US"/>
        </w:rPr>
        <w:t xml:space="preserve">ve výši </w:t>
      </w:r>
      <w:r w:rsidR="00740379">
        <w:rPr>
          <w:lang w:eastAsia="en-US"/>
        </w:rPr>
        <w:t>0,02 % z ceny Paušálních Služeb dle této Smlouvy za 1 měsíc, a to</w:t>
      </w:r>
      <w:r w:rsidR="00740379" w:rsidRPr="00565316">
        <w:rPr>
          <w:lang w:eastAsia="en-US"/>
        </w:rPr>
        <w:t xml:space="preserve"> za </w:t>
      </w:r>
      <w:proofErr w:type="spellStart"/>
      <w:r w:rsidRPr="00565316">
        <w:rPr>
          <w:lang w:eastAsia="en-US"/>
        </w:rPr>
        <w:t>za</w:t>
      </w:r>
      <w:proofErr w:type="spellEnd"/>
      <w:r w:rsidRPr="00565316">
        <w:rPr>
          <w:lang w:eastAsia="en-US"/>
        </w:rPr>
        <w:t xml:space="preserve"> každý započatý den prodlení s odstraněním vady ve lhůtě stanovené pro </w:t>
      </w:r>
      <w:r w:rsidR="00CF383A">
        <w:rPr>
          <w:lang w:eastAsia="en-US"/>
        </w:rPr>
        <w:t>vady kategorie B a/nebo C podle</w:t>
      </w:r>
      <w:r w:rsidR="00CF383A" w:rsidRPr="00565316">
        <w:rPr>
          <w:lang w:eastAsia="en-US"/>
        </w:rPr>
        <w:t xml:space="preserve"> </w:t>
      </w:r>
      <w:r w:rsidR="00B673E9">
        <w:fldChar w:fldCharType="begin"/>
      </w:r>
      <w:r w:rsidR="00B673E9">
        <w:instrText xml:space="preserve"> REF Annex_01 \h  \* MERGEFORMAT </w:instrText>
      </w:r>
      <w:r w:rsidR="00B673E9">
        <w:fldChar w:fldCharType="separate"/>
      </w:r>
      <w:r w:rsidR="00276ACA" w:rsidRPr="00276ACA">
        <w:rPr>
          <w:u w:val="single"/>
        </w:rPr>
        <w:t>Příloha č. 1</w:t>
      </w:r>
      <w:r w:rsidR="00B673E9">
        <w:fldChar w:fldCharType="end"/>
      </w:r>
      <w:r w:rsidR="00CF383A" w:rsidRPr="00565316">
        <w:rPr>
          <w:lang w:eastAsia="en-US"/>
        </w:rPr>
        <w:t xml:space="preserve"> této Smlouvy</w:t>
      </w:r>
      <w:r w:rsidRPr="00565316">
        <w:rPr>
          <w:lang w:eastAsia="en-US"/>
        </w:rPr>
        <w:t>;</w:t>
      </w:r>
    </w:p>
    <w:p w:rsidR="0093604F" w:rsidRPr="00FB0A1D" w:rsidRDefault="0093604F" w:rsidP="0093604F">
      <w:pPr>
        <w:pStyle w:val="RLTextlnkuslovan"/>
        <w:tabs>
          <w:tab w:val="clear" w:pos="1446"/>
          <w:tab w:val="num" w:pos="1447"/>
        </w:tabs>
        <w:ind w:left="1447"/>
        <w:rPr>
          <w:lang w:eastAsia="en-US"/>
        </w:rPr>
      </w:pPr>
      <w:r w:rsidRPr="00FB0A1D">
        <w:rPr>
          <w:lang w:eastAsia="en-US"/>
        </w:rPr>
        <w:t xml:space="preserve">Objednateli </w:t>
      </w:r>
      <w:r w:rsidR="00565316">
        <w:rPr>
          <w:lang w:eastAsia="en-US"/>
        </w:rPr>
        <w:t xml:space="preserve">dále </w:t>
      </w:r>
      <w:r w:rsidRPr="00FB0A1D">
        <w:rPr>
          <w:lang w:eastAsia="en-US"/>
        </w:rPr>
        <w:t>vzniká právo na zaplacení smluvní pokuty:</w:t>
      </w:r>
    </w:p>
    <w:p w:rsidR="0093604F" w:rsidRPr="00A82695" w:rsidRDefault="0093604F" w:rsidP="0093604F">
      <w:pPr>
        <w:pStyle w:val="RLTextlnkuslovan"/>
        <w:numPr>
          <w:ilvl w:val="2"/>
          <w:numId w:val="44"/>
        </w:numPr>
        <w:tabs>
          <w:tab w:val="num" w:pos="1474"/>
        </w:tabs>
        <w:rPr>
          <w:rFonts w:asciiTheme="minorHAnsi" w:hAnsiTheme="minorHAnsi"/>
        </w:rPr>
      </w:pPr>
      <w:r w:rsidRPr="00FB0A1D">
        <w:rPr>
          <w:rFonts w:asciiTheme="minorHAnsi" w:hAnsiTheme="minorHAnsi"/>
        </w:rPr>
        <w:t xml:space="preserve">poruší-li </w:t>
      </w:r>
      <w:r w:rsidR="002B2111" w:rsidRPr="00FB0A1D">
        <w:rPr>
          <w:rFonts w:asciiTheme="minorHAnsi" w:hAnsiTheme="minorHAnsi"/>
        </w:rPr>
        <w:t>Poskytovatel</w:t>
      </w:r>
      <w:r w:rsidRPr="00FB0A1D">
        <w:rPr>
          <w:rFonts w:asciiTheme="minorHAnsi" w:hAnsiTheme="minorHAnsi"/>
        </w:rPr>
        <w:t xml:space="preserve"> svoji povinnost sjednat a udržovat pojištění dle </w:t>
      </w:r>
      <w:proofErr w:type="gramStart"/>
      <w:r w:rsidR="000C5884" w:rsidRPr="00A82695">
        <w:rPr>
          <w:rFonts w:asciiTheme="minorHAnsi" w:hAnsiTheme="minorHAnsi"/>
        </w:rPr>
        <w:t>odst</w:t>
      </w:r>
      <w:r w:rsidRPr="00A82695">
        <w:rPr>
          <w:rFonts w:asciiTheme="minorHAnsi" w:hAnsiTheme="minorHAnsi"/>
        </w:rPr>
        <w:t xml:space="preserve">. </w:t>
      </w:r>
      <w:r w:rsidR="00B673E9">
        <w:fldChar w:fldCharType="begin"/>
      </w:r>
      <w:r w:rsidR="00B673E9">
        <w:instrText xml:space="preserve"> REF _Ref457896870 \r \h  \* MERGEFORMAT </w:instrText>
      </w:r>
      <w:r w:rsidR="00B673E9">
        <w:fldChar w:fldCharType="separate"/>
      </w:r>
      <w:r w:rsidR="00276ACA" w:rsidRPr="00276ACA">
        <w:rPr>
          <w:rFonts w:asciiTheme="minorHAnsi" w:hAnsiTheme="minorHAnsi"/>
        </w:rPr>
        <w:t>4.6</w:t>
      </w:r>
      <w:r w:rsidR="00B673E9">
        <w:fldChar w:fldCharType="end"/>
      </w:r>
      <w:r w:rsidR="002B2111" w:rsidRPr="00A82695">
        <w:rPr>
          <w:rFonts w:asciiTheme="minorHAnsi" w:hAnsiTheme="minorHAnsi"/>
        </w:rPr>
        <w:t xml:space="preserve"> </w:t>
      </w:r>
      <w:r w:rsidRPr="00A82695">
        <w:rPr>
          <w:rFonts w:asciiTheme="minorHAnsi" w:hAnsiTheme="minorHAnsi"/>
        </w:rPr>
        <w:t>této</w:t>
      </w:r>
      <w:proofErr w:type="gramEnd"/>
      <w:r w:rsidRPr="00A82695">
        <w:rPr>
          <w:rFonts w:asciiTheme="minorHAnsi" w:hAnsiTheme="minorHAnsi"/>
        </w:rPr>
        <w:t xml:space="preserve"> Smlouvy, je povinen uhradit </w:t>
      </w:r>
      <w:r w:rsidR="002B2111" w:rsidRPr="00A82695">
        <w:rPr>
          <w:rFonts w:asciiTheme="minorHAnsi" w:hAnsiTheme="minorHAnsi"/>
        </w:rPr>
        <w:t>Objednatel</w:t>
      </w:r>
      <w:r w:rsidRPr="00A82695">
        <w:rPr>
          <w:rFonts w:asciiTheme="minorHAnsi" w:hAnsiTheme="minorHAnsi"/>
        </w:rPr>
        <w:t xml:space="preserve">i smluvní pokutu ve výši </w:t>
      </w:r>
      <w:r w:rsidR="00767646" w:rsidRPr="00A82695">
        <w:rPr>
          <w:rFonts w:asciiTheme="minorHAnsi" w:hAnsiTheme="minorHAnsi"/>
        </w:rPr>
        <w:t>10</w:t>
      </w:r>
      <w:r w:rsidRPr="00A82695">
        <w:rPr>
          <w:rFonts w:asciiTheme="minorHAnsi" w:hAnsiTheme="minorHAnsi"/>
        </w:rPr>
        <w:t>.000,- Kč za každý den porušení povinnosti Poskytovatele;</w:t>
      </w:r>
    </w:p>
    <w:p w:rsidR="0093604F" w:rsidRPr="00A82695" w:rsidRDefault="0093604F" w:rsidP="0093604F">
      <w:pPr>
        <w:pStyle w:val="RLTextlnkuslovan"/>
        <w:numPr>
          <w:ilvl w:val="2"/>
          <w:numId w:val="44"/>
        </w:numPr>
        <w:tabs>
          <w:tab w:val="clear" w:pos="2211"/>
          <w:tab w:val="num" w:pos="1474"/>
        </w:tabs>
        <w:rPr>
          <w:lang w:eastAsia="en-US"/>
        </w:rPr>
      </w:pPr>
      <w:r w:rsidRPr="00A82695">
        <w:rPr>
          <w:lang w:eastAsia="en-US"/>
        </w:rPr>
        <w:t xml:space="preserve">poruší-li </w:t>
      </w:r>
      <w:r w:rsidR="002B2111" w:rsidRPr="00A82695">
        <w:rPr>
          <w:lang w:eastAsia="en-US"/>
        </w:rPr>
        <w:t>Poskytovatel</w:t>
      </w:r>
      <w:r w:rsidRPr="00A82695">
        <w:rPr>
          <w:lang w:eastAsia="en-US"/>
        </w:rPr>
        <w:t xml:space="preserve"> povinnost zachovávat důvěrnost informací podle článku </w:t>
      </w:r>
      <w:r w:rsidR="00B673E9">
        <w:fldChar w:fldCharType="begin"/>
      </w:r>
      <w:r w:rsidR="00B673E9">
        <w:instrText xml:space="preserve"> REF _Ref457896989 \r \h  \* MERGEFORMAT </w:instrText>
      </w:r>
      <w:r w:rsidR="00B673E9">
        <w:fldChar w:fldCharType="separate"/>
      </w:r>
      <w:r w:rsidR="00276ACA">
        <w:rPr>
          <w:lang w:eastAsia="en-US"/>
        </w:rPr>
        <w:t>11</w:t>
      </w:r>
      <w:r w:rsidR="00B673E9">
        <w:fldChar w:fldCharType="end"/>
      </w:r>
      <w:r w:rsidR="002B2111" w:rsidRPr="00A82695">
        <w:rPr>
          <w:lang w:eastAsia="en-US"/>
        </w:rPr>
        <w:t xml:space="preserve"> </w:t>
      </w:r>
      <w:r w:rsidRPr="00A82695">
        <w:rPr>
          <w:lang w:eastAsia="en-US"/>
        </w:rPr>
        <w:t xml:space="preserve">této Smlouvy, je povinen uhradit </w:t>
      </w:r>
      <w:r w:rsidR="002B2111" w:rsidRPr="00A82695">
        <w:rPr>
          <w:lang w:eastAsia="en-US"/>
        </w:rPr>
        <w:t>Objednatel</w:t>
      </w:r>
      <w:r w:rsidRPr="00A82695">
        <w:rPr>
          <w:lang w:eastAsia="en-US"/>
        </w:rPr>
        <w:t>i smluvní pokutu ve výši 30.000,- Kč za každé jednotlivé porušení povinnosti zachovávat důvěrnost informací;</w:t>
      </w:r>
    </w:p>
    <w:p w:rsidR="00C356B6" w:rsidRDefault="00C64EFE" w:rsidP="0093604F">
      <w:pPr>
        <w:pStyle w:val="RLTextlnkuslovan"/>
        <w:numPr>
          <w:ilvl w:val="2"/>
          <w:numId w:val="44"/>
        </w:numPr>
        <w:tabs>
          <w:tab w:val="clear" w:pos="2211"/>
          <w:tab w:val="num" w:pos="1474"/>
        </w:tabs>
        <w:rPr>
          <w:lang w:eastAsia="en-US"/>
        </w:rPr>
      </w:pPr>
      <w:r w:rsidRPr="00A82695">
        <w:rPr>
          <w:lang w:eastAsia="en-US"/>
        </w:rPr>
        <w:t>poruší-li Poskytovatel zásadním způsobem své povinnosti ochrany osobních údajů dle ZOOÚ či této Smlouvy, je povinen uhradit Objednateli smluvní pokutu ve výši 30.000,- K</w:t>
      </w:r>
      <w:r w:rsidRPr="00FB0A1D">
        <w:rPr>
          <w:lang w:eastAsia="en-US"/>
        </w:rPr>
        <w:t>č za každé jednotlivé porušení takové povinnosti.</w:t>
      </w:r>
    </w:p>
    <w:p w:rsidR="003125C5" w:rsidRPr="009F7924" w:rsidRDefault="0093604F" w:rsidP="0093604F">
      <w:pPr>
        <w:pStyle w:val="RLTextlnkuslovan"/>
        <w:tabs>
          <w:tab w:val="clear" w:pos="1446"/>
          <w:tab w:val="num" w:pos="1447"/>
        </w:tabs>
        <w:ind w:left="1447"/>
        <w:rPr>
          <w:szCs w:val="22"/>
          <w:lang w:eastAsia="en-US"/>
        </w:rPr>
      </w:pPr>
      <w:r w:rsidRPr="009F7924">
        <w:rPr>
          <w:lang w:eastAsia="en-US"/>
        </w:rPr>
        <w:t xml:space="preserve">Zaplacením smluvních pokut dle této Smlouvy není dotčeno právo </w:t>
      </w:r>
      <w:r w:rsidR="00DD5C7D" w:rsidRPr="009F7924">
        <w:rPr>
          <w:lang w:eastAsia="en-US"/>
        </w:rPr>
        <w:t>Objednatele</w:t>
      </w:r>
      <w:r w:rsidRPr="009F7924">
        <w:rPr>
          <w:lang w:eastAsia="en-US"/>
        </w:rPr>
        <w:t xml:space="preserve"> na náhradu újmy v části převyšující již uhrazenou smluvní pokutu. Smluvní pokuta je splatná do 14 dnů ode dne doručení písemné výzvy </w:t>
      </w:r>
      <w:r w:rsidR="00DD5C7D" w:rsidRPr="009F7924">
        <w:rPr>
          <w:lang w:eastAsia="en-US"/>
        </w:rPr>
        <w:t>Objednatele</w:t>
      </w:r>
      <w:r w:rsidRPr="009F7924">
        <w:rPr>
          <w:lang w:eastAsia="en-US"/>
        </w:rPr>
        <w:t xml:space="preserve"> k jejímu uhrazení.</w:t>
      </w:r>
    </w:p>
    <w:p w:rsidR="003125C5" w:rsidRDefault="003125C5" w:rsidP="003125C5">
      <w:pPr>
        <w:pStyle w:val="RLTextlnkuslovan"/>
        <w:tabs>
          <w:tab w:val="clear" w:pos="1446"/>
          <w:tab w:val="num" w:pos="1447"/>
        </w:tabs>
        <w:ind w:left="1447"/>
        <w:rPr>
          <w:szCs w:val="22"/>
        </w:rPr>
      </w:pPr>
      <w:r w:rsidRPr="009F7924">
        <w:rPr>
          <w:szCs w:val="22"/>
        </w:rPr>
        <w:t xml:space="preserve">Není-li v této Smlouvě stanoveno jinak, zaplacení jakékoliv sjednané smluvní </w:t>
      </w:r>
      <w:r w:rsidR="00565316">
        <w:rPr>
          <w:szCs w:val="22"/>
        </w:rPr>
        <w:t>sankce</w:t>
      </w:r>
      <w:r w:rsidRPr="009F7924">
        <w:rPr>
          <w:szCs w:val="22"/>
        </w:rPr>
        <w:t xml:space="preserve"> nezbavuje povinnou smluvní stranu povinnosti splnit závaz</w:t>
      </w:r>
      <w:r w:rsidR="00565316">
        <w:rPr>
          <w:szCs w:val="22"/>
        </w:rPr>
        <w:t>ek, v souvislosti s nímž druhé smluvní straně vznikl nárok na zaplacení smluvní sankce</w:t>
      </w:r>
      <w:r w:rsidRPr="009F7924">
        <w:rPr>
          <w:szCs w:val="22"/>
        </w:rPr>
        <w:t>.</w:t>
      </w:r>
    </w:p>
    <w:p w:rsidR="009A27BD" w:rsidRPr="009F7924" w:rsidRDefault="009A27BD" w:rsidP="009A27BD">
      <w:pPr>
        <w:pStyle w:val="RLTextlnkuslovan"/>
        <w:numPr>
          <w:ilvl w:val="0"/>
          <w:numId w:val="0"/>
        </w:numPr>
        <w:ind w:left="1447"/>
        <w:rPr>
          <w:szCs w:val="22"/>
        </w:rPr>
      </w:pPr>
    </w:p>
    <w:p w:rsidR="00886FBE" w:rsidRDefault="00BF159A" w:rsidP="001B532F">
      <w:pPr>
        <w:pStyle w:val="RLlneksmlouvy"/>
        <w:rPr>
          <w:rFonts w:asciiTheme="minorHAnsi" w:hAnsiTheme="minorHAnsi"/>
          <w:szCs w:val="22"/>
        </w:rPr>
      </w:pPr>
      <w:bookmarkStart w:id="36" w:name="_Ref358219844"/>
      <w:bookmarkEnd w:id="29"/>
      <w:bookmarkEnd w:id="30"/>
      <w:bookmarkEnd w:id="32"/>
      <w:bookmarkEnd w:id="33"/>
      <w:bookmarkEnd w:id="34"/>
      <w:r w:rsidRPr="009F7924">
        <w:rPr>
          <w:rFonts w:asciiTheme="minorHAnsi" w:hAnsiTheme="minorHAnsi"/>
          <w:szCs w:val="22"/>
        </w:rPr>
        <w:t>PRAVIDLA KOMUNIKACE</w:t>
      </w:r>
    </w:p>
    <w:p w:rsidR="00F0350F" w:rsidRPr="009F7924" w:rsidRDefault="00F0350F" w:rsidP="00F0350F">
      <w:pPr>
        <w:pStyle w:val="RLTextlnkuslovan"/>
        <w:tabs>
          <w:tab w:val="num" w:pos="1474"/>
        </w:tabs>
        <w:ind w:left="1474"/>
        <w:rPr>
          <w:lang w:eastAsia="en-US"/>
        </w:rPr>
      </w:pPr>
      <w:r w:rsidRPr="009F7924">
        <w:rPr>
          <w:iCs/>
          <w:lang w:eastAsia="en-US" w:bidi="cs-CZ"/>
        </w:rPr>
        <w:t xml:space="preserve">Veškerá oznámení, žádosti nebo jiná komunikace podle této Smlouvy bude realizována písemnou formou, pokud tato Smlouva výslovně nepovoluje formu jinou. Oznámení, žádosti nebo jiná sdělení budou považována za řádně učiněná, pokud budou doručena osobně, prostřednictvím kurýra, zaslána poštou nebo faxem smluvní straně, vůči níž mají nebo mohou být učiněna, a to k rukám oprávněné osoby ve smyslu </w:t>
      </w:r>
      <w:r>
        <w:rPr>
          <w:iCs/>
          <w:lang w:eastAsia="en-US" w:bidi="cs-CZ"/>
        </w:rPr>
        <w:t>odst</w:t>
      </w:r>
      <w:r w:rsidRPr="009F7924">
        <w:rPr>
          <w:iCs/>
          <w:lang w:eastAsia="en-US" w:bidi="cs-CZ"/>
        </w:rPr>
        <w:t xml:space="preserve">. </w:t>
      </w:r>
      <w:r w:rsidR="00EF161B">
        <w:rPr>
          <w:iCs/>
          <w:lang w:eastAsia="en-US" w:bidi="cs-CZ"/>
        </w:rPr>
        <w:t>10.5</w:t>
      </w:r>
      <w:r w:rsidRPr="009F7924">
        <w:rPr>
          <w:iCs/>
          <w:lang w:eastAsia="en-US" w:bidi="cs-CZ"/>
        </w:rPr>
        <w:t xml:space="preserve"> této Smlouvy nebo na jiné kontakty, které příslušná smluvní strana písemným oznámením sdělí smluvní straně zasílající příslušné oznámení, žádost nebo jiné sdělení. Doručovat elektronicky lze pouze v případech výslovně uvedených v této Smlouvě.</w:t>
      </w:r>
    </w:p>
    <w:p w:rsidR="00F0350F" w:rsidRPr="009F7924" w:rsidRDefault="00F0350F" w:rsidP="00F0350F">
      <w:pPr>
        <w:pStyle w:val="RLTextlnkuslovan"/>
        <w:tabs>
          <w:tab w:val="num" w:pos="1474"/>
        </w:tabs>
        <w:ind w:left="1474"/>
        <w:rPr>
          <w:szCs w:val="22"/>
        </w:rPr>
      </w:pPr>
      <w:r w:rsidRPr="009F7924">
        <w:rPr>
          <w:szCs w:val="22"/>
        </w:rPr>
        <w:lastRenderedPageBreak/>
        <w:t>Každá ze smluvních stran jmenuje oprávněnou osobu, popř. zástupce oprávněné osoby. Oprávněné osoby budou zastupovat smluvní stranu ve smluvních, a obchodních záležitostech souvisejících s plněním této Smlouvy.</w:t>
      </w:r>
    </w:p>
    <w:p w:rsidR="00F0350F" w:rsidRPr="009F7924" w:rsidRDefault="00F0350F" w:rsidP="00F0350F">
      <w:pPr>
        <w:pStyle w:val="RLTextlnkuslovan"/>
        <w:tabs>
          <w:tab w:val="num" w:pos="1474"/>
        </w:tabs>
        <w:ind w:left="1474"/>
        <w:rPr>
          <w:szCs w:val="22"/>
        </w:rPr>
      </w:pPr>
      <w:r w:rsidRPr="009F7924">
        <w:rPr>
          <w:szCs w:val="22"/>
        </w:rPr>
        <w:t>Oprávněné osoby jsou oprávněny jménem stran jednat o změnách této Smlouvy a připravovat dodatky k této Smlouvě pro jejich písemné schválení osobami oprávněnými zavazovat strany, nebo jejich zmocněnci.</w:t>
      </w:r>
    </w:p>
    <w:p w:rsidR="00F0350F" w:rsidRPr="009F7924" w:rsidRDefault="00F0350F" w:rsidP="00F0350F">
      <w:pPr>
        <w:pStyle w:val="RLTextlnkuslovan"/>
        <w:tabs>
          <w:tab w:val="num" w:pos="1474"/>
        </w:tabs>
        <w:ind w:left="1474"/>
        <w:rPr>
          <w:szCs w:val="22"/>
        </w:rPr>
      </w:pPr>
      <w:r w:rsidRPr="009F7924">
        <w:rPr>
          <w:szCs w:val="22"/>
        </w:rPr>
        <w:t>Oprávněné osoby nejsou zmocněny k jednání, jež by mělo za přímý následek změnu této Smlouvy nebo jejího předmětu.</w:t>
      </w:r>
    </w:p>
    <w:p w:rsidR="00850A35" w:rsidRDefault="00F0350F" w:rsidP="00850A35">
      <w:pPr>
        <w:pStyle w:val="RLTextlnkuslovan"/>
        <w:tabs>
          <w:tab w:val="num" w:pos="1474"/>
        </w:tabs>
        <w:ind w:left="1474"/>
        <w:rPr>
          <w:szCs w:val="22"/>
        </w:rPr>
      </w:pPr>
      <w:r w:rsidRPr="00850A35">
        <w:rPr>
          <w:szCs w:val="22"/>
        </w:rPr>
        <w:t>Jména oprávněných osob jsou uvedena v</w:t>
      </w:r>
      <w:r w:rsidR="00850A35" w:rsidRPr="00850A35">
        <w:rPr>
          <w:szCs w:val="22"/>
        </w:rPr>
        <w:t> </w:t>
      </w:r>
      <w:proofErr w:type="gramStart"/>
      <w:r w:rsidR="00850A35" w:rsidRPr="00850A35">
        <w:rPr>
          <w:szCs w:val="22"/>
          <w:u w:val="single"/>
        </w:rPr>
        <w:t>Příloha</w:t>
      </w:r>
      <w:proofErr w:type="gramEnd"/>
      <w:r w:rsidR="00850A35" w:rsidRPr="00850A35">
        <w:rPr>
          <w:szCs w:val="22"/>
          <w:u w:val="single"/>
        </w:rPr>
        <w:t xml:space="preserve"> č. 2</w:t>
      </w:r>
      <w:r w:rsidR="00850A35" w:rsidRPr="00850A35">
        <w:rPr>
          <w:szCs w:val="22"/>
        </w:rPr>
        <w:t xml:space="preserve"> této Smlouvy</w:t>
      </w:r>
    </w:p>
    <w:p w:rsidR="00F0350F" w:rsidRPr="009F7924" w:rsidRDefault="00F0350F" w:rsidP="00850A35">
      <w:pPr>
        <w:pStyle w:val="RLTextlnkuslovan"/>
        <w:tabs>
          <w:tab w:val="num" w:pos="1474"/>
        </w:tabs>
        <w:ind w:left="1474"/>
        <w:rPr>
          <w:lang w:eastAsia="en-US"/>
        </w:rPr>
      </w:pPr>
      <w:r w:rsidRPr="00850A35">
        <w:rPr>
          <w:szCs w:val="22"/>
        </w:rPr>
        <w:t>Smluvní strany jsou oprávněny změnit oprávněné osoby, jsou však povinny na takovou změnu druhou smluvní stranu písemně oznámit ve lhůtě 3 dnů. Zmocnění zástupce oprávněné osoby musí být písemné s uvedením rozsahu zmocnění.</w:t>
      </w:r>
    </w:p>
    <w:p w:rsidR="00F0350F" w:rsidRDefault="00F0350F" w:rsidP="00F0350F">
      <w:pPr>
        <w:pStyle w:val="RLTextlnkuslovan"/>
        <w:tabs>
          <w:tab w:val="num" w:pos="1474"/>
        </w:tabs>
        <w:ind w:left="1474"/>
        <w:rPr>
          <w:szCs w:val="22"/>
        </w:rPr>
      </w:pPr>
      <w:r>
        <w:rPr>
          <w:szCs w:val="22"/>
        </w:rPr>
        <w:t>Nedohodnou-li se smluvní strany jinak, platí, že a</w:t>
      </w:r>
      <w:r w:rsidRPr="009F7924">
        <w:rPr>
          <w:szCs w:val="22"/>
        </w:rPr>
        <w:t>dres</w:t>
      </w:r>
      <w:r>
        <w:rPr>
          <w:szCs w:val="22"/>
        </w:rPr>
        <w:t>ami smluvních stran pro doručování jsou adresy jejich sídla uvedené na titulní straně této Smlouvy.</w:t>
      </w:r>
    </w:p>
    <w:p w:rsidR="00F0350F" w:rsidRPr="009F7924" w:rsidRDefault="00F0350F" w:rsidP="00F0350F">
      <w:pPr>
        <w:pStyle w:val="RLTextlnkuslovan"/>
        <w:tabs>
          <w:tab w:val="num" w:pos="1474"/>
        </w:tabs>
        <w:ind w:left="1474"/>
        <w:rPr>
          <w:szCs w:val="22"/>
        </w:rPr>
      </w:pPr>
      <w:r>
        <w:rPr>
          <w:szCs w:val="22"/>
        </w:rPr>
        <w:t>Za účelem projektového řízení projektu MOS se Smluvní strany zavazují vytvořit řídící výbor projektu (dále jen „</w:t>
      </w:r>
      <w:r>
        <w:rPr>
          <w:b/>
          <w:szCs w:val="22"/>
        </w:rPr>
        <w:t>Řídící výbor</w:t>
      </w:r>
      <w:r>
        <w:rPr>
          <w:szCs w:val="22"/>
        </w:rPr>
        <w:t>“). Řídící výbor bude tvořen za každou Smluvní stranu nejméně dvěma osobami pověřenými za tímto účelem osobami oprávněnými zastupovat příslušnou Smluvní stranu. Řídící výbor bude zasedat dle aktuální potřeby, nejméně však jednou měsíčně. Řídící výbor bude pravidelně projednávat aktuální stav projektu a jeho budoucí vývoj. V případě, že řídící výbor identifikuje potřebu úpravy stávajícího smluvního vztahu mezi Smluvními stranami, sepíše o této potřebě písemnou zprávu, kterou předá osobám oprávněným zastupovat Smluvní strany ve věcech smluvních. V mezidobí mezi zasedáními budou jednotliví členové Řídícího výboru rovněž přijímat podněty mající vztah k aktuálnímu stavu či budoucímu vývoji projektu MOS.</w:t>
      </w:r>
    </w:p>
    <w:p w:rsidR="000F1A33" w:rsidRPr="009F7924" w:rsidRDefault="000F1A33" w:rsidP="000F1A33">
      <w:pPr>
        <w:pStyle w:val="RLlneksmlouvy"/>
      </w:pPr>
      <w:bookmarkStart w:id="37" w:name="_Ref457896989"/>
      <w:r w:rsidRPr="009F7924">
        <w:t>OCHRANA INFORMACÍ</w:t>
      </w:r>
      <w:bookmarkEnd w:id="37"/>
    </w:p>
    <w:bookmarkEnd w:id="36"/>
    <w:p w:rsidR="00084EF9" w:rsidRPr="009F7924" w:rsidRDefault="00084EF9" w:rsidP="00084EF9">
      <w:pPr>
        <w:pStyle w:val="RLTextlnkuslovan"/>
        <w:tabs>
          <w:tab w:val="clear" w:pos="1446"/>
          <w:tab w:val="num" w:pos="1447"/>
        </w:tabs>
        <w:ind w:left="1447"/>
        <w:rPr>
          <w:szCs w:val="22"/>
        </w:rPr>
      </w:pPr>
      <w:r w:rsidRPr="009F7924">
        <w:rPr>
          <w:szCs w:val="22"/>
        </w:rPr>
        <w:t>Smluvní strany jsou si vědomy toho, že v rámci plnění závazků z této Smlouvy:</w:t>
      </w:r>
    </w:p>
    <w:p w:rsidR="00084EF9" w:rsidRPr="009F7924" w:rsidRDefault="00084EF9" w:rsidP="00BC2579">
      <w:pPr>
        <w:pStyle w:val="RLTextlnkuslovan"/>
        <w:numPr>
          <w:ilvl w:val="2"/>
          <w:numId w:val="44"/>
        </w:numPr>
        <w:tabs>
          <w:tab w:val="num" w:pos="1474"/>
        </w:tabs>
        <w:rPr>
          <w:szCs w:val="22"/>
        </w:rPr>
      </w:pPr>
      <w:proofErr w:type="gramStart"/>
      <w:r w:rsidRPr="009F7924">
        <w:rPr>
          <w:szCs w:val="22"/>
        </w:rPr>
        <w:t>si</w:t>
      </w:r>
      <w:proofErr w:type="gramEnd"/>
      <w:r w:rsidRPr="009F7924">
        <w:rPr>
          <w:szCs w:val="22"/>
        </w:rPr>
        <w:t xml:space="preserve"> mohou vzájemně vědomě nebo opominutím poskytnout informace, které budou považovány za důvěrné (dále jen „</w:t>
      </w:r>
      <w:r w:rsidR="00342EEE" w:rsidRPr="009F7924">
        <w:rPr>
          <w:rStyle w:val="RLProhlensmluvnchstranChar"/>
          <w:szCs w:val="22"/>
        </w:rPr>
        <w:t>D</w:t>
      </w:r>
      <w:r w:rsidRPr="009F7924">
        <w:rPr>
          <w:rStyle w:val="RLProhlensmluvnchstranChar"/>
          <w:szCs w:val="22"/>
        </w:rPr>
        <w:t>ůvěrné informace</w:t>
      </w:r>
      <w:r w:rsidRPr="009F7924">
        <w:rPr>
          <w:szCs w:val="22"/>
        </w:rPr>
        <w:t>“),</w:t>
      </w:r>
    </w:p>
    <w:p w:rsidR="00084EF9" w:rsidRPr="009F7924" w:rsidRDefault="00084EF9" w:rsidP="00BC2579">
      <w:pPr>
        <w:pStyle w:val="RLTextlnkuslovan"/>
        <w:numPr>
          <w:ilvl w:val="2"/>
          <w:numId w:val="44"/>
        </w:numPr>
        <w:tabs>
          <w:tab w:val="num" w:pos="1474"/>
        </w:tabs>
        <w:rPr>
          <w:szCs w:val="22"/>
        </w:rPr>
      </w:pPr>
      <w:r w:rsidRPr="009F7924">
        <w:rPr>
          <w:szCs w:val="22"/>
        </w:rPr>
        <w:t xml:space="preserve">mohou jejich zaměstnanci a osoby v obdobném postavení získat vědomou činností druhé strany nebo i jejím opominutím přístup k </w:t>
      </w:r>
      <w:r w:rsidR="00342EEE" w:rsidRPr="009F7924">
        <w:rPr>
          <w:szCs w:val="22"/>
        </w:rPr>
        <w:t>D</w:t>
      </w:r>
      <w:r w:rsidRPr="009F7924">
        <w:rPr>
          <w:szCs w:val="22"/>
        </w:rPr>
        <w:t>ůvěrným informacím druhé strany.</w:t>
      </w:r>
    </w:p>
    <w:p w:rsidR="00084EF9" w:rsidRPr="009F7924" w:rsidRDefault="00084EF9" w:rsidP="00084EF9">
      <w:pPr>
        <w:pStyle w:val="RLTextlnkuslovan"/>
        <w:tabs>
          <w:tab w:val="clear" w:pos="1446"/>
          <w:tab w:val="num" w:pos="1447"/>
        </w:tabs>
        <w:ind w:left="1447"/>
        <w:rPr>
          <w:szCs w:val="22"/>
        </w:rPr>
      </w:pPr>
      <w:bookmarkStart w:id="38" w:name="_Ref202765128"/>
      <w:r w:rsidRPr="009F7924">
        <w:rPr>
          <w:szCs w:val="22"/>
        </w:rPr>
        <w:t xml:space="preserve">Smluvní strany se zavazují, že žádná z nich nezpřístupní třetí osobě </w:t>
      </w:r>
      <w:r w:rsidR="00342EEE" w:rsidRPr="009F7924">
        <w:rPr>
          <w:szCs w:val="22"/>
        </w:rPr>
        <w:t>D</w:t>
      </w:r>
      <w:r w:rsidRPr="009F7924">
        <w:rPr>
          <w:szCs w:val="22"/>
        </w:rPr>
        <w:t>ůvěrné informace, které při plnění této Smlouvy získala od druhé smluvní strany.</w:t>
      </w:r>
      <w:bookmarkEnd w:id="38"/>
      <w:r w:rsidRPr="009F7924">
        <w:rPr>
          <w:szCs w:val="22"/>
        </w:rPr>
        <w:t xml:space="preserve"> </w:t>
      </w:r>
    </w:p>
    <w:p w:rsidR="00084EF9" w:rsidRPr="009F7924" w:rsidRDefault="00084EF9" w:rsidP="00084EF9">
      <w:pPr>
        <w:pStyle w:val="RLTextlnkuslovan"/>
        <w:tabs>
          <w:tab w:val="clear" w:pos="1446"/>
          <w:tab w:val="num" w:pos="1447"/>
        </w:tabs>
        <w:ind w:left="1447"/>
        <w:rPr>
          <w:szCs w:val="22"/>
        </w:rPr>
      </w:pPr>
      <w:bookmarkStart w:id="39" w:name="_Ref225082917"/>
      <w:r w:rsidRPr="009F7924">
        <w:rPr>
          <w:szCs w:val="22"/>
        </w:rPr>
        <w:t xml:space="preserve">Za třetí osoby podle </w:t>
      </w:r>
      <w:r w:rsidR="000C5884">
        <w:rPr>
          <w:szCs w:val="22"/>
        </w:rPr>
        <w:t>odst</w:t>
      </w:r>
      <w:r w:rsidRPr="009F7924">
        <w:rPr>
          <w:szCs w:val="22"/>
        </w:rPr>
        <w:t xml:space="preserve">. </w:t>
      </w:r>
      <w:r w:rsidR="00B673E9">
        <w:fldChar w:fldCharType="begin"/>
      </w:r>
      <w:r w:rsidR="00B673E9">
        <w:instrText xml:space="preserve"> REF _Ref202765128 \r \h  \* MERGEFORMAT </w:instrText>
      </w:r>
      <w:r w:rsidR="00B673E9">
        <w:fldChar w:fldCharType="separate"/>
      </w:r>
      <w:proofErr w:type="gramStart"/>
      <w:r w:rsidR="00276ACA" w:rsidRPr="00276ACA">
        <w:rPr>
          <w:szCs w:val="22"/>
        </w:rPr>
        <w:t>11.2</w:t>
      </w:r>
      <w:r w:rsidR="00B673E9">
        <w:fldChar w:fldCharType="end"/>
      </w:r>
      <w:r w:rsidRPr="009F7924">
        <w:rPr>
          <w:szCs w:val="22"/>
        </w:rPr>
        <w:t xml:space="preserve"> </w:t>
      </w:r>
      <w:r w:rsidR="00324863" w:rsidRPr="009F7924">
        <w:rPr>
          <w:szCs w:val="22"/>
        </w:rPr>
        <w:t>této</w:t>
      </w:r>
      <w:proofErr w:type="gramEnd"/>
      <w:r w:rsidR="00324863" w:rsidRPr="009F7924">
        <w:rPr>
          <w:szCs w:val="22"/>
        </w:rPr>
        <w:t xml:space="preserve"> Smlouvy </w:t>
      </w:r>
      <w:r w:rsidRPr="009F7924">
        <w:rPr>
          <w:szCs w:val="22"/>
        </w:rPr>
        <w:t>se nepovažují:</w:t>
      </w:r>
      <w:bookmarkEnd w:id="39"/>
    </w:p>
    <w:p w:rsidR="00084EF9" w:rsidRPr="009F7924" w:rsidRDefault="00084EF9" w:rsidP="00BC2579">
      <w:pPr>
        <w:pStyle w:val="RLTextlnkuslovan"/>
        <w:numPr>
          <w:ilvl w:val="2"/>
          <w:numId w:val="44"/>
        </w:numPr>
        <w:tabs>
          <w:tab w:val="num" w:pos="1474"/>
        </w:tabs>
        <w:rPr>
          <w:szCs w:val="22"/>
        </w:rPr>
      </w:pPr>
      <w:bookmarkStart w:id="40" w:name="_Ref202766324"/>
      <w:r w:rsidRPr="009F7924">
        <w:rPr>
          <w:szCs w:val="22"/>
        </w:rPr>
        <w:t>zaměstnanci smluvních stran a osoby v obdobném postavení,</w:t>
      </w:r>
      <w:bookmarkEnd w:id="40"/>
      <w:r w:rsidRPr="009F7924">
        <w:rPr>
          <w:szCs w:val="22"/>
        </w:rPr>
        <w:t xml:space="preserve"> </w:t>
      </w:r>
    </w:p>
    <w:p w:rsidR="00084EF9" w:rsidRPr="009F7924" w:rsidRDefault="00084EF9" w:rsidP="00BC2579">
      <w:pPr>
        <w:pStyle w:val="RLTextlnkuslovan"/>
        <w:numPr>
          <w:ilvl w:val="2"/>
          <w:numId w:val="44"/>
        </w:numPr>
        <w:tabs>
          <w:tab w:val="num" w:pos="1474"/>
        </w:tabs>
        <w:rPr>
          <w:szCs w:val="22"/>
        </w:rPr>
      </w:pPr>
      <w:bookmarkStart w:id="41" w:name="_Ref202766325"/>
      <w:r w:rsidRPr="009F7924">
        <w:rPr>
          <w:szCs w:val="22"/>
        </w:rPr>
        <w:t>orgány smluvních stran a jejich členové,</w:t>
      </w:r>
      <w:bookmarkEnd w:id="41"/>
    </w:p>
    <w:p w:rsidR="00E73FEE" w:rsidRPr="009F7924" w:rsidRDefault="00084EF9" w:rsidP="00E73FEE">
      <w:pPr>
        <w:pStyle w:val="RLTextlnkuslovan"/>
        <w:numPr>
          <w:ilvl w:val="2"/>
          <w:numId w:val="44"/>
        </w:numPr>
        <w:tabs>
          <w:tab w:val="num" w:pos="1474"/>
        </w:tabs>
        <w:rPr>
          <w:szCs w:val="22"/>
        </w:rPr>
      </w:pPr>
      <w:r w:rsidRPr="009F7924">
        <w:rPr>
          <w:szCs w:val="22"/>
        </w:rPr>
        <w:t xml:space="preserve">ekonomičtí a </w:t>
      </w:r>
      <w:r w:rsidR="00342EEE" w:rsidRPr="009F7924">
        <w:rPr>
          <w:szCs w:val="22"/>
        </w:rPr>
        <w:t>právní poradci smluvních stran,</w:t>
      </w:r>
    </w:p>
    <w:p w:rsidR="00084EF9" w:rsidRPr="009F7924" w:rsidRDefault="00084EF9" w:rsidP="00125A1F">
      <w:pPr>
        <w:pStyle w:val="RLTextlnkuslovan"/>
        <w:numPr>
          <w:ilvl w:val="2"/>
          <w:numId w:val="44"/>
        </w:numPr>
        <w:tabs>
          <w:tab w:val="num" w:pos="1474"/>
        </w:tabs>
        <w:rPr>
          <w:szCs w:val="22"/>
        </w:rPr>
      </w:pPr>
      <w:bookmarkStart w:id="42" w:name="_Ref202766329"/>
      <w:r w:rsidRPr="009F7924">
        <w:rPr>
          <w:szCs w:val="22"/>
        </w:rPr>
        <w:t>ve vztahu k </w:t>
      </w:r>
      <w:r w:rsidR="00342EEE" w:rsidRPr="009F7924">
        <w:rPr>
          <w:szCs w:val="22"/>
        </w:rPr>
        <w:t>D</w:t>
      </w:r>
      <w:r w:rsidRPr="009F7924">
        <w:rPr>
          <w:szCs w:val="22"/>
        </w:rPr>
        <w:t>ůvěrným informacím Objednatele subdodavatelé Poskytovatele v rámci poskytování konkrétních Služeb,</w:t>
      </w:r>
      <w:bookmarkEnd w:id="42"/>
      <w:r w:rsidRPr="009F7924">
        <w:rPr>
          <w:szCs w:val="22"/>
        </w:rPr>
        <w:t xml:space="preserve"> a to i potenciální,</w:t>
      </w:r>
    </w:p>
    <w:p w:rsidR="00084EF9" w:rsidRPr="009F7924" w:rsidRDefault="00084EF9" w:rsidP="00141268">
      <w:pPr>
        <w:pStyle w:val="RLTextlnkuslovan"/>
        <w:numPr>
          <w:ilvl w:val="0"/>
          <w:numId w:val="0"/>
        </w:numPr>
        <w:tabs>
          <w:tab w:val="num" w:pos="2211"/>
        </w:tabs>
        <w:ind w:left="1474"/>
        <w:rPr>
          <w:szCs w:val="22"/>
        </w:rPr>
      </w:pPr>
      <w:r w:rsidRPr="009F7924">
        <w:rPr>
          <w:szCs w:val="22"/>
        </w:rPr>
        <w:lastRenderedPageBreak/>
        <w:t xml:space="preserve">za předpokladu, že se podílejí </w:t>
      </w:r>
      <w:r w:rsidR="00125A1F">
        <w:rPr>
          <w:szCs w:val="22"/>
        </w:rPr>
        <w:t xml:space="preserve">nebo mají zájem se podílet </w:t>
      </w:r>
      <w:r w:rsidRPr="009F7924">
        <w:rPr>
          <w:szCs w:val="22"/>
        </w:rPr>
        <w:t xml:space="preserve">na plnění této Smlouvy nebo jsou jinak spojeni s plněním dle této Smlouvy, </w:t>
      </w:r>
      <w:r w:rsidR="00342EEE" w:rsidRPr="009F7924">
        <w:rPr>
          <w:szCs w:val="22"/>
        </w:rPr>
        <w:t>D</w:t>
      </w:r>
      <w:r w:rsidRPr="009F7924">
        <w:rPr>
          <w:szCs w:val="22"/>
        </w:rPr>
        <w:t xml:space="preserve">ůvěrné informace jsou jim zpřístupněny výhradně za tímto účelem a zpřístupnění </w:t>
      </w:r>
      <w:r w:rsidR="00342EEE" w:rsidRPr="009F7924">
        <w:rPr>
          <w:szCs w:val="22"/>
        </w:rPr>
        <w:t>D</w:t>
      </w:r>
      <w:r w:rsidR="00125A1F">
        <w:rPr>
          <w:szCs w:val="22"/>
        </w:rPr>
        <w:t>ůvěrných informací je v </w:t>
      </w:r>
      <w:r w:rsidRPr="009F7924">
        <w:rPr>
          <w:szCs w:val="22"/>
        </w:rPr>
        <w:t>rozsahu nezbytně nutném pro naplnění jeho účelu a za stejných podmínek, jaké jsou stanoveny smluvním stranám v této Smlouvě.</w:t>
      </w:r>
    </w:p>
    <w:p w:rsidR="00084EF9" w:rsidRPr="009F7924" w:rsidRDefault="00084EF9" w:rsidP="00084EF9">
      <w:pPr>
        <w:pStyle w:val="RLTextlnkuslovan"/>
        <w:tabs>
          <w:tab w:val="clear" w:pos="1446"/>
          <w:tab w:val="num" w:pos="1447"/>
        </w:tabs>
        <w:ind w:left="1447"/>
        <w:rPr>
          <w:szCs w:val="22"/>
        </w:rPr>
      </w:pPr>
      <w:r w:rsidRPr="009F7924">
        <w:rPr>
          <w:szCs w:val="22"/>
        </w:rPr>
        <w:t>Nedohodnou-li se smluvní strany výslovně písemn</w:t>
      </w:r>
      <w:r w:rsidR="00E73FEE" w:rsidRPr="009F7924">
        <w:rPr>
          <w:szCs w:val="22"/>
        </w:rPr>
        <w:t>ě</w:t>
      </w:r>
      <w:r w:rsidRPr="009F7924">
        <w:rPr>
          <w:szCs w:val="22"/>
        </w:rPr>
        <w:t xml:space="preserve"> jinak, považují se za </w:t>
      </w:r>
      <w:r w:rsidR="00141268" w:rsidRPr="009F7924">
        <w:rPr>
          <w:szCs w:val="22"/>
        </w:rPr>
        <w:t xml:space="preserve">Důvěrné informace </w:t>
      </w:r>
      <w:r w:rsidRPr="009F7924">
        <w:rPr>
          <w:szCs w:val="22"/>
        </w:rPr>
        <w:t xml:space="preserve">implicitně všechny informace, které jsou anebo by mohly být součástí obchodního tajemství, tj. </w:t>
      </w:r>
      <w:r w:rsidR="00E73FEE" w:rsidRPr="009F7924">
        <w:rPr>
          <w:szCs w:val="22"/>
        </w:rPr>
        <w:t>zejména, nikoli však výlučně</w:t>
      </w:r>
      <w:r w:rsidRPr="009F7924">
        <w:rPr>
          <w:szCs w:val="22"/>
        </w:rPr>
        <w:t xml:space="preserve">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w:t>
      </w:r>
      <w:r w:rsidR="00125A1F">
        <w:rPr>
          <w:szCs w:val="22"/>
        </w:rPr>
        <w:t>o pracovněprávních otázkách a o </w:t>
      </w:r>
      <w:r w:rsidRPr="009F7924">
        <w:rPr>
          <w:szCs w:val="22"/>
        </w:rPr>
        <w:t>činnosti smluvních stran a všechny další informace, jejichž zveřejnění přijímající stranou by předávající straně mohlo způsobit škodu.</w:t>
      </w:r>
    </w:p>
    <w:p w:rsidR="00084EF9" w:rsidRPr="009F7924" w:rsidRDefault="00084EF9" w:rsidP="00084EF9">
      <w:pPr>
        <w:pStyle w:val="RLTextlnkuslovan"/>
        <w:tabs>
          <w:tab w:val="clear" w:pos="1446"/>
          <w:tab w:val="num" w:pos="1447"/>
        </w:tabs>
        <w:ind w:left="1447"/>
        <w:rPr>
          <w:szCs w:val="22"/>
        </w:rPr>
      </w:pPr>
      <w:r w:rsidRPr="009F7924">
        <w:rPr>
          <w:szCs w:val="22"/>
        </w:rPr>
        <w:t xml:space="preserve">Bez ohledu na výše uvedená ustanovení se za </w:t>
      </w:r>
      <w:r w:rsidR="00141268" w:rsidRPr="009F7924">
        <w:rPr>
          <w:szCs w:val="22"/>
        </w:rPr>
        <w:t xml:space="preserve">Důvěrné informace </w:t>
      </w:r>
      <w:r w:rsidRPr="009F7924">
        <w:rPr>
          <w:szCs w:val="22"/>
        </w:rPr>
        <w:t>nepovažují informace, které:</w:t>
      </w:r>
    </w:p>
    <w:p w:rsidR="00084EF9" w:rsidRPr="009F7924" w:rsidRDefault="00084EF9" w:rsidP="00BC2579">
      <w:pPr>
        <w:pStyle w:val="RLTextlnkuslovan"/>
        <w:numPr>
          <w:ilvl w:val="2"/>
          <w:numId w:val="44"/>
        </w:numPr>
        <w:tabs>
          <w:tab w:val="num" w:pos="1474"/>
        </w:tabs>
        <w:rPr>
          <w:szCs w:val="22"/>
        </w:rPr>
      </w:pPr>
      <w:proofErr w:type="gramStart"/>
      <w:r w:rsidRPr="009F7924">
        <w:rPr>
          <w:szCs w:val="22"/>
        </w:rPr>
        <w:t>se staly</w:t>
      </w:r>
      <w:proofErr w:type="gramEnd"/>
      <w:r w:rsidRPr="009F7924">
        <w:rPr>
          <w:szCs w:val="22"/>
        </w:rPr>
        <w:t xml:space="preserve"> veřejně známými, aniž by jejich zveřejněním došlo k porušení závazků přijímající smluvní strany či právních předpisů,</w:t>
      </w:r>
    </w:p>
    <w:p w:rsidR="00084EF9" w:rsidRPr="009F7924" w:rsidRDefault="00084EF9" w:rsidP="00BC2579">
      <w:pPr>
        <w:pStyle w:val="RLTextlnkuslovan"/>
        <w:numPr>
          <w:ilvl w:val="2"/>
          <w:numId w:val="44"/>
        </w:numPr>
        <w:tabs>
          <w:tab w:val="num" w:pos="1474"/>
        </w:tabs>
        <w:rPr>
          <w:szCs w:val="22"/>
        </w:rPr>
      </w:pPr>
      <w:r w:rsidRPr="009F7924">
        <w:rPr>
          <w:szCs w:val="22"/>
        </w:rPr>
        <w:t>měla přijímající strana prokazatelně legálně k dispozici před uzavřením této Smlouvy, pokud takové informace nebyly předmětem jiné, dříve mezi smluvními stranami uzavřené smlouvy o ochraně informací,</w:t>
      </w:r>
    </w:p>
    <w:p w:rsidR="00084EF9" w:rsidRPr="009F7924" w:rsidRDefault="00084EF9" w:rsidP="00BC2579">
      <w:pPr>
        <w:pStyle w:val="RLTextlnkuslovan"/>
        <w:numPr>
          <w:ilvl w:val="2"/>
          <w:numId w:val="44"/>
        </w:numPr>
        <w:tabs>
          <w:tab w:val="num" w:pos="1474"/>
        </w:tabs>
        <w:rPr>
          <w:szCs w:val="22"/>
        </w:rPr>
      </w:pPr>
      <w:r w:rsidRPr="009F7924">
        <w:rPr>
          <w:szCs w:val="22"/>
        </w:rPr>
        <w:t>jsou výsledkem postupu, při kterém k nim přijímající strana dospěje nezávisle a je to schopna doložit svými záznamy nebo důvěrnými informacemi třetí strany,</w:t>
      </w:r>
    </w:p>
    <w:p w:rsidR="00084EF9" w:rsidRPr="009F7924" w:rsidRDefault="00084EF9" w:rsidP="00BC2579">
      <w:pPr>
        <w:pStyle w:val="RLTextlnkuslovan"/>
        <w:numPr>
          <w:ilvl w:val="2"/>
          <w:numId w:val="44"/>
        </w:numPr>
        <w:tabs>
          <w:tab w:val="num" w:pos="1474"/>
        </w:tabs>
        <w:rPr>
          <w:szCs w:val="22"/>
        </w:rPr>
      </w:pPr>
      <w:r w:rsidRPr="009F7924">
        <w:rPr>
          <w:szCs w:val="22"/>
        </w:rPr>
        <w:t>po podpisu této Smlouvy poskytne přijímající straně třetí osoba, jež není omezena v takovém nakládání s informacemi,</w:t>
      </w:r>
    </w:p>
    <w:p w:rsidR="00084EF9" w:rsidRPr="009F7924" w:rsidRDefault="00084EF9" w:rsidP="00BC2579">
      <w:pPr>
        <w:pStyle w:val="RLTextlnkuslovan"/>
        <w:numPr>
          <w:ilvl w:val="2"/>
          <w:numId w:val="44"/>
        </w:numPr>
        <w:tabs>
          <w:tab w:val="num" w:pos="1474"/>
        </w:tabs>
        <w:rPr>
          <w:szCs w:val="22"/>
        </w:rPr>
      </w:pPr>
      <w:r w:rsidRPr="009F7924">
        <w:rPr>
          <w:szCs w:val="22"/>
        </w:rPr>
        <w:t>pokud je jejich zpřístupnění třetím osobám stanoveno zákonem nebo pravomocným rozhodnutím soudního nebo správního orgánu.</w:t>
      </w:r>
    </w:p>
    <w:p w:rsidR="00E73FEE" w:rsidRPr="0035747E" w:rsidRDefault="00084EF9" w:rsidP="00066B77">
      <w:pPr>
        <w:pStyle w:val="RLTextlnkuslovan"/>
        <w:tabs>
          <w:tab w:val="num" w:pos="1474"/>
        </w:tabs>
        <w:ind w:left="1474"/>
        <w:rPr>
          <w:iCs/>
          <w:lang w:bidi="cs-CZ"/>
        </w:rPr>
      </w:pPr>
      <w:r w:rsidRPr="009F7924">
        <w:rPr>
          <w:szCs w:val="22"/>
        </w:rPr>
        <w:t xml:space="preserve">Smluvní strany se zavazují v plném rozsahu zachovávat povinnost mlčenlivosti a povinnost chránit </w:t>
      </w:r>
      <w:r w:rsidR="00141268" w:rsidRPr="009F7924">
        <w:rPr>
          <w:szCs w:val="22"/>
        </w:rPr>
        <w:t>D</w:t>
      </w:r>
      <w:r w:rsidRPr="009F7924">
        <w:rPr>
          <w:szCs w:val="22"/>
        </w:rPr>
        <w:t xml:space="preserve">ůvěrné informace vyplývající z této Smlouvy a též z příslušných právních předpisů, zejména povinnosti vyplývající ze </w:t>
      </w:r>
      <w:r w:rsidR="00E73FEE" w:rsidRPr="009F7924">
        <w:rPr>
          <w:szCs w:val="22"/>
        </w:rPr>
        <w:t>ZOOÚ</w:t>
      </w:r>
      <w:r w:rsidRPr="009F7924">
        <w:rPr>
          <w:szCs w:val="22"/>
        </w:rPr>
        <w:t xml:space="preserve">. Smluvní strany se v této souvislosti zavazují poučit veškeré osoby, které se na jejich straně budou podílet na plnění této Smlouvy, o výše uvedených povinnostech mlčenlivosti a ochrany </w:t>
      </w:r>
      <w:r w:rsidR="001346EA" w:rsidRPr="009F7924">
        <w:rPr>
          <w:szCs w:val="22"/>
        </w:rPr>
        <w:t>D</w:t>
      </w:r>
      <w:r w:rsidRPr="009F7924">
        <w:rPr>
          <w:szCs w:val="22"/>
        </w:rPr>
        <w:t xml:space="preserve">ůvěrných informací a dále se zavazují vhodným způsobem zajistit dodržování těchto povinností všemi </w:t>
      </w:r>
      <w:r w:rsidRPr="00C57200">
        <w:rPr>
          <w:szCs w:val="22"/>
        </w:rPr>
        <w:t>osobami podílejícími se na plnění této Smlouvy.</w:t>
      </w:r>
    </w:p>
    <w:p w:rsidR="0035747E" w:rsidRPr="009A27BD" w:rsidRDefault="0035747E" w:rsidP="00066B77">
      <w:pPr>
        <w:pStyle w:val="RLTextlnkuslovan"/>
        <w:tabs>
          <w:tab w:val="num" w:pos="1474"/>
        </w:tabs>
        <w:ind w:left="1474"/>
        <w:rPr>
          <w:iCs/>
          <w:lang w:bidi="cs-CZ"/>
        </w:rPr>
      </w:pPr>
      <w:r>
        <w:rPr>
          <w:szCs w:val="22"/>
        </w:rPr>
        <w:t xml:space="preserve">Smluvní strany shodně prohlašují, že </w:t>
      </w:r>
      <w:r w:rsidR="00B673E9">
        <w:fldChar w:fldCharType="begin"/>
      </w:r>
      <w:r w:rsidR="00B673E9">
        <w:instrText xml:space="preserve"> REF Annex_01 \h  \* MERGEFORMAT </w:instrText>
      </w:r>
      <w:r w:rsidR="00B673E9">
        <w:fldChar w:fldCharType="separate"/>
      </w:r>
      <w:r w:rsidR="00276ACA" w:rsidRPr="00276ACA">
        <w:rPr>
          <w:u w:val="single"/>
        </w:rPr>
        <w:t>Příloha č. 1</w:t>
      </w:r>
      <w:r w:rsidR="00B673E9">
        <w:fldChar w:fldCharType="end"/>
      </w:r>
      <w:r w:rsidRPr="00021C44">
        <w:rPr>
          <w:rFonts w:asciiTheme="minorHAnsi" w:hAnsiTheme="minorHAnsi"/>
        </w:rPr>
        <w:t xml:space="preserve"> </w:t>
      </w:r>
      <w:r>
        <w:rPr>
          <w:szCs w:val="22"/>
        </w:rPr>
        <w:t>této Smlouvy představuje obchodní tajemství</w:t>
      </w:r>
      <w:r w:rsidR="00AE6BAF">
        <w:rPr>
          <w:szCs w:val="22"/>
        </w:rPr>
        <w:t xml:space="preserve"> a není přílohou určenou ke zveřejnění ve smy</w:t>
      </w:r>
      <w:r w:rsidR="003069EE">
        <w:rPr>
          <w:szCs w:val="22"/>
        </w:rPr>
        <w:t>s</w:t>
      </w:r>
      <w:r w:rsidR="00AE6BAF">
        <w:rPr>
          <w:szCs w:val="22"/>
        </w:rPr>
        <w:t xml:space="preserve">lu zákona </w:t>
      </w:r>
      <w:r w:rsidR="00A40C82">
        <w:rPr>
          <w:szCs w:val="22"/>
        </w:rPr>
        <w:t xml:space="preserve">č. </w:t>
      </w:r>
      <w:r w:rsidR="00AE6BAF">
        <w:rPr>
          <w:szCs w:val="22"/>
        </w:rPr>
        <w:t xml:space="preserve">340/2015 Sb. </w:t>
      </w:r>
      <w:r w:rsidR="00A40C82">
        <w:rPr>
          <w:szCs w:val="22"/>
        </w:rPr>
        <w:t>o </w:t>
      </w:r>
      <w:r w:rsidR="00AE6BAF">
        <w:rPr>
          <w:szCs w:val="22"/>
        </w:rPr>
        <w:t>registru smluv</w:t>
      </w:r>
      <w:r>
        <w:rPr>
          <w:szCs w:val="22"/>
        </w:rPr>
        <w:t>.</w:t>
      </w:r>
    </w:p>
    <w:p w:rsidR="009A27BD" w:rsidRDefault="009A27BD" w:rsidP="009A27BD">
      <w:pPr>
        <w:pStyle w:val="RLTextlnkuslovan"/>
        <w:numPr>
          <w:ilvl w:val="0"/>
          <w:numId w:val="0"/>
        </w:numPr>
        <w:tabs>
          <w:tab w:val="num" w:pos="1474"/>
        </w:tabs>
        <w:ind w:left="1474"/>
        <w:rPr>
          <w:szCs w:val="22"/>
        </w:rPr>
      </w:pPr>
    </w:p>
    <w:p w:rsidR="009A27BD" w:rsidRDefault="009A27BD" w:rsidP="009A27BD">
      <w:pPr>
        <w:pStyle w:val="RLTextlnkuslovan"/>
        <w:numPr>
          <w:ilvl w:val="0"/>
          <w:numId w:val="0"/>
        </w:numPr>
        <w:tabs>
          <w:tab w:val="num" w:pos="1474"/>
        </w:tabs>
        <w:ind w:left="1474"/>
        <w:rPr>
          <w:szCs w:val="22"/>
        </w:rPr>
      </w:pPr>
    </w:p>
    <w:p w:rsidR="009A27BD" w:rsidRPr="00C57200" w:rsidRDefault="009A27BD" w:rsidP="009A27BD">
      <w:pPr>
        <w:pStyle w:val="RLTextlnkuslovan"/>
        <w:numPr>
          <w:ilvl w:val="0"/>
          <w:numId w:val="0"/>
        </w:numPr>
        <w:tabs>
          <w:tab w:val="num" w:pos="1474"/>
        </w:tabs>
        <w:ind w:left="1474"/>
        <w:rPr>
          <w:iCs/>
          <w:lang w:bidi="cs-CZ"/>
        </w:rPr>
      </w:pPr>
    </w:p>
    <w:p w:rsidR="00301CB9" w:rsidRPr="00FF479E" w:rsidRDefault="00301CB9" w:rsidP="00301CB9">
      <w:pPr>
        <w:pStyle w:val="RLlneksmlouvy"/>
      </w:pPr>
      <w:bookmarkStart w:id="43" w:name="_Ref376966503"/>
      <w:bookmarkStart w:id="44" w:name="_Ref377473774"/>
      <w:bookmarkStart w:id="45" w:name="_Ref457922374"/>
      <w:r w:rsidRPr="00FF479E">
        <w:lastRenderedPageBreak/>
        <w:t>OCHRANA OSOBNÍCH ÚDAJŮ</w:t>
      </w:r>
      <w:bookmarkEnd w:id="43"/>
      <w:bookmarkEnd w:id="44"/>
    </w:p>
    <w:p w:rsidR="00301CB9" w:rsidRPr="00385A5B" w:rsidRDefault="00301CB9" w:rsidP="00343E38">
      <w:pPr>
        <w:pStyle w:val="RLTextlnkuslovan"/>
        <w:numPr>
          <w:ilvl w:val="0"/>
          <w:numId w:val="0"/>
        </w:numPr>
        <w:ind w:left="709"/>
        <w:rPr>
          <w:b/>
        </w:rPr>
      </w:pPr>
      <w:r w:rsidRPr="00385A5B">
        <w:rPr>
          <w:b/>
        </w:rPr>
        <w:t>Předmět zpracování, kategorie subjektů údajů a typ osobních údajů</w:t>
      </w:r>
    </w:p>
    <w:p w:rsidR="00301CB9" w:rsidRDefault="00301CB9" w:rsidP="00301CB9">
      <w:pPr>
        <w:pStyle w:val="RLTextlnkuslovan"/>
        <w:tabs>
          <w:tab w:val="num" w:pos="1474"/>
        </w:tabs>
        <w:ind w:left="1474"/>
      </w:pPr>
      <w:r w:rsidRPr="00B4048E">
        <w:t xml:space="preserve">S ohledem na předmět této Smlouvy smluvní strany předpokládají, že Poskytovatel bude zpracovávat osobní údaje nebo </w:t>
      </w:r>
      <w:r>
        <w:t>zvláštní kategorie osobních údajů (</w:t>
      </w:r>
      <w:r w:rsidRPr="00B4048E">
        <w:t xml:space="preserve">citlivé </w:t>
      </w:r>
      <w:proofErr w:type="gramStart"/>
      <w:r w:rsidRPr="00B4048E">
        <w:t>údaje</w:t>
      </w:r>
      <w:r>
        <w:t>)</w:t>
      </w:r>
      <w:r w:rsidRPr="00B4048E">
        <w:t xml:space="preserve"> (dále</w:t>
      </w:r>
      <w:proofErr w:type="gramEnd"/>
      <w:r>
        <w:t xml:space="preserve"> společně</w:t>
      </w:r>
      <w:r w:rsidRPr="00B4048E">
        <w:t xml:space="preserve"> jen „</w:t>
      </w:r>
      <w:r w:rsidRPr="00986E84">
        <w:rPr>
          <w:b/>
        </w:rPr>
        <w:t>osobní údaje</w:t>
      </w:r>
      <w:r w:rsidRPr="00B4048E">
        <w:t>“) obsažené v datech koncových uživatelů Systému či osob evidovaných v Systému (dále jen „</w:t>
      </w:r>
      <w:r w:rsidRPr="00986E84">
        <w:rPr>
          <w:b/>
        </w:rPr>
        <w:t>koncoví uživatelé</w:t>
      </w:r>
      <w:r w:rsidRPr="00B4048E">
        <w:t>“). Nedílnou součástí Smlouvy je tak i ujednání o zpracování osobních údajů mezi Objednatelem jako správcem a Poskytovatelem jako zpracovatelem, uvedené níže v tomto čl.</w:t>
      </w:r>
      <w:r>
        <w:t xml:space="preserve"> </w:t>
      </w:r>
      <w:r w:rsidR="004E23B9">
        <w:fldChar w:fldCharType="begin"/>
      </w:r>
      <w:r>
        <w:instrText xml:space="preserve"> REF _Ref376966503 \r \h </w:instrText>
      </w:r>
      <w:r w:rsidR="004E23B9">
        <w:fldChar w:fldCharType="separate"/>
      </w:r>
      <w:r w:rsidR="00276ACA">
        <w:t>12</w:t>
      </w:r>
      <w:r w:rsidR="004E23B9">
        <w:fldChar w:fldCharType="end"/>
      </w:r>
      <w:r w:rsidRPr="00B4048E">
        <w:t xml:space="preserve"> této Smlouvy</w:t>
      </w:r>
      <w:r>
        <w:t>.</w:t>
      </w:r>
    </w:p>
    <w:p w:rsidR="00301CB9" w:rsidRDefault="00301CB9" w:rsidP="00301CB9">
      <w:pPr>
        <w:pStyle w:val="RLTextlnkuslovan"/>
        <w:tabs>
          <w:tab w:val="num" w:pos="1474"/>
        </w:tabs>
        <w:ind w:left="1474"/>
      </w:pPr>
      <w:r>
        <w:t xml:space="preserve">Podrobněji </w:t>
      </w:r>
      <w:r w:rsidR="0003010B">
        <w:t>bud</w:t>
      </w:r>
      <w:r>
        <w:t>ou předmět zpracování, kategorie subjektů údajů, typ osobních údajů a rozsah zpracování osobních údajů popsány v </w:t>
      </w:r>
      <w:r w:rsidR="0003010B">
        <w:t xml:space="preserve">upřesnění technické specifikace Služeb dle </w:t>
      </w:r>
      <w:proofErr w:type="gramStart"/>
      <w:r w:rsidR="0003010B">
        <w:t xml:space="preserve">odst. </w:t>
      </w:r>
      <w:r w:rsidR="004E23B9">
        <w:fldChar w:fldCharType="begin"/>
      </w:r>
      <w:r w:rsidR="0003010B">
        <w:instrText xml:space="preserve"> REF _Ref482278500 \r \h </w:instrText>
      </w:r>
      <w:r w:rsidR="004E23B9">
        <w:fldChar w:fldCharType="separate"/>
      </w:r>
      <w:r w:rsidR="00276ACA">
        <w:t>2.5</w:t>
      </w:r>
      <w:r w:rsidR="004E23B9">
        <w:fldChar w:fldCharType="end"/>
      </w:r>
      <w:r w:rsidR="0003010B">
        <w:t xml:space="preserve"> této</w:t>
      </w:r>
      <w:proofErr w:type="gramEnd"/>
      <w:r w:rsidR="0003010B">
        <w:t xml:space="preserve"> Smlouvy</w:t>
      </w:r>
      <w:r>
        <w:t xml:space="preserve">. </w:t>
      </w:r>
    </w:p>
    <w:p w:rsidR="00301CB9" w:rsidRPr="00385A5B" w:rsidRDefault="00301CB9" w:rsidP="00343E38">
      <w:pPr>
        <w:pStyle w:val="RLTextlnkuslovan"/>
        <w:numPr>
          <w:ilvl w:val="0"/>
          <w:numId w:val="0"/>
        </w:numPr>
        <w:ind w:left="709"/>
        <w:rPr>
          <w:b/>
        </w:rPr>
      </w:pPr>
      <w:r w:rsidRPr="00385A5B">
        <w:rPr>
          <w:b/>
        </w:rPr>
        <w:t>Povaha, účel a prostředky zpracování</w:t>
      </w:r>
    </w:p>
    <w:p w:rsidR="00301CB9" w:rsidRDefault="00301CB9" w:rsidP="00301CB9">
      <w:pPr>
        <w:pStyle w:val="RLTextlnkuslovan"/>
        <w:tabs>
          <w:tab w:val="num" w:pos="1474"/>
        </w:tabs>
        <w:ind w:left="1474"/>
      </w:pPr>
      <w:r>
        <w:t>Poskytovatel z</w:t>
      </w:r>
      <w:r w:rsidRPr="00343E38">
        <w:t xml:space="preserve">pracovává osobní údaje automatizovanými prostředky, a to za účelem provozu </w:t>
      </w:r>
      <w:r w:rsidR="00343E38" w:rsidRPr="00343E38">
        <w:t>MOS</w:t>
      </w:r>
      <w:r>
        <w:t xml:space="preserve">, případně za dalšími účely, které vyplývají z této Smlouvy a jejích příloh. </w:t>
      </w:r>
    </w:p>
    <w:p w:rsidR="00301CB9" w:rsidRDefault="00301CB9" w:rsidP="00301CB9">
      <w:pPr>
        <w:pStyle w:val="RLTextlnkuslovan"/>
        <w:tabs>
          <w:tab w:val="num" w:pos="1474"/>
        </w:tabs>
        <w:ind w:left="1474"/>
      </w:pPr>
      <w:r>
        <w:t xml:space="preserve">Podrobněji </w:t>
      </w:r>
      <w:r w:rsidR="0003010B">
        <w:t>bud</w:t>
      </w:r>
      <w:r>
        <w:t>ou povaha, účel a prostředky zpracování osobních údajů popsány v </w:t>
      </w:r>
      <w:r w:rsidR="0003010B">
        <w:t xml:space="preserve">upřesnění technické specifikace Služeb dle </w:t>
      </w:r>
      <w:proofErr w:type="gramStart"/>
      <w:r w:rsidR="0003010B">
        <w:t xml:space="preserve">odst. </w:t>
      </w:r>
      <w:r w:rsidR="004E23B9">
        <w:fldChar w:fldCharType="begin"/>
      </w:r>
      <w:r w:rsidR="0003010B">
        <w:instrText xml:space="preserve"> REF _Ref482278500 \r \h </w:instrText>
      </w:r>
      <w:r w:rsidR="004E23B9">
        <w:fldChar w:fldCharType="separate"/>
      </w:r>
      <w:r w:rsidR="00276ACA">
        <w:t>2.5</w:t>
      </w:r>
      <w:r w:rsidR="004E23B9">
        <w:fldChar w:fldCharType="end"/>
      </w:r>
      <w:r w:rsidR="0003010B">
        <w:t xml:space="preserve"> této</w:t>
      </w:r>
      <w:proofErr w:type="gramEnd"/>
      <w:r w:rsidR="0003010B">
        <w:t xml:space="preserve"> Smlouvy</w:t>
      </w:r>
      <w:r>
        <w:t>.</w:t>
      </w:r>
    </w:p>
    <w:p w:rsidR="00301CB9" w:rsidRPr="00385A5B" w:rsidRDefault="00301CB9" w:rsidP="00343E38">
      <w:pPr>
        <w:pStyle w:val="RLTextlnkuslovan"/>
        <w:numPr>
          <w:ilvl w:val="0"/>
          <w:numId w:val="0"/>
        </w:numPr>
        <w:ind w:left="709"/>
        <w:rPr>
          <w:b/>
        </w:rPr>
      </w:pPr>
      <w:r w:rsidRPr="00385A5B">
        <w:rPr>
          <w:b/>
        </w:rPr>
        <w:t>Doba zpracování</w:t>
      </w:r>
    </w:p>
    <w:p w:rsidR="00301CB9" w:rsidRDefault="00301CB9" w:rsidP="00301CB9">
      <w:pPr>
        <w:pStyle w:val="RLTextlnkuslovan"/>
        <w:tabs>
          <w:tab w:val="num" w:pos="1474"/>
        </w:tabs>
        <w:ind w:left="1474"/>
      </w:pPr>
      <w:r>
        <w:t xml:space="preserve">Zpracování osobních údajů bude ze strany Poskytovatele </w:t>
      </w:r>
      <w:r w:rsidRPr="00A82695">
        <w:t>probíhat po dobu účinnosti Smlouvy. Povinnosti Poskytovatele týkající se ochrany osobních</w:t>
      </w:r>
      <w:r>
        <w:t xml:space="preserve"> údajů se Poskytovatel zavazuje plnit po celou dobu účinnosti Smlouvy, pokud z ustanovení Smlouvy nevyplývá, že mají trvat i po zániku její účinnosti.</w:t>
      </w:r>
    </w:p>
    <w:p w:rsidR="00301CB9" w:rsidRPr="00385A5B" w:rsidRDefault="00301CB9" w:rsidP="00343E38">
      <w:pPr>
        <w:pStyle w:val="RLTextlnkuslovan"/>
        <w:numPr>
          <w:ilvl w:val="0"/>
          <w:numId w:val="0"/>
        </w:numPr>
        <w:ind w:left="709"/>
        <w:rPr>
          <w:b/>
        </w:rPr>
      </w:pPr>
      <w:r w:rsidRPr="00385A5B">
        <w:rPr>
          <w:b/>
        </w:rPr>
        <w:t>Obecné zásady zpracování osobních údajů</w:t>
      </w:r>
    </w:p>
    <w:p w:rsidR="00301CB9" w:rsidRDefault="00301CB9" w:rsidP="00301CB9">
      <w:pPr>
        <w:pStyle w:val="RLTextlnkuslovan"/>
        <w:tabs>
          <w:tab w:val="num" w:pos="1474"/>
        </w:tabs>
        <w:ind w:left="1474"/>
      </w:pPr>
      <w:r w:rsidRPr="008C7187">
        <w:t xml:space="preserve">Poskytovatel se zavazuje dodržovat všechny povinnosti, které mu jako zpracovateli vyplývají </w:t>
      </w:r>
      <w:r>
        <w:t>z právních předpisů o ochraně osobních údajů</w:t>
      </w:r>
      <w:r w:rsidRPr="008C7187">
        <w:t>, jakož i z interních předpisů Objednatele a rozhodnutí či doporučení nebo stanovisek vydaných pro Objednatele příslušným orgánem státní správy, s nimiž byl seznámen, a to včetně rozhodnutí či stanovisek nebo doporučení vydaných v budoucnu.</w:t>
      </w:r>
    </w:p>
    <w:p w:rsidR="00301CB9" w:rsidRDefault="00301CB9" w:rsidP="00301CB9">
      <w:pPr>
        <w:pStyle w:val="RLTextlnkuslovan"/>
        <w:tabs>
          <w:tab w:val="num" w:pos="1474"/>
        </w:tabs>
        <w:ind w:left="1474"/>
      </w:pPr>
      <w:r>
        <w:t xml:space="preserve">Poskytovatel v souvislosti se zpracováním osobních údajů: </w:t>
      </w:r>
    </w:p>
    <w:p w:rsidR="00301CB9" w:rsidRPr="00343E38" w:rsidRDefault="00301CB9" w:rsidP="00343E38">
      <w:pPr>
        <w:pStyle w:val="RLTextlnkuslovan"/>
        <w:numPr>
          <w:ilvl w:val="2"/>
          <w:numId w:val="44"/>
        </w:numPr>
        <w:tabs>
          <w:tab w:val="clear" w:pos="2211"/>
          <w:tab w:val="num" w:pos="1474"/>
          <w:tab w:val="num" w:pos="2268"/>
        </w:tabs>
        <w:rPr>
          <w:szCs w:val="22"/>
        </w:rPr>
      </w:pPr>
      <w:r w:rsidRPr="00343E38">
        <w:rPr>
          <w:szCs w:val="22"/>
        </w:rPr>
        <w:t>zpracovává osobní údaje výlučně na základě pokynů Objednatele učiněných v souladu se zásadami komunikace dle této Smlouvy, včetně v otázkách předání osobních údajů do třetí země nebo mezinárodní organizaci, pokud mu toto zpracování již neukládá právo Unie nebo členského státu, které se na Objednatele vztahuje; v takovém případě Poskytovatel Objednatele informuje o tomto právním požadavku před zpracováním, ledaže by tyto právní předpisy toto informování zakazovaly z důležitých důvodů veřejného zájmu;</w:t>
      </w:r>
    </w:p>
    <w:p w:rsidR="00301CB9" w:rsidRPr="00343E38" w:rsidRDefault="00301CB9" w:rsidP="00343E38">
      <w:pPr>
        <w:pStyle w:val="RLTextlnkuslovan"/>
        <w:numPr>
          <w:ilvl w:val="2"/>
          <w:numId w:val="44"/>
        </w:numPr>
        <w:tabs>
          <w:tab w:val="clear" w:pos="2211"/>
          <w:tab w:val="num" w:pos="1474"/>
          <w:tab w:val="num" w:pos="2268"/>
        </w:tabs>
        <w:rPr>
          <w:szCs w:val="22"/>
        </w:rPr>
      </w:pPr>
      <w:r w:rsidRPr="00343E38">
        <w:rPr>
          <w:szCs w:val="22"/>
        </w:rPr>
        <w:t xml:space="preserve">v případě, kdy je ze strany Úřadu pro ochranu osobních údajů či jiného správního orgánu provedena kontrola zpracování osobních údajů Poskytovatelem či v případě zahájení správního řízení ze strany Úřadu pro ochranu osobních údajů či jiného správního orgánu ve vztahu k zpracování osobních údajů Poskytovatelem, oznámí tuto skutečnost okamžitě </w:t>
      </w:r>
      <w:r w:rsidRPr="00343E38">
        <w:rPr>
          <w:szCs w:val="22"/>
        </w:rPr>
        <w:lastRenderedPageBreak/>
        <w:t>Objednateli a poskytne mu veškeré informace o průběhu a výsledcích této kontroly, resp. průběhu a výsledcích takového řízení;</w:t>
      </w:r>
    </w:p>
    <w:p w:rsidR="00301CB9" w:rsidRPr="00343E38" w:rsidRDefault="00301CB9" w:rsidP="00343E38">
      <w:pPr>
        <w:pStyle w:val="RLTextlnkuslovan"/>
        <w:numPr>
          <w:ilvl w:val="2"/>
          <w:numId w:val="44"/>
        </w:numPr>
        <w:tabs>
          <w:tab w:val="clear" w:pos="2211"/>
          <w:tab w:val="num" w:pos="1474"/>
          <w:tab w:val="num" w:pos="2268"/>
        </w:tabs>
        <w:rPr>
          <w:szCs w:val="22"/>
        </w:rPr>
      </w:pPr>
      <w:r w:rsidRPr="00343E38">
        <w:rPr>
          <w:szCs w:val="22"/>
        </w:rPr>
        <w:t>poskytne Objednateli součinnost při komunikaci s dozorovým orgánem a dle pokynů Objednatele bude spolupracovat při přípravě odpovědí dozorovému úřadu ohledně činností prováděných Poskytovatelem;</w:t>
      </w:r>
    </w:p>
    <w:p w:rsidR="00301CB9" w:rsidRPr="00343E38" w:rsidRDefault="00301CB9" w:rsidP="00343E38">
      <w:pPr>
        <w:pStyle w:val="RLTextlnkuslovan"/>
        <w:numPr>
          <w:ilvl w:val="2"/>
          <w:numId w:val="44"/>
        </w:numPr>
        <w:tabs>
          <w:tab w:val="clear" w:pos="2211"/>
          <w:tab w:val="num" w:pos="1474"/>
          <w:tab w:val="num" w:pos="2268"/>
        </w:tabs>
        <w:rPr>
          <w:szCs w:val="22"/>
        </w:rPr>
      </w:pPr>
      <w:r w:rsidRPr="00343E38">
        <w:rPr>
          <w:szCs w:val="22"/>
        </w:rPr>
        <w:t>nezpracovává osobní údaje získané za účelem plnění této Smlouvy pro své vlastní účely;</w:t>
      </w:r>
    </w:p>
    <w:p w:rsidR="00301CB9" w:rsidRPr="00343E38" w:rsidRDefault="00301CB9" w:rsidP="00343E38">
      <w:pPr>
        <w:pStyle w:val="RLTextlnkuslovan"/>
        <w:numPr>
          <w:ilvl w:val="2"/>
          <w:numId w:val="44"/>
        </w:numPr>
        <w:tabs>
          <w:tab w:val="clear" w:pos="2211"/>
          <w:tab w:val="num" w:pos="1474"/>
          <w:tab w:val="num" w:pos="2268"/>
        </w:tabs>
        <w:rPr>
          <w:szCs w:val="22"/>
        </w:rPr>
      </w:pPr>
      <w:r w:rsidRPr="00343E38">
        <w:rPr>
          <w:szCs w:val="22"/>
        </w:rPr>
        <w:t>nezapojí do zpracování žádného dalšího zpracovatele bez předchozího konkrétního nebo obecného písemného povolení Objednatele;</w:t>
      </w:r>
    </w:p>
    <w:p w:rsidR="00301CB9" w:rsidRPr="00343E38" w:rsidRDefault="00343E38" w:rsidP="00343E38">
      <w:pPr>
        <w:pStyle w:val="RLTextlnkuslovan"/>
        <w:numPr>
          <w:ilvl w:val="2"/>
          <w:numId w:val="44"/>
        </w:numPr>
        <w:tabs>
          <w:tab w:val="clear" w:pos="2211"/>
          <w:tab w:val="num" w:pos="1474"/>
          <w:tab w:val="num" w:pos="2268"/>
        </w:tabs>
        <w:rPr>
          <w:szCs w:val="22"/>
        </w:rPr>
      </w:pPr>
      <w:r>
        <w:rPr>
          <w:szCs w:val="22"/>
        </w:rPr>
        <w:t>zohledňuje povahu zpracování;</w:t>
      </w:r>
    </w:p>
    <w:p w:rsidR="00301CB9" w:rsidRPr="00343E38" w:rsidRDefault="00301CB9" w:rsidP="00343E38">
      <w:pPr>
        <w:pStyle w:val="RLTextlnkuslovan"/>
        <w:numPr>
          <w:ilvl w:val="2"/>
          <w:numId w:val="44"/>
        </w:numPr>
        <w:tabs>
          <w:tab w:val="clear" w:pos="2211"/>
          <w:tab w:val="num" w:pos="1474"/>
          <w:tab w:val="num" w:pos="2268"/>
        </w:tabs>
        <w:rPr>
          <w:szCs w:val="22"/>
        </w:rPr>
      </w:pPr>
      <w:bookmarkStart w:id="46" w:name="_Ref479777521"/>
      <w:r w:rsidRPr="00343E38">
        <w:rPr>
          <w:szCs w:val="22"/>
        </w:rPr>
        <w:t>je Objednateli nápomocen prostřednictvím vhodných technických a organizačních opatření, pokud je to možné, pro splnění Objednatelovy povinnosti reagovat na žádosti o výkon práv koncových uživatelů;</w:t>
      </w:r>
      <w:bookmarkEnd w:id="46"/>
    </w:p>
    <w:p w:rsidR="00301CB9" w:rsidRPr="00343E38" w:rsidRDefault="00301CB9" w:rsidP="00343E38">
      <w:pPr>
        <w:pStyle w:val="RLTextlnkuslovan"/>
        <w:numPr>
          <w:ilvl w:val="2"/>
          <w:numId w:val="44"/>
        </w:numPr>
        <w:tabs>
          <w:tab w:val="clear" w:pos="2211"/>
          <w:tab w:val="num" w:pos="1474"/>
          <w:tab w:val="num" w:pos="2268"/>
        </w:tabs>
        <w:rPr>
          <w:szCs w:val="22"/>
        </w:rPr>
      </w:pPr>
      <w:bookmarkStart w:id="47" w:name="_Ref479777527"/>
      <w:r w:rsidRPr="00343E38">
        <w:rPr>
          <w:szCs w:val="22"/>
        </w:rPr>
        <w:t>je Objednateli nápomocen při zajišťování souladu s povinnostmi Objednatele zajistit úroveň zabezpečení zpracování a ohlašovat případy porušení zabezpečení osobních údajů dozorovému úřadu a případně též koncovým uživatelům, posuzovat vliv na ochranu osobních údajů (výstupem tohoto posouzení bude poskytnutí podkladových materiálů a vlastních odborných vyjádření) a realizovat předchozí konzultace s dozorovým úřadem, a to při zohlednění povahy zpracování a informací, jež má Poskytovatel k dispozici;</w:t>
      </w:r>
      <w:bookmarkEnd w:id="47"/>
    </w:p>
    <w:p w:rsidR="00301CB9" w:rsidRPr="00343E38" w:rsidRDefault="00301CB9" w:rsidP="00343E38">
      <w:pPr>
        <w:pStyle w:val="RLTextlnkuslovan"/>
        <w:numPr>
          <w:ilvl w:val="2"/>
          <w:numId w:val="44"/>
        </w:numPr>
        <w:tabs>
          <w:tab w:val="clear" w:pos="2211"/>
          <w:tab w:val="num" w:pos="1474"/>
          <w:tab w:val="num" w:pos="2268"/>
        </w:tabs>
        <w:rPr>
          <w:szCs w:val="22"/>
        </w:rPr>
      </w:pPr>
      <w:r w:rsidRPr="00343E38">
        <w:rPr>
          <w:szCs w:val="22"/>
        </w:rPr>
        <w:t>v souladu s rozhodnutím Objednatele všechny osobní údaje buď vymaže, nebo vrátí Objednateli, a vymaže existující kopie, pokud právo Unie nebo členského státu nepožaduje uložení daných osobních údajů;</w:t>
      </w:r>
    </w:p>
    <w:p w:rsidR="00301CB9" w:rsidRPr="00343E38" w:rsidRDefault="00301CB9" w:rsidP="00343E38">
      <w:pPr>
        <w:pStyle w:val="RLTextlnkuslovan"/>
        <w:numPr>
          <w:ilvl w:val="2"/>
          <w:numId w:val="44"/>
        </w:numPr>
        <w:tabs>
          <w:tab w:val="clear" w:pos="2211"/>
          <w:tab w:val="num" w:pos="1474"/>
          <w:tab w:val="num" w:pos="2268"/>
        </w:tabs>
        <w:rPr>
          <w:szCs w:val="22"/>
        </w:rPr>
      </w:pPr>
      <w:bookmarkStart w:id="48" w:name="_Ref479777532"/>
      <w:r w:rsidRPr="00343E38">
        <w:rPr>
          <w:szCs w:val="22"/>
        </w:rPr>
        <w:t>poskytne Objednateli veškeré informace potřebné k doložení toho, že byly splněny povinnosti stanovené v tomto článku Smlouvy, a umožní audity, včetně inspekcí, prováděné Objednatelem nebo jiným auditorem, kterého Objednatel pověřil, a k těmto auditům přispěje;</w:t>
      </w:r>
      <w:bookmarkEnd w:id="48"/>
    </w:p>
    <w:p w:rsidR="00301CB9" w:rsidRPr="00343E38" w:rsidRDefault="00301CB9" w:rsidP="00343E38">
      <w:pPr>
        <w:pStyle w:val="RLTextlnkuslovan"/>
        <w:numPr>
          <w:ilvl w:val="2"/>
          <w:numId w:val="44"/>
        </w:numPr>
        <w:tabs>
          <w:tab w:val="clear" w:pos="2211"/>
          <w:tab w:val="num" w:pos="1474"/>
          <w:tab w:val="num" w:pos="2268"/>
        </w:tabs>
        <w:rPr>
          <w:szCs w:val="22"/>
        </w:rPr>
      </w:pPr>
      <w:proofErr w:type="gramStart"/>
      <w:r w:rsidRPr="00343E38">
        <w:rPr>
          <w:szCs w:val="22"/>
        </w:rPr>
        <w:t>není oprávněn</w:t>
      </w:r>
      <w:proofErr w:type="gramEnd"/>
      <w:r w:rsidRPr="00343E38">
        <w:rPr>
          <w:szCs w:val="22"/>
        </w:rPr>
        <w:t xml:space="preserve"> osobní údaje koncových uživatelů jím zpracovávané či k nimž mu byl umožněn přístup žádným způsobem ukládat, kopírovat, tisknout, opisovat, činit z nich výpisky či opisy či je pozměňovat, pokud toto není nezbytné pro plnění jeho povinností dle této Smlouvy;</w:t>
      </w:r>
    </w:p>
    <w:p w:rsidR="00301CB9" w:rsidRPr="00343E38" w:rsidRDefault="00301CB9" w:rsidP="00343E38">
      <w:pPr>
        <w:pStyle w:val="RLTextlnkuslovan"/>
        <w:numPr>
          <w:ilvl w:val="2"/>
          <w:numId w:val="44"/>
        </w:numPr>
        <w:tabs>
          <w:tab w:val="clear" w:pos="2211"/>
          <w:tab w:val="num" w:pos="1474"/>
          <w:tab w:val="num" w:pos="2268"/>
        </w:tabs>
        <w:rPr>
          <w:szCs w:val="22"/>
        </w:rPr>
      </w:pPr>
      <w:r w:rsidRPr="00343E38">
        <w:rPr>
          <w:szCs w:val="22"/>
        </w:rPr>
        <w:t xml:space="preserve">umožní Objednateli na vyžádání kontrolu dodržování povinností dle tohoto čl. </w:t>
      </w:r>
      <w:r w:rsidR="00B673E9">
        <w:fldChar w:fldCharType="begin"/>
      </w:r>
      <w:r w:rsidR="00B673E9">
        <w:instrText xml:space="preserve"> REF _Ref376966503 \r \h  \* MERGEFORMAT </w:instrText>
      </w:r>
      <w:r w:rsidR="00B673E9">
        <w:fldChar w:fldCharType="separate"/>
      </w:r>
      <w:r w:rsidR="00276ACA" w:rsidRPr="00276ACA">
        <w:rPr>
          <w:szCs w:val="22"/>
        </w:rPr>
        <w:t>12</w:t>
      </w:r>
      <w:r w:rsidR="00B673E9">
        <w:fldChar w:fldCharType="end"/>
      </w:r>
      <w:r w:rsidRPr="00343E38">
        <w:rPr>
          <w:szCs w:val="22"/>
        </w:rPr>
        <w:t xml:space="preserve"> Smlouvy, zejména přístupy do prostor, v nichž jsou osobní údaje uchovávány, předložení seznamu osob s přístupem k osobním údajům či doložení, že veškeré osoby přistupující k osobním údajům splňují požadavky pověřené osoby, jak je tato definována níže;</w:t>
      </w:r>
    </w:p>
    <w:p w:rsidR="00234B34" w:rsidRPr="00343E38" w:rsidRDefault="00301CB9" w:rsidP="006D3B5E">
      <w:pPr>
        <w:pStyle w:val="RLTextlnkuslovan"/>
        <w:numPr>
          <w:ilvl w:val="2"/>
          <w:numId w:val="44"/>
        </w:numPr>
        <w:tabs>
          <w:tab w:val="clear" w:pos="2211"/>
          <w:tab w:val="num" w:pos="1474"/>
          <w:tab w:val="num" w:pos="2268"/>
        </w:tabs>
        <w:rPr>
          <w:szCs w:val="22"/>
        </w:rPr>
      </w:pPr>
      <w:r w:rsidRPr="00343E38">
        <w:rPr>
          <w:szCs w:val="22"/>
        </w:rPr>
        <w:t>umožní Objednateli přístup do informačního systému užívaného pro zpracování a k probíhajícím operacím zpracování</w:t>
      </w:r>
      <w:r w:rsidR="00234B34">
        <w:t>.</w:t>
      </w:r>
    </w:p>
    <w:p w:rsidR="00301CB9" w:rsidRDefault="00301CB9" w:rsidP="00301CB9">
      <w:pPr>
        <w:pStyle w:val="RLTextlnkuslovan"/>
        <w:tabs>
          <w:tab w:val="num" w:pos="1474"/>
        </w:tabs>
        <w:ind w:left="1474"/>
      </w:pPr>
      <w:r>
        <w:t xml:space="preserve">V souvislosti se zpracováním osobních údajů vede Poskytovatel </w:t>
      </w:r>
      <w:r w:rsidRPr="00D814FE">
        <w:t xml:space="preserve">v souladu </w:t>
      </w:r>
      <w:r>
        <w:t>s </w:t>
      </w:r>
      <w:r w:rsidRPr="00D814FE">
        <w:t>právními předpisy</w:t>
      </w:r>
      <w:r>
        <w:t xml:space="preserve"> o ochraně osobních údajů záznamy o všech kategoriích činností zpracování prováděných pro Objednatele, jež obsahují zejména:</w:t>
      </w:r>
    </w:p>
    <w:p w:rsidR="00301CB9" w:rsidRPr="00343E38" w:rsidRDefault="00301CB9" w:rsidP="00343E38">
      <w:pPr>
        <w:pStyle w:val="RLTextlnkuslovan"/>
        <w:numPr>
          <w:ilvl w:val="2"/>
          <w:numId w:val="44"/>
        </w:numPr>
        <w:tabs>
          <w:tab w:val="clear" w:pos="2211"/>
          <w:tab w:val="num" w:pos="1474"/>
          <w:tab w:val="num" w:pos="2268"/>
        </w:tabs>
        <w:rPr>
          <w:szCs w:val="22"/>
        </w:rPr>
      </w:pPr>
      <w:r w:rsidRPr="00343E38">
        <w:rPr>
          <w:szCs w:val="22"/>
        </w:rPr>
        <w:t>jméno a kontaktní údaje Poskytovatele, Objednatele a případného zástupce Objednatele nebo Poskytovatele a pověřence pro ochranu osobních údajů;</w:t>
      </w:r>
    </w:p>
    <w:p w:rsidR="00301CB9" w:rsidRPr="00343E38" w:rsidRDefault="00301CB9" w:rsidP="00343E38">
      <w:pPr>
        <w:pStyle w:val="RLTextlnkuslovan"/>
        <w:numPr>
          <w:ilvl w:val="2"/>
          <w:numId w:val="44"/>
        </w:numPr>
        <w:tabs>
          <w:tab w:val="clear" w:pos="2211"/>
          <w:tab w:val="num" w:pos="1474"/>
          <w:tab w:val="num" w:pos="2268"/>
        </w:tabs>
        <w:rPr>
          <w:szCs w:val="22"/>
        </w:rPr>
      </w:pPr>
      <w:r w:rsidRPr="00343E38">
        <w:rPr>
          <w:szCs w:val="22"/>
        </w:rPr>
        <w:lastRenderedPageBreak/>
        <w:t>kategorie zpracování prováděného pro Objednatele;</w:t>
      </w:r>
    </w:p>
    <w:p w:rsidR="00301CB9" w:rsidRPr="00343E38" w:rsidRDefault="00301CB9" w:rsidP="00343E38">
      <w:pPr>
        <w:pStyle w:val="RLTextlnkuslovan"/>
        <w:numPr>
          <w:ilvl w:val="2"/>
          <w:numId w:val="44"/>
        </w:numPr>
        <w:tabs>
          <w:tab w:val="clear" w:pos="2211"/>
          <w:tab w:val="num" w:pos="1474"/>
          <w:tab w:val="num" w:pos="2268"/>
        </w:tabs>
        <w:rPr>
          <w:szCs w:val="22"/>
        </w:rPr>
      </w:pPr>
      <w:r w:rsidRPr="00343E38">
        <w:rPr>
          <w:szCs w:val="22"/>
        </w:rPr>
        <w:t>informace o případném předání osobních údajů do třetí země nebo mezinárodní organizaci; a</w:t>
      </w:r>
    </w:p>
    <w:p w:rsidR="00301CB9" w:rsidRPr="00343E38" w:rsidRDefault="00301CB9" w:rsidP="00343E38">
      <w:pPr>
        <w:pStyle w:val="RLTextlnkuslovan"/>
        <w:numPr>
          <w:ilvl w:val="2"/>
          <w:numId w:val="44"/>
        </w:numPr>
        <w:tabs>
          <w:tab w:val="clear" w:pos="2211"/>
          <w:tab w:val="num" w:pos="1474"/>
          <w:tab w:val="num" w:pos="2268"/>
        </w:tabs>
        <w:rPr>
          <w:szCs w:val="22"/>
        </w:rPr>
      </w:pPr>
      <w:r w:rsidRPr="00343E38">
        <w:rPr>
          <w:szCs w:val="22"/>
        </w:rPr>
        <w:t>popis technických a organizačních bezpečnostních opatření.</w:t>
      </w:r>
    </w:p>
    <w:p w:rsidR="00301CB9" w:rsidRDefault="00301CB9" w:rsidP="00301CB9">
      <w:pPr>
        <w:pStyle w:val="RLTextlnkuslovan"/>
        <w:numPr>
          <w:ilvl w:val="0"/>
          <w:numId w:val="0"/>
        </w:numPr>
        <w:ind w:left="1474"/>
      </w:pPr>
      <w:r>
        <w:t>Poskytovatel se na základě písemné výzvy Objednatele zavazuje Objednateli vedené záznamy zpřístupnit.</w:t>
      </w:r>
    </w:p>
    <w:p w:rsidR="00301CB9" w:rsidRDefault="00301CB9" w:rsidP="00301CB9">
      <w:pPr>
        <w:pStyle w:val="RLTextlnkuslovan"/>
        <w:tabs>
          <w:tab w:val="num" w:pos="1474"/>
        </w:tabs>
        <w:ind w:left="1474"/>
      </w:pPr>
      <w:r>
        <w:t xml:space="preserve">Poskytovatel zajišťuje, kontroluje a odpovídá </w:t>
      </w:r>
      <w:proofErr w:type="gramStart"/>
      <w:r>
        <w:t>za</w:t>
      </w:r>
      <w:proofErr w:type="gramEnd"/>
      <w:r>
        <w:t xml:space="preserve"> </w:t>
      </w:r>
    </w:p>
    <w:p w:rsidR="00301CB9" w:rsidRPr="00343E38" w:rsidRDefault="00301CB9" w:rsidP="00343E38">
      <w:pPr>
        <w:pStyle w:val="RLTextlnkuslovan"/>
        <w:numPr>
          <w:ilvl w:val="2"/>
          <w:numId w:val="44"/>
        </w:numPr>
        <w:tabs>
          <w:tab w:val="clear" w:pos="2211"/>
          <w:tab w:val="num" w:pos="1474"/>
          <w:tab w:val="num" w:pos="2268"/>
        </w:tabs>
        <w:rPr>
          <w:szCs w:val="22"/>
        </w:rPr>
      </w:pPr>
      <w:r w:rsidRPr="00343E38">
        <w:rPr>
          <w:szCs w:val="22"/>
        </w:rPr>
        <w:t xml:space="preserve">plnění pokynů pro zpracování osobních údajů osobami, které mají bezprostřední přístup k osobním údajům, </w:t>
      </w:r>
    </w:p>
    <w:p w:rsidR="00301CB9" w:rsidRPr="00343E38" w:rsidRDefault="00301CB9" w:rsidP="00343E38">
      <w:pPr>
        <w:pStyle w:val="RLTextlnkuslovan"/>
        <w:numPr>
          <w:ilvl w:val="2"/>
          <w:numId w:val="44"/>
        </w:numPr>
        <w:tabs>
          <w:tab w:val="clear" w:pos="2211"/>
          <w:tab w:val="num" w:pos="1474"/>
          <w:tab w:val="num" w:pos="2268"/>
        </w:tabs>
        <w:rPr>
          <w:szCs w:val="22"/>
        </w:rPr>
      </w:pPr>
      <w:r w:rsidRPr="00343E38">
        <w:rPr>
          <w:szCs w:val="22"/>
        </w:rPr>
        <w:t>zabránění neoprávněným osobám p</w:t>
      </w:r>
      <w:r w:rsidR="00343E38">
        <w:rPr>
          <w:szCs w:val="22"/>
        </w:rPr>
        <w:t>řistupovat k osobním údajům a k </w:t>
      </w:r>
      <w:r w:rsidRPr="00343E38">
        <w:rPr>
          <w:szCs w:val="22"/>
        </w:rPr>
        <w:t xml:space="preserve">prostředkům pro jejich zpracování,  </w:t>
      </w:r>
    </w:p>
    <w:p w:rsidR="00301CB9" w:rsidRPr="00343E38" w:rsidRDefault="00301CB9" w:rsidP="00343E38">
      <w:pPr>
        <w:pStyle w:val="RLTextlnkuslovan"/>
        <w:numPr>
          <w:ilvl w:val="2"/>
          <w:numId w:val="44"/>
        </w:numPr>
        <w:tabs>
          <w:tab w:val="clear" w:pos="2211"/>
          <w:tab w:val="num" w:pos="1474"/>
          <w:tab w:val="num" w:pos="2268"/>
        </w:tabs>
        <w:rPr>
          <w:szCs w:val="22"/>
        </w:rPr>
      </w:pPr>
      <w:r w:rsidRPr="00343E38">
        <w:rPr>
          <w:szCs w:val="22"/>
        </w:rPr>
        <w:t xml:space="preserve">zabránění neoprávněnému čtení, vytváření, kopírování, přenosu, úpravě či vymazání záznamů obsahujících osobní údaje a </w:t>
      </w:r>
    </w:p>
    <w:p w:rsidR="00301CB9" w:rsidRPr="00343E38" w:rsidRDefault="00301CB9" w:rsidP="00343E38">
      <w:pPr>
        <w:pStyle w:val="RLTextlnkuslovan"/>
        <w:numPr>
          <w:ilvl w:val="2"/>
          <w:numId w:val="44"/>
        </w:numPr>
        <w:tabs>
          <w:tab w:val="clear" w:pos="2211"/>
          <w:tab w:val="num" w:pos="1474"/>
          <w:tab w:val="num" w:pos="2268"/>
        </w:tabs>
        <w:rPr>
          <w:szCs w:val="22"/>
        </w:rPr>
      </w:pPr>
      <w:r w:rsidRPr="00343E38">
        <w:rPr>
          <w:szCs w:val="22"/>
        </w:rPr>
        <w:t>opatření, která umožní určit a ověřit, komu byly osobní údaje předány.</w:t>
      </w:r>
    </w:p>
    <w:p w:rsidR="00301CB9" w:rsidRDefault="00301CB9" w:rsidP="00301CB9">
      <w:pPr>
        <w:pStyle w:val="RLTextlnkuslovan"/>
        <w:tabs>
          <w:tab w:val="num" w:pos="1474"/>
        </w:tabs>
        <w:ind w:left="1474"/>
      </w:pPr>
      <w:r>
        <w:t>V</w:t>
      </w:r>
      <w:r w:rsidRPr="008C7187">
        <w:t xml:space="preserve"> případě, že je podle </w:t>
      </w:r>
      <w:r>
        <w:t>právních předpisů o ochraně osobních údajů</w:t>
      </w:r>
      <w:r w:rsidRPr="008C7187">
        <w:t xml:space="preserve"> vyžadováno jakékoli oznámení nebo jiný úkon vůči správnímu orgánu, upozorní na tuto skutečnost Poskytovatel Objednatele v dostatečném předstihu a v případě, že tím Objednatel Poskytovatele pověří a zmocní, zajistí provedení těchto úkonů</w:t>
      </w:r>
      <w:r>
        <w:t>.</w:t>
      </w:r>
    </w:p>
    <w:p w:rsidR="00301CB9" w:rsidRDefault="00301CB9" w:rsidP="00301CB9">
      <w:pPr>
        <w:pStyle w:val="RLTextlnkuslovan"/>
        <w:tabs>
          <w:tab w:val="num" w:pos="1474"/>
        </w:tabs>
        <w:ind w:left="1474"/>
      </w:pPr>
      <w:r w:rsidRPr="008C7187">
        <w:t xml:space="preserve">Pokud Poskytovatel zjistí, že Objednatel porušuje povinnosti podle </w:t>
      </w:r>
      <w:r>
        <w:t>právních předpisů o ochraně osobních údajů</w:t>
      </w:r>
      <w:r w:rsidRPr="008C7187">
        <w:t>, je povinen jej na to neprodleně upozornit.</w:t>
      </w:r>
    </w:p>
    <w:p w:rsidR="00301CB9" w:rsidRDefault="00301CB9" w:rsidP="00301CB9">
      <w:pPr>
        <w:pStyle w:val="RLTextlnkuslovan"/>
        <w:tabs>
          <w:tab w:val="num" w:pos="1474"/>
        </w:tabs>
        <w:ind w:left="1474"/>
      </w:pPr>
      <w:r>
        <w:t>Vznikne-li Objednateli v důsledku nesplnění povinnosti Poskytovatele dle právních předpisů o ochraně osobních údajů újma (škoda i nemajetková újma), zavazuje se Poskytovatel Objednateli tuto újmu v plném rozsahu nahradit. Újmou vzniklou Objednateli se pro účely tohoto ustanovení rozumí zejména (i) náhrada újmy (škody i nemajetkové újmy) subjektům údajů ve smyslu právních předpisů o ochraně osobních údajů a (</w:t>
      </w:r>
      <w:proofErr w:type="spellStart"/>
      <w:r>
        <w:t>ii</w:t>
      </w:r>
      <w:proofErr w:type="spellEnd"/>
      <w:r>
        <w:t xml:space="preserve">) pokuty uložené Úřadem pro ochranu osobních údajů či jiným správním úřadem. </w:t>
      </w:r>
    </w:p>
    <w:p w:rsidR="00301CB9" w:rsidRDefault="00301CB9" w:rsidP="00301CB9">
      <w:pPr>
        <w:pStyle w:val="RLTextlnkuslovan"/>
        <w:tabs>
          <w:tab w:val="num" w:pos="1474"/>
        </w:tabs>
        <w:ind w:left="1474"/>
      </w:pPr>
      <w:r w:rsidRPr="009C5F94">
        <w:t>V případě ukončení této Smlouvy je Poskytovatel povinen předat Objednateli protokolárně veškeré hmotné nosiče obsahující osobní údaje a smazat veškeré osobní údaje v elektronické podobě v jeho dispozici, neobdrží-li Poskytovatel od Objednatele písemně jiné pokyny</w:t>
      </w:r>
      <w:r>
        <w:t>,</w:t>
      </w:r>
      <w:r w:rsidRPr="00BC722C">
        <w:t xml:space="preserve"> </w:t>
      </w:r>
      <w:r>
        <w:t>pokud právo Unie nebo členského státu nepožaduje uložení daných osobních údajů.</w:t>
      </w:r>
    </w:p>
    <w:p w:rsidR="009A27BD" w:rsidRDefault="009A27BD" w:rsidP="00343E38">
      <w:pPr>
        <w:pStyle w:val="RLTextlnkuslovan"/>
        <w:numPr>
          <w:ilvl w:val="0"/>
          <w:numId w:val="0"/>
        </w:numPr>
        <w:ind w:left="709"/>
        <w:rPr>
          <w:b/>
        </w:rPr>
      </w:pPr>
    </w:p>
    <w:p w:rsidR="00301CB9" w:rsidRPr="00385A5B" w:rsidRDefault="00301CB9" w:rsidP="00343E38">
      <w:pPr>
        <w:pStyle w:val="RLTextlnkuslovan"/>
        <w:numPr>
          <w:ilvl w:val="0"/>
          <w:numId w:val="0"/>
        </w:numPr>
        <w:ind w:left="709"/>
        <w:rPr>
          <w:b/>
        </w:rPr>
      </w:pPr>
      <w:r w:rsidRPr="00385A5B">
        <w:rPr>
          <w:b/>
        </w:rPr>
        <w:t>Zabezpečení osobních údajů</w:t>
      </w:r>
    </w:p>
    <w:p w:rsidR="00301CB9" w:rsidRDefault="00301CB9" w:rsidP="00301CB9">
      <w:pPr>
        <w:pStyle w:val="RLTextlnkuslovan"/>
        <w:tabs>
          <w:tab w:val="num" w:pos="1474"/>
        </w:tabs>
        <w:ind w:left="1474"/>
      </w:pPr>
      <w:r>
        <w:t xml:space="preserve">Poskytovatel přijal a udržuje taková technická a organizační opatření, aby nemohlo dojít k neoprávněnému nebo nahodilému přístupu k osobním údajům, k jejich změně, zničení </w:t>
      </w:r>
      <w:r w:rsidRPr="004A64D2">
        <w:t>či</w:t>
      </w:r>
      <w:r>
        <w:t xml:space="preserve"> ztrátě, neoprávněným přenosům, k jejich jinému neoprávněnému zpracování, jakož i k jinému zneužití osobních údajů. </w:t>
      </w:r>
    </w:p>
    <w:p w:rsidR="00301CB9" w:rsidRDefault="00301CB9" w:rsidP="00301CB9">
      <w:pPr>
        <w:pStyle w:val="RLTextlnkuslovan"/>
        <w:tabs>
          <w:tab w:val="num" w:pos="1474"/>
        </w:tabs>
        <w:ind w:left="1474"/>
      </w:pPr>
      <w:bookmarkStart w:id="49" w:name="_Ref479762299"/>
      <w:r>
        <w:t>Poskytovatel je povinen zajistit, že p</w:t>
      </w:r>
      <w:r w:rsidRPr="00F31785">
        <w:t xml:space="preserve">řístup k osobním údajům bude umožněn výlučně pověřeným osobám, které budou v pracovněprávním, příkazním či jiném obdobném poměru k Poskytovateli, budou předem prokazatelně seznámeny s povahou osobních údajů a rozsahem a účelem jejich zpracování a budou povinny zachovávat mlčenlivost o všech okolnostech, o nichž se dozví v souvislosti se zpřístupněním </w:t>
      </w:r>
      <w:r w:rsidRPr="00F31785">
        <w:lastRenderedPageBreak/>
        <w:t xml:space="preserve">osobních údajů a jejich zpracováním (dále jen </w:t>
      </w:r>
      <w:r w:rsidRPr="00F31785">
        <w:rPr>
          <w:b/>
        </w:rPr>
        <w:t>„pověřené osoby</w:t>
      </w:r>
      <w:r w:rsidRPr="00F31785">
        <w:t xml:space="preserve">“). Splnění této povinností zajistí Poskytovatel vhodným způsobem, zejména vydáním svých vnitřních předpisů, příp. prostřednictvím zvláštních smluvních ujednání. </w:t>
      </w:r>
      <w:r w:rsidR="009F7E60">
        <w:t>Přístup k </w:t>
      </w:r>
      <w:r w:rsidRPr="00086B6B">
        <w:t>osobním údajům bude pověřeným osobám umožněn výlučně pro účely zpracování osobních údajů v rozsahu a za účelem stanoveným touto Smlouvou</w:t>
      </w:r>
      <w:r>
        <w:t>.</w:t>
      </w:r>
    </w:p>
    <w:p w:rsidR="00301CB9" w:rsidRPr="005A55BC" w:rsidRDefault="00301CB9" w:rsidP="00301CB9">
      <w:pPr>
        <w:pStyle w:val="RLTextlnkuslovan"/>
        <w:tabs>
          <w:tab w:val="num" w:pos="1474"/>
        </w:tabs>
        <w:ind w:left="1474"/>
      </w:pPr>
      <w:r w:rsidRPr="00F31785">
        <w:t xml:space="preserve">Poskytovatel dále vhodným způsobem zajistí, že </w:t>
      </w:r>
      <w:r>
        <w:t>pověřené osoby</w:t>
      </w:r>
      <w:r w:rsidRPr="00F31785">
        <w:t xml:space="preserve"> budou zpracovávat </w:t>
      </w:r>
      <w:r w:rsidRPr="005A55BC">
        <w:t>osobní údaje na základě smlouvy s Poskytovatelem, budou zpracovávat osobní údaje pouze za podmínek a v rozsahu Poskytovatelem stanoveném a odpovídajícím této Smlouvě uzavírané mezi Poskytovatelem a Objednatelem a právními předpisy, zejména zajistí zachování mlčenlivosti o bezpečnostních opatřeních, jejichž zveřejnění by ohrozilo zabezpečení osobních údajů, a to i pro dobu po skončení zaměstnání nebo příslušných prací pověřených osob.</w:t>
      </w:r>
    </w:p>
    <w:bookmarkEnd w:id="49"/>
    <w:p w:rsidR="00301CB9" w:rsidRPr="009F7E60" w:rsidRDefault="00301CB9" w:rsidP="00301CB9">
      <w:pPr>
        <w:pStyle w:val="RLTextlnkuslovan"/>
        <w:tabs>
          <w:tab w:val="num" w:pos="1474"/>
        </w:tabs>
        <w:ind w:left="1474"/>
      </w:pPr>
      <w:r w:rsidRPr="009F7E60">
        <w:t>Při zpracování osobních údajů budou osobní údaje uchovávány výlučně na zabezpečených serverech nebo na zabezpečených nosičích dat, jedná-li se o osobní údaje v elektronické podobě.</w:t>
      </w:r>
    </w:p>
    <w:p w:rsidR="00301CB9" w:rsidRPr="009F7E60" w:rsidRDefault="00301CB9" w:rsidP="00301CB9">
      <w:pPr>
        <w:pStyle w:val="RLTextlnkuslovan"/>
        <w:tabs>
          <w:tab w:val="num" w:pos="1474"/>
        </w:tabs>
        <w:ind w:left="1474"/>
      </w:pPr>
      <w:r w:rsidRPr="009F7E60">
        <w:t>Při zpracování osobních údajů v jiné než elektronické podobě budou osobní údaje uchovány v místnostech s náležitou úrovní zabezpečení, do kterých budou mít přístup výlučně pověřené osoby.</w:t>
      </w:r>
    </w:p>
    <w:p w:rsidR="00301CB9" w:rsidRDefault="00301CB9" w:rsidP="00301CB9">
      <w:pPr>
        <w:pStyle w:val="RLTextlnkuslovan"/>
        <w:tabs>
          <w:tab w:val="num" w:pos="1474"/>
        </w:tabs>
        <w:ind w:left="1474"/>
      </w:pPr>
      <w:r w:rsidRPr="00C67E5F">
        <w:t>Poskytovatel se zavazuje na písemnou žádost Objednatele přijmout v přiměřené lhůtě stanovené Objednatelem další záruky za účelem technického a organizačního zabezpečení osobních údajů, zejména přijmout takov</w:t>
      </w:r>
      <w:r w:rsidR="009F7E60">
        <w:t>á opatření, aby nemohlo dojít k </w:t>
      </w:r>
      <w:r w:rsidRPr="00C67E5F">
        <w:t>neoprávněnému nebo nahodilému přístupu k osobním údajům.</w:t>
      </w:r>
    </w:p>
    <w:p w:rsidR="00301CB9" w:rsidRDefault="00301CB9" w:rsidP="00301CB9">
      <w:pPr>
        <w:pStyle w:val="RLTextlnkuslovan"/>
        <w:tabs>
          <w:tab w:val="num" w:pos="1474"/>
        </w:tabs>
        <w:ind w:left="1474"/>
      </w:pPr>
      <w:r w:rsidRPr="00C67E5F">
        <w:t>V případě zjištění porušení záruk dle odst.</w:t>
      </w:r>
      <w:r>
        <w:t xml:space="preserve"> </w:t>
      </w:r>
      <w:r w:rsidR="004E23B9">
        <w:fldChar w:fldCharType="begin"/>
      </w:r>
      <w:r>
        <w:instrText xml:space="preserve"> REF _Ref479762299 \r \h </w:instrText>
      </w:r>
      <w:r w:rsidR="004E23B9">
        <w:fldChar w:fldCharType="separate"/>
      </w:r>
      <w:proofErr w:type="gramStart"/>
      <w:r w:rsidR="00276ACA">
        <w:t>12.15</w:t>
      </w:r>
      <w:proofErr w:type="gramEnd"/>
      <w:r w:rsidR="004E23B9">
        <w:fldChar w:fldCharType="end"/>
      </w:r>
      <w:r w:rsidRPr="00C67E5F">
        <w:t xml:space="preserve"> této Smlouvy je Poskytovatel povinen zajistit stav odpovídající zárukám neprodleně poté, co zjistí, že záruky porušuje, nejpozději však do 3 pracovních dnů poté, co je k tomu Objednatelem vyzván.</w:t>
      </w:r>
    </w:p>
    <w:p w:rsidR="00301CB9" w:rsidRDefault="00301CB9" w:rsidP="00301CB9">
      <w:pPr>
        <w:pStyle w:val="RLTextlnkuslovan"/>
        <w:tabs>
          <w:tab w:val="num" w:pos="1474"/>
        </w:tabs>
        <w:ind w:left="1474"/>
      </w:pPr>
      <w:r>
        <w:t>V případě, že Poskytovatel zjistí porušení zabezpečení osobních údajů, ohlásí je bez zbytečného odkladu, nejpozději do 24 hodin, Objednateli.</w:t>
      </w:r>
    </w:p>
    <w:p w:rsidR="002C4D90" w:rsidRDefault="002C4D90" w:rsidP="00301CB9">
      <w:pPr>
        <w:pStyle w:val="RLTextlnkuslovan"/>
        <w:tabs>
          <w:tab w:val="num" w:pos="1474"/>
        </w:tabs>
        <w:ind w:left="1474"/>
      </w:pPr>
      <w:r>
        <w:t xml:space="preserve">Případné upřesnění podmínek ochrany osobních údajů bude </w:t>
      </w:r>
      <w:r w:rsidR="006D2818">
        <w:t xml:space="preserve">stanoveno dohodou Smluvních stran nejpozději společně s upřesněním technické specifikace Služeb dle </w:t>
      </w:r>
      <w:proofErr w:type="gramStart"/>
      <w:r w:rsidR="006D2818">
        <w:t xml:space="preserve">odst. </w:t>
      </w:r>
      <w:r w:rsidR="004E23B9">
        <w:fldChar w:fldCharType="begin"/>
      </w:r>
      <w:r w:rsidR="006D2818">
        <w:instrText xml:space="preserve"> REF _Ref482278500 \r \h </w:instrText>
      </w:r>
      <w:r w:rsidR="004E23B9">
        <w:fldChar w:fldCharType="separate"/>
      </w:r>
      <w:r w:rsidR="00276ACA">
        <w:t>2.5</w:t>
      </w:r>
      <w:r w:rsidR="004E23B9">
        <w:fldChar w:fldCharType="end"/>
      </w:r>
      <w:r w:rsidR="006D2818">
        <w:t xml:space="preserve"> této</w:t>
      </w:r>
      <w:proofErr w:type="gramEnd"/>
      <w:r w:rsidR="006D2818">
        <w:t xml:space="preserve"> Smlouvy.</w:t>
      </w:r>
    </w:p>
    <w:p w:rsidR="009A27BD" w:rsidRDefault="009A27BD" w:rsidP="009A27BD">
      <w:pPr>
        <w:pStyle w:val="RLTextlnkuslovan"/>
        <w:numPr>
          <w:ilvl w:val="0"/>
          <w:numId w:val="0"/>
        </w:numPr>
        <w:tabs>
          <w:tab w:val="num" w:pos="1474"/>
        </w:tabs>
        <w:ind w:left="1474"/>
      </w:pPr>
    </w:p>
    <w:p w:rsidR="004B7D77" w:rsidRPr="00C57200" w:rsidRDefault="004B7D77" w:rsidP="00EF05D1">
      <w:pPr>
        <w:pStyle w:val="RLlneksmlouvy"/>
      </w:pPr>
      <w:r w:rsidRPr="00C57200">
        <w:t>ZMĚNA SMLOUVY</w:t>
      </w:r>
      <w:bookmarkEnd w:id="45"/>
    </w:p>
    <w:p w:rsidR="004B7D77" w:rsidRPr="009F7924" w:rsidRDefault="004B7D77" w:rsidP="004B7D77">
      <w:pPr>
        <w:pStyle w:val="RLTextlnkuslovan"/>
        <w:tabs>
          <w:tab w:val="num" w:pos="1474"/>
        </w:tabs>
        <w:ind w:left="1474"/>
        <w:rPr>
          <w:lang w:eastAsia="en-US"/>
        </w:rPr>
      </w:pPr>
      <w:r w:rsidRPr="00C57200">
        <w:rPr>
          <w:iCs/>
          <w:lang w:bidi="cs-CZ"/>
        </w:rPr>
        <w:t>Tuto Smlouvu je možné měnit pouze písemnou dohodou smluvních stran ve formě číslovaných dodatků této Smlouvy, podepsaných za každou smluvní stranu osobou nebo osobami oprávněnými zastupovat</w:t>
      </w:r>
      <w:r w:rsidR="007545B7" w:rsidRPr="009F7924">
        <w:rPr>
          <w:iCs/>
          <w:lang w:bidi="cs-CZ"/>
        </w:rPr>
        <w:t xml:space="preserve"> smluvní strany, nestanoví-li tato Smlouva výslovně jinak.</w:t>
      </w:r>
    </w:p>
    <w:p w:rsidR="004B7D77" w:rsidRPr="009A27BD" w:rsidRDefault="004B7D77" w:rsidP="004B7D77">
      <w:pPr>
        <w:pStyle w:val="RLTextlnkuslovan"/>
        <w:tabs>
          <w:tab w:val="num" w:pos="1474"/>
        </w:tabs>
        <w:ind w:left="1474"/>
      </w:pPr>
      <w:r w:rsidRPr="009F7924">
        <w:rPr>
          <w:iCs/>
          <w:lang w:bidi="cs-CZ"/>
        </w:rPr>
        <w:t xml:space="preserve">Na žádost kterékoli smluvní strany podepíší obě smluvní strany konsolidované znění této Smlouvy, a to </w:t>
      </w:r>
      <w:r w:rsidR="00503175">
        <w:rPr>
          <w:iCs/>
          <w:lang w:bidi="cs-CZ"/>
        </w:rPr>
        <w:t xml:space="preserve">v případě žádosti Objednatele </w:t>
      </w:r>
      <w:r w:rsidRPr="009F7924">
        <w:rPr>
          <w:iCs/>
          <w:lang w:bidi="cs-CZ"/>
        </w:rPr>
        <w:t>do 10 dnů od obdržení takové žádosti</w:t>
      </w:r>
      <w:r w:rsidR="00503175">
        <w:rPr>
          <w:iCs/>
          <w:lang w:bidi="cs-CZ"/>
        </w:rPr>
        <w:t>, v případě žádosti Poskytovatele do 10 dnů od schválení podpisu konsolidovaného znění Radou Objednatele</w:t>
      </w:r>
      <w:r w:rsidRPr="009F7924">
        <w:rPr>
          <w:iCs/>
          <w:lang w:bidi="cs-CZ"/>
        </w:rPr>
        <w:t xml:space="preserve">. Konsolidovaným zněním této Smlouvy se rozumí znění této Smlouvy ke dni podpisu konsolidovaného znění, tedy takové, které v textu zohledňuje veškeré ke dni podpisu konsolidovaného znění účinné dodatky či změny Smlouvy přijaté po dni uzavření této Smlouvy. Ke konsolidovanému znění </w:t>
      </w:r>
      <w:r w:rsidRPr="009F7924">
        <w:rPr>
          <w:iCs/>
          <w:lang w:bidi="cs-CZ"/>
        </w:rPr>
        <w:lastRenderedPageBreak/>
        <w:t>Smlouvy budou připojeny všechny přílohy v podobě ke dni podpisu konsolidovaného znění Smlouvy. Konsolidované znění Smlouvy nahradí dosavadní Smlouvu a její Přílohy a dodatky, změny a jiné dokumenty přijaté či připojené ke Smlouvě před podpisem konsolidovaného znění Smlouvy. Konsolidované znění Smlouvy bude obsahovat označení, že jde o konsolidované znění Smlouvy v podobě účinné ke dni jeho podpisu. Práva a povinnosti smluvních stran vzniklé přede dnem podpisu konsolidovaného znění Smlouvy tím nejsou podpisem konsolidovaného znění dotčena.</w:t>
      </w:r>
    </w:p>
    <w:p w:rsidR="009A27BD" w:rsidRPr="009F7924" w:rsidRDefault="009A27BD" w:rsidP="009A27BD">
      <w:pPr>
        <w:pStyle w:val="RLTextlnkuslovan"/>
        <w:numPr>
          <w:ilvl w:val="0"/>
          <w:numId w:val="0"/>
        </w:numPr>
        <w:tabs>
          <w:tab w:val="num" w:pos="1474"/>
        </w:tabs>
        <w:ind w:left="1474"/>
      </w:pPr>
    </w:p>
    <w:p w:rsidR="001346EA" w:rsidRPr="009F7924" w:rsidRDefault="001346EA" w:rsidP="001346EA">
      <w:pPr>
        <w:pStyle w:val="RLlneksmlouvy"/>
      </w:pPr>
      <w:bookmarkStart w:id="50" w:name="_Toc361816559"/>
      <w:bookmarkStart w:id="51" w:name="_Toc212632764"/>
      <w:bookmarkStart w:id="52" w:name="_Toc295034744"/>
      <w:bookmarkEnd w:id="8"/>
      <w:bookmarkEnd w:id="9"/>
      <w:bookmarkEnd w:id="10"/>
      <w:bookmarkEnd w:id="11"/>
      <w:bookmarkEnd w:id="12"/>
      <w:bookmarkEnd w:id="13"/>
      <w:bookmarkEnd w:id="14"/>
      <w:r w:rsidRPr="009F7924">
        <w:t>TRVÁNÍ SMLOUVY</w:t>
      </w:r>
      <w:bookmarkEnd w:id="50"/>
      <w:r w:rsidR="00FA5D47" w:rsidRPr="009F7924">
        <w:t xml:space="preserve"> A JEJÍ UKONČENÍ</w:t>
      </w:r>
    </w:p>
    <w:p w:rsidR="001346EA" w:rsidRPr="009F7924" w:rsidRDefault="00D26D87" w:rsidP="00D26D87">
      <w:pPr>
        <w:pStyle w:val="RLTextlnkuslovan"/>
        <w:tabs>
          <w:tab w:val="clear" w:pos="1446"/>
          <w:tab w:val="num" w:pos="1447"/>
        </w:tabs>
        <w:ind w:left="1447"/>
        <w:rPr>
          <w:szCs w:val="22"/>
          <w:lang w:eastAsia="en-US"/>
        </w:rPr>
      </w:pPr>
      <w:r w:rsidRPr="00D26D87">
        <w:rPr>
          <w:szCs w:val="22"/>
        </w:rPr>
        <w:t>Tato Smlouva nabývá platnosti a účinnosti dnem jejího podpisu oběma smluvními stranami a účinnosti dnem uveřejnění v registru smlu</w:t>
      </w:r>
      <w:r>
        <w:rPr>
          <w:szCs w:val="22"/>
        </w:rPr>
        <w:t>v dle zákona č. 340/2015 Sb., o </w:t>
      </w:r>
      <w:r w:rsidRPr="00D26D87">
        <w:rPr>
          <w:szCs w:val="22"/>
        </w:rPr>
        <w:t xml:space="preserve">registru smluv, ve znění pozdějších předpisů, a uzavírá se </w:t>
      </w:r>
      <w:r w:rsidR="001346EA" w:rsidRPr="009F7924">
        <w:rPr>
          <w:szCs w:val="22"/>
        </w:rPr>
        <w:t>na dobu určitou</w:t>
      </w:r>
      <w:r w:rsidR="00866446">
        <w:rPr>
          <w:szCs w:val="22"/>
        </w:rPr>
        <w:t>, a to do 31. 12. 202</w:t>
      </w:r>
      <w:r w:rsidR="003E6197">
        <w:rPr>
          <w:szCs w:val="22"/>
        </w:rPr>
        <w:t>8</w:t>
      </w:r>
      <w:r w:rsidR="00866446">
        <w:rPr>
          <w:szCs w:val="22"/>
        </w:rPr>
        <w:t>.</w:t>
      </w:r>
      <w:r w:rsidR="00866446" w:rsidRPr="00866446">
        <w:rPr>
          <w:szCs w:val="22"/>
        </w:rPr>
        <w:t xml:space="preserve"> Neoznámí-li ani jedna ze stran</w:t>
      </w:r>
      <w:r w:rsidR="003D4BE0">
        <w:rPr>
          <w:szCs w:val="22"/>
        </w:rPr>
        <w:t xml:space="preserve"> písemně </w:t>
      </w:r>
      <w:r w:rsidR="00866446" w:rsidRPr="00866446">
        <w:rPr>
          <w:szCs w:val="22"/>
        </w:rPr>
        <w:t xml:space="preserve">svůj nezájem na prodloužení doby trvání této Smlouvy nejpozději </w:t>
      </w:r>
      <w:r w:rsidR="00866446">
        <w:rPr>
          <w:szCs w:val="22"/>
        </w:rPr>
        <w:t>2</w:t>
      </w:r>
      <w:r w:rsidR="00866446" w:rsidRPr="00866446">
        <w:rPr>
          <w:szCs w:val="22"/>
        </w:rPr>
        <w:t xml:space="preserve"> </w:t>
      </w:r>
      <w:r w:rsidR="00866446">
        <w:rPr>
          <w:szCs w:val="22"/>
        </w:rPr>
        <w:t>roky</w:t>
      </w:r>
      <w:r w:rsidR="00866446" w:rsidRPr="00866446">
        <w:rPr>
          <w:szCs w:val="22"/>
        </w:rPr>
        <w:t xml:space="preserve"> před uplynutím doby </w:t>
      </w:r>
      <w:r w:rsidR="00866446">
        <w:rPr>
          <w:szCs w:val="22"/>
        </w:rPr>
        <w:t>účinnosti</w:t>
      </w:r>
      <w:r w:rsidR="00866446" w:rsidRPr="00866446">
        <w:rPr>
          <w:szCs w:val="22"/>
        </w:rPr>
        <w:t xml:space="preserve"> Smlouvy, prodlužuje se trvání Smlouvy o další </w:t>
      </w:r>
      <w:r w:rsidR="00866446">
        <w:rPr>
          <w:szCs w:val="22"/>
        </w:rPr>
        <w:t xml:space="preserve">2 </w:t>
      </w:r>
      <w:r w:rsidR="00866446" w:rsidRPr="00866446">
        <w:rPr>
          <w:szCs w:val="22"/>
        </w:rPr>
        <w:t>rok</w:t>
      </w:r>
      <w:r w:rsidR="00866446">
        <w:rPr>
          <w:szCs w:val="22"/>
        </w:rPr>
        <w:t>y, a to i </w:t>
      </w:r>
      <w:r w:rsidR="00866446" w:rsidRPr="00866446">
        <w:rPr>
          <w:szCs w:val="22"/>
        </w:rPr>
        <w:t>opakovaně.</w:t>
      </w:r>
    </w:p>
    <w:p w:rsidR="001346EA" w:rsidRPr="009F7924" w:rsidRDefault="001346EA" w:rsidP="001346EA">
      <w:pPr>
        <w:pStyle w:val="RLTextlnkuslovan"/>
        <w:tabs>
          <w:tab w:val="clear" w:pos="1446"/>
          <w:tab w:val="num" w:pos="1447"/>
        </w:tabs>
        <w:ind w:left="1447"/>
      </w:pPr>
      <w:r w:rsidRPr="009F7924">
        <w:rPr>
          <w:lang w:eastAsia="en-US"/>
        </w:rPr>
        <w:t xml:space="preserve">Objednatel je oprávněn odstoupit od </w:t>
      </w:r>
      <w:r w:rsidRPr="009F7924">
        <w:rPr>
          <w:szCs w:val="22"/>
        </w:rPr>
        <w:t>této Smlouvy</w:t>
      </w:r>
      <w:r w:rsidR="00356F91" w:rsidRPr="009F7924">
        <w:rPr>
          <w:lang w:eastAsia="en-US"/>
        </w:rPr>
        <w:t>:</w:t>
      </w:r>
    </w:p>
    <w:p w:rsidR="001346EA" w:rsidRPr="009F7924" w:rsidRDefault="001346EA" w:rsidP="00276213">
      <w:pPr>
        <w:pStyle w:val="RLTextlnkuslovan"/>
        <w:numPr>
          <w:ilvl w:val="2"/>
          <w:numId w:val="44"/>
        </w:numPr>
        <w:tabs>
          <w:tab w:val="num" w:pos="1474"/>
        </w:tabs>
        <w:rPr>
          <w:szCs w:val="22"/>
        </w:rPr>
      </w:pPr>
      <w:r w:rsidRPr="009F7924">
        <w:rPr>
          <w:szCs w:val="22"/>
        </w:rPr>
        <w:t>dostane-li se Poskytovatel do úpadku, dojde k zahájení likvidace smluvní strany, uvalení nucené správy, nebo uplatnění zajišťovacího prostředku postihujícího podstatnou část majetku Poskytovatele;</w:t>
      </w:r>
    </w:p>
    <w:p w:rsidR="001346EA" w:rsidRPr="009F7924" w:rsidRDefault="008467FF" w:rsidP="00276213">
      <w:pPr>
        <w:pStyle w:val="RLTextlnkuslovan"/>
        <w:numPr>
          <w:ilvl w:val="2"/>
          <w:numId w:val="44"/>
        </w:numPr>
        <w:tabs>
          <w:tab w:val="num" w:pos="1474"/>
        </w:tabs>
        <w:rPr>
          <w:szCs w:val="22"/>
        </w:rPr>
      </w:pPr>
      <w:r w:rsidRPr="009F7924">
        <w:rPr>
          <w:szCs w:val="22"/>
        </w:rPr>
        <w:t xml:space="preserve">v případě </w:t>
      </w:r>
      <w:r w:rsidR="001346EA" w:rsidRPr="009F7924">
        <w:rPr>
          <w:szCs w:val="22"/>
        </w:rPr>
        <w:t>podstatného porušení této Smlouvy ze strany Poskytovatele.</w:t>
      </w:r>
    </w:p>
    <w:p w:rsidR="001346EA" w:rsidRPr="009F7924" w:rsidRDefault="001346EA" w:rsidP="001346EA">
      <w:pPr>
        <w:pStyle w:val="RLTextlnkuslovan"/>
        <w:tabs>
          <w:tab w:val="clear" w:pos="1446"/>
          <w:tab w:val="num" w:pos="1447"/>
        </w:tabs>
        <w:ind w:left="1447"/>
        <w:rPr>
          <w:szCs w:val="22"/>
        </w:rPr>
      </w:pPr>
      <w:r w:rsidRPr="009F7924">
        <w:rPr>
          <w:szCs w:val="22"/>
        </w:rPr>
        <w:t xml:space="preserve">Každá ze smluvních stran je oprávněna odstoupit od této Smlouvy v případě, </w:t>
      </w:r>
      <w:r w:rsidRPr="009F7924">
        <w:t xml:space="preserve">nedojde-li ke zjednání nápravy nebo odstranění závadného stavu vyvolaného porušením povinnosti druhé smluvní strany, a to ani po uplynutí </w:t>
      </w:r>
      <w:r w:rsidRPr="00FB0A1D">
        <w:t>30 dnů</w:t>
      </w:r>
      <w:r w:rsidRPr="009F7924">
        <w:t xml:space="preserve"> od doručení písemné výzvy k nápravě od druhé smluvní strany</w:t>
      </w:r>
      <w:r w:rsidR="006511D2">
        <w:t>, neurčí-li vyzývající strana lhůtu delší</w:t>
      </w:r>
      <w:r w:rsidRPr="009F7924">
        <w:t>.</w:t>
      </w:r>
    </w:p>
    <w:p w:rsidR="001346EA" w:rsidRPr="00D933CF" w:rsidRDefault="001346EA" w:rsidP="001346EA">
      <w:pPr>
        <w:pStyle w:val="RLTextlnkuslovan"/>
        <w:tabs>
          <w:tab w:val="clear" w:pos="1446"/>
          <w:tab w:val="num" w:pos="1447"/>
        </w:tabs>
        <w:ind w:left="1447"/>
        <w:rPr>
          <w:szCs w:val="22"/>
        </w:rPr>
      </w:pPr>
      <w:r w:rsidRPr="009F7924">
        <w:rPr>
          <w:szCs w:val="22"/>
        </w:rPr>
        <w:t xml:space="preserve">Odstoupení od této Smlouvy je účinné okamžikem doručení písemného oznámení o odstoupení druhé smluvní straně na adresu uvedenou v záhlaví této Smlouvy nebo na adresu sídla uvedenou v obchodním rejstříku či jiném veřejně přístupném zdroji, případně na </w:t>
      </w:r>
      <w:r w:rsidRPr="00D933CF">
        <w:rPr>
          <w:szCs w:val="22"/>
        </w:rPr>
        <w:t>poslední prokazatelně oznámenou korespondenční adresu.</w:t>
      </w:r>
    </w:p>
    <w:p w:rsidR="001346EA" w:rsidRDefault="008467FF" w:rsidP="00B87D59">
      <w:pPr>
        <w:pStyle w:val="RLTextlnkuslovan"/>
        <w:tabs>
          <w:tab w:val="clear" w:pos="1446"/>
          <w:tab w:val="num" w:pos="1447"/>
        </w:tabs>
        <w:ind w:left="1447"/>
        <w:rPr>
          <w:szCs w:val="22"/>
        </w:rPr>
      </w:pPr>
      <w:r w:rsidRPr="00D933CF">
        <w:rPr>
          <w:szCs w:val="22"/>
        </w:rPr>
        <w:t>Každá ze smluvních stran je oprávně</w:t>
      </w:r>
      <w:r w:rsidR="00C2249A" w:rsidRPr="00D933CF">
        <w:rPr>
          <w:szCs w:val="22"/>
        </w:rPr>
        <w:t xml:space="preserve">na tuto Smlouvu vypovědět, a to s výpovědní dobou v délce </w:t>
      </w:r>
      <w:r w:rsidR="00304669" w:rsidRPr="00D933CF">
        <w:rPr>
          <w:szCs w:val="22"/>
        </w:rPr>
        <w:t xml:space="preserve">24 </w:t>
      </w:r>
      <w:r w:rsidR="00C2249A" w:rsidRPr="00D933CF">
        <w:rPr>
          <w:szCs w:val="22"/>
        </w:rPr>
        <w:t>měsíců ode dne doručení</w:t>
      </w:r>
      <w:r w:rsidR="00C2249A" w:rsidRPr="009F7924">
        <w:rPr>
          <w:szCs w:val="22"/>
        </w:rPr>
        <w:t xml:space="preserve"> výpovědi druhé smluvní straně.</w:t>
      </w:r>
      <w:r w:rsidR="003E6197">
        <w:rPr>
          <w:szCs w:val="22"/>
        </w:rPr>
        <w:t xml:space="preserve"> Smlouvu jsou smluvní strany oprávněny vypovědět nejdříve po 5 letech její účinnosti.</w:t>
      </w:r>
    </w:p>
    <w:p w:rsidR="009A27BD" w:rsidRDefault="009A27BD" w:rsidP="009A27BD">
      <w:pPr>
        <w:pStyle w:val="RLTextlnkuslovan"/>
        <w:numPr>
          <w:ilvl w:val="0"/>
          <w:numId w:val="0"/>
        </w:numPr>
        <w:ind w:left="1447"/>
        <w:rPr>
          <w:szCs w:val="22"/>
        </w:rPr>
      </w:pPr>
    </w:p>
    <w:p w:rsidR="009A27BD" w:rsidRDefault="009A27BD" w:rsidP="009A27BD">
      <w:pPr>
        <w:pStyle w:val="RLTextlnkuslovan"/>
        <w:numPr>
          <w:ilvl w:val="0"/>
          <w:numId w:val="0"/>
        </w:numPr>
        <w:ind w:left="1447"/>
        <w:rPr>
          <w:szCs w:val="22"/>
        </w:rPr>
      </w:pPr>
    </w:p>
    <w:p w:rsidR="00B87D59" w:rsidRPr="009F7924" w:rsidRDefault="00B87D59" w:rsidP="00B87D59">
      <w:pPr>
        <w:pStyle w:val="RLlneksmlouvy"/>
        <w:rPr>
          <w:lang w:bidi="cs-CZ"/>
        </w:rPr>
      </w:pPr>
      <w:r w:rsidRPr="009F7924">
        <w:rPr>
          <w:lang w:bidi="cs-CZ"/>
        </w:rPr>
        <w:t>POVINNOSTI STRAN V SOUVISLOSTI S UKONČENÍM SMLOUVY</w:t>
      </w:r>
    </w:p>
    <w:p w:rsidR="00B87D59" w:rsidRPr="009F7924" w:rsidRDefault="00B87D59" w:rsidP="00B87D59">
      <w:pPr>
        <w:pStyle w:val="RLTextlnkuslovan"/>
        <w:tabs>
          <w:tab w:val="clear" w:pos="1446"/>
          <w:tab w:val="num" w:pos="1447"/>
        </w:tabs>
        <w:ind w:left="1447"/>
        <w:rPr>
          <w:lang w:eastAsia="en-US" w:bidi="cs-CZ"/>
        </w:rPr>
      </w:pPr>
      <w:bookmarkStart w:id="53" w:name="_Ref457920606"/>
      <w:r w:rsidRPr="009F7924">
        <w:rPr>
          <w:lang w:eastAsia="en-US" w:bidi="cs-CZ"/>
        </w:rPr>
        <w:t>Ke dni ukončení této Smlouvy je Poskytovatel povinen vrátit Objednatel</w:t>
      </w:r>
      <w:r w:rsidR="00AB27DD" w:rsidRPr="009F7924">
        <w:rPr>
          <w:lang w:eastAsia="en-US" w:bidi="cs-CZ"/>
        </w:rPr>
        <w:t>em předané</w:t>
      </w:r>
      <w:r w:rsidRPr="009F7924">
        <w:rPr>
          <w:lang w:eastAsia="en-US" w:bidi="cs-CZ"/>
        </w:rPr>
        <w:t xml:space="preserve"> dokumenty obsahující Důvěrné informace</w:t>
      </w:r>
      <w:r w:rsidR="00AB27DD" w:rsidRPr="009F7924">
        <w:rPr>
          <w:lang w:eastAsia="en-US" w:bidi="cs-CZ"/>
        </w:rPr>
        <w:t xml:space="preserve"> Objednatele</w:t>
      </w:r>
      <w:r w:rsidRPr="009F7924">
        <w:rPr>
          <w:lang w:eastAsia="en-US" w:bidi="cs-CZ"/>
        </w:rPr>
        <w:t xml:space="preserve">. </w:t>
      </w:r>
      <w:r w:rsidR="00AB27DD" w:rsidRPr="009F7924">
        <w:rPr>
          <w:lang w:eastAsia="en-US" w:bidi="cs-CZ"/>
        </w:rPr>
        <w:t>Poskytovatel</w:t>
      </w:r>
      <w:r w:rsidRPr="009F7924">
        <w:rPr>
          <w:lang w:eastAsia="en-US" w:bidi="cs-CZ"/>
        </w:rPr>
        <w:t xml:space="preserve"> o provedení těchto úkonů předá </w:t>
      </w:r>
      <w:r w:rsidR="00AB27DD" w:rsidRPr="009F7924">
        <w:rPr>
          <w:lang w:eastAsia="en-US" w:bidi="cs-CZ"/>
        </w:rPr>
        <w:t xml:space="preserve">Objednateli </w:t>
      </w:r>
      <w:r w:rsidRPr="009F7924">
        <w:rPr>
          <w:lang w:eastAsia="en-US" w:bidi="cs-CZ"/>
        </w:rPr>
        <w:t xml:space="preserve">potvrzení, podepsané osobou oprávněnou </w:t>
      </w:r>
      <w:r w:rsidR="0037114F">
        <w:rPr>
          <w:lang w:eastAsia="en-US" w:bidi="cs-CZ"/>
        </w:rPr>
        <w:t>zastupovat</w:t>
      </w:r>
      <w:r w:rsidRPr="009F7924">
        <w:rPr>
          <w:lang w:eastAsia="en-US" w:bidi="cs-CZ"/>
        </w:rPr>
        <w:t xml:space="preserve"> </w:t>
      </w:r>
      <w:r w:rsidR="00AB27DD" w:rsidRPr="009F7924">
        <w:rPr>
          <w:lang w:eastAsia="en-US" w:bidi="cs-CZ"/>
        </w:rPr>
        <w:t>Poskytovatel</w:t>
      </w:r>
      <w:r w:rsidRPr="009F7924">
        <w:rPr>
          <w:lang w:eastAsia="en-US" w:bidi="cs-CZ"/>
        </w:rPr>
        <w:t>e.</w:t>
      </w:r>
    </w:p>
    <w:p w:rsidR="00B87D59" w:rsidRPr="009A27BD" w:rsidRDefault="00B87D59" w:rsidP="00B87D59">
      <w:pPr>
        <w:pStyle w:val="RLTextlnkuslovan"/>
        <w:tabs>
          <w:tab w:val="clear" w:pos="1446"/>
          <w:tab w:val="num" w:pos="1447"/>
        </w:tabs>
        <w:ind w:left="1447"/>
        <w:rPr>
          <w:lang w:eastAsia="en-US" w:bidi="cs-CZ"/>
        </w:rPr>
      </w:pPr>
      <w:r w:rsidRPr="009F7924">
        <w:rPr>
          <w:szCs w:val="22"/>
        </w:rPr>
        <w:t xml:space="preserve">Ukončením účinnosti této Smlouvy nebo její části nejsou dotčeny povinnosti Smluvních stran týkající se ochrany Důvěrných informací, ochrany osobních údajů, </w:t>
      </w:r>
      <w:r w:rsidRPr="009F7924">
        <w:rPr>
          <w:szCs w:val="22"/>
        </w:rPr>
        <w:lastRenderedPageBreak/>
        <w:t xml:space="preserve">smluvních pokut, náhrady škody a jiných nároků (vč. zajištění přetrvávajících povinností), </w:t>
      </w:r>
      <w:r w:rsidR="00874038">
        <w:rPr>
          <w:szCs w:val="22"/>
        </w:rPr>
        <w:t xml:space="preserve">licence, </w:t>
      </w:r>
      <w:r w:rsidRPr="009F7924">
        <w:rPr>
          <w:szCs w:val="22"/>
        </w:rPr>
        <w:t xml:space="preserve">rozhodného práva a řešení sporů </w:t>
      </w:r>
      <w:r w:rsidR="0037114F">
        <w:rPr>
          <w:szCs w:val="22"/>
        </w:rPr>
        <w:t>přetrvávajících ze své povahy i </w:t>
      </w:r>
      <w:r w:rsidRPr="009F7924">
        <w:rPr>
          <w:szCs w:val="22"/>
        </w:rPr>
        <w:t>po ukončení této Smlouvy.</w:t>
      </w:r>
      <w:bookmarkEnd w:id="53"/>
    </w:p>
    <w:p w:rsidR="009A27BD" w:rsidRPr="00874038" w:rsidRDefault="009A27BD" w:rsidP="009A27BD">
      <w:pPr>
        <w:pStyle w:val="RLTextlnkuslovan"/>
        <w:numPr>
          <w:ilvl w:val="0"/>
          <w:numId w:val="0"/>
        </w:numPr>
        <w:ind w:left="1447"/>
        <w:rPr>
          <w:lang w:eastAsia="en-US" w:bidi="cs-CZ"/>
        </w:rPr>
      </w:pPr>
    </w:p>
    <w:p w:rsidR="001346EA" w:rsidRPr="009F7924" w:rsidRDefault="001346EA" w:rsidP="001346EA">
      <w:pPr>
        <w:pStyle w:val="RLlneksmlouvy"/>
        <w:rPr>
          <w:rFonts w:asciiTheme="minorHAnsi" w:hAnsiTheme="minorHAnsi"/>
        </w:rPr>
      </w:pPr>
      <w:bookmarkStart w:id="54" w:name="_Toc361816561"/>
      <w:r w:rsidRPr="009F7924">
        <w:rPr>
          <w:rFonts w:asciiTheme="minorHAnsi" w:hAnsiTheme="minorHAnsi"/>
        </w:rPr>
        <w:t>ŘEŠENÍ SPORŮ</w:t>
      </w:r>
    </w:p>
    <w:p w:rsidR="001346EA" w:rsidRPr="009F7924" w:rsidRDefault="001346EA" w:rsidP="001346EA">
      <w:pPr>
        <w:pStyle w:val="RLTextlnkuslovan"/>
        <w:tabs>
          <w:tab w:val="num" w:pos="1474"/>
        </w:tabs>
        <w:ind w:left="1474"/>
        <w:rPr>
          <w:szCs w:val="22"/>
        </w:rPr>
      </w:pPr>
      <w:r w:rsidRPr="009F7924">
        <w:rPr>
          <w:szCs w:val="22"/>
        </w:rPr>
        <w:t xml:space="preserve">Práva a povinnosti smluvních stran touto Smlouvou výslovně neupravené se řídí </w:t>
      </w:r>
      <w:r w:rsidR="0037114F">
        <w:rPr>
          <w:szCs w:val="22"/>
        </w:rPr>
        <w:t>občanským zákoníkem</w:t>
      </w:r>
      <w:r w:rsidRPr="009F7924">
        <w:rPr>
          <w:szCs w:val="22"/>
        </w:rPr>
        <w:t xml:space="preserve"> a </w:t>
      </w:r>
      <w:r w:rsidR="00B87D59" w:rsidRPr="009F7924">
        <w:rPr>
          <w:szCs w:val="22"/>
        </w:rPr>
        <w:t xml:space="preserve">dalšími </w:t>
      </w:r>
      <w:r w:rsidRPr="009F7924">
        <w:rPr>
          <w:szCs w:val="22"/>
        </w:rPr>
        <w:t xml:space="preserve">příslušnými </w:t>
      </w:r>
      <w:r w:rsidR="00B87D59" w:rsidRPr="009F7924">
        <w:rPr>
          <w:szCs w:val="22"/>
        </w:rPr>
        <w:t xml:space="preserve">obecně závaznými </w:t>
      </w:r>
      <w:r w:rsidRPr="009F7924">
        <w:rPr>
          <w:szCs w:val="22"/>
        </w:rPr>
        <w:t>právními předpisy.</w:t>
      </w:r>
    </w:p>
    <w:p w:rsidR="001346EA" w:rsidRPr="009F7924" w:rsidRDefault="001346EA" w:rsidP="001346EA">
      <w:pPr>
        <w:pStyle w:val="RLTextlnkuslovan"/>
        <w:tabs>
          <w:tab w:val="num" w:pos="1474"/>
        </w:tabs>
        <w:ind w:left="1474"/>
        <w:rPr>
          <w:szCs w:val="22"/>
        </w:rPr>
      </w:pPr>
      <w:bookmarkStart w:id="55" w:name="_Ref212281042"/>
      <w:r w:rsidRPr="009F7924">
        <w:rPr>
          <w:szCs w:val="22"/>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55"/>
    </w:p>
    <w:p w:rsidR="001346EA" w:rsidRDefault="001346EA" w:rsidP="001346EA">
      <w:pPr>
        <w:pStyle w:val="RLTextlnkuslovan"/>
        <w:tabs>
          <w:tab w:val="num" w:pos="1474"/>
        </w:tabs>
        <w:ind w:left="1474"/>
        <w:rPr>
          <w:szCs w:val="22"/>
        </w:rPr>
      </w:pPr>
      <w:r w:rsidRPr="009F7924">
        <w:rPr>
          <w:szCs w:val="22"/>
        </w:rPr>
        <w:t xml:space="preserve">Nebude-li sporná záležitost vyřešena </w:t>
      </w:r>
      <w:r w:rsidR="00D807D8" w:rsidRPr="00D807D8">
        <w:rPr>
          <w:szCs w:val="22"/>
        </w:rPr>
        <w:t xml:space="preserve">do 30 dnů od započetí řešení </w:t>
      </w:r>
      <w:r w:rsidRPr="009F7924">
        <w:rPr>
          <w:szCs w:val="22"/>
        </w:rPr>
        <w:t xml:space="preserve">dle </w:t>
      </w:r>
      <w:r w:rsidR="006D3B5E">
        <w:rPr>
          <w:szCs w:val="22"/>
        </w:rPr>
        <w:t>odst</w:t>
      </w:r>
      <w:r w:rsidRPr="009F7924">
        <w:rPr>
          <w:szCs w:val="22"/>
        </w:rPr>
        <w:t xml:space="preserve">. </w:t>
      </w:r>
      <w:r w:rsidR="00B673E9">
        <w:fldChar w:fldCharType="begin"/>
      </w:r>
      <w:r w:rsidR="00B673E9">
        <w:instrText xml:space="preserve"> REF _Ref212281042 \r \h  \* MERGEFORMAT </w:instrText>
      </w:r>
      <w:r w:rsidR="00B673E9">
        <w:fldChar w:fldCharType="separate"/>
      </w:r>
      <w:proofErr w:type="gramStart"/>
      <w:r w:rsidR="00276ACA" w:rsidRPr="00276ACA">
        <w:rPr>
          <w:szCs w:val="22"/>
        </w:rPr>
        <w:t>16.2</w:t>
      </w:r>
      <w:r w:rsidR="00B673E9">
        <w:fldChar w:fldCharType="end"/>
      </w:r>
      <w:r w:rsidR="00324863" w:rsidRPr="009F7924">
        <w:t xml:space="preserve"> této</w:t>
      </w:r>
      <w:proofErr w:type="gramEnd"/>
      <w:r w:rsidR="00324863" w:rsidRPr="009F7924">
        <w:t xml:space="preserve"> Smlouvy</w:t>
      </w:r>
      <w:r w:rsidRPr="009F7924">
        <w:rPr>
          <w:szCs w:val="22"/>
        </w:rPr>
        <w:t xml:space="preserve">, </w:t>
      </w:r>
      <w:r w:rsidR="00D807D8" w:rsidRPr="00D807D8">
        <w:rPr>
          <w:szCs w:val="22"/>
        </w:rPr>
        <w:t xml:space="preserve">smluvní strany mají možnost obrátit se se svými nároky na </w:t>
      </w:r>
      <w:r w:rsidRPr="009F7924">
        <w:rPr>
          <w:szCs w:val="22"/>
        </w:rPr>
        <w:t>příslušn</w:t>
      </w:r>
      <w:r w:rsidR="00D807D8">
        <w:rPr>
          <w:szCs w:val="22"/>
        </w:rPr>
        <w:t>ý</w:t>
      </w:r>
      <w:r w:rsidRPr="009F7924">
        <w:rPr>
          <w:szCs w:val="22"/>
        </w:rPr>
        <w:t xml:space="preserve"> obecn</w:t>
      </w:r>
      <w:r w:rsidR="00D807D8">
        <w:rPr>
          <w:szCs w:val="22"/>
        </w:rPr>
        <w:t>ý</w:t>
      </w:r>
      <w:r w:rsidRPr="009F7924">
        <w:rPr>
          <w:szCs w:val="22"/>
        </w:rPr>
        <w:t xml:space="preserve"> soud České republiky.</w:t>
      </w:r>
    </w:p>
    <w:p w:rsidR="00850A35" w:rsidRPr="009F7924" w:rsidRDefault="00850A35" w:rsidP="00850A35">
      <w:pPr>
        <w:pStyle w:val="RLTextlnkuslovan"/>
        <w:numPr>
          <w:ilvl w:val="0"/>
          <w:numId w:val="0"/>
        </w:numPr>
        <w:tabs>
          <w:tab w:val="num" w:pos="1474"/>
        </w:tabs>
        <w:ind w:left="1474"/>
        <w:rPr>
          <w:szCs w:val="22"/>
        </w:rPr>
      </w:pPr>
    </w:p>
    <w:p w:rsidR="001346EA" w:rsidRPr="009F7924" w:rsidRDefault="001346EA" w:rsidP="001346EA">
      <w:pPr>
        <w:pStyle w:val="RLlneksmlouvy"/>
      </w:pPr>
      <w:r w:rsidRPr="009F7924">
        <w:t>ZÁVĚREČNÁ USTANOVENÍ</w:t>
      </w:r>
      <w:bookmarkEnd w:id="54"/>
    </w:p>
    <w:p w:rsidR="001346EA" w:rsidRPr="009F7924" w:rsidRDefault="001346EA" w:rsidP="001346EA">
      <w:pPr>
        <w:pStyle w:val="RLTextlnkuslovan"/>
        <w:tabs>
          <w:tab w:val="clear" w:pos="1446"/>
          <w:tab w:val="num" w:pos="1447"/>
        </w:tabs>
        <w:ind w:left="1447"/>
        <w:rPr>
          <w:szCs w:val="22"/>
        </w:rPr>
      </w:pPr>
      <w:r w:rsidRPr="009F7924">
        <w:rPr>
          <w:szCs w:val="22"/>
        </w:rPr>
        <w:t xml:space="preserve">Tato Smlouva představuje úplnou dohodu smluvních stran o předmětu této Smlouvy. Tuto Smlouvu je možné měnit pouze písemnou dohodou smluvních stran </w:t>
      </w:r>
      <w:r w:rsidR="000453BE" w:rsidRPr="009F7924">
        <w:rPr>
          <w:szCs w:val="22"/>
        </w:rPr>
        <w:t xml:space="preserve">v souladu s čl. </w:t>
      </w:r>
      <w:r w:rsidR="00B673E9">
        <w:fldChar w:fldCharType="begin"/>
      </w:r>
      <w:r w:rsidR="00B673E9">
        <w:instrText xml:space="preserve"> REF _Ref457922374 \r \h  \* MERGEFORMAT </w:instrText>
      </w:r>
      <w:r w:rsidR="00B673E9">
        <w:fldChar w:fldCharType="separate"/>
      </w:r>
      <w:r w:rsidR="00276ACA" w:rsidRPr="00276ACA">
        <w:rPr>
          <w:szCs w:val="22"/>
        </w:rPr>
        <w:t>12</w:t>
      </w:r>
      <w:r w:rsidR="00B673E9">
        <w:fldChar w:fldCharType="end"/>
      </w:r>
      <w:r w:rsidR="000453BE" w:rsidRPr="009F7924">
        <w:rPr>
          <w:szCs w:val="22"/>
        </w:rPr>
        <w:t xml:space="preserve"> této Smlouvy</w:t>
      </w:r>
      <w:r w:rsidRPr="009F7924">
        <w:rPr>
          <w:szCs w:val="22"/>
        </w:rPr>
        <w:t>.</w:t>
      </w:r>
    </w:p>
    <w:p w:rsidR="00677997" w:rsidRPr="0069160A" w:rsidRDefault="00677997" w:rsidP="00677997">
      <w:pPr>
        <w:pStyle w:val="RLTextlnkuslovan"/>
        <w:tabs>
          <w:tab w:val="clear" w:pos="1446"/>
          <w:tab w:val="num" w:pos="1447"/>
        </w:tabs>
        <w:ind w:left="1447"/>
      </w:pPr>
      <w:r w:rsidRPr="0069160A">
        <w:t xml:space="preserve">Veškerá práva a povinnosti vyplývající z této Smlouvy přecházejí, pokud to povaha těchto práv a povinností nevylučuje, na právní nástupce </w:t>
      </w:r>
      <w:r>
        <w:t>smluvních stran.</w:t>
      </w:r>
    </w:p>
    <w:p w:rsidR="00127B03" w:rsidRPr="00127B03" w:rsidRDefault="00677997" w:rsidP="00677997">
      <w:pPr>
        <w:pStyle w:val="RLTextlnkuslovan"/>
        <w:tabs>
          <w:tab w:val="clear" w:pos="1446"/>
          <w:tab w:val="num" w:pos="1447"/>
        </w:tabs>
        <w:ind w:left="1447"/>
      </w:pPr>
      <w:r w:rsidRPr="0069160A">
        <w:t>Poskytovatel není oprávněn postoupit peněžité nároky vůči Objednateli na třetí osobu bez předchozího písemného souhlasu Objednatele.</w:t>
      </w:r>
    </w:p>
    <w:p w:rsidR="00127B03" w:rsidRPr="009F7924" w:rsidRDefault="00127B03" w:rsidP="001346EA">
      <w:pPr>
        <w:pStyle w:val="RLTextlnkuslovan"/>
        <w:tabs>
          <w:tab w:val="clear" w:pos="1446"/>
          <w:tab w:val="num" w:pos="1447"/>
        </w:tabs>
        <w:ind w:left="1447"/>
      </w:pPr>
      <w:bookmarkStart w:id="56" w:name="_Ref461536350"/>
      <w:r w:rsidRPr="00127B03">
        <w:t xml:space="preserve">Smluvní strany výslovně sjednávají, že uveřejnění této smlouvy v registru smluv dle zákona č. 340/2015 Sb., o zvláštních podmínkách účinnosti některých smluv, uveřejňování těchto smluv a o registru smluv (zákon o registru smluv) zajistí </w:t>
      </w:r>
      <w:r w:rsidR="00677997">
        <w:t>Objednatel</w:t>
      </w:r>
      <w:r w:rsidRPr="00127B03">
        <w:t>.</w:t>
      </w:r>
      <w:bookmarkEnd w:id="56"/>
    </w:p>
    <w:p w:rsidR="001346EA" w:rsidRPr="006D2818" w:rsidRDefault="001346EA" w:rsidP="001346EA">
      <w:pPr>
        <w:pStyle w:val="RLTextlnkuslovan"/>
        <w:tabs>
          <w:tab w:val="clear" w:pos="1446"/>
          <w:tab w:val="num" w:pos="1447"/>
        </w:tabs>
        <w:ind w:left="1447"/>
        <w:rPr>
          <w:rStyle w:val="Odkaznakoment"/>
          <w:szCs w:val="22"/>
        </w:rPr>
      </w:pPr>
      <w:r w:rsidRPr="009F7924">
        <w:rPr>
          <w:szCs w:val="22"/>
        </w:rPr>
        <w:t xml:space="preserve">Ukáže-li se jakékoli ustanovení této Smlouvy neplatným nebo nevymahatelným, pak se to nedotýká ostatních částí Smlouvy, ledaže </w:t>
      </w:r>
      <w:r w:rsidR="000453BE" w:rsidRPr="009F7924">
        <w:rPr>
          <w:szCs w:val="22"/>
        </w:rPr>
        <w:t>kogentn</w:t>
      </w:r>
      <w:r w:rsidRPr="009F7924">
        <w:rPr>
          <w:szCs w:val="22"/>
        </w:rPr>
        <w:t xml:space="preserve">í ustanovení </w:t>
      </w:r>
      <w:r w:rsidR="000453BE" w:rsidRPr="009F7924">
        <w:rPr>
          <w:szCs w:val="22"/>
        </w:rPr>
        <w:t>právních předpisů</w:t>
      </w:r>
      <w:r w:rsidRPr="009F7924">
        <w:rPr>
          <w:szCs w:val="22"/>
        </w:rPr>
        <w:t xml:space="preserve"> </w:t>
      </w:r>
      <w:r w:rsidRPr="006D2818">
        <w:rPr>
          <w:szCs w:val="22"/>
        </w:rPr>
        <w:t xml:space="preserve">stanoví jinak. Strany se v takovém případě zavazují nahradit takové ustanovení platným a vymahatelným, které svým obsahem a právními důsledky je nejbližší tomu neplatnému nebo nevymahatelnému, a to do 30 dnů ode dne, kdy jedna strana předloží druhé </w:t>
      </w:r>
      <w:r w:rsidR="000453BE" w:rsidRPr="006D2818">
        <w:rPr>
          <w:szCs w:val="22"/>
        </w:rPr>
        <w:t xml:space="preserve">straně </w:t>
      </w:r>
      <w:r w:rsidRPr="006D2818">
        <w:rPr>
          <w:szCs w:val="22"/>
        </w:rPr>
        <w:t>návrh takového ustanovení.</w:t>
      </w:r>
    </w:p>
    <w:p w:rsidR="001346EA" w:rsidRPr="006D2818" w:rsidRDefault="001346EA" w:rsidP="001346EA">
      <w:pPr>
        <w:pStyle w:val="RLTextlnkuslovan"/>
        <w:tabs>
          <w:tab w:val="clear" w:pos="1446"/>
          <w:tab w:val="num" w:pos="1447"/>
        </w:tabs>
        <w:ind w:left="1447"/>
        <w:rPr>
          <w:szCs w:val="22"/>
        </w:rPr>
      </w:pPr>
      <w:r w:rsidRPr="006D2818">
        <w:rPr>
          <w:szCs w:val="22"/>
        </w:rPr>
        <w:t>Nedílnou součást Smlouvy tvoří tyto přílohy:</w:t>
      </w:r>
    </w:p>
    <w:tbl>
      <w:tblPr>
        <w:tblW w:w="4274" w:type="pct"/>
        <w:tblInd w:w="1384" w:type="dxa"/>
        <w:tblLook w:val="01E0" w:firstRow="1" w:lastRow="1" w:firstColumn="1" w:lastColumn="1" w:noHBand="0" w:noVBand="0"/>
      </w:tblPr>
      <w:tblGrid>
        <w:gridCol w:w="1484"/>
        <w:gridCol w:w="6454"/>
      </w:tblGrid>
      <w:tr w:rsidR="00D22745" w:rsidRPr="006D2818" w:rsidTr="000453BE">
        <w:tc>
          <w:tcPr>
            <w:tcW w:w="935" w:type="pct"/>
          </w:tcPr>
          <w:p w:rsidR="00D22745" w:rsidRPr="006D2818" w:rsidRDefault="003C5CB9" w:rsidP="00455612">
            <w:r>
              <w:t>Příloha č. 1</w:t>
            </w:r>
          </w:p>
        </w:tc>
        <w:tc>
          <w:tcPr>
            <w:tcW w:w="4065" w:type="pct"/>
          </w:tcPr>
          <w:p w:rsidR="00D22745" w:rsidRPr="006D2818" w:rsidRDefault="00D933CF" w:rsidP="001E522B">
            <w:pPr>
              <w:jc w:val="both"/>
            </w:pPr>
            <w:r w:rsidRPr="006D2818">
              <w:t>Služby</w:t>
            </w:r>
            <w:r w:rsidR="006707C3" w:rsidRPr="006D2818">
              <w:t xml:space="preserve"> a SLA</w:t>
            </w:r>
          </w:p>
        </w:tc>
      </w:tr>
      <w:tr w:rsidR="00D22745" w:rsidRPr="006D2818" w:rsidTr="000453BE">
        <w:tc>
          <w:tcPr>
            <w:tcW w:w="935" w:type="pct"/>
          </w:tcPr>
          <w:p w:rsidR="00D22745" w:rsidRPr="006D2818" w:rsidRDefault="006D3334" w:rsidP="006D3334">
            <w:r>
              <w:t>Př</w:t>
            </w:r>
            <w:r w:rsidR="003C5CB9">
              <w:t>íloha č. 2</w:t>
            </w:r>
          </w:p>
        </w:tc>
        <w:tc>
          <w:tcPr>
            <w:tcW w:w="4065" w:type="pct"/>
          </w:tcPr>
          <w:p w:rsidR="00D22745" w:rsidRPr="006D2818" w:rsidRDefault="00E654F4" w:rsidP="001E522B">
            <w:pPr>
              <w:jc w:val="both"/>
            </w:pPr>
            <w:r w:rsidRPr="006D2818">
              <w:t>Seznam oprávněných osob</w:t>
            </w:r>
          </w:p>
        </w:tc>
      </w:tr>
      <w:tr w:rsidR="00145401" w:rsidRPr="006D2818" w:rsidTr="000453BE">
        <w:tc>
          <w:tcPr>
            <w:tcW w:w="935" w:type="pct"/>
          </w:tcPr>
          <w:p w:rsidR="00145401" w:rsidRPr="006D2818" w:rsidRDefault="003C5CB9" w:rsidP="006707C3">
            <w:r>
              <w:t>Příloha č. 3</w:t>
            </w:r>
          </w:p>
        </w:tc>
        <w:tc>
          <w:tcPr>
            <w:tcW w:w="4065" w:type="pct"/>
          </w:tcPr>
          <w:p w:rsidR="00145401" w:rsidRPr="006D2818" w:rsidRDefault="00145401" w:rsidP="001E522B">
            <w:pPr>
              <w:jc w:val="both"/>
            </w:pPr>
            <w:r w:rsidRPr="006D2818">
              <w:t>Vzor Výkazu plnění</w:t>
            </w:r>
          </w:p>
        </w:tc>
      </w:tr>
      <w:tr w:rsidR="00800506" w:rsidRPr="009F7924" w:rsidTr="000453BE">
        <w:tc>
          <w:tcPr>
            <w:tcW w:w="935" w:type="pct"/>
          </w:tcPr>
          <w:p w:rsidR="00800506" w:rsidRPr="006D2818" w:rsidRDefault="00B673E9" w:rsidP="006707C3">
            <w:r>
              <w:fldChar w:fldCharType="begin"/>
            </w:r>
            <w:r>
              <w:instrText xml:space="preserve"> REF Annex_04 \h  \* MERGEFORMAT </w:instrText>
            </w:r>
            <w:r>
              <w:fldChar w:fldCharType="separate"/>
            </w:r>
            <w:r w:rsidR="00276ACA" w:rsidRPr="00276ACA">
              <w:t>Příloha č. 4</w:t>
            </w:r>
            <w:r>
              <w:fldChar w:fldCharType="end"/>
            </w:r>
          </w:p>
          <w:p w:rsidR="00DE46B4" w:rsidRPr="006D2818" w:rsidRDefault="006D3334" w:rsidP="00DE46B4">
            <w:r>
              <w:t>Příloha č. 5</w:t>
            </w:r>
          </w:p>
          <w:p w:rsidR="00DE46B4" w:rsidRPr="006D2818" w:rsidRDefault="00DE46B4" w:rsidP="006707C3"/>
        </w:tc>
        <w:tc>
          <w:tcPr>
            <w:tcW w:w="4065" w:type="pct"/>
          </w:tcPr>
          <w:p w:rsidR="00800506" w:rsidRPr="006D2818" w:rsidRDefault="00DE46B4" w:rsidP="001E522B">
            <w:pPr>
              <w:jc w:val="both"/>
            </w:pPr>
            <w:r w:rsidRPr="006D2818">
              <w:lastRenderedPageBreak/>
              <w:t>Cena za poskytování Služeb</w:t>
            </w:r>
          </w:p>
          <w:p w:rsidR="00DE46B4" w:rsidRPr="006D2818" w:rsidRDefault="00DE46B4" w:rsidP="001E522B">
            <w:pPr>
              <w:jc w:val="both"/>
            </w:pPr>
            <w:r w:rsidRPr="006D2818">
              <w:t>Harmonogram</w:t>
            </w:r>
          </w:p>
        </w:tc>
      </w:tr>
    </w:tbl>
    <w:bookmarkEnd w:id="51"/>
    <w:bookmarkEnd w:id="52"/>
    <w:p w:rsidR="00D73CC6" w:rsidRPr="009F7924" w:rsidRDefault="009562C7" w:rsidP="009562C7">
      <w:pPr>
        <w:pStyle w:val="RLTextlnkuslovan"/>
        <w:tabs>
          <w:tab w:val="num" w:pos="1474"/>
        </w:tabs>
        <w:ind w:left="1474"/>
        <w:rPr>
          <w:rFonts w:asciiTheme="minorHAnsi" w:hAnsiTheme="minorHAnsi"/>
        </w:rPr>
      </w:pPr>
      <w:r w:rsidRPr="009F7924">
        <w:rPr>
          <w:rFonts w:asciiTheme="minorHAnsi" w:hAnsiTheme="minorHAnsi"/>
          <w:szCs w:val="22"/>
        </w:rPr>
        <w:lastRenderedPageBreak/>
        <w:t xml:space="preserve">Tato Smlouva byla vyhotovena a smluvními stranami podepsána </w:t>
      </w:r>
      <w:r w:rsidR="000453BE" w:rsidRPr="009F7924">
        <w:rPr>
          <w:rFonts w:asciiTheme="minorHAnsi" w:hAnsiTheme="minorHAnsi"/>
          <w:szCs w:val="22"/>
        </w:rPr>
        <w:t>v</w:t>
      </w:r>
      <w:r w:rsidR="00D264D9">
        <w:rPr>
          <w:rFonts w:asciiTheme="minorHAnsi" w:hAnsiTheme="minorHAnsi"/>
          <w:szCs w:val="22"/>
        </w:rPr>
        <w:t>e</w:t>
      </w:r>
      <w:r w:rsidR="000C5AA8" w:rsidRPr="009F7924">
        <w:rPr>
          <w:rFonts w:asciiTheme="minorHAnsi" w:hAnsiTheme="minorHAnsi"/>
          <w:szCs w:val="22"/>
        </w:rPr>
        <w:t xml:space="preserve"> </w:t>
      </w:r>
      <w:r w:rsidR="00D264D9">
        <w:rPr>
          <w:rFonts w:asciiTheme="minorHAnsi" w:hAnsiTheme="minorHAnsi"/>
          <w:szCs w:val="22"/>
        </w:rPr>
        <w:t>2</w:t>
      </w:r>
      <w:r w:rsidRPr="009F7924">
        <w:rPr>
          <w:rFonts w:asciiTheme="minorHAnsi" w:hAnsiTheme="minorHAnsi"/>
          <w:szCs w:val="22"/>
        </w:rPr>
        <w:t xml:space="preserve"> stejnopisech, </w:t>
      </w:r>
      <w:r w:rsidR="00D264D9">
        <w:rPr>
          <w:rFonts w:asciiTheme="minorHAnsi" w:hAnsiTheme="minorHAnsi"/>
          <w:iCs/>
          <w:szCs w:val="22"/>
          <w:lang w:bidi="cs-CZ"/>
        </w:rPr>
        <w:t xml:space="preserve">z nichž Objednatel </w:t>
      </w:r>
      <w:r w:rsidR="000453BE" w:rsidRPr="009F7924">
        <w:rPr>
          <w:rFonts w:asciiTheme="minorHAnsi" w:hAnsiTheme="minorHAnsi"/>
          <w:iCs/>
          <w:szCs w:val="22"/>
          <w:lang w:bidi="cs-CZ"/>
        </w:rPr>
        <w:t xml:space="preserve">a Poskytovatel </w:t>
      </w:r>
      <w:r w:rsidR="00D264D9">
        <w:rPr>
          <w:rFonts w:asciiTheme="minorHAnsi" w:hAnsiTheme="minorHAnsi"/>
          <w:iCs/>
          <w:szCs w:val="22"/>
          <w:lang w:bidi="cs-CZ"/>
        </w:rPr>
        <w:t>obdrží po jednom</w:t>
      </w:r>
      <w:r w:rsidR="00D73CC6" w:rsidRPr="009F7924">
        <w:rPr>
          <w:rFonts w:asciiTheme="minorHAnsi" w:hAnsiTheme="minorHAnsi"/>
        </w:rPr>
        <w:t>.</w:t>
      </w:r>
    </w:p>
    <w:p w:rsidR="00D264D9" w:rsidRDefault="00D264D9" w:rsidP="00EC245F">
      <w:pPr>
        <w:pStyle w:val="RLProhlensmluvnchstran"/>
        <w:rPr>
          <w:rFonts w:asciiTheme="minorHAnsi" w:hAnsiTheme="minorHAnsi"/>
        </w:rPr>
      </w:pPr>
    </w:p>
    <w:p w:rsidR="007830DC" w:rsidRDefault="007830DC" w:rsidP="00EC245F">
      <w:pPr>
        <w:pStyle w:val="RLProhlensmluvnchstran"/>
        <w:rPr>
          <w:rFonts w:asciiTheme="minorHAnsi" w:hAnsiTheme="minorHAnsi"/>
        </w:rPr>
      </w:pPr>
    </w:p>
    <w:p w:rsidR="007830DC" w:rsidRDefault="007830DC" w:rsidP="00EC245F">
      <w:pPr>
        <w:pStyle w:val="RLProhlensmluvnchstran"/>
        <w:rPr>
          <w:rFonts w:asciiTheme="minorHAnsi" w:hAnsiTheme="minorHAnsi"/>
        </w:rPr>
      </w:pPr>
    </w:p>
    <w:p w:rsidR="00EC245F" w:rsidRPr="009F7924" w:rsidRDefault="00EC245F" w:rsidP="00EC245F">
      <w:pPr>
        <w:pStyle w:val="RLProhlensmluvnchstran"/>
        <w:rPr>
          <w:rFonts w:asciiTheme="minorHAnsi" w:hAnsiTheme="minorHAnsi"/>
        </w:rPr>
      </w:pPr>
      <w:r w:rsidRPr="009F7924">
        <w:rPr>
          <w:rFonts w:asciiTheme="minorHAnsi" w:hAnsiTheme="minorHAnsi"/>
        </w:rPr>
        <w:t>Smluvní strany prohlašují, že si tuto Smlouvu přečetly, že s jejím obsahem souhlasí a na důkaz toho k ní připojují svoje podpisy.</w:t>
      </w:r>
    </w:p>
    <w:p w:rsidR="00FF73BB" w:rsidRPr="009F7924" w:rsidRDefault="00FF73BB" w:rsidP="00EC245F">
      <w:pPr>
        <w:pStyle w:val="RLProhlensmluvnchstran"/>
        <w:rPr>
          <w:rFonts w:asciiTheme="minorHAnsi" w:hAnsiTheme="minorHAnsi"/>
        </w:rPr>
      </w:pPr>
    </w:p>
    <w:tbl>
      <w:tblPr>
        <w:tblW w:w="0" w:type="auto"/>
        <w:jc w:val="center"/>
        <w:tblLook w:val="01E0" w:firstRow="1" w:lastRow="1" w:firstColumn="1" w:lastColumn="1" w:noHBand="0" w:noVBand="0"/>
      </w:tblPr>
      <w:tblGrid>
        <w:gridCol w:w="4605"/>
        <w:gridCol w:w="4605"/>
      </w:tblGrid>
      <w:tr w:rsidR="00EC245F" w:rsidRPr="009F7924" w:rsidTr="00FF73BB">
        <w:trPr>
          <w:jc w:val="center"/>
        </w:trPr>
        <w:tc>
          <w:tcPr>
            <w:tcW w:w="4605" w:type="dxa"/>
          </w:tcPr>
          <w:p w:rsidR="00EC245F" w:rsidRPr="009F7924" w:rsidRDefault="005457DC" w:rsidP="00212D38">
            <w:pPr>
              <w:pStyle w:val="RLProhlensmluvnchstran"/>
              <w:rPr>
                <w:rFonts w:asciiTheme="minorHAnsi" w:hAnsiTheme="minorHAnsi"/>
              </w:rPr>
            </w:pPr>
            <w:r w:rsidRPr="009F7924">
              <w:rPr>
                <w:rFonts w:asciiTheme="minorHAnsi" w:hAnsiTheme="minorHAnsi"/>
              </w:rPr>
              <w:t>Objednatel</w:t>
            </w:r>
          </w:p>
          <w:p w:rsidR="00212D38" w:rsidRPr="009F7924" w:rsidRDefault="00212D38" w:rsidP="008146B2">
            <w:pPr>
              <w:pStyle w:val="RLdajeosmluvnstran"/>
              <w:rPr>
                <w:rFonts w:asciiTheme="minorHAnsi" w:hAnsiTheme="minorHAnsi"/>
              </w:rPr>
            </w:pPr>
          </w:p>
          <w:p w:rsidR="00EC245F" w:rsidRPr="009F7924" w:rsidRDefault="008146B2" w:rsidP="00EC245F">
            <w:pPr>
              <w:pStyle w:val="RLdajeosmluvnstran"/>
              <w:rPr>
                <w:rFonts w:asciiTheme="minorHAnsi" w:hAnsiTheme="minorHAnsi"/>
              </w:rPr>
            </w:pPr>
            <w:r w:rsidRPr="009F7924">
              <w:rPr>
                <w:rFonts w:asciiTheme="minorHAnsi" w:hAnsiTheme="minorHAnsi"/>
              </w:rPr>
              <w:t xml:space="preserve">V </w:t>
            </w:r>
            <w:r w:rsidR="00715BE0">
              <w:rPr>
                <w:rFonts w:asciiTheme="minorHAnsi" w:hAnsiTheme="minorHAnsi"/>
              </w:rPr>
              <w:t>Praze</w:t>
            </w:r>
            <w:r w:rsidR="00212D38" w:rsidRPr="009F7924">
              <w:rPr>
                <w:rFonts w:asciiTheme="minorHAnsi" w:hAnsiTheme="minorHAnsi"/>
              </w:rPr>
              <w:t xml:space="preserve"> </w:t>
            </w:r>
            <w:r w:rsidRPr="009F7924">
              <w:rPr>
                <w:rFonts w:asciiTheme="minorHAnsi" w:hAnsiTheme="minorHAnsi"/>
              </w:rPr>
              <w:t xml:space="preserve">dne </w:t>
            </w:r>
            <w:r w:rsidR="00715BE0">
              <w:rPr>
                <w:rFonts w:asciiTheme="minorHAnsi" w:hAnsiTheme="minorHAnsi"/>
              </w:rPr>
              <w:t>15. 1. 2018</w:t>
            </w:r>
          </w:p>
          <w:p w:rsidR="00EC245F" w:rsidRDefault="00EC245F" w:rsidP="00C8681E">
            <w:pPr>
              <w:rPr>
                <w:rFonts w:asciiTheme="minorHAnsi" w:hAnsiTheme="minorHAnsi"/>
              </w:rPr>
            </w:pPr>
          </w:p>
          <w:p w:rsidR="00715BE0" w:rsidRDefault="00715BE0" w:rsidP="00C8681E">
            <w:pPr>
              <w:rPr>
                <w:rFonts w:asciiTheme="minorHAnsi" w:hAnsiTheme="minorHAnsi"/>
              </w:rPr>
            </w:pPr>
          </w:p>
          <w:p w:rsidR="00715BE0" w:rsidRPr="009F7924" w:rsidRDefault="00715BE0" w:rsidP="00C8681E">
            <w:pPr>
              <w:rPr>
                <w:rFonts w:asciiTheme="minorHAnsi" w:hAnsiTheme="minorHAnsi"/>
              </w:rPr>
            </w:pPr>
          </w:p>
        </w:tc>
        <w:tc>
          <w:tcPr>
            <w:tcW w:w="4605" w:type="dxa"/>
          </w:tcPr>
          <w:p w:rsidR="00EC245F" w:rsidRPr="009F7924" w:rsidRDefault="00487240" w:rsidP="009D6DB2">
            <w:pPr>
              <w:pStyle w:val="RLdajeosmluvnstran"/>
              <w:rPr>
                <w:rFonts w:asciiTheme="minorHAnsi" w:hAnsiTheme="minorHAnsi"/>
                <w:b/>
                <w:bCs/>
              </w:rPr>
            </w:pPr>
            <w:r w:rsidRPr="009F7924">
              <w:rPr>
                <w:rFonts w:asciiTheme="minorHAnsi" w:hAnsiTheme="minorHAnsi"/>
                <w:b/>
                <w:bCs/>
              </w:rPr>
              <w:t>Poskytovatel</w:t>
            </w:r>
          </w:p>
          <w:p w:rsidR="00212D38" w:rsidRPr="009F7924" w:rsidRDefault="00212D38" w:rsidP="00EC245F">
            <w:pPr>
              <w:pStyle w:val="RLdajeosmluvnstran"/>
              <w:rPr>
                <w:rFonts w:asciiTheme="minorHAnsi" w:hAnsiTheme="minorHAnsi"/>
              </w:rPr>
            </w:pPr>
          </w:p>
          <w:p w:rsidR="00715BE0" w:rsidRPr="009F7924" w:rsidRDefault="00715BE0" w:rsidP="00715BE0">
            <w:pPr>
              <w:pStyle w:val="RLdajeosmluvnstran"/>
              <w:rPr>
                <w:rFonts w:asciiTheme="minorHAnsi" w:hAnsiTheme="minorHAnsi"/>
              </w:rPr>
            </w:pPr>
            <w:r w:rsidRPr="009F7924">
              <w:rPr>
                <w:rFonts w:asciiTheme="minorHAnsi" w:hAnsiTheme="minorHAnsi"/>
              </w:rPr>
              <w:t xml:space="preserve">V </w:t>
            </w:r>
            <w:r>
              <w:rPr>
                <w:rFonts w:asciiTheme="minorHAnsi" w:hAnsiTheme="minorHAnsi"/>
              </w:rPr>
              <w:t>Praze</w:t>
            </w:r>
            <w:r w:rsidRPr="009F7924">
              <w:rPr>
                <w:rFonts w:asciiTheme="minorHAnsi" w:hAnsiTheme="minorHAnsi"/>
              </w:rPr>
              <w:t xml:space="preserve"> dne </w:t>
            </w:r>
            <w:r>
              <w:rPr>
                <w:rFonts w:asciiTheme="minorHAnsi" w:hAnsiTheme="minorHAnsi"/>
              </w:rPr>
              <w:t>15. 1. 2018</w:t>
            </w:r>
          </w:p>
          <w:p w:rsidR="00EC245F" w:rsidRPr="009F7924" w:rsidRDefault="00EC245F" w:rsidP="00F225C9">
            <w:pPr>
              <w:pStyle w:val="RLdajeosmluvnstran"/>
              <w:rPr>
                <w:rFonts w:asciiTheme="minorHAnsi" w:hAnsiTheme="minorHAnsi"/>
              </w:rPr>
            </w:pPr>
          </w:p>
        </w:tc>
      </w:tr>
      <w:tr w:rsidR="00EC245F" w:rsidRPr="00A40C82" w:rsidTr="00FF73BB">
        <w:trPr>
          <w:jc w:val="center"/>
        </w:trPr>
        <w:tc>
          <w:tcPr>
            <w:tcW w:w="4605" w:type="dxa"/>
          </w:tcPr>
          <w:p w:rsidR="008146B2" w:rsidRPr="00A40C82" w:rsidRDefault="008146B2" w:rsidP="008146B2">
            <w:pPr>
              <w:pStyle w:val="RLdajeosmluvnstran"/>
              <w:rPr>
                <w:rFonts w:asciiTheme="minorHAnsi" w:hAnsiTheme="minorHAnsi"/>
              </w:rPr>
            </w:pPr>
            <w:r w:rsidRPr="00A40C82">
              <w:rPr>
                <w:rFonts w:asciiTheme="minorHAnsi" w:hAnsiTheme="minorHAnsi"/>
              </w:rPr>
              <w:t>.........................................................................</w:t>
            </w:r>
          </w:p>
          <w:p w:rsidR="00EC245F" w:rsidRPr="00A40C82" w:rsidRDefault="00A75159" w:rsidP="00794975">
            <w:pPr>
              <w:spacing w:after="0" w:line="320" w:lineRule="atLeast"/>
              <w:jc w:val="center"/>
              <w:rPr>
                <w:rFonts w:asciiTheme="minorHAnsi" w:hAnsiTheme="minorHAnsi"/>
              </w:rPr>
            </w:pPr>
            <w:r>
              <w:rPr>
                <w:rFonts w:asciiTheme="minorHAnsi" w:hAnsiTheme="minorHAnsi"/>
              </w:rPr>
              <w:t>p. Pavel Procházka</w:t>
            </w:r>
            <w:r w:rsidR="00D264D9" w:rsidRPr="00A40C82">
              <w:rPr>
                <w:rFonts w:asciiTheme="minorHAnsi" w:hAnsiTheme="minorHAnsi"/>
              </w:rPr>
              <w:t>, ředitel</w:t>
            </w:r>
          </w:p>
        </w:tc>
        <w:tc>
          <w:tcPr>
            <w:tcW w:w="4605" w:type="dxa"/>
          </w:tcPr>
          <w:p w:rsidR="00212D38" w:rsidRPr="00A40C82" w:rsidRDefault="00212D38" w:rsidP="00212D38">
            <w:pPr>
              <w:pStyle w:val="RLdajeosmluvnstran"/>
              <w:rPr>
                <w:rFonts w:asciiTheme="minorHAnsi" w:hAnsiTheme="minorHAnsi"/>
              </w:rPr>
            </w:pPr>
            <w:r w:rsidRPr="00A40C82">
              <w:rPr>
                <w:rFonts w:asciiTheme="minorHAnsi" w:hAnsiTheme="minorHAnsi"/>
              </w:rPr>
              <w:t>.........................................................................</w:t>
            </w:r>
          </w:p>
          <w:p w:rsidR="00EC245F" w:rsidRPr="00A40C82" w:rsidRDefault="005930DE" w:rsidP="005930DE">
            <w:pPr>
              <w:pStyle w:val="RLdajeosmluvnstran"/>
              <w:rPr>
                <w:rFonts w:asciiTheme="minorHAnsi" w:hAnsiTheme="minorHAnsi"/>
              </w:rPr>
            </w:pPr>
            <w:r w:rsidRPr="00A40C82">
              <w:rPr>
                <w:rFonts w:asciiTheme="minorHAnsi" w:hAnsiTheme="minorHAnsi"/>
              </w:rPr>
              <w:t>Michal Fišer, MBA, předseda představenstva</w:t>
            </w:r>
          </w:p>
        </w:tc>
      </w:tr>
      <w:tr w:rsidR="007E7086" w:rsidRPr="00A40C82" w:rsidTr="00FF73BB">
        <w:trPr>
          <w:jc w:val="center"/>
        </w:trPr>
        <w:tc>
          <w:tcPr>
            <w:tcW w:w="4605" w:type="dxa"/>
          </w:tcPr>
          <w:p w:rsidR="007E7086" w:rsidRPr="00A40C82" w:rsidRDefault="007E7086" w:rsidP="008146B2">
            <w:pPr>
              <w:pStyle w:val="RLdajeosmluvnstran"/>
              <w:rPr>
                <w:rFonts w:asciiTheme="minorHAnsi" w:hAnsiTheme="minorHAnsi"/>
              </w:rPr>
            </w:pPr>
          </w:p>
        </w:tc>
        <w:tc>
          <w:tcPr>
            <w:tcW w:w="4605" w:type="dxa"/>
          </w:tcPr>
          <w:p w:rsidR="007E7086" w:rsidRPr="00A40C82" w:rsidRDefault="007E7086">
            <w:pPr>
              <w:pStyle w:val="RLdajeosmluvnstran"/>
              <w:rPr>
                <w:rFonts w:asciiTheme="minorHAnsi" w:hAnsiTheme="minorHAnsi"/>
                <w:b/>
                <w:bCs/>
              </w:rPr>
            </w:pPr>
          </w:p>
          <w:p w:rsidR="00715BE0" w:rsidRPr="009F7924" w:rsidRDefault="00715BE0" w:rsidP="00715BE0">
            <w:pPr>
              <w:pStyle w:val="RLdajeosmluvnstran"/>
              <w:rPr>
                <w:rFonts w:asciiTheme="minorHAnsi" w:hAnsiTheme="minorHAnsi"/>
              </w:rPr>
            </w:pPr>
            <w:r w:rsidRPr="009F7924">
              <w:rPr>
                <w:rFonts w:asciiTheme="minorHAnsi" w:hAnsiTheme="minorHAnsi"/>
              </w:rPr>
              <w:t xml:space="preserve">V </w:t>
            </w:r>
            <w:r>
              <w:rPr>
                <w:rFonts w:asciiTheme="minorHAnsi" w:hAnsiTheme="minorHAnsi"/>
              </w:rPr>
              <w:t>Praze</w:t>
            </w:r>
            <w:r w:rsidRPr="009F7924">
              <w:rPr>
                <w:rFonts w:asciiTheme="minorHAnsi" w:hAnsiTheme="minorHAnsi"/>
              </w:rPr>
              <w:t xml:space="preserve"> dne </w:t>
            </w:r>
            <w:r>
              <w:rPr>
                <w:rFonts w:asciiTheme="minorHAnsi" w:hAnsiTheme="minorHAnsi"/>
              </w:rPr>
              <w:t>15. 1. 2018</w:t>
            </w:r>
          </w:p>
          <w:p w:rsidR="007E7086" w:rsidRDefault="007E7086">
            <w:pPr>
              <w:pStyle w:val="RLdajeosmluvnstran"/>
              <w:rPr>
                <w:rFonts w:asciiTheme="minorHAnsi" w:hAnsiTheme="minorHAnsi"/>
              </w:rPr>
            </w:pPr>
          </w:p>
          <w:p w:rsidR="00715BE0" w:rsidRPr="00A40C82" w:rsidRDefault="00715BE0">
            <w:pPr>
              <w:pStyle w:val="RLdajeosmluvnstran"/>
              <w:rPr>
                <w:rFonts w:asciiTheme="minorHAnsi" w:hAnsiTheme="minorHAnsi"/>
              </w:rPr>
            </w:pPr>
          </w:p>
        </w:tc>
      </w:tr>
      <w:tr w:rsidR="007E7086" w:rsidRPr="00A40C82" w:rsidTr="00FF73BB">
        <w:trPr>
          <w:jc w:val="center"/>
        </w:trPr>
        <w:tc>
          <w:tcPr>
            <w:tcW w:w="4605" w:type="dxa"/>
          </w:tcPr>
          <w:p w:rsidR="007E7086" w:rsidRPr="00A40C82" w:rsidRDefault="007E7086" w:rsidP="008146B2">
            <w:pPr>
              <w:pStyle w:val="RLdajeosmluvnstran"/>
              <w:rPr>
                <w:rFonts w:asciiTheme="minorHAnsi" w:hAnsiTheme="minorHAnsi"/>
              </w:rPr>
            </w:pPr>
          </w:p>
        </w:tc>
        <w:tc>
          <w:tcPr>
            <w:tcW w:w="4605" w:type="dxa"/>
          </w:tcPr>
          <w:p w:rsidR="007E7086" w:rsidRPr="00A40C82" w:rsidRDefault="007E7086">
            <w:pPr>
              <w:pStyle w:val="RLdajeosmluvnstran"/>
              <w:rPr>
                <w:rFonts w:asciiTheme="minorHAnsi" w:hAnsiTheme="minorHAnsi"/>
              </w:rPr>
            </w:pPr>
            <w:r w:rsidRPr="00A40C82">
              <w:rPr>
                <w:rFonts w:asciiTheme="minorHAnsi" w:hAnsiTheme="minorHAnsi"/>
              </w:rPr>
              <w:t>.........................................................................</w:t>
            </w:r>
          </w:p>
          <w:p w:rsidR="007E7086" w:rsidRPr="00A40C82" w:rsidRDefault="00A40C82" w:rsidP="00A40C82">
            <w:pPr>
              <w:pStyle w:val="RLdajeosmluvnstran"/>
              <w:rPr>
                <w:rFonts w:asciiTheme="minorHAnsi" w:hAnsiTheme="minorHAnsi"/>
              </w:rPr>
            </w:pPr>
            <w:r w:rsidRPr="00A40C82">
              <w:rPr>
                <w:rFonts w:asciiTheme="minorHAnsi" w:hAnsiTheme="minorHAnsi"/>
              </w:rPr>
              <w:t>Bc</w:t>
            </w:r>
            <w:r w:rsidR="007E7086" w:rsidRPr="00A40C82">
              <w:rPr>
                <w:rFonts w:asciiTheme="minorHAnsi" w:hAnsiTheme="minorHAnsi"/>
              </w:rPr>
              <w:t xml:space="preserve">. </w:t>
            </w:r>
            <w:r w:rsidRPr="00A40C82">
              <w:rPr>
                <w:rFonts w:asciiTheme="minorHAnsi" w:hAnsiTheme="minorHAnsi"/>
              </w:rPr>
              <w:t>Petra Burdová</w:t>
            </w:r>
            <w:r w:rsidR="007E7086" w:rsidRPr="00A40C82">
              <w:rPr>
                <w:rFonts w:asciiTheme="minorHAnsi" w:hAnsiTheme="minorHAnsi"/>
              </w:rPr>
              <w:t xml:space="preserve">, </w:t>
            </w:r>
            <w:r w:rsidRPr="00A40C82">
              <w:rPr>
                <w:rFonts w:asciiTheme="minorHAnsi" w:hAnsiTheme="minorHAnsi"/>
              </w:rPr>
              <w:t xml:space="preserve">místopředseda </w:t>
            </w:r>
            <w:r w:rsidR="007E7086" w:rsidRPr="00A40C82">
              <w:rPr>
                <w:rFonts w:asciiTheme="minorHAnsi" w:hAnsiTheme="minorHAnsi"/>
              </w:rPr>
              <w:t>představenstva</w:t>
            </w:r>
          </w:p>
        </w:tc>
      </w:tr>
    </w:tbl>
    <w:p w:rsidR="006707C3" w:rsidRDefault="006707C3" w:rsidP="006707C3"/>
    <w:p w:rsidR="006707C3" w:rsidRDefault="006707C3">
      <w:pPr>
        <w:spacing w:after="0" w:line="240" w:lineRule="auto"/>
      </w:pPr>
      <w:r>
        <w:br w:type="page"/>
      </w:r>
    </w:p>
    <w:p w:rsidR="00FF73BB" w:rsidRPr="006D2818" w:rsidRDefault="006707C3" w:rsidP="006707C3">
      <w:pPr>
        <w:jc w:val="center"/>
        <w:rPr>
          <w:b/>
        </w:rPr>
      </w:pPr>
      <w:bookmarkStart w:id="57" w:name="Annex_01"/>
      <w:r w:rsidRPr="006D2818">
        <w:rPr>
          <w:b/>
        </w:rPr>
        <w:lastRenderedPageBreak/>
        <w:t>Příloha č. 1</w:t>
      </w:r>
      <w:bookmarkEnd w:id="57"/>
    </w:p>
    <w:p w:rsidR="006707C3" w:rsidRDefault="00D933CF" w:rsidP="006707C3">
      <w:pPr>
        <w:jc w:val="center"/>
        <w:rPr>
          <w:b/>
        </w:rPr>
      </w:pPr>
      <w:r w:rsidRPr="006D2818">
        <w:rPr>
          <w:b/>
        </w:rPr>
        <w:t>Služby</w:t>
      </w:r>
      <w:r w:rsidR="006707C3" w:rsidRPr="006D2818">
        <w:rPr>
          <w:b/>
        </w:rPr>
        <w:t xml:space="preserve"> a SLA</w:t>
      </w:r>
    </w:p>
    <w:p w:rsidR="00452DE3" w:rsidRDefault="00452DE3" w:rsidP="00452DE3">
      <w:pPr>
        <w:pStyle w:val="RLlneksmlouvy"/>
        <w:numPr>
          <w:ilvl w:val="0"/>
          <w:numId w:val="0"/>
        </w:numPr>
        <w:rPr>
          <w:rFonts w:asciiTheme="minorHAnsi" w:hAnsiTheme="minorHAnsi"/>
        </w:rPr>
      </w:pPr>
    </w:p>
    <w:p w:rsidR="00452DE3" w:rsidRDefault="00573ABA" w:rsidP="006B4C3F">
      <w:pPr>
        <w:pStyle w:val="RLlneksmlouvy"/>
        <w:numPr>
          <w:ilvl w:val="0"/>
          <w:numId w:val="49"/>
        </w:numPr>
      </w:pPr>
      <w:r>
        <w:t xml:space="preserve">PAUŠÁLNÍ </w:t>
      </w:r>
      <w:r w:rsidR="00452DE3">
        <w:t>SLUŽBY</w:t>
      </w:r>
    </w:p>
    <w:p w:rsidR="00452DE3" w:rsidRPr="00FE40E3" w:rsidRDefault="00452DE3" w:rsidP="00762448">
      <w:pPr>
        <w:pStyle w:val="RLTextlnkuslovan"/>
        <w:numPr>
          <w:ilvl w:val="0"/>
          <w:numId w:val="48"/>
        </w:numPr>
        <w:rPr>
          <w:lang w:val="it-IT" w:eastAsia="en-US"/>
        </w:rPr>
      </w:pPr>
      <w:r w:rsidRPr="00FE40E3">
        <w:rPr>
          <w:lang w:val="it-IT" w:eastAsia="en-US"/>
        </w:rPr>
        <w:t>Etapa E1L – Lítačka v cloudu:</w:t>
      </w:r>
    </w:p>
    <w:tbl>
      <w:tblPr>
        <w:tblStyle w:val="Mkatabulky"/>
        <w:tblW w:w="0" w:type="auto"/>
        <w:tblInd w:w="1416" w:type="dxa"/>
        <w:tblLook w:val="04A0" w:firstRow="1" w:lastRow="0" w:firstColumn="1" w:lastColumn="0" w:noHBand="0" w:noVBand="1"/>
      </w:tblPr>
      <w:tblGrid>
        <w:gridCol w:w="4351"/>
        <w:gridCol w:w="3519"/>
      </w:tblGrid>
      <w:tr w:rsidR="00DA6115" w:rsidRPr="00DA6115" w:rsidTr="00DA6115">
        <w:tc>
          <w:tcPr>
            <w:tcW w:w="4351" w:type="dxa"/>
          </w:tcPr>
          <w:p w:rsidR="00DA6115" w:rsidRPr="00EA1F04" w:rsidRDefault="00DA6115" w:rsidP="00606C4C">
            <w:pPr>
              <w:spacing w:before="120" w:after="0" w:line="240" w:lineRule="auto"/>
              <w:rPr>
                <w:rFonts w:ascii="Arial" w:hAnsi="Arial" w:cs="Arial"/>
                <w:b/>
                <w:sz w:val="20"/>
                <w:szCs w:val="20"/>
              </w:rPr>
            </w:pPr>
            <w:r w:rsidRPr="00EA1F04">
              <w:rPr>
                <w:rFonts w:ascii="Arial" w:hAnsi="Arial" w:cs="Arial"/>
                <w:b/>
                <w:sz w:val="20"/>
                <w:szCs w:val="20"/>
              </w:rPr>
              <w:t>Služba</w:t>
            </w:r>
          </w:p>
        </w:tc>
        <w:tc>
          <w:tcPr>
            <w:tcW w:w="3519" w:type="dxa"/>
          </w:tcPr>
          <w:p w:rsidR="00DA6115" w:rsidRPr="00EA1F04" w:rsidRDefault="00DA6115" w:rsidP="00606C4C">
            <w:pPr>
              <w:spacing w:before="120" w:after="0" w:line="240" w:lineRule="auto"/>
              <w:rPr>
                <w:rFonts w:ascii="Arial" w:hAnsi="Arial" w:cs="Arial"/>
                <w:b/>
                <w:sz w:val="20"/>
                <w:szCs w:val="20"/>
              </w:rPr>
            </w:pPr>
            <w:r w:rsidRPr="00EA1F04">
              <w:rPr>
                <w:rFonts w:ascii="Arial" w:hAnsi="Arial" w:cs="Arial"/>
                <w:b/>
                <w:sz w:val="20"/>
                <w:szCs w:val="20"/>
              </w:rPr>
              <w:t>SLA</w:t>
            </w:r>
          </w:p>
        </w:tc>
      </w:tr>
      <w:tr w:rsidR="00F201F6" w:rsidRPr="00DA6115" w:rsidTr="00DA6115">
        <w:tc>
          <w:tcPr>
            <w:tcW w:w="4351" w:type="dxa"/>
          </w:tcPr>
          <w:p w:rsidR="00F201F6" w:rsidRPr="00DA6115" w:rsidRDefault="00F201F6" w:rsidP="00606C4C">
            <w:pPr>
              <w:spacing w:before="120" w:after="0" w:line="240" w:lineRule="auto"/>
              <w:rPr>
                <w:rFonts w:ascii="Arial" w:hAnsi="Arial" w:cs="Arial"/>
                <w:sz w:val="20"/>
                <w:szCs w:val="20"/>
              </w:rPr>
            </w:pPr>
            <w:r w:rsidRPr="00DA6115">
              <w:rPr>
                <w:rFonts w:ascii="Arial" w:hAnsi="Arial" w:cs="Arial"/>
                <w:sz w:val="20"/>
                <w:szCs w:val="20"/>
              </w:rPr>
              <w:t>Provoz a správa centrálního úložiště, uživatelských účtů, identifikátorů a jízdních dokladů, evidence registrovaných koncových zařízení</w:t>
            </w:r>
          </w:p>
        </w:tc>
        <w:tc>
          <w:tcPr>
            <w:tcW w:w="3519" w:type="dxa"/>
            <w:vMerge w:val="restart"/>
          </w:tcPr>
          <w:p w:rsidR="00F201F6" w:rsidRPr="00DA6115" w:rsidRDefault="00F201F6" w:rsidP="00606C4C">
            <w:pPr>
              <w:spacing w:before="120" w:after="0" w:line="240" w:lineRule="auto"/>
              <w:rPr>
                <w:rFonts w:ascii="Arial" w:hAnsi="Arial" w:cs="Arial"/>
                <w:sz w:val="20"/>
                <w:szCs w:val="20"/>
              </w:rPr>
            </w:pPr>
            <w:r>
              <w:rPr>
                <w:b/>
              </w:rPr>
              <w:t>Text specifikace bude doplněn písemným dodatkem.</w:t>
            </w:r>
          </w:p>
        </w:tc>
      </w:tr>
      <w:tr w:rsidR="00F201F6" w:rsidRPr="00DA6115" w:rsidTr="00DA6115">
        <w:tc>
          <w:tcPr>
            <w:tcW w:w="4351" w:type="dxa"/>
          </w:tcPr>
          <w:p w:rsidR="00F201F6" w:rsidRPr="00DA6115" w:rsidRDefault="00F201F6" w:rsidP="00606C4C">
            <w:pPr>
              <w:spacing w:before="120" w:after="0" w:line="240" w:lineRule="auto"/>
              <w:rPr>
                <w:rFonts w:ascii="Arial" w:hAnsi="Arial" w:cs="Arial"/>
                <w:sz w:val="20"/>
                <w:szCs w:val="20"/>
              </w:rPr>
            </w:pPr>
            <w:r w:rsidRPr="00DA6115">
              <w:rPr>
                <w:rFonts w:ascii="Arial" w:hAnsi="Arial" w:cs="Arial"/>
                <w:sz w:val="20"/>
                <w:szCs w:val="20"/>
              </w:rPr>
              <w:t>Provoz rozhraní pro on-line prodejní a asistenční služby</w:t>
            </w:r>
          </w:p>
        </w:tc>
        <w:tc>
          <w:tcPr>
            <w:tcW w:w="3519" w:type="dxa"/>
            <w:vMerge/>
          </w:tcPr>
          <w:p w:rsidR="00F201F6" w:rsidRPr="00DA6115" w:rsidRDefault="00F201F6" w:rsidP="00606C4C">
            <w:pPr>
              <w:spacing w:before="120" w:after="0" w:line="240" w:lineRule="auto"/>
              <w:rPr>
                <w:rFonts w:ascii="Arial" w:hAnsi="Arial" w:cs="Arial"/>
                <w:sz w:val="20"/>
                <w:szCs w:val="20"/>
              </w:rPr>
            </w:pPr>
          </w:p>
        </w:tc>
      </w:tr>
      <w:tr w:rsidR="00F201F6" w:rsidRPr="00DA6115" w:rsidTr="00DA6115">
        <w:tc>
          <w:tcPr>
            <w:tcW w:w="4351" w:type="dxa"/>
          </w:tcPr>
          <w:p w:rsidR="00F201F6" w:rsidRPr="00DA6115" w:rsidRDefault="00F201F6" w:rsidP="00606C4C">
            <w:pPr>
              <w:spacing w:before="120" w:after="0" w:line="240" w:lineRule="auto"/>
              <w:rPr>
                <w:rFonts w:ascii="Arial" w:hAnsi="Arial" w:cs="Arial"/>
                <w:sz w:val="20"/>
                <w:szCs w:val="20"/>
              </w:rPr>
            </w:pPr>
            <w:r w:rsidRPr="00DA6115">
              <w:rPr>
                <w:rFonts w:ascii="Arial" w:hAnsi="Arial" w:cs="Arial"/>
                <w:sz w:val="20"/>
                <w:szCs w:val="20"/>
              </w:rPr>
              <w:t>Provoz e-</w:t>
            </w:r>
            <w:proofErr w:type="spellStart"/>
            <w:r w:rsidRPr="00DA6115">
              <w:rPr>
                <w:rFonts w:ascii="Arial" w:hAnsi="Arial" w:cs="Arial"/>
                <w:sz w:val="20"/>
                <w:szCs w:val="20"/>
              </w:rPr>
              <w:t>shopu</w:t>
            </w:r>
            <w:proofErr w:type="spellEnd"/>
            <w:r w:rsidRPr="00DA6115">
              <w:rPr>
                <w:rFonts w:ascii="Arial" w:hAnsi="Arial" w:cs="Arial"/>
                <w:sz w:val="20"/>
                <w:szCs w:val="20"/>
              </w:rPr>
              <w:t xml:space="preserve"> jako B2C i B2B aplikace (pouze rozhraní pro online prodej)</w:t>
            </w:r>
          </w:p>
        </w:tc>
        <w:tc>
          <w:tcPr>
            <w:tcW w:w="3519" w:type="dxa"/>
            <w:vMerge/>
          </w:tcPr>
          <w:p w:rsidR="00F201F6" w:rsidRPr="00DA6115" w:rsidRDefault="00F201F6" w:rsidP="00606C4C">
            <w:pPr>
              <w:spacing w:before="120" w:after="0" w:line="240" w:lineRule="auto"/>
              <w:rPr>
                <w:rFonts w:ascii="Arial" w:hAnsi="Arial" w:cs="Arial"/>
                <w:sz w:val="20"/>
                <w:szCs w:val="20"/>
              </w:rPr>
            </w:pPr>
          </w:p>
        </w:tc>
      </w:tr>
      <w:tr w:rsidR="00F201F6" w:rsidRPr="00DA6115" w:rsidTr="00DA6115">
        <w:tc>
          <w:tcPr>
            <w:tcW w:w="4351" w:type="dxa"/>
          </w:tcPr>
          <w:p w:rsidR="00F201F6" w:rsidRPr="00DA6115" w:rsidRDefault="00F201F6" w:rsidP="00606C4C">
            <w:pPr>
              <w:spacing w:before="120" w:after="0" w:line="240" w:lineRule="auto"/>
              <w:rPr>
                <w:rFonts w:ascii="Arial" w:hAnsi="Arial" w:cs="Arial"/>
                <w:sz w:val="20"/>
                <w:szCs w:val="20"/>
              </w:rPr>
            </w:pPr>
            <w:r w:rsidRPr="00DA6115">
              <w:rPr>
                <w:rFonts w:ascii="Arial" w:hAnsi="Arial" w:cs="Arial"/>
                <w:sz w:val="20"/>
                <w:szCs w:val="20"/>
              </w:rPr>
              <w:t>Vystavení datových souborů (</w:t>
            </w:r>
            <w:proofErr w:type="spellStart"/>
            <w:r w:rsidRPr="00DA6115">
              <w:rPr>
                <w:rFonts w:ascii="Arial" w:hAnsi="Arial" w:cs="Arial"/>
                <w:sz w:val="20"/>
                <w:szCs w:val="20"/>
              </w:rPr>
              <w:t>whitelisty</w:t>
            </w:r>
            <w:proofErr w:type="spellEnd"/>
            <w:r w:rsidRPr="00DA6115">
              <w:rPr>
                <w:rFonts w:ascii="Arial" w:hAnsi="Arial" w:cs="Arial"/>
                <w:sz w:val="20"/>
                <w:szCs w:val="20"/>
              </w:rPr>
              <w:t xml:space="preserve">) pro odbavovací zařízení k dalšímu off-line zpracování </w:t>
            </w:r>
          </w:p>
        </w:tc>
        <w:tc>
          <w:tcPr>
            <w:tcW w:w="3519" w:type="dxa"/>
            <w:vMerge/>
          </w:tcPr>
          <w:p w:rsidR="00F201F6" w:rsidRPr="00DA6115" w:rsidRDefault="00F201F6" w:rsidP="00606C4C">
            <w:pPr>
              <w:spacing w:before="120" w:after="0" w:line="240" w:lineRule="auto"/>
              <w:rPr>
                <w:rFonts w:ascii="Arial" w:hAnsi="Arial" w:cs="Arial"/>
                <w:sz w:val="20"/>
                <w:szCs w:val="20"/>
              </w:rPr>
            </w:pPr>
          </w:p>
        </w:tc>
      </w:tr>
      <w:tr w:rsidR="00F201F6" w:rsidRPr="00DA6115" w:rsidTr="00DA6115">
        <w:tc>
          <w:tcPr>
            <w:tcW w:w="4351" w:type="dxa"/>
          </w:tcPr>
          <w:p w:rsidR="00F201F6" w:rsidRPr="00DA6115" w:rsidRDefault="00F201F6" w:rsidP="00606C4C">
            <w:pPr>
              <w:spacing w:before="120" w:after="0" w:line="240" w:lineRule="auto"/>
              <w:rPr>
                <w:rFonts w:ascii="Arial" w:hAnsi="Arial" w:cs="Arial"/>
                <w:sz w:val="20"/>
                <w:szCs w:val="20"/>
              </w:rPr>
            </w:pPr>
            <w:r w:rsidRPr="00DA6115">
              <w:rPr>
                <w:rFonts w:ascii="Arial" w:hAnsi="Arial" w:cs="Arial"/>
                <w:sz w:val="20"/>
                <w:szCs w:val="20"/>
              </w:rPr>
              <w:t xml:space="preserve">Příjem a zpracování datových souborů z odbavovacích zařízení v off-line provozu (informace o odbavení související s provozem </w:t>
            </w:r>
            <w:proofErr w:type="spellStart"/>
            <w:r w:rsidRPr="00DA6115">
              <w:rPr>
                <w:rFonts w:ascii="Arial" w:hAnsi="Arial" w:cs="Arial"/>
                <w:sz w:val="20"/>
                <w:szCs w:val="20"/>
              </w:rPr>
              <w:t>MOSu</w:t>
            </w:r>
            <w:proofErr w:type="spellEnd"/>
            <w:r w:rsidRPr="00DA6115">
              <w:rPr>
                <w:rFonts w:ascii="Arial" w:hAnsi="Arial" w:cs="Arial"/>
                <w:sz w:val="20"/>
                <w:szCs w:val="20"/>
              </w:rPr>
              <w:t xml:space="preserve">) </w:t>
            </w:r>
          </w:p>
        </w:tc>
        <w:tc>
          <w:tcPr>
            <w:tcW w:w="3519" w:type="dxa"/>
            <w:vMerge/>
          </w:tcPr>
          <w:p w:rsidR="00F201F6" w:rsidRPr="00DA6115" w:rsidRDefault="00F201F6" w:rsidP="00606C4C">
            <w:pPr>
              <w:spacing w:before="120" w:after="0" w:line="240" w:lineRule="auto"/>
              <w:rPr>
                <w:rFonts w:ascii="Arial" w:hAnsi="Arial" w:cs="Arial"/>
                <w:sz w:val="20"/>
                <w:szCs w:val="20"/>
              </w:rPr>
            </w:pPr>
          </w:p>
        </w:tc>
      </w:tr>
      <w:tr w:rsidR="00F201F6" w:rsidRPr="00DA6115" w:rsidTr="00DA6115">
        <w:tc>
          <w:tcPr>
            <w:tcW w:w="4351" w:type="dxa"/>
          </w:tcPr>
          <w:p w:rsidR="00F201F6" w:rsidRPr="00DA6115" w:rsidRDefault="00F201F6" w:rsidP="00606C4C">
            <w:pPr>
              <w:spacing w:before="120" w:after="0" w:line="240" w:lineRule="auto"/>
              <w:rPr>
                <w:rFonts w:ascii="Arial" w:hAnsi="Arial" w:cs="Arial"/>
                <w:sz w:val="20"/>
                <w:szCs w:val="20"/>
              </w:rPr>
            </w:pPr>
            <w:r w:rsidRPr="00DA6115">
              <w:rPr>
                <w:rFonts w:ascii="Arial" w:hAnsi="Arial" w:cs="Arial"/>
                <w:sz w:val="20"/>
                <w:szCs w:val="20"/>
              </w:rPr>
              <w:t>Tvorba pravidel (předpisů) pro připojení koncových a prodejních zařízení</w:t>
            </w:r>
          </w:p>
        </w:tc>
        <w:tc>
          <w:tcPr>
            <w:tcW w:w="3519" w:type="dxa"/>
            <w:vMerge/>
          </w:tcPr>
          <w:p w:rsidR="00F201F6" w:rsidRPr="00DA6115" w:rsidRDefault="00F201F6" w:rsidP="00606C4C">
            <w:pPr>
              <w:spacing w:before="120" w:after="0" w:line="240" w:lineRule="auto"/>
              <w:rPr>
                <w:rFonts w:ascii="Arial" w:hAnsi="Arial" w:cs="Arial"/>
                <w:sz w:val="20"/>
                <w:szCs w:val="20"/>
              </w:rPr>
            </w:pPr>
          </w:p>
        </w:tc>
      </w:tr>
      <w:tr w:rsidR="00F201F6" w:rsidRPr="00DA6115" w:rsidTr="00DA6115">
        <w:tc>
          <w:tcPr>
            <w:tcW w:w="4351" w:type="dxa"/>
          </w:tcPr>
          <w:p w:rsidR="00F201F6" w:rsidRPr="00DA6115" w:rsidRDefault="00F201F6" w:rsidP="00606C4C">
            <w:pPr>
              <w:spacing w:before="120" w:after="0" w:line="240" w:lineRule="auto"/>
              <w:rPr>
                <w:rFonts w:ascii="Arial" w:hAnsi="Arial" w:cs="Arial"/>
                <w:sz w:val="20"/>
                <w:szCs w:val="20"/>
              </w:rPr>
            </w:pPr>
            <w:proofErr w:type="spellStart"/>
            <w:r w:rsidRPr="00DA6115">
              <w:rPr>
                <w:rFonts w:ascii="Arial" w:hAnsi="Arial" w:cs="Arial"/>
                <w:sz w:val="20"/>
                <w:szCs w:val="20"/>
              </w:rPr>
              <w:t>Servicedesk</w:t>
            </w:r>
            <w:proofErr w:type="spellEnd"/>
            <w:r w:rsidRPr="00DA6115">
              <w:rPr>
                <w:rFonts w:ascii="Arial" w:hAnsi="Arial" w:cs="Arial"/>
                <w:sz w:val="20"/>
                <w:szCs w:val="20"/>
              </w:rPr>
              <w:t xml:space="preserve"> SW a jádrových služeb MOS, havárie</w:t>
            </w:r>
          </w:p>
        </w:tc>
        <w:tc>
          <w:tcPr>
            <w:tcW w:w="3519" w:type="dxa"/>
            <w:vMerge/>
          </w:tcPr>
          <w:p w:rsidR="00F201F6" w:rsidRPr="00DA6115" w:rsidRDefault="00F201F6" w:rsidP="00606C4C">
            <w:pPr>
              <w:spacing w:before="120" w:after="0" w:line="240" w:lineRule="auto"/>
              <w:rPr>
                <w:rFonts w:ascii="Arial" w:hAnsi="Arial" w:cs="Arial"/>
                <w:sz w:val="20"/>
                <w:szCs w:val="20"/>
              </w:rPr>
            </w:pPr>
          </w:p>
        </w:tc>
      </w:tr>
      <w:tr w:rsidR="00F201F6" w:rsidRPr="00DA6115" w:rsidTr="00DA6115">
        <w:tc>
          <w:tcPr>
            <w:tcW w:w="4351" w:type="dxa"/>
          </w:tcPr>
          <w:p w:rsidR="00F201F6" w:rsidRPr="00DA6115" w:rsidRDefault="00F201F6" w:rsidP="00606C4C">
            <w:pPr>
              <w:spacing w:before="120" w:after="0" w:line="240" w:lineRule="auto"/>
              <w:rPr>
                <w:rFonts w:ascii="Arial" w:hAnsi="Arial" w:cs="Arial"/>
                <w:sz w:val="20"/>
                <w:szCs w:val="20"/>
              </w:rPr>
            </w:pPr>
            <w:r w:rsidRPr="00DA6115">
              <w:rPr>
                <w:rFonts w:ascii="Arial" w:hAnsi="Arial" w:cs="Arial"/>
                <w:sz w:val="20"/>
                <w:szCs w:val="20"/>
              </w:rPr>
              <w:t>Call centrum pro dopravce řešící administrátorské zásahy</w:t>
            </w:r>
          </w:p>
        </w:tc>
        <w:tc>
          <w:tcPr>
            <w:tcW w:w="3519" w:type="dxa"/>
            <w:vMerge/>
          </w:tcPr>
          <w:p w:rsidR="00F201F6" w:rsidRPr="00DA6115" w:rsidRDefault="00F201F6" w:rsidP="00606C4C">
            <w:pPr>
              <w:spacing w:before="120" w:after="0" w:line="240" w:lineRule="auto"/>
              <w:rPr>
                <w:rFonts w:ascii="Arial" w:hAnsi="Arial" w:cs="Arial"/>
                <w:sz w:val="20"/>
                <w:szCs w:val="20"/>
              </w:rPr>
            </w:pPr>
          </w:p>
        </w:tc>
      </w:tr>
      <w:tr w:rsidR="00F201F6" w:rsidRPr="00DA6115" w:rsidTr="00DA6115">
        <w:tc>
          <w:tcPr>
            <w:tcW w:w="4351" w:type="dxa"/>
          </w:tcPr>
          <w:p w:rsidR="00F201F6" w:rsidRPr="00DA6115" w:rsidRDefault="00F201F6" w:rsidP="00606C4C">
            <w:pPr>
              <w:spacing w:before="120" w:after="0" w:line="240" w:lineRule="auto"/>
              <w:rPr>
                <w:rFonts w:ascii="Arial" w:hAnsi="Arial" w:cs="Arial"/>
                <w:sz w:val="20"/>
                <w:szCs w:val="20"/>
              </w:rPr>
            </w:pPr>
            <w:r w:rsidRPr="00DA6115">
              <w:rPr>
                <w:rFonts w:ascii="Arial" w:hAnsi="Arial" w:cs="Arial"/>
                <w:sz w:val="20"/>
                <w:szCs w:val="20"/>
              </w:rPr>
              <w:t xml:space="preserve">Plnění povinností vyplývajících ze zpracování osobních údajů </w:t>
            </w:r>
          </w:p>
        </w:tc>
        <w:tc>
          <w:tcPr>
            <w:tcW w:w="3519" w:type="dxa"/>
            <w:vMerge/>
          </w:tcPr>
          <w:p w:rsidR="00F201F6" w:rsidRPr="00DA6115" w:rsidRDefault="00F201F6" w:rsidP="00606C4C">
            <w:pPr>
              <w:spacing w:before="120" w:after="0" w:line="240" w:lineRule="auto"/>
              <w:rPr>
                <w:rFonts w:ascii="Arial" w:hAnsi="Arial" w:cs="Arial"/>
                <w:sz w:val="20"/>
                <w:szCs w:val="20"/>
              </w:rPr>
            </w:pPr>
          </w:p>
        </w:tc>
      </w:tr>
      <w:tr w:rsidR="00F201F6" w:rsidRPr="00DA6115" w:rsidTr="00DA6115">
        <w:tc>
          <w:tcPr>
            <w:tcW w:w="4351" w:type="dxa"/>
          </w:tcPr>
          <w:p w:rsidR="00F201F6" w:rsidRPr="00DA6115" w:rsidRDefault="00F201F6" w:rsidP="00606C4C">
            <w:pPr>
              <w:spacing w:before="120" w:after="0" w:line="240" w:lineRule="auto"/>
              <w:rPr>
                <w:rFonts w:ascii="Arial" w:hAnsi="Arial" w:cs="Arial"/>
                <w:sz w:val="20"/>
                <w:szCs w:val="20"/>
              </w:rPr>
            </w:pPr>
            <w:r w:rsidRPr="00DA6115">
              <w:rPr>
                <w:rFonts w:ascii="Arial" w:hAnsi="Arial" w:cs="Arial"/>
                <w:sz w:val="20"/>
                <w:szCs w:val="20"/>
              </w:rPr>
              <w:t>Správa číselníků a parametrů podle zadání Organizátorů</w:t>
            </w:r>
          </w:p>
        </w:tc>
        <w:tc>
          <w:tcPr>
            <w:tcW w:w="3519" w:type="dxa"/>
            <w:vMerge/>
          </w:tcPr>
          <w:p w:rsidR="00F201F6" w:rsidRPr="00DA6115" w:rsidRDefault="00F201F6" w:rsidP="00606C4C">
            <w:pPr>
              <w:spacing w:before="120" w:after="0" w:line="240" w:lineRule="auto"/>
              <w:rPr>
                <w:rFonts w:ascii="Arial" w:hAnsi="Arial" w:cs="Arial"/>
                <w:sz w:val="20"/>
                <w:szCs w:val="20"/>
              </w:rPr>
            </w:pPr>
          </w:p>
        </w:tc>
      </w:tr>
      <w:tr w:rsidR="00F201F6" w:rsidRPr="00DA6115" w:rsidTr="00DA6115">
        <w:tc>
          <w:tcPr>
            <w:tcW w:w="4351" w:type="dxa"/>
          </w:tcPr>
          <w:p w:rsidR="00F201F6" w:rsidRPr="00DA6115" w:rsidRDefault="00F201F6" w:rsidP="00606C4C">
            <w:pPr>
              <w:spacing w:before="120" w:after="0" w:line="240" w:lineRule="auto"/>
              <w:rPr>
                <w:rFonts w:ascii="Arial" w:hAnsi="Arial" w:cs="Arial"/>
                <w:sz w:val="20"/>
                <w:szCs w:val="20"/>
              </w:rPr>
            </w:pPr>
            <w:r w:rsidRPr="00DA6115">
              <w:rPr>
                <w:rFonts w:ascii="Arial" w:hAnsi="Arial" w:cs="Arial"/>
                <w:sz w:val="20"/>
                <w:szCs w:val="20"/>
              </w:rPr>
              <w:t>Vedení smluvních vztahů k externím dodavatelům, organizace VZ apod.</w:t>
            </w:r>
          </w:p>
        </w:tc>
        <w:tc>
          <w:tcPr>
            <w:tcW w:w="3519" w:type="dxa"/>
            <w:vMerge/>
          </w:tcPr>
          <w:p w:rsidR="00F201F6" w:rsidRPr="00DA6115" w:rsidRDefault="00F201F6" w:rsidP="00606C4C">
            <w:pPr>
              <w:spacing w:before="120" w:after="0" w:line="240" w:lineRule="auto"/>
              <w:rPr>
                <w:rFonts w:ascii="Arial" w:hAnsi="Arial" w:cs="Arial"/>
                <w:sz w:val="20"/>
                <w:szCs w:val="20"/>
              </w:rPr>
            </w:pPr>
          </w:p>
        </w:tc>
      </w:tr>
      <w:tr w:rsidR="00F201F6" w:rsidRPr="00DA6115" w:rsidTr="00DA6115">
        <w:tc>
          <w:tcPr>
            <w:tcW w:w="4351" w:type="dxa"/>
          </w:tcPr>
          <w:p w:rsidR="00F201F6" w:rsidRPr="00DA6115" w:rsidRDefault="00F201F6" w:rsidP="00606C4C">
            <w:pPr>
              <w:spacing w:before="120" w:after="0" w:line="240" w:lineRule="auto"/>
              <w:rPr>
                <w:rFonts w:ascii="Arial" w:hAnsi="Arial" w:cs="Arial"/>
                <w:sz w:val="20"/>
                <w:szCs w:val="20"/>
              </w:rPr>
            </w:pPr>
            <w:r w:rsidRPr="00DA6115">
              <w:rPr>
                <w:rFonts w:ascii="Arial" w:hAnsi="Arial" w:cs="Arial"/>
                <w:sz w:val="20"/>
                <w:szCs w:val="20"/>
              </w:rPr>
              <w:t xml:space="preserve">Funkce </w:t>
            </w:r>
            <w:proofErr w:type="spellStart"/>
            <w:r w:rsidRPr="00DA6115">
              <w:rPr>
                <w:rFonts w:ascii="Arial" w:hAnsi="Arial" w:cs="Arial"/>
                <w:sz w:val="20"/>
                <w:szCs w:val="20"/>
              </w:rPr>
              <w:t>tokenizační</w:t>
            </w:r>
            <w:proofErr w:type="spellEnd"/>
            <w:r w:rsidRPr="00DA6115">
              <w:rPr>
                <w:rFonts w:ascii="Arial" w:hAnsi="Arial" w:cs="Arial"/>
                <w:sz w:val="20"/>
                <w:szCs w:val="20"/>
              </w:rPr>
              <w:t xml:space="preserve"> autority a bezpečnostního garanta, </w:t>
            </w:r>
            <w:proofErr w:type="spellStart"/>
            <w:r w:rsidRPr="00DA6115">
              <w:rPr>
                <w:rFonts w:ascii="Arial" w:hAnsi="Arial" w:cs="Arial"/>
                <w:sz w:val="20"/>
                <w:szCs w:val="20"/>
              </w:rPr>
              <w:t>tokenizace</w:t>
            </w:r>
            <w:proofErr w:type="spellEnd"/>
            <w:r w:rsidRPr="00DA6115">
              <w:rPr>
                <w:rFonts w:ascii="Arial" w:hAnsi="Arial" w:cs="Arial"/>
                <w:sz w:val="20"/>
                <w:szCs w:val="20"/>
              </w:rPr>
              <w:t xml:space="preserve"> nebankovních identifikátorů </w:t>
            </w:r>
          </w:p>
        </w:tc>
        <w:tc>
          <w:tcPr>
            <w:tcW w:w="3519" w:type="dxa"/>
            <w:vMerge/>
          </w:tcPr>
          <w:p w:rsidR="00F201F6" w:rsidRPr="00DA6115" w:rsidRDefault="00F201F6" w:rsidP="00606C4C">
            <w:pPr>
              <w:spacing w:before="120" w:after="0" w:line="240" w:lineRule="auto"/>
              <w:rPr>
                <w:rFonts w:ascii="Arial" w:hAnsi="Arial" w:cs="Arial"/>
                <w:sz w:val="20"/>
                <w:szCs w:val="20"/>
              </w:rPr>
            </w:pPr>
          </w:p>
        </w:tc>
      </w:tr>
    </w:tbl>
    <w:p w:rsidR="00EA1F04" w:rsidRDefault="00EA1F04" w:rsidP="00452DE3">
      <w:pPr>
        <w:spacing w:before="120" w:after="0" w:line="240" w:lineRule="auto"/>
        <w:ind w:left="1416"/>
        <w:rPr>
          <w:rFonts w:ascii="Arial" w:hAnsi="Arial" w:cs="Arial"/>
          <w:sz w:val="20"/>
          <w:szCs w:val="20"/>
        </w:rPr>
      </w:pPr>
    </w:p>
    <w:p w:rsidR="00EA1F04" w:rsidRDefault="00EA1F04" w:rsidP="00762448">
      <w:pPr>
        <w:pStyle w:val="Odstavecseseznamem"/>
        <w:numPr>
          <w:ilvl w:val="0"/>
          <w:numId w:val="48"/>
        </w:numPr>
        <w:spacing w:before="120" w:after="0" w:line="240" w:lineRule="auto"/>
        <w:contextualSpacing/>
        <w:rPr>
          <w:rFonts w:ascii="Arial" w:hAnsi="Arial" w:cs="Arial"/>
          <w:sz w:val="20"/>
          <w:szCs w:val="20"/>
        </w:rPr>
      </w:pPr>
      <w:r>
        <w:rPr>
          <w:rFonts w:ascii="Arial" w:hAnsi="Arial" w:cs="Arial"/>
          <w:sz w:val="20"/>
          <w:szCs w:val="20"/>
        </w:rPr>
        <w:t>Služby spjaté s dalšími etapami:</w:t>
      </w:r>
    </w:p>
    <w:p w:rsidR="00F94462" w:rsidRPr="007F5684" w:rsidRDefault="00F94462" w:rsidP="00F94462">
      <w:pPr>
        <w:pStyle w:val="Odstavecseseznamem"/>
        <w:spacing w:before="120" w:after="0" w:line="240" w:lineRule="auto"/>
        <w:ind w:left="360"/>
        <w:contextualSpacing/>
        <w:rPr>
          <w:rFonts w:ascii="Arial" w:hAnsi="Arial" w:cs="Arial"/>
          <w:sz w:val="20"/>
          <w:szCs w:val="20"/>
        </w:rPr>
      </w:pPr>
    </w:p>
    <w:tbl>
      <w:tblPr>
        <w:tblStyle w:val="Mkatabulky"/>
        <w:tblW w:w="0" w:type="auto"/>
        <w:tblInd w:w="1416" w:type="dxa"/>
        <w:tblLook w:val="04A0" w:firstRow="1" w:lastRow="0" w:firstColumn="1" w:lastColumn="0" w:noHBand="0" w:noVBand="1"/>
      </w:tblPr>
      <w:tblGrid>
        <w:gridCol w:w="4265"/>
        <w:gridCol w:w="3605"/>
      </w:tblGrid>
      <w:tr w:rsidR="00EA1F04" w:rsidRPr="00EA1F04" w:rsidTr="00EA1F04">
        <w:tc>
          <w:tcPr>
            <w:tcW w:w="4265" w:type="dxa"/>
          </w:tcPr>
          <w:p w:rsidR="00EA1F04" w:rsidRPr="00EA1F04" w:rsidRDefault="00EA1F04" w:rsidP="00606C4C">
            <w:pPr>
              <w:spacing w:before="120" w:after="0" w:line="240" w:lineRule="auto"/>
              <w:rPr>
                <w:rFonts w:ascii="Arial" w:hAnsi="Arial" w:cs="Arial"/>
                <w:b/>
                <w:sz w:val="20"/>
                <w:szCs w:val="20"/>
              </w:rPr>
            </w:pPr>
            <w:r w:rsidRPr="00EA1F04">
              <w:rPr>
                <w:rFonts w:ascii="Arial" w:hAnsi="Arial" w:cs="Arial"/>
                <w:b/>
                <w:sz w:val="20"/>
                <w:szCs w:val="20"/>
              </w:rPr>
              <w:t>Služba</w:t>
            </w:r>
          </w:p>
        </w:tc>
        <w:tc>
          <w:tcPr>
            <w:tcW w:w="3605" w:type="dxa"/>
          </w:tcPr>
          <w:p w:rsidR="00EA1F04" w:rsidRPr="00EA1F04" w:rsidRDefault="00EA1F04" w:rsidP="00606C4C">
            <w:pPr>
              <w:spacing w:before="120" w:after="0" w:line="240" w:lineRule="auto"/>
              <w:rPr>
                <w:rFonts w:ascii="Arial" w:hAnsi="Arial" w:cs="Arial"/>
                <w:b/>
                <w:sz w:val="20"/>
                <w:szCs w:val="20"/>
              </w:rPr>
            </w:pPr>
            <w:r w:rsidRPr="00EA1F04">
              <w:rPr>
                <w:rFonts w:ascii="Arial" w:hAnsi="Arial" w:cs="Arial"/>
                <w:b/>
                <w:sz w:val="20"/>
                <w:szCs w:val="20"/>
              </w:rPr>
              <w:t>SLA</w:t>
            </w:r>
          </w:p>
        </w:tc>
      </w:tr>
      <w:tr w:rsidR="00F201F6" w:rsidRPr="00EA1F04" w:rsidTr="00EA1F04">
        <w:tc>
          <w:tcPr>
            <w:tcW w:w="4265" w:type="dxa"/>
          </w:tcPr>
          <w:p w:rsidR="00F201F6" w:rsidRPr="00EA1F04" w:rsidRDefault="00F201F6" w:rsidP="00EA1F04">
            <w:pPr>
              <w:spacing w:before="120" w:after="0" w:line="240" w:lineRule="auto"/>
              <w:rPr>
                <w:rFonts w:ascii="Arial" w:hAnsi="Arial" w:cs="Arial"/>
                <w:sz w:val="20"/>
                <w:szCs w:val="20"/>
              </w:rPr>
            </w:pPr>
            <w:r w:rsidRPr="00EA1F04">
              <w:rPr>
                <w:rFonts w:ascii="Arial" w:hAnsi="Arial" w:cs="Arial"/>
                <w:sz w:val="20"/>
                <w:szCs w:val="20"/>
              </w:rPr>
              <w:t xml:space="preserve">Provoz rozhraní pro vydavatele identifikátorů (etapa E1P – zapojení partnerských karet) </w:t>
            </w:r>
          </w:p>
        </w:tc>
        <w:tc>
          <w:tcPr>
            <w:tcW w:w="3605" w:type="dxa"/>
            <w:vMerge w:val="restart"/>
          </w:tcPr>
          <w:p w:rsidR="00F201F6" w:rsidRPr="00EA1F04" w:rsidRDefault="00F201F6" w:rsidP="00EA1F04">
            <w:pPr>
              <w:spacing w:before="120" w:after="0" w:line="240" w:lineRule="auto"/>
              <w:rPr>
                <w:rFonts w:ascii="Arial" w:hAnsi="Arial" w:cs="Arial"/>
                <w:sz w:val="20"/>
                <w:szCs w:val="20"/>
              </w:rPr>
            </w:pPr>
            <w:r>
              <w:rPr>
                <w:b/>
              </w:rPr>
              <w:t>Text specifikace bude doplněn písemným dodatkem.</w:t>
            </w:r>
          </w:p>
        </w:tc>
      </w:tr>
      <w:tr w:rsidR="00F201F6" w:rsidRPr="00EA1F04" w:rsidTr="00EA1F04">
        <w:tc>
          <w:tcPr>
            <w:tcW w:w="4265" w:type="dxa"/>
          </w:tcPr>
          <w:p w:rsidR="00F201F6" w:rsidRPr="00EA1F04" w:rsidRDefault="00F201F6" w:rsidP="00EA1F04">
            <w:pPr>
              <w:spacing w:before="120" w:after="0" w:line="240" w:lineRule="auto"/>
              <w:rPr>
                <w:rFonts w:ascii="Arial" w:hAnsi="Arial" w:cs="Arial"/>
                <w:sz w:val="20"/>
                <w:szCs w:val="20"/>
              </w:rPr>
            </w:pPr>
            <w:proofErr w:type="spellStart"/>
            <w:r w:rsidRPr="00EA1F04">
              <w:rPr>
                <w:rFonts w:ascii="Arial" w:hAnsi="Arial" w:cs="Arial"/>
                <w:sz w:val="20"/>
                <w:szCs w:val="20"/>
              </w:rPr>
              <w:t>Tokenizace</w:t>
            </w:r>
            <w:proofErr w:type="spellEnd"/>
            <w:r w:rsidRPr="00EA1F04">
              <w:rPr>
                <w:rFonts w:ascii="Arial" w:hAnsi="Arial" w:cs="Arial"/>
                <w:sz w:val="20"/>
                <w:szCs w:val="20"/>
              </w:rPr>
              <w:t xml:space="preserve"> a autorizace BPK na e-</w:t>
            </w:r>
            <w:proofErr w:type="spellStart"/>
            <w:r w:rsidRPr="00EA1F04">
              <w:rPr>
                <w:rFonts w:ascii="Arial" w:hAnsi="Arial" w:cs="Arial"/>
                <w:sz w:val="20"/>
                <w:szCs w:val="20"/>
              </w:rPr>
              <w:t>shopu</w:t>
            </w:r>
            <w:proofErr w:type="spellEnd"/>
            <w:r w:rsidRPr="00EA1F04">
              <w:rPr>
                <w:rFonts w:ascii="Arial" w:hAnsi="Arial" w:cs="Arial"/>
                <w:sz w:val="20"/>
                <w:szCs w:val="20"/>
              </w:rPr>
              <w:t xml:space="preserve"> a dalších prodejních kanálech (etapa E1B, </w:t>
            </w:r>
            <w:r w:rsidRPr="00EA1F04">
              <w:rPr>
                <w:rFonts w:ascii="Arial" w:hAnsi="Arial" w:cs="Arial"/>
                <w:sz w:val="20"/>
                <w:szCs w:val="20"/>
              </w:rPr>
              <w:lastRenderedPageBreak/>
              <w:t>služba zajišťovaná externím partnerem OICT)</w:t>
            </w:r>
          </w:p>
        </w:tc>
        <w:tc>
          <w:tcPr>
            <w:tcW w:w="3605" w:type="dxa"/>
            <w:vMerge/>
          </w:tcPr>
          <w:p w:rsidR="00F201F6" w:rsidRPr="00EA1F04" w:rsidRDefault="00F201F6" w:rsidP="00EA1F04">
            <w:pPr>
              <w:spacing w:before="120" w:after="0" w:line="240" w:lineRule="auto"/>
              <w:rPr>
                <w:rFonts w:ascii="Arial" w:hAnsi="Arial" w:cs="Arial"/>
                <w:sz w:val="20"/>
                <w:szCs w:val="20"/>
              </w:rPr>
            </w:pPr>
          </w:p>
        </w:tc>
      </w:tr>
      <w:tr w:rsidR="00F201F6" w:rsidRPr="00EA1F04" w:rsidTr="00EA1F04">
        <w:tc>
          <w:tcPr>
            <w:tcW w:w="4265" w:type="dxa"/>
          </w:tcPr>
          <w:p w:rsidR="00F201F6" w:rsidRPr="00EA1F04" w:rsidRDefault="00F201F6" w:rsidP="00EA1F04">
            <w:pPr>
              <w:spacing w:before="120" w:after="0" w:line="240" w:lineRule="auto"/>
              <w:rPr>
                <w:rFonts w:ascii="Arial" w:hAnsi="Arial" w:cs="Arial"/>
                <w:sz w:val="20"/>
                <w:szCs w:val="20"/>
              </w:rPr>
            </w:pPr>
            <w:r w:rsidRPr="00EA1F04">
              <w:rPr>
                <w:rFonts w:ascii="Arial" w:hAnsi="Arial" w:cs="Arial"/>
                <w:sz w:val="20"/>
                <w:szCs w:val="20"/>
              </w:rPr>
              <w:lastRenderedPageBreak/>
              <w:t>Provoz mobilní aplikace (etapa E2A – aplikace jako nosič jednotlivého jízdného)</w:t>
            </w:r>
          </w:p>
        </w:tc>
        <w:tc>
          <w:tcPr>
            <w:tcW w:w="3605" w:type="dxa"/>
            <w:vMerge/>
          </w:tcPr>
          <w:p w:rsidR="00F201F6" w:rsidRPr="00EA1F04" w:rsidRDefault="00F201F6" w:rsidP="00EA1F04">
            <w:pPr>
              <w:spacing w:before="120" w:after="0" w:line="240" w:lineRule="auto"/>
              <w:rPr>
                <w:rFonts w:ascii="Arial" w:hAnsi="Arial" w:cs="Arial"/>
                <w:sz w:val="20"/>
                <w:szCs w:val="20"/>
              </w:rPr>
            </w:pPr>
          </w:p>
        </w:tc>
      </w:tr>
      <w:tr w:rsidR="00F201F6" w:rsidRPr="00EA1F04" w:rsidTr="00EA1F04">
        <w:tc>
          <w:tcPr>
            <w:tcW w:w="4265" w:type="dxa"/>
          </w:tcPr>
          <w:p w:rsidR="00F201F6" w:rsidRPr="00EA1F04" w:rsidRDefault="00F201F6" w:rsidP="00EA1F04">
            <w:pPr>
              <w:spacing w:before="120" w:after="0" w:line="240" w:lineRule="auto"/>
              <w:rPr>
                <w:rFonts w:ascii="Arial" w:hAnsi="Arial" w:cs="Arial"/>
                <w:sz w:val="20"/>
                <w:szCs w:val="20"/>
              </w:rPr>
            </w:pPr>
            <w:r w:rsidRPr="00EA1F04">
              <w:rPr>
                <w:rFonts w:ascii="Arial" w:hAnsi="Arial" w:cs="Arial"/>
                <w:sz w:val="20"/>
                <w:szCs w:val="20"/>
              </w:rPr>
              <w:t>Provoz mobilní aplikace (etapa E2B – aplikace jako nosič časového jízdného a nástroj komplexní správy uživatelských účtů)</w:t>
            </w:r>
          </w:p>
        </w:tc>
        <w:tc>
          <w:tcPr>
            <w:tcW w:w="3605" w:type="dxa"/>
            <w:vMerge/>
          </w:tcPr>
          <w:p w:rsidR="00F201F6" w:rsidRPr="00EA1F04" w:rsidRDefault="00F201F6" w:rsidP="00EA1F04">
            <w:pPr>
              <w:spacing w:before="120" w:after="0" w:line="240" w:lineRule="auto"/>
              <w:rPr>
                <w:rFonts w:ascii="Arial" w:hAnsi="Arial" w:cs="Arial"/>
                <w:sz w:val="20"/>
                <w:szCs w:val="20"/>
              </w:rPr>
            </w:pPr>
          </w:p>
        </w:tc>
      </w:tr>
    </w:tbl>
    <w:p w:rsidR="006D2818" w:rsidRPr="006D2818" w:rsidRDefault="006D2818" w:rsidP="00CA70B4">
      <w:pPr>
        <w:pStyle w:val="RLlneksmlouvy"/>
        <w:numPr>
          <w:ilvl w:val="0"/>
          <w:numId w:val="0"/>
        </w:numPr>
      </w:pPr>
    </w:p>
    <w:p w:rsidR="00F94462" w:rsidRDefault="00F94462" w:rsidP="006B4C3F">
      <w:pPr>
        <w:pStyle w:val="RLlneksmlouvy"/>
        <w:numPr>
          <w:ilvl w:val="0"/>
          <w:numId w:val="49"/>
        </w:numPr>
      </w:pPr>
      <w:r>
        <w:t>IMPLEMENTAČNÍ SLUŽBY</w:t>
      </w:r>
    </w:p>
    <w:p w:rsidR="00452DE3" w:rsidRPr="008661D2" w:rsidRDefault="00452DE3" w:rsidP="00452DE3">
      <w:pPr>
        <w:pStyle w:val="Charttitle"/>
      </w:pPr>
    </w:p>
    <w:tbl>
      <w:tblPr>
        <w:tblStyle w:val="Mkatabulky"/>
        <w:tblW w:w="0" w:type="auto"/>
        <w:tblInd w:w="1416" w:type="dxa"/>
        <w:tblLook w:val="04A0" w:firstRow="1" w:lastRow="0" w:firstColumn="1" w:lastColumn="0" w:noHBand="0" w:noVBand="1"/>
      </w:tblPr>
      <w:tblGrid>
        <w:gridCol w:w="7870"/>
      </w:tblGrid>
      <w:tr w:rsidR="00F94462" w:rsidRPr="00F94462" w:rsidTr="00F94462">
        <w:tc>
          <w:tcPr>
            <w:tcW w:w="9210" w:type="dxa"/>
          </w:tcPr>
          <w:p w:rsidR="00F94462" w:rsidRPr="00F94462" w:rsidRDefault="00F94462" w:rsidP="00606C4C">
            <w:pPr>
              <w:spacing w:before="120" w:after="0" w:line="240" w:lineRule="auto"/>
              <w:rPr>
                <w:rFonts w:ascii="Arial" w:hAnsi="Arial" w:cs="Arial"/>
                <w:b/>
                <w:sz w:val="20"/>
                <w:szCs w:val="20"/>
              </w:rPr>
            </w:pPr>
            <w:r w:rsidRPr="00F94462">
              <w:rPr>
                <w:rFonts w:ascii="Arial" w:hAnsi="Arial" w:cs="Arial"/>
                <w:b/>
                <w:sz w:val="20"/>
                <w:szCs w:val="20"/>
              </w:rPr>
              <w:t>Služba</w:t>
            </w:r>
          </w:p>
        </w:tc>
      </w:tr>
      <w:tr w:rsidR="00F94462" w:rsidRPr="00F94462" w:rsidTr="00F94462">
        <w:tc>
          <w:tcPr>
            <w:tcW w:w="9210" w:type="dxa"/>
          </w:tcPr>
          <w:p w:rsidR="00F94462" w:rsidRPr="00F94462" w:rsidRDefault="00F94462" w:rsidP="00606C4C">
            <w:pPr>
              <w:spacing w:before="120" w:after="0" w:line="240" w:lineRule="auto"/>
              <w:rPr>
                <w:rFonts w:ascii="Arial" w:hAnsi="Arial" w:cs="Arial"/>
                <w:sz w:val="20"/>
                <w:szCs w:val="20"/>
              </w:rPr>
            </w:pPr>
            <w:r w:rsidRPr="00F94462">
              <w:rPr>
                <w:rFonts w:ascii="Arial" w:hAnsi="Arial" w:cs="Arial"/>
                <w:sz w:val="20"/>
                <w:szCs w:val="20"/>
              </w:rPr>
              <w:t xml:space="preserve">Implementace nových dopravců, resp. jejich koncových zařízení a </w:t>
            </w:r>
            <w:proofErr w:type="spellStart"/>
            <w:r w:rsidRPr="00F94462">
              <w:rPr>
                <w:rFonts w:ascii="Arial" w:hAnsi="Arial" w:cs="Arial"/>
                <w:sz w:val="20"/>
                <w:szCs w:val="20"/>
              </w:rPr>
              <w:t>backoffice</w:t>
            </w:r>
            <w:proofErr w:type="spellEnd"/>
            <w:r w:rsidRPr="00F94462">
              <w:rPr>
                <w:rFonts w:ascii="Arial" w:hAnsi="Arial" w:cs="Arial"/>
                <w:sz w:val="20"/>
                <w:szCs w:val="20"/>
              </w:rPr>
              <w:t>, prodejce a asistenčních služeb</w:t>
            </w:r>
          </w:p>
        </w:tc>
      </w:tr>
      <w:tr w:rsidR="00F94462" w:rsidRPr="00F94462" w:rsidTr="00F94462">
        <w:tc>
          <w:tcPr>
            <w:tcW w:w="9210" w:type="dxa"/>
          </w:tcPr>
          <w:p w:rsidR="00F94462" w:rsidRPr="00F94462" w:rsidRDefault="00F94462" w:rsidP="00606C4C">
            <w:pPr>
              <w:spacing w:before="120" w:after="0" w:line="240" w:lineRule="auto"/>
              <w:rPr>
                <w:rFonts w:ascii="Arial" w:hAnsi="Arial" w:cs="Arial"/>
                <w:sz w:val="20"/>
                <w:szCs w:val="20"/>
              </w:rPr>
            </w:pPr>
            <w:r w:rsidRPr="00F94462">
              <w:rPr>
                <w:rFonts w:ascii="Arial" w:hAnsi="Arial" w:cs="Arial"/>
                <w:sz w:val="20"/>
                <w:szCs w:val="20"/>
              </w:rPr>
              <w:t>Zpracování požadavků na další rozvoj a změny v systému, strategické plánování rozvoje MOS</w:t>
            </w:r>
          </w:p>
        </w:tc>
      </w:tr>
      <w:tr w:rsidR="00F94462" w:rsidRPr="00F94462" w:rsidTr="00F94462">
        <w:tc>
          <w:tcPr>
            <w:tcW w:w="9210" w:type="dxa"/>
          </w:tcPr>
          <w:p w:rsidR="00F94462" w:rsidRPr="00F94462" w:rsidRDefault="00F94462" w:rsidP="00606C4C">
            <w:pPr>
              <w:spacing w:before="120" w:after="0" w:line="240" w:lineRule="auto"/>
              <w:rPr>
                <w:rFonts w:ascii="Arial" w:hAnsi="Arial" w:cs="Arial"/>
                <w:sz w:val="20"/>
                <w:szCs w:val="20"/>
              </w:rPr>
            </w:pPr>
            <w:r w:rsidRPr="00F94462">
              <w:rPr>
                <w:rFonts w:ascii="Arial" w:hAnsi="Arial" w:cs="Arial"/>
                <w:sz w:val="20"/>
                <w:szCs w:val="20"/>
              </w:rPr>
              <w:t>Implementace dalších etap EOC</w:t>
            </w:r>
          </w:p>
        </w:tc>
      </w:tr>
      <w:tr w:rsidR="00F94462" w:rsidRPr="00F94462" w:rsidTr="00F94462">
        <w:tc>
          <w:tcPr>
            <w:tcW w:w="9210" w:type="dxa"/>
          </w:tcPr>
          <w:p w:rsidR="00F94462" w:rsidRPr="00F94462" w:rsidRDefault="00F94462" w:rsidP="00606C4C">
            <w:pPr>
              <w:spacing w:before="120" w:after="0" w:line="240" w:lineRule="auto"/>
              <w:rPr>
                <w:rFonts w:ascii="Arial" w:hAnsi="Arial" w:cs="Arial"/>
                <w:sz w:val="20"/>
                <w:szCs w:val="20"/>
              </w:rPr>
            </w:pPr>
            <w:r w:rsidRPr="00F94462">
              <w:rPr>
                <w:rFonts w:ascii="Arial" w:hAnsi="Arial" w:cs="Arial"/>
                <w:sz w:val="20"/>
                <w:szCs w:val="20"/>
              </w:rPr>
              <w:t>Implementace nových funkcí Lítačky</w:t>
            </w:r>
          </w:p>
        </w:tc>
      </w:tr>
      <w:tr w:rsidR="00F94462" w:rsidRPr="00F94462" w:rsidTr="00F94462">
        <w:tc>
          <w:tcPr>
            <w:tcW w:w="9210" w:type="dxa"/>
          </w:tcPr>
          <w:p w:rsidR="00F94462" w:rsidRPr="00F94462" w:rsidRDefault="00F94462" w:rsidP="00606C4C">
            <w:pPr>
              <w:spacing w:before="120" w:after="0" w:line="240" w:lineRule="auto"/>
              <w:rPr>
                <w:rFonts w:ascii="Arial" w:hAnsi="Arial" w:cs="Arial"/>
                <w:sz w:val="20"/>
                <w:szCs w:val="20"/>
              </w:rPr>
            </w:pPr>
            <w:r w:rsidRPr="00F94462">
              <w:rPr>
                <w:rFonts w:ascii="Arial" w:hAnsi="Arial" w:cs="Arial"/>
                <w:sz w:val="20"/>
                <w:szCs w:val="20"/>
              </w:rPr>
              <w:t>Implementace partnerských karet</w:t>
            </w:r>
          </w:p>
        </w:tc>
      </w:tr>
      <w:tr w:rsidR="00F94462" w:rsidRPr="00F94462" w:rsidTr="00F94462">
        <w:tc>
          <w:tcPr>
            <w:tcW w:w="9210" w:type="dxa"/>
          </w:tcPr>
          <w:p w:rsidR="00F94462" w:rsidRPr="00F94462" w:rsidRDefault="00F94462" w:rsidP="00606C4C">
            <w:pPr>
              <w:spacing w:before="120" w:after="0" w:line="240" w:lineRule="auto"/>
              <w:rPr>
                <w:rFonts w:ascii="Arial" w:hAnsi="Arial" w:cs="Arial"/>
                <w:sz w:val="20"/>
                <w:szCs w:val="20"/>
              </w:rPr>
            </w:pPr>
            <w:r w:rsidRPr="00F94462">
              <w:rPr>
                <w:rFonts w:ascii="Arial" w:hAnsi="Arial" w:cs="Arial"/>
                <w:sz w:val="20"/>
                <w:szCs w:val="20"/>
              </w:rPr>
              <w:t>Testování odbavovacích zařízení, jejich akceptace pro provoz v MOS</w:t>
            </w:r>
          </w:p>
        </w:tc>
      </w:tr>
      <w:tr w:rsidR="00F94462" w:rsidRPr="00F94462" w:rsidTr="00F94462">
        <w:tc>
          <w:tcPr>
            <w:tcW w:w="9210" w:type="dxa"/>
          </w:tcPr>
          <w:p w:rsidR="00F94462" w:rsidRPr="00F94462" w:rsidRDefault="00F94462" w:rsidP="00606C4C">
            <w:pPr>
              <w:spacing w:before="120" w:after="0" w:line="240" w:lineRule="auto"/>
              <w:rPr>
                <w:rFonts w:ascii="Arial" w:hAnsi="Arial" w:cs="Arial"/>
                <w:sz w:val="20"/>
                <w:szCs w:val="20"/>
              </w:rPr>
            </w:pPr>
            <w:r w:rsidRPr="00F94462">
              <w:rPr>
                <w:rFonts w:ascii="Arial" w:hAnsi="Arial" w:cs="Arial"/>
                <w:sz w:val="20"/>
                <w:szCs w:val="20"/>
              </w:rPr>
              <w:t xml:space="preserve">Testování nových technologií (čtení QR kódů, </w:t>
            </w:r>
            <w:proofErr w:type="spellStart"/>
            <w:r w:rsidRPr="00F94462">
              <w:rPr>
                <w:rFonts w:ascii="Arial" w:hAnsi="Arial" w:cs="Arial"/>
                <w:sz w:val="20"/>
                <w:szCs w:val="20"/>
              </w:rPr>
              <w:t>Be</w:t>
            </w:r>
            <w:proofErr w:type="spellEnd"/>
            <w:r w:rsidRPr="00F94462">
              <w:rPr>
                <w:rFonts w:ascii="Arial" w:hAnsi="Arial" w:cs="Arial"/>
                <w:sz w:val="20"/>
                <w:szCs w:val="20"/>
              </w:rPr>
              <w:t>-in/</w:t>
            </w:r>
            <w:proofErr w:type="spellStart"/>
            <w:r w:rsidRPr="00F94462">
              <w:rPr>
                <w:rFonts w:ascii="Arial" w:hAnsi="Arial" w:cs="Arial"/>
                <w:sz w:val="20"/>
                <w:szCs w:val="20"/>
              </w:rPr>
              <w:t>out</w:t>
            </w:r>
            <w:proofErr w:type="spellEnd"/>
            <w:r w:rsidRPr="00F94462">
              <w:rPr>
                <w:rFonts w:ascii="Arial" w:hAnsi="Arial" w:cs="Arial"/>
                <w:sz w:val="20"/>
                <w:szCs w:val="20"/>
              </w:rPr>
              <w:t xml:space="preserve"> </w:t>
            </w:r>
            <w:proofErr w:type="spellStart"/>
            <w:r w:rsidRPr="00F94462">
              <w:rPr>
                <w:rFonts w:ascii="Arial" w:hAnsi="Arial" w:cs="Arial"/>
                <w:sz w:val="20"/>
                <w:szCs w:val="20"/>
              </w:rPr>
              <w:t>atd</w:t>
            </w:r>
            <w:proofErr w:type="spellEnd"/>
            <w:r w:rsidRPr="00F94462">
              <w:rPr>
                <w:rFonts w:ascii="Arial" w:hAnsi="Arial" w:cs="Arial"/>
                <w:sz w:val="20"/>
                <w:szCs w:val="20"/>
              </w:rPr>
              <w:t>), komunikace s výrobci</w:t>
            </w:r>
          </w:p>
        </w:tc>
      </w:tr>
    </w:tbl>
    <w:p w:rsidR="00452DE3" w:rsidRDefault="00452DE3" w:rsidP="00452DE3">
      <w:pPr>
        <w:spacing w:before="120" w:after="0" w:line="240" w:lineRule="auto"/>
        <w:ind w:left="1776"/>
        <w:rPr>
          <w:rFonts w:ascii="Arial" w:hAnsi="Arial" w:cs="Arial"/>
          <w:sz w:val="20"/>
          <w:szCs w:val="20"/>
        </w:rPr>
      </w:pPr>
    </w:p>
    <w:p w:rsidR="00452DE3" w:rsidRDefault="00F94462" w:rsidP="006B4C3F">
      <w:pPr>
        <w:pStyle w:val="RLlneksmlouvy"/>
        <w:numPr>
          <w:ilvl w:val="0"/>
          <w:numId w:val="49"/>
        </w:numPr>
      </w:pPr>
      <w:r>
        <w:t>ASISTENČNÍ SLUŽBY</w:t>
      </w:r>
    </w:p>
    <w:p w:rsidR="00F94462" w:rsidRDefault="00F94462" w:rsidP="00F94462">
      <w:pPr>
        <w:pStyle w:val="Charttitle"/>
        <w:ind w:left="720"/>
      </w:pPr>
    </w:p>
    <w:tbl>
      <w:tblPr>
        <w:tblStyle w:val="Mkatabulky"/>
        <w:tblW w:w="0" w:type="auto"/>
        <w:tblInd w:w="1416" w:type="dxa"/>
        <w:tblLook w:val="04A0" w:firstRow="1" w:lastRow="0" w:firstColumn="1" w:lastColumn="0" w:noHBand="0" w:noVBand="1"/>
      </w:tblPr>
      <w:tblGrid>
        <w:gridCol w:w="7870"/>
      </w:tblGrid>
      <w:tr w:rsidR="00F94462" w:rsidRPr="00F94462" w:rsidTr="00F94462">
        <w:tc>
          <w:tcPr>
            <w:tcW w:w="9210" w:type="dxa"/>
          </w:tcPr>
          <w:p w:rsidR="00F94462" w:rsidRPr="00F94462" w:rsidRDefault="00F94462" w:rsidP="00606C4C">
            <w:pPr>
              <w:spacing w:before="120" w:after="0" w:line="240" w:lineRule="auto"/>
              <w:rPr>
                <w:rFonts w:ascii="Arial" w:hAnsi="Arial" w:cs="Arial"/>
                <w:b/>
                <w:sz w:val="20"/>
                <w:szCs w:val="20"/>
              </w:rPr>
            </w:pPr>
            <w:r w:rsidRPr="00F94462">
              <w:rPr>
                <w:rFonts w:ascii="Arial" w:hAnsi="Arial" w:cs="Arial"/>
                <w:b/>
                <w:sz w:val="20"/>
                <w:szCs w:val="20"/>
              </w:rPr>
              <w:t>Služby</w:t>
            </w:r>
          </w:p>
        </w:tc>
      </w:tr>
      <w:tr w:rsidR="00F94462" w:rsidRPr="00F94462" w:rsidTr="00F94462">
        <w:tc>
          <w:tcPr>
            <w:tcW w:w="9210" w:type="dxa"/>
          </w:tcPr>
          <w:p w:rsidR="00F94462" w:rsidRPr="00F94462" w:rsidRDefault="00F94462" w:rsidP="00606C4C">
            <w:pPr>
              <w:spacing w:before="120" w:after="0" w:line="240" w:lineRule="auto"/>
              <w:rPr>
                <w:rFonts w:ascii="Arial" w:hAnsi="Arial" w:cs="Arial"/>
                <w:sz w:val="20"/>
                <w:szCs w:val="20"/>
              </w:rPr>
            </w:pPr>
            <w:r w:rsidRPr="00F94462">
              <w:rPr>
                <w:rFonts w:ascii="Arial" w:hAnsi="Arial" w:cs="Arial"/>
                <w:sz w:val="20"/>
                <w:szCs w:val="20"/>
              </w:rPr>
              <w:t>Uživatelská podpora SW MOS (zejména pro dopravce využívající „malé“ prodejní řešení)</w:t>
            </w:r>
          </w:p>
        </w:tc>
      </w:tr>
      <w:tr w:rsidR="00F94462" w:rsidRPr="00F94462" w:rsidTr="00F94462">
        <w:tc>
          <w:tcPr>
            <w:tcW w:w="9210" w:type="dxa"/>
          </w:tcPr>
          <w:p w:rsidR="00F94462" w:rsidRPr="00F94462" w:rsidRDefault="00F94462" w:rsidP="00606C4C">
            <w:pPr>
              <w:spacing w:before="120" w:after="0" w:line="240" w:lineRule="auto"/>
              <w:rPr>
                <w:rFonts w:ascii="Arial" w:hAnsi="Arial" w:cs="Arial"/>
                <w:sz w:val="20"/>
                <w:szCs w:val="20"/>
              </w:rPr>
            </w:pPr>
            <w:r w:rsidRPr="00F94462">
              <w:rPr>
                <w:rFonts w:ascii="Arial" w:hAnsi="Arial" w:cs="Arial"/>
                <w:sz w:val="20"/>
                <w:szCs w:val="20"/>
              </w:rPr>
              <w:t xml:space="preserve">Uživatelská podpora – zapojení koncových zařízení do MOS, diagnostika a </w:t>
            </w:r>
            <w:proofErr w:type="spellStart"/>
            <w:r w:rsidRPr="00F94462">
              <w:rPr>
                <w:rFonts w:ascii="Arial" w:hAnsi="Arial" w:cs="Arial"/>
                <w:sz w:val="20"/>
                <w:szCs w:val="20"/>
              </w:rPr>
              <w:t>helpdesk</w:t>
            </w:r>
            <w:proofErr w:type="spellEnd"/>
            <w:r w:rsidRPr="00F94462">
              <w:rPr>
                <w:rFonts w:ascii="Arial" w:hAnsi="Arial" w:cs="Arial"/>
                <w:sz w:val="20"/>
                <w:szCs w:val="20"/>
              </w:rPr>
              <w:t xml:space="preserve"> pro koncová zařízení</w:t>
            </w:r>
          </w:p>
        </w:tc>
      </w:tr>
      <w:tr w:rsidR="00F94462" w:rsidRPr="00F94462" w:rsidTr="00F94462">
        <w:tc>
          <w:tcPr>
            <w:tcW w:w="9210" w:type="dxa"/>
          </w:tcPr>
          <w:p w:rsidR="00F94462" w:rsidRPr="00F94462" w:rsidRDefault="00F94462" w:rsidP="00606C4C">
            <w:pPr>
              <w:spacing w:before="120" w:after="0" w:line="240" w:lineRule="auto"/>
              <w:rPr>
                <w:rFonts w:ascii="Arial" w:hAnsi="Arial" w:cs="Arial"/>
                <w:sz w:val="20"/>
                <w:szCs w:val="20"/>
              </w:rPr>
            </w:pPr>
            <w:r w:rsidRPr="00F94462">
              <w:rPr>
                <w:rFonts w:ascii="Arial" w:hAnsi="Arial" w:cs="Arial"/>
                <w:sz w:val="20"/>
                <w:szCs w:val="20"/>
              </w:rPr>
              <w:t>Provoz registračních míst, prodej jízdních dokladů na základě distribuční smlouvy</w:t>
            </w:r>
          </w:p>
        </w:tc>
      </w:tr>
      <w:tr w:rsidR="00F94462" w:rsidRPr="00F94462" w:rsidTr="00F94462">
        <w:tc>
          <w:tcPr>
            <w:tcW w:w="9210" w:type="dxa"/>
          </w:tcPr>
          <w:p w:rsidR="00F94462" w:rsidRPr="00F94462" w:rsidRDefault="00F94462" w:rsidP="00606C4C">
            <w:pPr>
              <w:spacing w:before="120" w:after="0" w:line="240" w:lineRule="auto"/>
              <w:rPr>
                <w:rFonts w:ascii="Arial" w:hAnsi="Arial" w:cs="Arial"/>
                <w:sz w:val="20"/>
                <w:szCs w:val="20"/>
              </w:rPr>
            </w:pPr>
            <w:r w:rsidRPr="00F94462">
              <w:rPr>
                <w:rFonts w:ascii="Arial" w:hAnsi="Arial" w:cs="Arial"/>
                <w:sz w:val="20"/>
                <w:szCs w:val="20"/>
              </w:rPr>
              <w:t>Dodávka a podpora platebních terminálů registračních míst (etapa E1B, služba zajišťovaná externím partnerem OICT)</w:t>
            </w:r>
          </w:p>
        </w:tc>
      </w:tr>
      <w:tr w:rsidR="00F94462" w:rsidRPr="00F94462" w:rsidTr="00F94462">
        <w:tc>
          <w:tcPr>
            <w:tcW w:w="9210" w:type="dxa"/>
          </w:tcPr>
          <w:p w:rsidR="00F94462" w:rsidRPr="00F94462" w:rsidRDefault="00F94462" w:rsidP="00606C4C">
            <w:pPr>
              <w:spacing w:before="120" w:after="0" w:line="240" w:lineRule="auto"/>
              <w:rPr>
                <w:rFonts w:ascii="Arial" w:hAnsi="Arial" w:cs="Arial"/>
                <w:sz w:val="20"/>
                <w:szCs w:val="20"/>
              </w:rPr>
            </w:pPr>
            <w:r w:rsidRPr="00F94462">
              <w:rPr>
                <w:rFonts w:ascii="Arial" w:hAnsi="Arial" w:cs="Arial"/>
                <w:sz w:val="20"/>
                <w:szCs w:val="20"/>
              </w:rPr>
              <w:t>Call centrum pro cestující</w:t>
            </w:r>
          </w:p>
        </w:tc>
      </w:tr>
      <w:tr w:rsidR="00F94462" w:rsidRPr="00F94462" w:rsidTr="00F94462">
        <w:tc>
          <w:tcPr>
            <w:tcW w:w="9210" w:type="dxa"/>
          </w:tcPr>
          <w:p w:rsidR="00F94462" w:rsidRPr="00F94462" w:rsidRDefault="00F94462" w:rsidP="00606C4C">
            <w:pPr>
              <w:spacing w:before="120" w:after="0" w:line="240" w:lineRule="auto"/>
              <w:rPr>
                <w:rFonts w:ascii="Arial" w:hAnsi="Arial" w:cs="Arial"/>
                <w:sz w:val="20"/>
                <w:szCs w:val="20"/>
              </w:rPr>
            </w:pPr>
            <w:r w:rsidRPr="00F94462">
              <w:rPr>
                <w:rFonts w:ascii="Arial" w:hAnsi="Arial" w:cs="Arial"/>
                <w:sz w:val="20"/>
                <w:szCs w:val="20"/>
              </w:rPr>
              <w:t>Příjem a správa sestav o prodeji jízdních dokladů a další dávkové služby vč. podkladů pro Organizátory</w:t>
            </w:r>
          </w:p>
        </w:tc>
      </w:tr>
      <w:tr w:rsidR="00F94462" w:rsidRPr="00F94462" w:rsidTr="00F94462">
        <w:tc>
          <w:tcPr>
            <w:tcW w:w="9210" w:type="dxa"/>
          </w:tcPr>
          <w:p w:rsidR="00F94462" w:rsidRPr="00F94462" w:rsidRDefault="00F94462" w:rsidP="00606C4C">
            <w:pPr>
              <w:spacing w:before="120" w:after="0" w:line="240" w:lineRule="auto"/>
              <w:rPr>
                <w:rFonts w:ascii="Arial" w:hAnsi="Arial" w:cs="Arial"/>
                <w:sz w:val="20"/>
                <w:szCs w:val="20"/>
              </w:rPr>
            </w:pPr>
            <w:r w:rsidRPr="00F94462">
              <w:rPr>
                <w:rFonts w:ascii="Arial" w:hAnsi="Arial" w:cs="Arial"/>
                <w:sz w:val="20"/>
                <w:szCs w:val="20"/>
              </w:rPr>
              <w:t>Poskytnutí dalších konfiguračních souborů pro dopravce dle pokynů Organizátorů</w:t>
            </w:r>
          </w:p>
        </w:tc>
      </w:tr>
      <w:tr w:rsidR="00F94462" w:rsidRPr="00F94462" w:rsidTr="00F94462">
        <w:tc>
          <w:tcPr>
            <w:tcW w:w="9210" w:type="dxa"/>
          </w:tcPr>
          <w:p w:rsidR="00F94462" w:rsidRPr="00F94462" w:rsidRDefault="00F94462" w:rsidP="00606C4C">
            <w:pPr>
              <w:spacing w:before="120" w:after="0" w:line="240" w:lineRule="auto"/>
              <w:rPr>
                <w:rFonts w:ascii="Arial" w:hAnsi="Arial" w:cs="Arial"/>
                <w:sz w:val="20"/>
                <w:szCs w:val="20"/>
              </w:rPr>
            </w:pPr>
            <w:r w:rsidRPr="00F94462">
              <w:rPr>
                <w:rFonts w:ascii="Arial" w:hAnsi="Arial" w:cs="Arial"/>
                <w:sz w:val="20"/>
                <w:szCs w:val="20"/>
              </w:rPr>
              <w:t>Zúčtovací centrum</w:t>
            </w:r>
          </w:p>
        </w:tc>
      </w:tr>
      <w:tr w:rsidR="00F94462" w:rsidRPr="00F94462" w:rsidTr="00F94462">
        <w:tc>
          <w:tcPr>
            <w:tcW w:w="9210" w:type="dxa"/>
          </w:tcPr>
          <w:p w:rsidR="00F94462" w:rsidRPr="00F94462" w:rsidRDefault="00F94462" w:rsidP="00606C4C">
            <w:pPr>
              <w:spacing w:before="120" w:after="0" w:line="240" w:lineRule="auto"/>
              <w:rPr>
                <w:rFonts w:ascii="Arial" w:hAnsi="Arial" w:cs="Arial"/>
                <w:sz w:val="20"/>
                <w:szCs w:val="20"/>
              </w:rPr>
            </w:pPr>
            <w:r w:rsidRPr="00F94462">
              <w:rPr>
                <w:rFonts w:ascii="Arial" w:hAnsi="Arial" w:cs="Arial"/>
                <w:sz w:val="20"/>
                <w:szCs w:val="20"/>
              </w:rPr>
              <w:t xml:space="preserve">Zpracování, údržba a vývoj technických předpisů a standardů IDS </w:t>
            </w:r>
          </w:p>
        </w:tc>
      </w:tr>
      <w:tr w:rsidR="00F94462" w:rsidRPr="00F94462" w:rsidTr="00F94462">
        <w:tc>
          <w:tcPr>
            <w:tcW w:w="9210" w:type="dxa"/>
          </w:tcPr>
          <w:p w:rsidR="00F94462" w:rsidRPr="00F94462" w:rsidRDefault="00F94462" w:rsidP="00606C4C">
            <w:pPr>
              <w:spacing w:before="120" w:after="0" w:line="240" w:lineRule="auto"/>
              <w:rPr>
                <w:rFonts w:ascii="Arial" w:hAnsi="Arial" w:cs="Arial"/>
                <w:sz w:val="20"/>
                <w:szCs w:val="20"/>
              </w:rPr>
            </w:pPr>
            <w:r w:rsidRPr="00F94462">
              <w:rPr>
                <w:rFonts w:ascii="Arial" w:hAnsi="Arial" w:cs="Arial"/>
                <w:sz w:val="20"/>
                <w:szCs w:val="20"/>
              </w:rPr>
              <w:t>Konzultační služby pro Organizátory</w:t>
            </w:r>
          </w:p>
        </w:tc>
      </w:tr>
      <w:tr w:rsidR="00F94462" w:rsidRPr="00F94462" w:rsidTr="00F94462">
        <w:tc>
          <w:tcPr>
            <w:tcW w:w="9210" w:type="dxa"/>
          </w:tcPr>
          <w:p w:rsidR="00F94462" w:rsidRPr="00F94462" w:rsidRDefault="00F94462" w:rsidP="00606C4C">
            <w:pPr>
              <w:spacing w:before="120" w:after="0" w:line="240" w:lineRule="auto"/>
              <w:rPr>
                <w:rFonts w:ascii="Arial" w:hAnsi="Arial" w:cs="Arial"/>
                <w:sz w:val="20"/>
                <w:szCs w:val="20"/>
              </w:rPr>
            </w:pPr>
            <w:r w:rsidRPr="00F94462">
              <w:rPr>
                <w:rFonts w:ascii="Arial" w:hAnsi="Arial" w:cs="Arial"/>
                <w:sz w:val="20"/>
                <w:szCs w:val="20"/>
              </w:rPr>
              <w:t>Mobilní aplikace – uživatelské dotazy (etapa E2A, E2B)</w:t>
            </w:r>
          </w:p>
        </w:tc>
      </w:tr>
    </w:tbl>
    <w:p w:rsidR="006D2818" w:rsidRDefault="006D2818">
      <w:pPr>
        <w:spacing w:after="0" w:line="240" w:lineRule="auto"/>
        <w:rPr>
          <w:b/>
        </w:rPr>
      </w:pPr>
      <w:bookmarkStart w:id="58" w:name="Annex_02"/>
      <w:r>
        <w:rPr>
          <w:b/>
        </w:rPr>
        <w:br w:type="page"/>
      </w:r>
    </w:p>
    <w:p w:rsidR="006707C3" w:rsidRPr="00145401" w:rsidRDefault="006707C3" w:rsidP="006707C3">
      <w:pPr>
        <w:jc w:val="center"/>
        <w:rPr>
          <w:b/>
        </w:rPr>
      </w:pPr>
      <w:r w:rsidRPr="00145401">
        <w:rPr>
          <w:b/>
        </w:rPr>
        <w:lastRenderedPageBreak/>
        <w:t>Příloha č. 2</w:t>
      </w:r>
      <w:bookmarkEnd w:id="58"/>
    </w:p>
    <w:p w:rsidR="006707C3" w:rsidRPr="006707C3" w:rsidRDefault="006707C3" w:rsidP="006707C3">
      <w:pPr>
        <w:jc w:val="center"/>
        <w:rPr>
          <w:b/>
        </w:rPr>
      </w:pPr>
      <w:r w:rsidRPr="00145401">
        <w:rPr>
          <w:b/>
        </w:rPr>
        <w:t>Seznam oprávněných osob</w:t>
      </w:r>
    </w:p>
    <w:p w:rsidR="006504C6" w:rsidRDefault="006504C6" w:rsidP="006504C6">
      <w:pPr>
        <w:jc w:val="both"/>
        <w:rPr>
          <w:b/>
        </w:rPr>
      </w:pPr>
    </w:p>
    <w:p w:rsidR="006504C6" w:rsidRPr="006504C6" w:rsidRDefault="006504C6" w:rsidP="006504C6">
      <w:pPr>
        <w:jc w:val="both"/>
        <w:rPr>
          <w:b/>
        </w:rPr>
      </w:pPr>
      <w:r w:rsidRPr="006504C6">
        <w:rPr>
          <w:b/>
        </w:rPr>
        <w:t>Za Objednatele:</w:t>
      </w:r>
    </w:p>
    <w:p w:rsidR="006504C6" w:rsidRPr="006504C6" w:rsidRDefault="006504C6" w:rsidP="006504C6">
      <w:pPr>
        <w:jc w:val="both"/>
        <w:rPr>
          <w:b/>
        </w:rPr>
      </w:pPr>
      <w:r w:rsidRPr="006504C6">
        <w:rPr>
          <w:b/>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504C6" w:rsidRPr="006504C6" w:rsidTr="0097671E">
        <w:tc>
          <w:tcPr>
            <w:tcW w:w="2206" w:type="dxa"/>
            <w:shd w:val="clear" w:color="auto" w:fill="auto"/>
            <w:vAlign w:val="center"/>
          </w:tcPr>
          <w:p w:rsidR="006504C6" w:rsidRPr="006504C6" w:rsidRDefault="006504C6" w:rsidP="006504C6">
            <w:pPr>
              <w:jc w:val="both"/>
              <w:rPr>
                <w:b/>
              </w:rPr>
            </w:pPr>
            <w:r w:rsidRPr="006504C6">
              <w:rPr>
                <w:b/>
              </w:rPr>
              <w:t>Jméno a příjmení</w:t>
            </w:r>
          </w:p>
        </w:tc>
        <w:tc>
          <w:tcPr>
            <w:tcW w:w="6343" w:type="dxa"/>
            <w:shd w:val="clear" w:color="auto" w:fill="auto"/>
          </w:tcPr>
          <w:p w:rsidR="006504C6" w:rsidRPr="006504C6" w:rsidRDefault="00A75159" w:rsidP="006504C6">
            <w:pPr>
              <w:jc w:val="both"/>
              <w:rPr>
                <w:b/>
                <w:highlight w:val="yellow"/>
              </w:rPr>
            </w:pPr>
            <w:r>
              <w:rPr>
                <w:b/>
              </w:rPr>
              <w:t>p. Pavel Procházka, Ing. Martin Jareš Ph.D.</w:t>
            </w:r>
          </w:p>
        </w:tc>
      </w:tr>
      <w:tr w:rsidR="006504C6" w:rsidRPr="006504C6" w:rsidTr="0097671E">
        <w:tc>
          <w:tcPr>
            <w:tcW w:w="2206" w:type="dxa"/>
            <w:shd w:val="clear" w:color="auto" w:fill="auto"/>
            <w:vAlign w:val="center"/>
          </w:tcPr>
          <w:p w:rsidR="006504C6" w:rsidRPr="006504C6" w:rsidRDefault="006504C6" w:rsidP="006504C6">
            <w:pPr>
              <w:jc w:val="both"/>
              <w:rPr>
                <w:b/>
              </w:rPr>
            </w:pPr>
            <w:r w:rsidRPr="006504C6">
              <w:rPr>
                <w:b/>
              </w:rPr>
              <w:t>Adresa</w:t>
            </w:r>
          </w:p>
        </w:tc>
        <w:tc>
          <w:tcPr>
            <w:tcW w:w="6343" w:type="dxa"/>
            <w:shd w:val="clear" w:color="auto" w:fill="auto"/>
          </w:tcPr>
          <w:p w:rsidR="006504C6" w:rsidRPr="006504C6" w:rsidRDefault="00A75159" w:rsidP="00A75159">
            <w:pPr>
              <w:jc w:val="both"/>
              <w:rPr>
                <w:highlight w:val="yellow"/>
              </w:rPr>
            </w:pPr>
            <w:r>
              <w:t>IDSK</w:t>
            </w:r>
            <w:r w:rsidR="0034348B" w:rsidRPr="0034348B">
              <w:t xml:space="preserve">, Rytířská </w:t>
            </w:r>
            <w:r>
              <w:t>406/</w:t>
            </w:r>
            <w:r w:rsidR="0034348B" w:rsidRPr="0034348B">
              <w:t>10, Praha 1, 110 00</w:t>
            </w:r>
          </w:p>
        </w:tc>
      </w:tr>
      <w:tr w:rsidR="006504C6" w:rsidRPr="006504C6" w:rsidTr="0097671E">
        <w:tc>
          <w:tcPr>
            <w:tcW w:w="2206" w:type="dxa"/>
            <w:shd w:val="clear" w:color="auto" w:fill="auto"/>
            <w:vAlign w:val="center"/>
          </w:tcPr>
          <w:p w:rsidR="006504C6" w:rsidRPr="006504C6" w:rsidRDefault="006504C6" w:rsidP="006504C6">
            <w:pPr>
              <w:jc w:val="both"/>
              <w:rPr>
                <w:b/>
              </w:rPr>
            </w:pPr>
            <w:r w:rsidRPr="006504C6">
              <w:rPr>
                <w:b/>
              </w:rPr>
              <w:t>E-mail</w:t>
            </w:r>
          </w:p>
        </w:tc>
        <w:tc>
          <w:tcPr>
            <w:tcW w:w="6343" w:type="dxa"/>
            <w:shd w:val="clear" w:color="auto" w:fill="auto"/>
          </w:tcPr>
          <w:p w:rsidR="006504C6" w:rsidRPr="006504C6" w:rsidRDefault="00A75159" w:rsidP="006504C6">
            <w:pPr>
              <w:jc w:val="both"/>
              <w:rPr>
                <w:highlight w:val="yellow"/>
              </w:rPr>
            </w:pPr>
            <w:r>
              <w:t>procházka.pavel@idsk.cz    jares.martin@idsk.cz</w:t>
            </w:r>
          </w:p>
        </w:tc>
      </w:tr>
      <w:tr w:rsidR="006504C6" w:rsidRPr="006504C6" w:rsidTr="0097671E">
        <w:tc>
          <w:tcPr>
            <w:tcW w:w="2206" w:type="dxa"/>
            <w:shd w:val="clear" w:color="auto" w:fill="auto"/>
            <w:vAlign w:val="center"/>
          </w:tcPr>
          <w:p w:rsidR="006504C6" w:rsidRPr="006504C6" w:rsidRDefault="006504C6" w:rsidP="006504C6">
            <w:pPr>
              <w:jc w:val="both"/>
              <w:rPr>
                <w:b/>
              </w:rPr>
            </w:pPr>
            <w:r w:rsidRPr="006504C6">
              <w:rPr>
                <w:b/>
              </w:rPr>
              <w:t>Telefon</w:t>
            </w:r>
          </w:p>
        </w:tc>
        <w:tc>
          <w:tcPr>
            <w:tcW w:w="6343" w:type="dxa"/>
            <w:shd w:val="clear" w:color="auto" w:fill="auto"/>
          </w:tcPr>
          <w:p w:rsidR="006504C6" w:rsidRPr="0034348B" w:rsidRDefault="00A75159" w:rsidP="00715BE0">
            <w:pPr>
              <w:jc w:val="both"/>
            </w:pPr>
            <w:r>
              <w:t xml:space="preserve"> </w:t>
            </w:r>
            <w:r w:rsidR="00715BE0">
              <w:t xml:space="preserve">p. Procházka: </w:t>
            </w:r>
            <w:proofErr w:type="gramStart"/>
            <w:r w:rsidR="00715BE0">
              <w:t>606693941,   p.</w:t>
            </w:r>
            <w:proofErr w:type="gramEnd"/>
            <w:r w:rsidR="00715BE0">
              <w:t xml:space="preserve"> Jareš: 726894185</w:t>
            </w:r>
          </w:p>
        </w:tc>
      </w:tr>
    </w:tbl>
    <w:p w:rsidR="006504C6" w:rsidRPr="006504C6" w:rsidRDefault="006504C6" w:rsidP="006504C6">
      <w:pPr>
        <w:jc w:val="both"/>
        <w:rPr>
          <w:b/>
        </w:rPr>
      </w:pPr>
    </w:p>
    <w:p w:rsidR="006504C6" w:rsidRPr="006504C6" w:rsidRDefault="006504C6" w:rsidP="006504C6">
      <w:pPr>
        <w:jc w:val="both"/>
        <w:rPr>
          <w:b/>
        </w:rPr>
      </w:pPr>
      <w:r w:rsidRPr="006504C6">
        <w:rPr>
          <w:b/>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75159" w:rsidRPr="006504C6" w:rsidTr="0097671E">
        <w:tc>
          <w:tcPr>
            <w:tcW w:w="2206" w:type="dxa"/>
            <w:shd w:val="clear" w:color="auto" w:fill="auto"/>
            <w:vAlign w:val="center"/>
          </w:tcPr>
          <w:p w:rsidR="00A75159" w:rsidRPr="006504C6" w:rsidRDefault="00A75159" w:rsidP="006504C6">
            <w:pPr>
              <w:jc w:val="both"/>
              <w:rPr>
                <w:b/>
              </w:rPr>
            </w:pPr>
            <w:r w:rsidRPr="006504C6">
              <w:rPr>
                <w:b/>
              </w:rPr>
              <w:t>Jméno a příjmení</w:t>
            </w:r>
          </w:p>
        </w:tc>
        <w:tc>
          <w:tcPr>
            <w:tcW w:w="6343" w:type="dxa"/>
            <w:shd w:val="clear" w:color="auto" w:fill="auto"/>
          </w:tcPr>
          <w:p w:rsidR="00A75159" w:rsidRPr="006504C6" w:rsidRDefault="00A75159" w:rsidP="00DA2329">
            <w:pPr>
              <w:jc w:val="both"/>
              <w:rPr>
                <w:b/>
                <w:highlight w:val="yellow"/>
              </w:rPr>
            </w:pPr>
            <w:r>
              <w:rPr>
                <w:b/>
              </w:rPr>
              <w:t>p. Pavel Procházka, Ing. Martin Jareš Ph.D.</w:t>
            </w:r>
          </w:p>
        </w:tc>
      </w:tr>
      <w:tr w:rsidR="00A75159" w:rsidRPr="006504C6" w:rsidTr="0097671E">
        <w:tc>
          <w:tcPr>
            <w:tcW w:w="2206" w:type="dxa"/>
            <w:shd w:val="clear" w:color="auto" w:fill="auto"/>
            <w:vAlign w:val="center"/>
          </w:tcPr>
          <w:p w:rsidR="00A75159" w:rsidRPr="006504C6" w:rsidRDefault="00A75159" w:rsidP="006504C6">
            <w:pPr>
              <w:jc w:val="both"/>
              <w:rPr>
                <w:b/>
              </w:rPr>
            </w:pPr>
            <w:r w:rsidRPr="006504C6">
              <w:rPr>
                <w:b/>
              </w:rPr>
              <w:t>Adresa</w:t>
            </w:r>
          </w:p>
        </w:tc>
        <w:tc>
          <w:tcPr>
            <w:tcW w:w="6343" w:type="dxa"/>
            <w:shd w:val="clear" w:color="auto" w:fill="auto"/>
          </w:tcPr>
          <w:p w:rsidR="00A75159" w:rsidRPr="006504C6" w:rsidRDefault="00A75159" w:rsidP="00DA2329">
            <w:pPr>
              <w:jc w:val="both"/>
              <w:rPr>
                <w:highlight w:val="yellow"/>
              </w:rPr>
            </w:pPr>
            <w:r>
              <w:t>IDSK</w:t>
            </w:r>
            <w:r w:rsidRPr="0034348B">
              <w:t xml:space="preserve">, Rytířská </w:t>
            </w:r>
            <w:r>
              <w:t>406/</w:t>
            </w:r>
            <w:r w:rsidRPr="0034348B">
              <w:t>10, Praha 1, 110 00</w:t>
            </w:r>
          </w:p>
        </w:tc>
      </w:tr>
      <w:tr w:rsidR="00A75159" w:rsidRPr="006504C6" w:rsidTr="0097671E">
        <w:tc>
          <w:tcPr>
            <w:tcW w:w="2206" w:type="dxa"/>
            <w:shd w:val="clear" w:color="auto" w:fill="auto"/>
            <w:vAlign w:val="center"/>
          </w:tcPr>
          <w:p w:rsidR="00A75159" w:rsidRPr="006504C6" w:rsidRDefault="00A75159" w:rsidP="006504C6">
            <w:pPr>
              <w:jc w:val="both"/>
              <w:rPr>
                <w:b/>
              </w:rPr>
            </w:pPr>
            <w:r w:rsidRPr="006504C6">
              <w:rPr>
                <w:b/>
              </w:rPr>
              <w:t>E-mail</w:t>
            </w:r>
          </w:p>
        </w:tc>
        <w:tc>
          <w:tcPr>
            <w:tcW w:w="6343" w:type="dxa"/>
            <w:shd w:val="clear" w:color="auto" w:fill="auto"/>
          </w:tcPr>
          <w:p w:rsidR="00A75159" w:rsidRPr="006504C6" w:rsidRDefault="00A75159" w:rsidP="00DA2329">
            <w:pPr>
              <w:jc w:val="both"/>
              <w:rPr>
                <w:highlight w:val="yellow"/>
              </w:rPr>
            </w:pPr>
            <w:r>
              <w:t>procházka.pavel@idsk.cz    jares.martin@idsk.cz</w:t>
            </w:r>
          </w:p>
        </w:tc>
      </w:tr>
      <w:tr w:rsidR="00A75159" w:rsidRPr="006504C6" w:rsidTr="0097671E">
        <w:tc>
          <w:tcPr>
            <w:tcW w:w="2206" w:type="dxa"/>
            <w:shd w:val="clear" w:color="auto" w:fill="auto"/>
            <w:vAlign w:val="center"/>
          </w:tcPr>
          <w:p w:rsidR="00A75159" w:rsidRPr="006504C6" w:rsidRDefault="00A75159" w:rsidP="006504C6">
            <w:pPr>
              <w:jc w:val="both"/>
              <w:rPr>
                <w:b/>
              </w:rPr>
            </w:pPr>
            <w:r w:rsidRPr="006504C6">
              <w:rPr>
                <w:b/>
              </w:rPr>
              <w:t>Telefon</w:t>
            </w:r>
          </w:p>
        </w:tc>
        <w:tc>
          <w:tcPr>
            <w:tcW w:w="6343" w:type="dxa"/>
            <w:shd w:val="clear" w:color="auto" w:fill="auto"/>
          </w:tcPr>
          <w:p w:rsidR="00A75159" w:rsidRPr="0034348B" w:rsidRDefault="00A75159" w:rsidP="006504C6">
            <w:pPr>
              <w:jc w:val="both"/>
              <w:rPr>
                <w:highlight w:val="yellow"/>
              </w:rPr>
            </w:pPr>
            <w:r>
              <w:t xml:space="preserve"> </w:t>
            </w:r>
            <w:r w:rsidR="00715BE0">
              <w:t xml:space="preserve">p. Procházka: </w:t>
            </w:r>
            <w:proofErr w:type="gramStart"/>
            <w:r w:rsidR="00715BE0">
              <w:t>606693941,   p.</w:t>
            </w:r>
            <w:proofErr w:type="gramEnd"/>
            <w:r w:rsidR="00715BE0">
              <w:t xml:space="preserve"> Jareš: 726894185</w:t>
            </w:r>
          </w:p>
        </w:tc>
      </w:tr>
    </w:tbl>
    <w:p w:rsidR="006504C6" w:rsidRPr="006504C6" w:rsidRDefault="006504C6" w:rsidP="006504C6">
      <w:pPr>
        <w:jc w:val="both"/>
        <w:rPr>
          <w:b/>
        </w:rPr>
      </w:pPr>
    </w:p>
    <w:p w:rsidR="006504C6" w:rsidRPr="006504C6" w:rsidRDefault="006504C6" w:rsidP="006504C6">
      <w:pPr>
        <w:jc w:val="both"/>
        <w:rPr>
          <w:b/>
        </w:rPr>
      </w:pPr>
      <w:r w:rsidRPr="006504C6">
        <w:rPr>
          <w:b/>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504C6" w:rsidRPr="006504C6" w:rsidTr="0097671E">
        <w:tc>
          <w:tcPr>
            <w:tcW w:w="2206" w:type="dxa"/>
            <w:shd w:val="clear" w:color="auto" w:fill="auto"/>
            <w:vAlign w:val="center"/>
          </w:tcPr>
          <w:p w:rsidR="006504C6" w:rsidRPr="006504C6" w:rsidRDefault="006504C6" w:rsidP="006504C6">
            <w:pPr>
              <w:jc w:val="both"/>
              <w:rPr>
                <w:b/>
              </w:rPr>
            </w:pPr>
            <w:r w:rsidRPr="006504C6">
              <w:rPr>
                <w:b/>
              </w:rPr>
              <w:t>Jméno a příjmení</w:t>
            </w:r>
          </w:p>
        </w:tc>
        <w:tc>
          <w:tcPr>
            <w:tcW w:w="6343" w:type="dxa"/>
            <w:shd w:val="clear" w:color="auto" w:fill="auto"/>
          </w:tcPr>
          <w:p w:rsidR="006504C6" w:rsidRPr="006504C6" w:rsidRDefault="00A75159" w:rsidP="0034348B">
            <w:pPr>
              <w:jc w:val="both"/>
              <w:rPr>
                <w:b/>
                <w:highlight w:val="yellow"/>
              </w:rPr>
            </w:pPr>
            <w:r>
              <w:rPr>
                <w:b/>
              </w:rPr>
              <w:t xml:space="preserve"> </w:t>
            </w:r>
            <w:proofErr w:type="spellStart"/>
            <w:proofErr w:type="gramStart"/>
            <w:r w:rsidR="00715BE0">
              <w:rPr>
                <w:b/>
              </w:rPr>
              <w:t>n.a</w:t>
            </w:r>
            <w:proofErr w:type="spellEnd"/>
            <w:r w:rsidR="00715BE0">
              <w:rPr>
                <w:b/>
              </w:rPr>
              <w:t>.</w:t>
            </w:r>
            <w:proofErr w:type="gramEnd"/>
          </w:p>
        </w:tc>
      </w:tr>
      <w:tr w:rsidR="006504C6" w:rsidRPr="006504C6" w:rsidTr="0097671E">
        <w:tc>
          <w:tcPr>
            <w:tcW w:w="2206" w:type="dxa"/>
            <w:shd w:val="clear" w:color="auto" w:fill="auto"/>
            <w:vAlign w:val="center"/>
          </w:tcPr>
          <w:p w:rsidR="006504C6" w:rsidRPr="006504C6" w:rsidRDefault="006504C6" w:rsidP="006504C6">
            <w:pPr>
              <w:jc w:val="both"/>
              <w:rPr>
                <w:b/>
              </w:rPr>
            </w:pPr>
            <w:r w:rsidRPr="006504C6">
              <w:rPr>
                <w:b/>
              </w:rPr>
              <w:t>Adresa</w:t>
            </w:r>
          </w:p>
        </w:tc>
        <w:tc>
          <w:tcPr>
            <w:tcW w:w="6343" w:type="dxa"/>
            <w:shd w:val="clear" w:color="auto" w:fill="auto"/>
          </w:tcPr>
          <w:p w:rsidR="006504C6" w:rsidRPr="0034348B" w:rsidRDefault="00A75159" w:rsidP="006504C6">
            <w:pPr>
              <w:jc w:val="both"/>
              <w:rPr>
                <w:highlight w:val="yellow"/>
              </w:rPr>
            </w:pPr>
            <w:r>
              <w:t>IDSK</w:t>
            </w:r>
            <w:r w:rsidRPr="0034348B">
              <w:t xml:space="preserve">, Rytířská </w:t>
            </w:r>
            <w:r>
              <w:t>406/</w:t>
            </w:r>
            <w:r w:rsidRPr="0034348B">
              <w:t>10, Praha 1, 110 00</w:t>
            </w:r>
          </w:p>
        </w:tc>
      </w:tr>
      <w:tr w:rsidR="006504C6" w:rsidRPr="006504C6" w:rsidTr="0097671E">
        <w:tc>
          <w:tcPr>
            <w:tcW w:w="2206" w:type="dxa"/>
            <w:shd w:val="clear" w:color="auto" w:fill="auto"/>
            <w:vAlign w:val="center"/>
          </w:tcPr>
          <w:p w:rsidR="006504C6" w:rsidRPr="006504C6" w:rsidRDefault="006504C6" w:rsidP="006504C6">
            <w:pPr>
              <w:jc w:val="both"/>
              <w:rPr>
                <w:b/>
              </w:rPr>
            </w:pPr>
            <w:r w:rsidRPr="006504C6">
              <w:rPr>
                <w:b/>
              </w:rPr>
              <w:t>E-mail</w:t>
            </w:r>
          </w:p>
        </w:tc>
        <w:tc>
          <w:tcPr>
            <w:tcW w:w="6343" w:type="dxa"/>
            <w:shd w:val="clear" w:color="auto" w:fill="auto"/>
          </w:tcPr>
          <w:p w:rsidR="006504C6" w:rsidRPr="0034348B" w:rsidRDefault="00A75159" w:rsidP="006504C6">
            <w:pPr>
              <w:jc w:val="both"/>
            </w:pPr>
            <w:r>
              <w:rPr>
                <w:rStyle w:val="Hypertextovodkaz"/>
              </w:rPr>
              <w:t xml:space="preserve"> </w:t>
            </w:r>
          </w:p>
        </w:tc>
      </w:tr>
      <w:tr w:rsidR="006504C6" w:rsidRPr="006504C6" w:rsidTr="0097671E">
        <w:tc>
          <w:tcPr>
            <w:tcW w:w="2206" w:type="dxa"/>
            <w:shd w:val="clear" w:color="auto" w:fill="auto"/>
            <w:vAlign w:val="center"/>
          </w:tcPr>
          <w:p w:rsidR="006504C6" w:rsidRPr="006504C6" w:rsidRDefault="006504C6" w:rsidP="006504C6">
            <w:pPr>
              <w:jc w:val="both"/>
              <w:rPr>
                <w:b/>
              </w:rPr>
            </w:pPr>
            <w:r w:rsidRPr="006504C6">
              <w:rPr>
                <w:b/>
              </w:rPr>
              <w:t>Telefon</w:t>
            </w:r>
          </w:p>
        </w:tc>
        <w:tc>
          <w:tcPr>
            <w:tcW w:w="6343" w:type="dxa"/>
            <w:shd w:val="clear" w:color="auto" w:fill="auto"/>
          </w:tcPr>
          <w:p w:rsidR="006504C6" w:rsidRPr="0034348B" w:rsidRDefault="00A75159" w:rsidP="006504C6">
            <w:pPr>
              <w:jc w:val="both"/>
            </w:pPr>
            <w:r>
              <w:t xml:space="preserve"> </w:t>
            </w:r>
          </w:p>
        </w:tc>
      </w:tr>
    </w:tbl>
    <w:p w:rsidR="00EF05D1" w:rsidRPr="006504C6" w:rsidRDefault="00EF05D1" w:rsidP="006504C6">
      <w:pPr>
        <w:jc w:val="both"/>
        <w:rPr>
          <w:b/>
        </w:rPr>
      </w:pPr>
    </w:p>
    <w:p w:rsidR="006504C6" w:rsidRPr="006504C6" w:rsidRDefault="006504C6" w:rsidP="006504C6">
      <w:pPr>
        <w:jc w:val="both"/>
        <w:rPr>
          <w:b/>
        </w:rPr>
      </w:pPr>
      <w:r w:rsidRPr="006504C6">
        <w:rPr>
          <w:b/>
        </w:rPr>
        <w:t>Za Poskytovatele:</w:t>
      </w:r>
    </w:p>
    <w:p w:rsidR="006504C6" w:rsidRPr="006504C6" w:rsidRDefault="006504C6" w:rsidP="006504C6">
      <w:pPr>
        <w:jc w:val="both"/>
        <w:rPr>
          <w:b/>
        </w:rPr>
      </w:pPr>
      <w:r w:rsidRPr="006504C6">
        <w:rPr>
          <w:b/>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504C6" w:rsidRPr="00F201F6" w:rsidTr="0097671E">
        <w:tc>
          <w:tcPr>
            <w:tcW w:w="2206" w:type="dxa"/>
            <w:shd w:val="clear" w:color="auto" w:fill="auto"/>
            <w:vAlign w:val="center"/>
          </w:tcPr>
          <w:p w:rsidR="006504C6" w:rsidRPr="00F201F6" w:rsidRDefault="006504C6" w:rsidP="0097671E">
            <w:pPr>
              <w:jc w:val="both"/>
              <w:rPr>
                <w:b/>
              </w:rPr>
            </w:pPr>
            <w:r w:rsidRPr="00F201F6">
              <w:rPr>
                <w:b/>
              </w:rPr>
              <w:t>Jméno a příjmení</w:t>
            </w:r>
          </w:p>
        </w:tc>
        <w:tc>
          <w:tcPr>
            <w:tcW w:w="6343" w:type="dxa"/>
            <w:shd w:val="clear" w:color="auto" w:fill="auto"/>
          </w:tcPr>
          <w:p w:rsidR="006504C6" w:rsidRPr="00F201F6" w:rsidRDefault="00F201F6" w:rsidP="0097671E">
            <w:pPr>
              <w:jc w:val="both"/>
              <w:rPr>
                <w:b/>
              </w:rPr>
            </w:pPr>
            <w:r w:rsidRPr="00F201F6">
              <w:rPr>
                <w:b/>
              </w:rPr>
              <w:t>Michal Fišer, MBA; Bc. Petra Burdová</w:t>
            </w:r>
          </w:p>
        </w:tc>
      </w:tr>
      <w:tr w:rsidR="006504C6" w:rsidRPr="00F201F6" w:rsidTr="0097671E">
        <w:tc>
          <w:tcPr>
            <w:tcW w:w="2206" w:type="dxa"/>
            <w:shd w:val="clear" w:color="auto" w:fill="auto"/>
            <w:vAlign w:val="center"/>
          </w:tcPr>
          <w:p w:rsidR="006504C6" w:rsidRPr="00F201F6" w:rsidRDefault="006504C6" w:rsidP="0097671E">
            <w:pPr>
              <w:jc w:val="both"/>
              <w:rPr>
                <w:b/>
              </w:rPr>
            </w:pPr>
            <w:r w:rsidRPr="00F201F6">
              <w:rPr>
                <w:b/>
              </w:rPr>
              <w:t>Adresa</w:t>
            </w:r>
          </w:p>
        </w:tc>
        <w:tc>
          <w:tcPr>
            <w:tcW w:w="6343" w:type="dxa"/>
            <w:shd w:val="clear" w:color="auto" w:fill="auto"/>
          </w:tcPr>
          <w:p w:rsidR="006504C6" w:rsidRPr="00F201F6" w:rsidRDefault="00F201F6" w:rsidP="0097671E">
            <w:pPr>
              <w:jc w:val="both"/>
            </w:pPr>
            <w:r w:rsidRPr="00F201F6">
              <w:rPr>
                <w:rFonts w:asciiTheme="minorHAnsi" w:hAnsiTheme="minorHAnsi"/>
              </w:rPr>
              <w:t>Dělnická 213/12, 170 00 Praha 7</w:t>
            </w:r>
          </w:p>
        </w:tc>
      </w:tr>
      <w:tr w:rsidR="006504C6" w:rsidRPr="00F201F6" w:rsidTr="0097671E">
        <w:tc>
          <w:tcPr>
            <w:tcW w:w="2206" w:type="dxa"/>
            <w:shd w:val="clear" w:color="auto" w:fill="auto"/>
            <w:vAlign w:val="center"/>
          </w:tcPr>
          <w:p w:rsidR="006504C6" w:rsidRPr="00F201F6" w:rsidRDefault="006504C6" w:rsidP="0097671E">
            <w:pPr>
              <w:jc w:val="both"/>
              <w:rPr>
                <w:b/>
              </w:rPr>
            </w:pPr>
            <w:r w:rsidRPr="00F201F6">
              <w:rPr>
                <w:b/>
              </w:rPr>
              <w:t>E-mail</w:t>
            </w:r>
          </w:p>
        </w:tc>
        <w:tc>
          <w:tcPr>
            <w:tcW w:w="6343" w:type="dxa"/>
            <w:shd w:val="clear" w:color="auto" w:fill="auto"/>
          </w:tcPr>
          <w:p w:rsidR="006504C6" w:rsidRPr="00F201F6" w:rsidRDefault="00BF5060" w:rsidP="0097671E">
            <w:pPr>
              <w:jc w:val="both"/>
            </w:pPr>
            <w:hyperlink r:id="rId9" w:history="1">
              <w:r w:rsidR="00F201F6" w:rsidRPr="00F201F6">
                <w:rPr>
                  <w:rStyle w:val="Hypertextovodkaz"/>
                </w:rPr>
                <w:t>fiser</w:t>
              </w:r>
              <w:r w:rsidR="00F201F6" w:rsidRPr="00F201F6">
                <w:rPr>
                  <w:rStyle w:val="Hypertextovodkaz"/>
                  <w:rFonts w:cs="Calibri"/>
                </w:rPr>
                <w:t>@</w:t>
              </w:r>
              <w:r w:rsidR="00F201F6" w:rsidRPr="00F201F6">
                <w:rPr>
                  <w:rStyle w:val="Hypertextovodkaz"/>
                </w:rPr>
                <w:t>operatorict.cz</w:t>
              </w:r>
            </w:hyperlink>
            <w:r w:rsidR="00F201F6" w:rsidRPr="00F201F6">
              <w:t xml:space="preserve">, </w:t>
            </w:r>
            <w:r w:rsidR="00F201F6" w:rsidRPr="00B04C65">
              <w:rPr>
                <w:rStyle w:val="Hypertextovodkaz"/>
              </w:rPr>
              <w:t>burdova@operatorict.cz</w:t>
            </w:r>
          </w:p>
        </w:tc>
      </w:tr>
      <w:tr w:rsidR="006504C6" w:rsidRPr="00F201F6" w:rsidTr="0097671E">
        <w:tc>
          <w:tcPr>
            <w:tcW w:w="2206" w:type="dxa"/>
            <w:shd w:val="clear" w:color="auto" w:fill="auto"/>
            <w:vAlign w:val="center"/>
          </w:tcPr>
          <w:p w:rsidR="006504C6" w:rsidRPr="00F201F6" w:rsidRDefault="006504C6" w:rsidP="0097671E">
            <w:pPr>
              <w:jc w:val="both"/>
              <w:rPr>
                <w:b/>
              </w:rPr>
            </w:pPr>
            <w:r w:rsidRPr="00F201F6">
              <w:rPr>
                <w:b/>
              </w:rPr>
              <w:t>Telefon</w:t>
            </w:r>
          </w:p>
        </w:tc>
        <w:tc>
          <w:tcPr>
            <w:tcW w:w="6343" w:type="dxa"/>
            <w:shd w:val="clear" w:color="auto" w:fill="auto"/>
          </w:tcPr>
          <w:p w:rsidR="006504C6" w:rsidRPr="00F201F6" w:rsidRDefault="00F201F6" w:rsidP="0097671E">
            <w:pPr>
              <w:jc w:val="both"/>
            </w:pPr>
            <w:r w:rsidRPr="00F201F6">
              <w:t>p. Fišer: 725 458 626, pí. Burdová: 775 872 751</w:t>
            </w:r>
          </w:p>
        </w:tc>
      </w:tr>
    </w:tbl>
    <w:p w:rsidR="006504C6" w:rsidRPr="00F201F6" w:rsidRDefault="006504C6" w:rsidP="006504C6">
      <w:pPr>
        <w:jc w:val="both"/>
        <w:rPr>
          <w:b/>
        </w:rPr>
      </w:pPr>
    </w:p>
    <w:p w:rsidR="006504C6" w:rsidRPr="00F201F6" w:rsidRDefault="006504C6" w:rsidP="006504C6">
      <w:pPr>
        <w:jc w:val="both"/>
        <w:rPr>
          <w:b/>
        </w:rPr>
      </w:pPr>
      <w:r w:rsidRPr="00F201F6">
        <w:rPr>
          <w:b/>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504C6" w:rsidRPr="00F201F6" w:rsidTr="0097671E">
        <w:tc>
          <w:tcPr>
            <w:tcW w:w="2206" w:type="dxa"/>
            <w:shd w:val="clear" w:color="auto" w:fill="auto"/>
            <w:vAlign w:val="center"/>
          </w:tcPr>
          <w:p w:rsidR="006504C6" w:rsidRPr="00F201F6" w:rsidRDefault="006504C6" w:rsidP="0097671E">
            <w:pPr>
              <w:jc w:val="both"/>
              <w:rPr>
                <w:b/>
              </w:rPr>
            </w:pPr>
            <w:r w:rsidRPr="00F201F6">
              <w:rPr>
                <w:b/>
              </w:rPr>
              <w:t>Jméno a příjmení</w:t>
            </w:r>
          </w:p>
        </w:tc>
        <w:tc>
          <w:tcPr>
            <w:tcW w:w="6343" w:type="dxa"/>
            <w:shd w:val="clear" w:color="auto" w:fill="auto"/>
          </w:tcPr>
          <w:p w:rsidR="006504C6" w:rsidRPr="00F201F6" w:rsidRDefault="00F201F6" w:rsidP="0097671E">
            <w:pPr>
              <w:jc w:val="both"/>
              <w:rPr>
                <w:b/>
              </w:rPr>
            </w:pPr>
            <w:r w:rsidRPr="00F201F6">
              <w:rPr>
                <w:b/>
              </w:rPr>
              <w:t>Michal Fišer, MBA; Bc. Petra Burdová</w:t>
            </w:r>
          </w:p>
        </w:tc>
      </w:tr>
      <w:tr w:rsidR="006504C6" w:rsidRPr="00F201F6" w:rsidTr="0097671E">
        <w:tc>
          <w:tcPr>
            <w:tcW w:w="2206" w:type="dxa"/>
            <w:shd w:val="clear" w:color="auto" w:fill="auto"/>
            <w:vAlign w:val="center"/>
          </w:tcPr>
          <w:p w:rsidR="006504C6" w:rsidRPr="00F201F6" w:rsidRDefault="006504C6" w:rsidP="0097671E">
            <w:pPr>
              <w:jc w:val="both"/>
              <w:rPr>
                <w:b/>
              </w:rPr>
            </w:pPr>
            <w:r w:rsidRPr="00F201F6">
              <w:rPr>
                <w:b/>
              </w:rPr>
              <w:t>Adresa</w:t>
            </w:r>
          </w:p>
        </w:tc>
        <w:tc>
          <w:tcPr>
            <w:tcW w:w="6343" w:type="dxa"/>
            <w:shd w:val="clear" w:color="auto" w:fill="auto"/>
          </w:tcPr>
          <w:p w:rsidR="006504C6" w:rsidRPr="00F201F6" w:rsidRDefault="00F201F6" w:rsidP="0097671E">
            <w:pPr>
              <w:jc w:val="both"/>
              <w:rPr>
                <w:b/>
              </w:rPr>
            </w:pPr>
            <w:r w:rsidRPr="00F201F6">
              <w:rPr>
                <w:rFonts w:asciiTheme="minorHAnsi" w:hAnsiTheme="minorHAnsi"/>
              </w:rPr>
              <w:t>Dělnická 213/12, 170 00 Praha 7</w:t>
            </w:r>
          </w:p>
        </w:tc>
      </w:tr>
      <w:tr w:rsidR="006504C6" w:rsidRPr="00F201F6" w:rsidTr="0097671E">
        <w:tc>
          <w:tcPr>
            <w:tcW w:w="2206" w:type="dxa"/>
            <w:shd w:val="clear" w:color="auto" w:fill="auto"/>
            <w:vAlign w:val="center"/>
          </w:tcPr>
          <w:p w:rsidR="006504C6" w:rsidRPr="00F201F6" w:rsidRDefault="006504C6" w:rsidP="0097671E">
            <w:pPr>
              <w:jc w:val="both"/>
              <w:rPr>
                <w:b/>
              </w:rPr>
            </w:pPr>
            <w:r w:rsidRPr="00F201F6">
              <w:rPr>
                <w:b/>
              </w:rPr>
              <w:t>E-mail</w:t>
            </w:r>
          </w:p>
        </w:tc>
        <w:tc>
          <w:tcPr>
            <w:tcW w:w="6343" w:type="dxa"/>
            <w:shd w:val="clear" w:color="auto" w:fill="auto"/>
          </w:tcPr>
          <w:p w:rsidR="006504C6" w:rsidRPr="00F201F6" w:rsidRDefault="00BF5060" w:rsidP="0097671E">
            <w:pPr>
              <w:jc w:val="both"/>
              <w:rPr>
                <w:b/>
              </w:rPr>
            </w:pPr>
            <w:hyperlink r:id="rId10" w:history="1">
              <w:r w:rsidR="00F201F6" w:rsidRPr="00F201F6">
                <w:rPr>
                  <w:rStyle w:val="Hypertextovodkaz"/>
                </w:rPr>
                <w:t>fiser</w:t>
              </w:r>
              <w:r w:rsidR="00F201F6" w:rsidRPr="00F201F6">
                <w:rPr>
                  <w:rStyle w:val="Hypertextovodkaz"/>
                  <w:rFonts w:cs="Calibri"/>
                </w:rPr>
                <w:t>@</w:t>
              </w:r>
              <w:r w:rsidR="00F201F6" w:rsidRPr="00F201F6">
                <w:rPr>
                  <w:rStyle w:val="Hypertextovodkaz"/>
                </w:rPr>
                <w:t>operatorict.cz</w:t>
              </w:r>
            </w:hyperlink>
            <w:r w:rsidR="00F201F6" w:rsidRPr="00F201F6">
              <w:t xml:space="preserve">, </w:t>
            </w:r>
            <w:r w:rsidR="00F201F6" w:rsidRPr="00B04C65">
              <w:rPr>
                <w:rStyle w:val="Hypertextovodkaz"/>
              </w:rPr>
              <w:t>burdova@operatorict.cz</w:t>
            </w:r>
          </w:p>
        </w:tc>
      </w:tr>
      <w:tr w:rsidR="006504C6" w:rsidRPr="00F201F6" w:rsidTr="0097671E">
        <w:tc>
          <w:tcPr>
            <w:tcW w:w="2206" w:type="dxa"/>
            <w:shd w:val="clear" w:color="auto" w:fill="auto"/>
            <w:vAlign w:val="center"/>
          </w:tcPr>
          <w:p w:rsidR="006504C6" w:rsidRPr="00F201F6" w:rsidRDefault="006504C6" w:rsidP="0097671E">
            <w:pPr>
              <w:jc w:val="both"/>
              <w:rPr>
                <w:b/>
              </w:rPr>
            </w:pPr>
            <w:r w:rsidRPr="00F201F6">
              <w:rPr>
                <w:b/>
              </w:rPr>
              <w:t>Telefon</w:t>
            </w:r>
          </w:p>
        </w:tc>
        <w:tc>
          <w:tcPr>
            <w:tcW w:w="6343" w:type="dxa"/>
            <w:shd w:val="clear" w:color="auto" w:fill="auto"/>
          </w:tcPr>
          <w:p w:rsidR="006504C6" w:rsidRPr="00F201F6" w:rsidRDefault="00F201F6" w:rsidP="0097671E">
            <w:pPr>
              <w:jc w:val="both"/>
              <w:rPr>
                <w:b/>
              </w:rPr>
            </w:pPr>
            <w:r w:rsidRPr="00F201F6">
              <w:t>p. Fišer: 725 458 626, pí. Burdová: 775 872 751</w:t>
            </w:r>
          </w:p>
        </w:tc>
      </w:tr>
    </w:tbl>
    <w:p w:rsidR="006504C6" w:rsidRPr="00F201F6" w:rsidRDefault="006504C6" w:rsidP="006504C6">
      <w:pPr>
        <w:jc w:val="both"/>
        <w:rPr>
          <w:b/>
        </w:rPr>
      </w:pPr>
    </w:p>
    <w:p w:rsidR="006504C6" w:rsidRPr="00F201F6" w:rsidRDefault="006504C6" w:rsidP="006504C6">
      <w:pPr>
        <w:jc w:val="both"/>
        <w:rPr>
          <w:b/>
        </w:rPr>
      </w:pPr>
      <w:r w:rsidRPr="00F201F6">
        <w:rPr>
          <w:b/>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504C6" w:rsidRPr="00F201F6" w:rsidTr="0097671E">
        <w:tc>
          <w:tcPr>
            <w:tcW w:w="2206" w:type="dxa"/>
            <w:shd w:val="clear" w:color="auto" w:fill="auto"/>
            <w:vAlign w:val="center"/>
          </w:tcPr>
          <w:p w:rsidR="006504C6" w:rsidRPr="00F201F6" w:rsidRDefault="006504C6" w:rsidP="0097671E">
            <w:pPr>
              <w:jc w:val="both"/>
              <w:rPr>
                <w:b/>
              </w:rPr>
            </w:pPr>
            <w:r w:rsidRPr="00F201F6">
              <w:rPr>
                <w:b/>
              </w:rPr>
              <w:t>Jméno a příjmení</w:t>
            </w:r>
          </w:p>
        </w:tc>
        <w:tc>
          <w:tcPr>
            <w:tcW w:w="6343" w:type="dxa"/>
            <w:shd w:val="clear" w:color="auto" w:fill="auto"/>
          </w:tcPr>
          <w:p w:rsidR="006504C6" w:rsidRPr="00F201F6" w:rsidRDefault="00F201F6" w:rsidP="0097671E">
            <w:pPr>
              <w:jc w:val="both"/>
              <w:rPr>
                <w:b/>
              </w:rPr>
            </w:pPr>
            <w:r w:rsidRPr="00F201F6">
              <w:rPr>
                <w:b/>
              </w:rPr>
              <w:t xml:space="preserve">Ing. Daniel </w:t>
            </w:r>
            <w:proofErr w:type="spellStart"/>
            <w:r w:rsidRPr="00F201F6">
              <w:rPr>
                <w:b/>
              </w:rPr>
              <w:t>Guluškin</w:t>
            </w:r>
            <w:proofErr w:type="spellEnd"/>
          </w:p>
        </w:tc>
      </w:tr>
      <w:tr w:rsidR="006504C6" w:rsidRPr="00F201F6" w:rsidTr="0097671E">
        <w:tc>
          <w:tcPr>
            <w:tcW w:w="2206" w:type="dxa"/>
            <w:shd w:val="clear" w:color="auto" w:fill="auto"/>
            <w:vAlign w:val="center"/>
          </w:tcPr>
          <w:p w:rsidR="006504C6" w:rsidRPr="00F201F6" w:rsidRDefault="006504C6" w:rsidP="0097671E">
            <w:pPr>
              <w:jc w:val="both"/>
              <w:rPr>
                <w:b/>
              </w:rPr>
            </w:pPr>
            <w:r w:rsidRPr="00F201F6">
              <w:rPr>
                <w:b/>
              </w:rPr>
              <w:t>Adresa</w:t>
            </w:r>
          </w:p>
        </w:tc>
        <w:tc>
          <w:tcPr>
            <w:tcW w:w="6343" w:type="dxa"/>
            <w:shd w:val="clear" w:color="auto" w:fill="auto"/>
          </w:tcPr>
          <w:p w:rsidR="006504C6" w:rsidRPr="00F201F6" w:rsidRDefault="00F201F6" w:rsidP="0097671E">
            <w:pPr>
              <w:jc w:val="both"/>
              <w:rPr>
                <w:b/>
              </w:rPr>
            </w:pPr>
            <w:r w:rsidRPr="00F201F6">
              <w:rPr>
                <w:rFonts w:asciiTheme="minorHAnsi" w:hAnsiTheme="minorHAnsi"/>
              </w:rPr>
              <w:t>Dělnická 213/12, 170 00 Praha 7</w:t>
            </w:r>
          </w:p>
        </w:tc>
      </w:tr>
      <w:tr w:rsidR="006504C6" w:rsidRPr="00F201F6" w:rsidTr="0097671E">
        <w:tc>
          <w:tcPr>
            <w:tcW w:w="2206" w:type="dxa"/>
            <w:shd w:val="clear" w:color="auto" w:fill="auto"/>
            <w:vAlign w:val="center"/>
          </w:tcPr>
          <w:p w:rsidR="006504C6" w:rsidRPr="00F201F6" w:rsidRDefault="006504C6" w:rsidP="0097671E">
            <w:pPr>
              <w:jc w:val="both"/>
              <w:rPr>
                <w:b/>
              </w:rPr>
            </w:pPr>
            <w:r w:rsidRPr="00F201F6">
              <w:rPr>
                <w:b/>
              </w:rPr>
              <w:t>E-mail</w:t>
            </w:r>
          </w:p>
        </w:tc>
        <w:tc>
          <w:tcPr>
            <w:tcW w:w="6343" w:type="dxa"/>
            <w:shd w:val="clear" w:color="auto" w:fill="auto"/>
          </w:tcPr>
          <w:p w:rsidR="006504C6" w:rsidRPr="00F201F6" w:rsidRDefault="00F201F6" w:rsidP="0097671E">
            <w:pPr>
              <w:jc w:val="both"/>
              <w:rPr>
                <w:b/>
              </w:rPr>
            </w:pPr>
            <w:r w:rsidRPr="00B04C65">
              <w:rPr>
                <w:rStyle w:val="Hypertextovodkaz"/>
              </w:rPr>
              <w:t>guluskin@operatorict.cz</w:t>
            </w:r>
          </w:p>
        </w:tc>
      </w:tr>
      <w:tr w:rsidR="006504C6" w:rsidRPr="006504C6" w:rsidTr="0097671E">
        <w:tc>
          <w:tcPr>
            <w:tcW w:w="2206" w:type="dxa"/>
            <w:shd w:val="clear" w:color="auto" w:fill="auto"/>
            <w:vAlign w:val="center"/>
          </w:tcPr>
          <w:p w:rsidR="006504C6" w:rsidRPr="00F201F6" w:rsidRDefault="006504C6" w:rsidP="0097671E">
            <w:pPr>
              <w:jc w:val="both"/>
              <w:rPr>
                <w:b/>
              </w:rPr>
            </w:pPr>
            <w:r w:rsidRPr="00F201F6">
              <w:rPr>
                <w:b/>
              </w:rPr>
              <w:t>Telefon</w:t>
            </w:r>
          </w:p>
        </w:tc>
        <w:tc>
          <w:tcPr>
            <w:tcW w:w="6343" w:type="dxa"/>
            <w:shd w:val="clear" w:color="auto" w:fill="auto"/>
          </w:tcPr>
          <w:p w:rsidR="006504C6" w:rsidRPr="00F201F6" w:rsidRDefault="00F201F6" w:rsidP="0097671E">
            <w:pPr>
              <w:jc w:val="both"/>
              <w:rPr>
                <w:b/>
              </w:rPr>
            </w:pPr>
            <w:r w:rsidRPr="00F201F6">
              <w:t>778 493 184</w:t>
            </w:r>
          </w:p>
        </w:tc>
      </w:tr>
    </w:tbl>
    <w:p w:rsidR="00145401" w:rsidRDefault="00145401" w:rsidP="006707C3">
      <w:pPr>
        <w:jc w:val="both"/>
        <w:rPr>
          <w:b/>
        </w:rPr>
      </w:pPr>
    </w:p>
    <w:p w:rsidR="00145401" w:rsidRDefault="00145401">
      <w:pPr>
        <w:spacing w:after="0" w:line="240" w:lineRule="auto"/>
        <w:rPr>
          <w:b/>
        </w:rPr>
      </w:pPr>
      <w:r>
        <w:rPr>
          <w:b/>
        </w:rPr>
        <w:br w:type="page"/>
      </w:r>
    </w:p>
    <w:p w:rsidR="00145401" w:rsidRDefault="00145401" w:rsidP="00145401">
      <w:pPr>
        <w:jc w:val="center"/>
        <w:rPr>
          <w:b/>
        </w:rPr>
      </w:pPr>
      <w:bookmarkStart w:id="59" w:name="Annex_03"/>
      <w:r>
        <w:rPr>
          <w:b/>
        </w:rPr>
        <w:lastRenderedPageBreak/>
        <w:t>Příloha č. 3</w:t>
      </w:r>
      <w:bookmarkEnd w:id="59"/>
    </w:p>
    <w:p w:rsidR="00145401" w:rsidRPr="006707C3" w:rsidRDefault="00145401" w:rsidP="00145401">
      <w:pPr>
        <w:jc w:val="center"/>
        <w:rPr>
          <w:b/>
        </w:rPr>
      </w:pPr>
      <w:r>
        <w:rPr>
          <w:b/>
        </w:rPr>
        <w:t>Vzor Výkazu plnění</w:t>
      </w:r>
    </w:p>
    <w:p w:rsidR="0097671E" w:rsidRPr="0097671E" w:rsidRDefault="0097671E" w:rsidP="0097671E">
      <w:pPr>
        <w:rPr>
          <w:rFonts w:asciiTheme="minorHAnsi" w:hAnsiTheme="minorHAnsi" w:cstheme="minorHAnsi"/>
          <w:szCs w:val="22"/>
        </w:rPr>
      </w:pPr>
    </w:p>
    <w:tbl>
      <w:tblPr>
        <w:tblW w:w="5000" w:type="pct"/>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9155"/>
      </w:tblGrid>
      <w:tr w:rsidR="0097671E" w:rsidRPr="0097671E" w:rsidTr="0097671E">
        <w:trPr>
          <w:trHeight w:val="919"/>
          <w:jc w:val="center"/>
        </w:trPr>
        <w:tc>
          <w:tcPr>
            <w:tcW w:w="5000" w:type="pct"/>
            <w:tcMar>
              <w:left w:w="0" w:type="dxa"/>
            </w:tcMar>
            <w:vAlign w:val="center"/>
          </w:tcPr>
          <w:p w:rsidR="0097671E" w:rsidRPr="0097671E" w:rsidRDefault="0097671E" w:rsidP="0097671E">
            <w:pPr>
              <w:pStyle w:val="Tabulkatxtobyejn"/>
              <w:ind w:left="43"/>
              <w:jc w:val="center"/>
              <w:rPr>
                <w:rFonts w:asciiTheme="minorHAnsi" w:hAnsiTheme="minorHAnsi" w:cstheme="minorHAnsi"/>
                <w:b/>
                <w:bCs/>
                <w:spacing w:val="20"/>
                <w:sz w:val="22"/>
                <w:szCs w:val="22"/>
              </w:rPr>
            </w:pPr>
            <w:r w:rsidRPr="0097671E">
              <w:rPr>
                <w:rFonts w:asciiTheme="minorHAnsi" w:hAnsiTheme="minorHAnsi" w:cstheme="minorHAnsi"/>
                <w:b/>
                <w:bCs/>
                <w:spacing w:val="20"/>
                <w:sz w:val="22"/>
                <w:szCs w:val="22"/>
              </w:rPr>
              <w:t>VÝKAZ PLNĚNÍ</w:t>
            </w:r>
          </w:p>
        </w:tc>
      </w:tr>
    </w:tbl>
    <w:p w:rsidR="0097671E" w:rsidRDefault="0097671E" w:rsidP="0097671E">
      <w:pPr>
        <w:rPr>
          <w:rFonts w:asciiTheme="minorHAnsi" w:hAnsiTheme="minorHAnsi" w:cstheme="minorHAnsi"/>
          <w:szCs w:val="22"/>
        </w:rPr>
      </w:pPr>
    </w:p>
    <w:p w:rsidR="0067285A" w:rsidRPr="0097671E" w:rsidRDefault="0067285A" w:rsidP="0097671E">
      <w:pPr>
        <w:rPr>
          <w:rFonts w:asciiTheme="minorHAnsi" w:hAnsiTheme="minorHAnsi" w:cstheme="minorHAnsi"/>
          <w:szCs w:val="22"/>
        </w:rPr>
      </w:pPr>
      <w:r w:rsidRPr="0097671E">
        <w:rPr>
          <w:rFonts w:asciiTheme="minorHAnsi" w:hAnsiTheme="minorHAnsi" w:cstheme="minorHAnsi"/>
          <w:b/>
          <w:szCs w:val="22"/>
        </w:rPr>
        <w:t>PROJEKT</w:t>
      </w:r>
    </w:p>
    <w:tbl>
      <w:tblPr>
        <w:tblW w:w="5001"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0"/>
        <w:gridCol w:w="6622"/>
      </w:tblGrid>
      <w:tr w:rsidR="0097671E" w:rsidRPr="0097671E" w:rsidTr="0097671E">
        <w:trPr>
          <w:jc w:val="center"/>
        </w:trPr>
        <w:tc>
          <w:tcPr>
            <w:tcW w:w="1406" w:type="pct"/>
            <w:tcBorders>
              <w:top w:val="double" w:sz="4" w:space="0" w:color="auto"/>
              <w:left w:val="double" w:sz="4" w:space="0" w:color="auto"/>
              <w:bottom w:val="single" w:sz="4" w:space="0" w:color="auto"/>
              <w:right w:val="single" w:sz="4" w:space="0" w:color="auto"/>
            </w:tcBorders>
            <w:shd w:val="clear" w:color="auto" w:fill="D9D9D9"/>
            <w:vAlign w:val="center"/>
          </w:tcPr>
          <w:p w:rsidR="0097671E" w:rsidRPr="0097671E" w:rsidRDefault="0097671E" w:rsidP="0097671E">
            <w:pPr>
              <w:pStyle w:val="Tabulkatxtobyejn"/>
              <w:rPr>
                <w:rFonts w:asciiTheme="minorHAnsi" w:hAnsiTheme="minorHAnsi" w:cstheme="minorHAnsi"/>
                <w:sz w:val="22"/>
                <w:szCs w:val="22"/>
              </w:rPr>
            </w:pPr>
            <w:r w:rsidRPr="0097671E">
              <w:rPr>
                <w:rFonts w:asciiTheme="minorHAnsi" w:hAnsiTheme="minorHAnsi" w:cstheme="minorHAnsi"/>
                <w:sz w:val="22"/>
                <w:szCs w:val="22"/>
              </w:rPr>
              <w:t>Identifikace projektu</w:t>
            </w:r>
          </w:p>
        </w:tc>
        <w:tc>
          <w:tcPr>
            <w:tcW w:w="3594" w:type="pct"/>
            <w:tcBorders>
              <w:top w:val="double" w:sz="4" w:space="0" w:color="auto"/>
              <w:left w:val="single" w:sz="4" w:space="0" w:color="auto"/>
              <w:bottom w:val="single" w:sz="4" w:space="0" w:color="auto"/>
              <w:right w:val="doub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r>
      <w:tr w:rsidR="0097671E" w:rsidRPr="0097671E" w:rsidTr="0097671E">
        <w:trPr>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tcPr>
          <w:p w:rsidR="0097671E" w:rsidRPr="006D2818" w:rsidRDefault="0097671E" w:rsidP="0097671E">
            <w:pPr>
              <w:pStyle w:val="Tabulkatxtobyejn"/>
              <w:rPr>
                <w:rFonts w:asciiTheme="minorHAnsi" w:hAnsiTheme="minorHAnsi" w:cstheme="minorHAnsi"/>
                <w:sz w:val="22"/>
                <w:szCs w:val="22"/>
              </w:rPr>
            </w:pPr>
            <w:r w:rsidRPr="006D2818">
              <w:rPr>
                <w:rFonts w:asciiTheme="minorHAnsi" w:hAnsiTheme="minorHAnsi" w:cstheme="minorHAnsi"/>
                <w:sz w:val="22"/>
                <w:szCs w:val="22"/>
              </w:rPr>
              <w:t>Název projektu</w:t>
            </w:r>
          </w:p>
        </w:tc>
        <w:tc>
          <w:tcPr>
            <w:tcW w:w="3594" w:type="pct"/>
            <w:tcBorders>
              <w:top w:val="single" w:sz="4" w:space="0" w:color="auto"/>
              <w:left w:val="single" w:sz="4" w:space="0" w:color="auto"/>
              <w:bottom w:val="single" w:sz="4" w:space="0" w:color="auto"/>
              <w:right w:val="double" w:sz="4" w:space="0" w:color="auto"/>
            </w:tcBorders>
            <w:vAlign w:val="center"/>
          </w:tcPr>
          <w:p w:rsidR="0097671E" w:rsidRPr="006D2818" w:rsidRDefault="003231FD" w:rsidP="00A75159">
            <w:pPr>
              <w:pStyle w:val="Tabulkatxtobyejn"/>
              <w:rPr>
                <w:rFonts w:asciiTheme="minorHAnsi" w:hAnsiTheme="minorHAnsi" w:cstheme="minorHAnsi"/>
                <w:b/>
                <w:sz w:val="22"/>
                <w:szCs w:val="22"/>
              </w:rPr>
            </w:pPr>
            <w:r w:rsidRPr="006D2818">
              <w:rPr>
                <w:rFonts w:asciiTheme="minorHAnsi" w:hAnsiTheme="minorHAnsi" w:cstheme="minorHAnsi"/>
                <w:b/>
                <w:sz w:val="22"/>
                <w:szCs w:val="22"/>
              </w:rPr>
              <w:t xml:space="preserve">Poskytování služeb spojených s MOS - </w:t>
            </w:r>
            <w:r w:rsidR="00A75159">
              <w:rPr>
                <w:rFonts w:asciiTheme="minorHAnsi" w:hAnsiTheme="minorHAnsi" w:cstheme="minorHAnsi"/>
                <w:b/>
                <w:sz w:val="22"/>
                <w:szCs w:val="22"/>
              </w:rPr>
              <w:t>IDSK</w:t>
            </w:r>
          </w:p>
        </w:tc>
      </w:tr>
      <w:tr w:rsidR="0097671E" w:rsidRPr="0097671E" w:rsidTr="0097671E">
        <w:trPr>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tcPr>
          <w:p w:rsidR="0097671E" w:rsidRPr="0097671E" w:rsidRDefault="0097671E" w:rsidP="0097671E">
            <w:pPr>
              <w:pStyle w:val="Tabulkatxtobyejn"/>
              <w:rPr>
                <w:rFonts w:asciiTheme="minorHAnsi" w:hAnsiTheme="minorHAnsi" w:cstheme="minorHAnsi"/>
                <w:sz w:val="22"/>
                <w:szCs w:val="22"/>
              </w:rPr>
            </w:pPr>
            <w:r w:rsidRPr="0097671E">
              <w:rPr>
                <w:rFonts w:asciiTheme="minorHAnsi" w:hAnsiTheme="minorHAnsi" w:cstheme="minorHAnsi"/>
                <w:sz w:val="22"/>
                <w:szCs w:val="22"/>
              </w:rPr>
              <w:t>Zkratka</w:t>
            </w:r>
          </w:p>
        </w:tc>
        <w:tc>
          <w:tcPr>
            <w:tcW w:w="3594" w:type="pct"/>
            <w:tcBorders>
              <w:top w:val="single" w:sz="4" w:space="0" w:color="auto"/>
              <w:left w:val="single" w:sz="4" w:space="0" w:color="auto"/>
              <w:bottom w:val="single" w:sz="4" w:space="0" w:color="auto"/>
              <w:right w:val="doub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r>
      <w:tr w:rsidR="0097671E" w:rsidRPr="0097671E" w:rsidTr="0097671E">
        <w:trPr>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tcPr>
          <w:p w:rsidR="0097671E" w:rsidRPr="0097671E" w:rsidRDefault="0097671E" w:rsidP="00A75159">
            <w:pPr>
              <w:pStyle w:val="Tabulkatxtobyejn"/>
              <w:rPr>
                <w:rFonts w:asciiTheme="minorHAnsi" w:hAnsiTheme="minorHAnsi" w:cstheme="minorHAnsi"/>
                <w:sz w:val="22"/>
                <w:szCs w:val="22"/>
              </w:rPr>
            </w:pPr>
            <w:r w:rsidRPr="0097671E">
              <w:rPr>
                <w:rFonts w:asciiTheme="minorHAnsi" w:hAnsiTheme="minorHAnsi" w:cstheme="minorHAnsi"/>
                <w:sz w:val="22"/>
                <w:szCs w:val="22"/>
              </w:rPr>
              <w:t xml:space="preserve">Vedoucí projektu za </w:t>
            </w:r>
            <w:r w:rsidR="00A75159">
              <w:rPr>
                <w:rFonts w:asciiTheme="minorHAnsi" w:hAnsiTheme="minorHAnsi" w:cstheme="minorHAnsi"/>
                <w:sz w:val="22"/>
                <w:szCs w:val="22"/>
              </w:rPr>
              <w:t>KÚ SK</w:t>
            </w:r>
          </w:p>
        </w:tc>
        <w:tc>
          <w:tcPr>
            <w:tcW w:w="3594" w:type="pct"/>
            <w:tcBorders>
              <w:top w:val="single" w:sz="4" w:space="0" w:color="auto"/>
              <w:left w:val="single" w:sz="4" w:space="0" w:color="auto"/>
              <w:bottom w:val="single" w:sz="4" w:space="0" w:color="auto"/>
              <w:right w:val="doub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r>
      <w:tr w:rsidR="0097671E" w:rsidRPr="0097671E" w:rsidTr="0097671E">
        <w:trPr>
          <w:trHeight w:val="412"/>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tcPr>
          <w:p w:rsidR="0097671E" w:rsidRPr="0097671E" w:rsidRDefault="0097671E" w:rsidP="0097671E">
            <w:pPr>
              <w:pStyle w:val="Tabulkatxtobyejn"/>
              <w:rPr>
                <w:rFonts w:asciiTheme="minorHAnsi" w:hAnsiTheme="minorHAnsi" w:cstheme="minorHAnsi"/>
                <w:sz w:val="22"/>
                <w:szCs w:val="22"/>
              </w:rPr>
            </w:pPr>
            <w:r w:rsidRPr="0097671E">
              <w:rPr>
                <w:rFonts w:asciiTheme="minorHAnsi" w:hAnsiTheme="minorHAnsi" w:cstheme="minorHAnsi"/>
                <w:sz w:val="22"/>
                <w:szCs w:val="22"/>
              </w:rPr>
              <w:t>Zpracovatel protokolu</w:t>
            </w:r>
          </w:p>
        </w:tc>
        <w:tc>
          <w:tcPr>
            <w:tcW w:w="3594" w:type="pct"/>
            <w:tcBorders>
              <w:top w:val="single" w:sz="4" w:space="0" w:color="auto"/>
              <w:left w:val="single" w:sz="4" w:space="0" w:color="auto"/>
              <w:bottom w:val="single" w:sz="4" w:space="0" w:color="auto"/>
              <w:right w:val="doub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r>
      <w:tr w:rsidR="0097671E" w:rsidRPr="0097671E" w:rsidTr="0097671E">
        <w:trPr>
          <w:trHeight w:val="412"/>
          <w:jc w:val="center"/>
        </w:trPr>
        <w:tc>
          <w:tcPr>
            <w:tcW w:w="1406" w:type="pct"/>
            <w:tcBorders>
              <w:top w:val="single" w:sz="4" w:space="0" w:color="auto"/>
              <w:left w:val="double" w:sz="4" w:space="0" w:color="auto"/>
              <w:bottom w:val="double" w:sz="4" w:space="0" w:color="auto"/>
              <w:right w:val="single" w:sz="4" w:space="0" w:color="auto"/>
            </w:tcBorders>
            <w:shd w:val="clear" w:color="auto" w:fill="D9D9D9"/>
            <w:vAlign w:val="center"/>
          </w:tcPr>
          <w:p w:rsidR="0097671E" w:rsidRPr="0097671E" w:rsidRDefault="0097671E" w:rsidP="0097671E">
            <w:pPr>
              <w:pStyle w:val="Tabulkatxtobyejn"/>
              <w:rPr>
                <w:rFonts w:asciiTheme="minorHAnsi" w:hAnsiTheme="minorHAnsi" w:cstheme="minorHAnsi"/>
                <w:sz w:val="22"/>
                <w:szCs w:val="22"/>
              </w:rPr>
            </w:pPr>
            <w:r w:rsidRPr="0097671E">
              <w:rPr>
                <w:rFonts w:asciiTheme="minorHAnsi" w:hAnsiTheme="minorHAnsi" w:cstheme="minorHAnsi"/>
                <w:sz w:val="22"/>
                <w:szCs w:val="22"/>
              </w:rPr>
              <w:t>Číslo protokolu</w:t>
            </w:r>
          </w:p>
        </w:tc>
        <w:tc>
          <w:tcPr>
            <w:tcW w:w="3594" w:type="pct"/>
            <w:tcBorders>
              <w:top w:val="single" w:sz="4" w:space="0" w:color="auto"/>
              <w:left w:val="single" w:sz="4" w:space="0" w:color="auto"/>
              <w:bottom w:val="double" w:sz="4" w:space="0" w:color="auto"/>
              <w:right w:val="doub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r>
    </w:tbl>
    <w:p w:rsidR="0097671E" w:rsidRPr="0097671E" w:rsidRDefault="0097671E" w:rsidP="0097671E">
      <w:pPr>
        <w:ind w:left="-360"/>
        <w:rPr>
          <w:rFonts w:asciiTheme="minorHAnsi" w:hAnsiTheme="minorHAnsi" w:cstheme="minorHAnsi"/>
          <w:b/>
          <w:szCs w:val="22"/>
        </w:rPr>
      </w:pPr>
    </w:p>
    <w:p w:rsidR="0097671E" w:rsidRPr="0097671E" w:rsidRDefault="0097671E" w:rsidP="0097671E">
      <w:pPr>
        <w:spacing w:after="0"/>
        <w:rPr>
          <w:rFonts w:asciiTheme="minorHAnsi" w:hAnsiTheme="minorHAnsi" w:cstheme="minorHAnsi"/>
          <w:b/>
          <w:szCs w:val="22"/>
        </w:rPr>
      </w:pPr>
      <w:r w:rsidRPr="0097671E">
        <w:rPr>
          <w:rFonts w:asciiTheme="minorHAnsi" w:hAnsiTheme="minorHAnsi" w:cstheme="minorHAnsi"/>
          <w:b/>
          <w:szCs w:val="22"/>
        </w:rPr>
        <w:t>PŘEDMĚT PŘEDÁNÍ PŘEVZETÍ</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12" w:space="0" w:color="auto"/>
        </w:tblBorders>
        <w:tblCellMar>
          <w:left w:w="70" w:type="dxa"/>
          <w:right w:w="70" w:type="dxa"/>
        </w:tblCellMar>
        <w:tblLook w:val="0000" w:firstRow="0" w:lastRow="0" w:firstColumn="0" w:lastColumn="0" w:noHBand="0" w:noVBand="0"/>
      </w:tblPr>
      <w:tblGrid>
        <w:gridCol w:w="2579"/>
        <w:gridCol w:w="6631"/>
      </w:tblGrid>
      <w:tr w:rsidR="0097671E" w:rsidRPr="0097671E" w:rsidTr="0097671E">
        <w:trPr>
          <w:trHeight w:val="328"/>
        </w:trPr>
        <w:tc>
          <w:tcPr>
            <w:tcW w:w="1400" w:type="pct"/>
            <w:shd w:val="clear" w:color="auto" w:fill="D9D9D9"/>
          </w:tcPr>
          <w:p w:rsidR="0097671E" w:rsidRPr="0097671E" w:rsidRDefault="0097671E" w:rsidP="0097671E">
            <w:pPr>
              <w:rPr>
                <w:rFonts w:asciiTheme="minorHAnsi" w:hAnsiTheme="minorHAnsi" w:cstheme="minorHAnsi"/>
                <w:b/>
                <w:szCs w:val="22"/>
              </w:rPr>
            </w:pPr>
            <w:r w:rsidRPr="0097671E">
              <w:rPr>
                <w:rFonts w:asciiTheme="minorHAnsi" w:hAnsiTheme="minorHAnsi" w:cstheme="minorHAnsi"/>
                <w:b/>
                <w:szCs w:val="22"/>
              </w:rPr>
              <w:t>Smlouva / číslo</w:t>
            </w:r>
          </w:p>
        </w:tc>
        <w:tc>
          <w:tcPr>
            <w:tcW w:w="3600" w:type="pct"/>
          </w:tcPr>
          <w:p w:rsidR="0097671E" w:rsidRPr="0097671E" w:rsidRDefault="0097671E" w:rsidP="0097671E">
            <w:pPr>
              <w:rPr>
                <w:rFonts w:asciiTheme="minorHAnsi" w:hAnsiTheme="minorHAnsi" w:cstheme="minorHAnsi"/>
                <w:i/>
                <w:szCs w:val="22"/>
              </w:rPr>
            </w:pPr>
          </w:p>
        </w:tc>
      </w:tr>
      <w:tr w:rsidR="0097671E" w:rsidRPr="0097671E" w:rsidTr="0097671E">
        <w:trPr>
          <w:trHeight w:val="328"/>
        </w:trPr>
        <w:tc>
          <w:tcPr>
            <w:tcW w:w="1400" w:type="pct"/>
            <w:shd w:val="clear" w:color="auto" w:fill="D9D9D9"/>
          </w:tcPr>
          <w:p w:rsidR="0097671E" w:rsidRPr="0097671E" w:rsidRDefault="0097671E" w:rsidP="0097671E">
            <w:pPr>
              <w:rPr>
                <w:rFonts w:asciiTheme="minorHAnsi" w:hAnsiTheme="minorHAnsi" w:cstheme="minorHAnsi"/>
                <w:b/>
                <w:szCs w:val="22"/>
              </w:rPr>
            </w:pPr>
            <w:r w:rsidRPr="0097671E">
              <w:rPr>
                <w:rFonts w:asciiTheme="minorHAnsi" w:hAnsiTheme="minorHAnsi" w:cstheme="minorHAnsi"/>
                <w:b/>
                <w:szCs w:val="22"/>
              </w:rPr>
              <w:t xml:space="preserve">Předmět dodávky, plnění </w:t>
            </w:r>
            <w:r w:rsidRPr="0097671E">
              <w:rPr>
                <w:rFonts w:asciiTheme="minorHAnsi" w:hAnsiTheme="minorHAnsi" w:cstheme="minorHAnsi"/>
                <w:b/>
                <w:i/>
                <w:szCs w:val="22"/>
              </w:rPr>
              <w:t>(podle smlouvy)</w:t>
            </w:r>
          </w:p>
        </w:tc>
        <w:tc>
          <w:tcPr>
            <w:tcW w:w="3600" w:type="pct"/>
          </w:tcPr>
          <w:p w:rsidR="0097671E" w:rsidRPr="0097671E" w:rsidRDefault="0097671E" w:rsidP="0097671E">
            <w:pPr>
              <w:rPr>
                <w:rFonts w:asciiTheme="minorHAnsi" w:hAnsiTheme="minorHAnsi" w:cstheme="minorHAnsi"/>
                <w:i/>
                <w:szCs w:val="22"/>
              </w:rPr>
            </w:pPr>
          </w:p>
        </w:tc>
      </w:tr>
      <w:tr w:rsidR="0097671E" w:rsidRPr="0097671E" w:rsidTr="0097671E">
        <w:trPr>
          <w:trHeight w:val="328"/>
        </w:trPr>
        <w:tc>
          <w:tcPr>
            <w:tcW w:w="1400" w:type="pct"/>
            <w:shd w:val="clear" w:color="auto" w:fill="D9D9D9"/>
          </w:tcPr>
          <w:p w:rsidR="0097671E" w:rsidRPr="0097671E" w:rsidRDefault="0097671E" w:rsidP="0097671E">
            <w:pPr>
              <w:rPr>
                <w:rFonts w:asciiTheme="minorHAnsi" w:hAnsiTheme="minorHAnsi" w:cstheme="minorHAnsi"/>
                <w:b/>
                <w:szCs w:val="22"/>
              </w:rPr>
            </w:pPr>
            <w:r w:rsidRPr="0097671E">
              <w:rPr>
                <w:rFonts w:asciiTheme="minorHAnsi" w:hAnsiTheme="minorHAnsi" w:cstheme="minorHAnsi"/>
                <w:b/>
                <w:szCs w:val="22"/>
              </w:rPr>
              <w:t>Důvod akceptace</w:t>
            </w:r>
          </w:p>
        </w:tc>
        <w:tc>
          <w:tcPr>
            <w:tcW w:w="3600" w:type="pct"/>
          </w:tcPr>
          <w:p w:rsidR="0097671E" w:rsidRPr="0097671E" w:rsidRDefault="0097671E" w:rsidP="0097671E">
            <w:pPr>
              <w:rPr>
                <w:rFonts w:asciiTheme="minorHAnsi" w:hAnsiTheme="minorHAnsi" w:cstheme="minorHAnsi"/>
                <w:i/>
                <w:szCs w:val="22"/>
              </w:rPr>
            </w:pPr>
          </w:p>
        </w:tc>
      </w:tr>
      <w:tr w:rsidR="0097671E" w:rsidRPr="0097671E" w:rsidTr="0097671E">
        <w:trPr>
          <w:trHeight w:val="328"/>
        </w:trPr>
        <w:tc>
          <w:tcPr>
            <w:tcW w:w="1400" w:type="pct"/>
            <w:shd w:val="clear" w:color="auto" w:fill="D9D9D9"/>
          </w:tcPr>
          <w:p w:rsidR="0097671E" w:rsidRPr="0097671E" w:rsidRDefault="0097671E" w:rsidP="0097671E">
            <w:pPr>
              <w:rPr>
                <w:rFonts w:asciiTheme="minorHAnsi" w:hAnsiTheme="minorHAnsi" w:cstheme="minorHAnsi"/>
                <w:b/>
                <w:szCs w:val="22"/>
              </w:rPr>
            </w:pPr>
            <w:r w:rsidRPr="0097671E">
              <w:rPr>
                <w:rFonts w:asciiTheme="minorHAnsi" w:hAnsiTheme="minorHAnsi" w:cstheme="minorHAnsi"/>
                <w:b/>
                <w:szCs w:val="22"/>
              </w:rPr>
              <w:t>Forma akceptace</w:t>
            </w:r>
          </w:p>
        </w:tc>
        <w:tc>
          <w:tcPr>
            <w:tcW w:w="3600" w:type="pct"/>
          </w:tcPr>
          <w:p w:rsidR="0097671E" w:rsidRPr="0097671E" w:rsidRDefault="0097671E" w:rsidP="0097671E">
            <w:pPr>
              <w:rPr>
                <w:rFonts w:asciiTheme="minorHAnsi" w:hAnsiTheme="minorHAnsi" w:cstheme="minorHAnsi"/>
                <w:szCs w:val="22"/>
              </w:rPr>
            </w:pPr>
          </w:p>
        </w:tc>
      </w:tr>
    </w:tbl>
    <w:p w:rsidR="0097671E" w:rsidRPr="0097671E" w:rsidRDefault="0097671E" w:rsidP="0097671E">
      <w:pPr>
        <w:rPr>
          <w:rFonts w:asciiTheme="minorHAnsi" w:hAnsiTheme="minorHAnsi" w:cstheme="minorHAnsi"/>
          <w:b/>
          <w:szCs w:val="22"/>
        </w:rPr>
      </w:pPr>
    </w:p>
    <w:p w:rsidR="0097671E" w:rsidRPr="0097671E" w:rsidRDefault="0097671E" w:rsidP="0097671E">
      <w:pPr>
        <w:spacing w:after="0"/>
        <w:rPr>
          <w:rFonts w:asciiTheme="minorHAnsi" w:hAnsiTheme="minorHAnsi" w:cstheme="minorHAnsi"/>
          <w:b/>
          <w:szCs w:val="22"/>
        </w:rPr>
      </w:pPr>
      <w:r w:rsidRPr="0097671E">
        <w:rPr>
          <w:rFonts w:asciiTheme="minorHAnsi" w:hAnsiTheme="minorHAnsi" w:cstheme="minorHAnsi"/>
          <w:b/>
          <w:szCs w:val="22"/>
        </w:rPr>
        <w:t>SMLUVNÍ STRANY</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79"/>
        <w:gridCol w:w="6631"/>
      </w:tblGrid>
      <w:tr w:rsidR="0097671E" w:rsidRPr="0097671E" w:rsidTr="0097671E">
        <w:trPr>
          <w:trHeight w:val="328"/>
        </w:trPr>
        <w:tc>
          <w:tcPr>
            <w:tcW w:w="5000" w:type="pct"/>
            <w:gridSpan w:val="2"/>
            <w:tcBorders>
              <w:top w:val="double" w:sz="4" w:space="0" w:color="auto"/>
              <w:left w:val="double" w:sz="4" w:space="0" w:color="auto"/>
              <w:bottom w:val="single" w:sz="12" w:space="0" w:color="auto"/>
              <w:right w:val="double" w:sz="4" w:space="0" w:color="auto"/>
            </w:tcBorders>
            <w:shd w:val="clear" w:color="auto" w:fill="E6E6E6"/>
          </w:tcPr>
          <w:p w:rsidR="0097671E" w:rsidRPr="0097671E" w:rsidRDefault="0097671E" w:rsidP="0097671E">
            <w:pPr>
              <w:rPr>
                <w:rFonts w:asciiTheme="minorHAnsi" w:hAnsiTheme="minorHAnsi" w:cstheme="minorHAnsi"/>
                <w:b/>
                <w:szCs w:val="22"/>
              </w:rPr>
            </w:pPr>
            <w:r w:rsidRPr="0097671E">
              <w:rPr>
                <w:rFonts w:asciiTheme="minorHAnsi" w:hAnsiTheme="minorHAnsi" w:cstheme="minorHAnsi"/>
                <w:b/>
                <w:szCs w:val="22"/>
              </w:rPr>
              <w:t>OBJEDNATEL</w:t>
            </w:r>
          </w:p>
        </w:tc>
      </w:tr>
      <w:tr w:rsidR="003231FD" w:rsidRPr="0097671E" w:rsidTr="0097671E">
        <w:trPr>
          <w:trHeight w:val="328"/>
        </w:trPr>
        <w:tc>
          <w:tcPr>
            <w:tcW w:w="1400" w:type="pct"/>
            <w:tcBorders>
              <w:top w:val="single" w:sz="12" w:space="0" w:color="auto"/>
              <w:left w:val="double" w:sz="4" w:space="0" w:color="auto"/>
              <w:bottom w:val="single" w:sz="4" w:space="0" w:color="auto"/>
              <w:right w:val="single" w:sz="12" w:space="0" w:color="auto"/>
            </w:tcBorders>
            <w:shd w:val="clear" w:color="auto" w:fill="D9D9D9"/>
          </w:tcPr>
          <w:p w:rsidR="003231FD" w:rsidRPr="0097671E" w:rsidRDefault="003231FD" w:rsidP="003231FD">
            <w:pPr>
              <w:rPr>
                <w:rFonts w:asciiTheme="minorHAnsi" w:hAnsiTheme="minorHAnsi" w:cstheme="minorHAnsi"/>
                <w:b/>
                <w:szCs w:val="22"/>
              </w:rPr>
            </w:pPr>
            <w:r w:rsidRPr="0097671E">
              <w:rPr>
                <w:rFonts w:asciiTheme="minorHAnsi" w:hAnsiTheme="minorHAnsi" w:cstheme="minorHAnsi"/>
                <w:b/>
                <w:szCs w:val="22"/>
              </w:rPr>
              <w:t>Název</w:t>
            </w:r>
          </w:p>
        </w:tc>
        <w:tc>
          <w:tcPr>
            <w:tcW w:w="3600" w:type="pct"/>
            <w:tcBorders>
              <w:top w:val="single" w:sz="12" w:space="0" w:color="auto"/>
              <w:left w:val="single" w:sz="12" w:space="0" w:color="auto"/>
              <w:right w:val="double" w:sz="4" w:space="0" w:color="auto"/>
            </w:tcBorders>
            <w:shd w:val="clear" w:color="auto" w:fill="auto"/>
          </w:tcPr>
          <w:p w:rsidR="003231FD" w:rsidRPr="0097671E" w:rsidRDefault="00A75159" w:rsidP="003231FD">
            <w:pPr>
              <w:rPr>
                <w:rFonts w:asciiTheme="minorHAnsi" w:hAnsiTheme="minorHAnsi" w:cstheme="minorHAnsi"/>
                <w:szCs w:val="22"/>
              </w:rPr>
            </w:pPr>
            <w:r>
              <w:rPr>
                <w:rFonts w:asciiTheme="minorHAnsi" w:hAnsiTheme="minorHAnsi"/>
                <w:b/>
                <w:bCs/>
              </w:rPr>
              <w:t>Integrovaná doprava Středočeského kraje</w:t>
            </w:r>
            <w:r w:rsidR="003231FD" w:rsidRPr="00EF0169">
              <w:rPr>
                <w:rFonts w:asciiTheme="minorHAnsi" w:hAnsiTheme="minorHAnsi"/>
                <w:b/>
                <w:bCs/>
              </w:rPr>
              <w:t>, příspěvková organizace</w:t>
            </w:r>
          </w:p>
        </w:tc>
      </w:tr>
      <w:tr w:rsidR="003231FD" w:rsidRPr="0097671E" w:rsidTr="0097671E">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rsidR="003231FD" w:rsidRPr="0097671E" w:rsidRDefault="003231FD" w:rsidP="003231FD">
            <w:pPr>
              <w:rPr>
                <w:rFonts w:asciiTheme="minorHAnsi" w:hAnsiTheme="minorHAnsi" w:cstheme="minorHAnsi"/>
                <w:b/>
                <w:szCs w:val="22"/>
              </w:rPr>
            </w:pPr>
            <w:r w:rsidRPr="0097671E">
              <w:rPr>
                <w:rFonts w:asciiTheme="minorHAnsi" w:hAnsiTheme="minorHAnsi" w:cstheme="minorHAnsi"/>
                <w:b/>
                <w:szCs w:val="22"/>
              </w:rPr>
              <w:t>Sídlo</w:t>
            </w:r>
          </w:p>
        </w:tc>
        <w:tc>
          <w:tcPr>
            <w:tcW w:w="3600" w:type="pct"/>
            <w:tcBorders>
              <w:left w:val="single" w:sz="12" w:space="0" w:color="auto"/>
              <w:right w:val="double" w:sz="4" w:space="0" w:color="auto"/>
            </w:tcBorders>
            <w:shd w:val="clear" w:color="auto" w:fill="auto"/>
          </w:tcPr>
          <w:p w:rsidR="003231FD" w:rsidRPr="0097671E" w:rsidRDefault="003231FD" w:rsidP="003231FD">
            <w:pPr>
              <w:rPr>
                <w:rFonts w:asciiTheme="minorHAnsi" w:hAnsiTheme="minorHAnsi" w:cstheme="minorHAnsi"/>
                <w:szCs w:val="22"/>
              </w:rPr>
            </w:pPr>
            <w:r w:rsidRPr="00EF0169">
              <w:rPr>
                <w:rFonts w:asciiTheme="minorHAnsi" w:hAnsiTheme="minorHAnsi"/>
              </w:rPr>
              <w:t xml:space="preserve">Rytířská </w:t>
            </w:r>
            <w:r w:rsidR="00A75159">
              <w:rPr>
                <w:rFonts w:asciiTheme="minorHAnsi" w:hAnsiTheme="minorHAnsi"/>
              </w:rPr>
              <w:t>406/</w:t>
            </w:r>
            <w:r w:rsidRPr="00EF0169">
              <w:rPr>
                <w:rFonts w:asciiTheme="minorHAnsi" w:hAnsiTheme="minorHAnsi"/>
              </w:rPr>
              <w:t>10, 110 00 Praha 1</w:t>
            </w:r>
          </w:p>
        </w:tc>
      </w:tr>
      <w:tr w:rsidR="003231FD" w:rsidRPr="0097671E" w:rsidTr="0097671E">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rsidR="003231FD" w:rsidRPr="0097671E" w:rsidRDefault="003231FD" w:rsidP="003231FD">
            <w:pPr>
              <w:rPr>
                <w:rFonts w:asciiTheme="minorHAnsi" w:hAnsiTheme="minorHAnsi" w:cstheme="minorHAnsi"/>
                <w:b/>
                <w:szCs w:val="22"/>
              </w:rPr>
            </w:pPr>
            <w:r w:rsidRPr="0097671E">
              <w:rPr>
                <w:rFonts w:asciiTheme="minorHAnsi" w:hAnsiTheme="minorHAnsi" w:cstheme="minorHAnsi"/>
                <w:b/>
                <w:szCs w:val="22"/>
              </w:rPr>
              <w:t>IČO</w:t>
            </w:r>
          </w:p>
        </w:tc>
        <w:tc>
          <w:tcPr>
            <w:tcW w:w="3600" w:type="pct"/>
            <w:tcBorders>
              <w:left w:val="single" w:sz="12" w:space="0" w:color="auto"/>
              <w:right w:val="double" w:sz="4" w:space="0" w:color="auto"/>
            </w:tcBorders>
            <w:shd w:val="clear" w:color="auto" w:fill="auto"/>
          </w:tcPr>
          <w:p w:rsidR="003231FD" w:rsidRPr="0097671E" w:rsidRDefault="00A356A5" w:rsidP="003231FD">
            <w:pPr>
              <w:rPr>
                <w:rFonts w:asciiTheme="minorHAnsi" w:hAnsiTheme="minorHAnsi" w:cstheme="minorHAnsi"/>
                <w:szCs w:val="22"/>
              </w:rPr>
            </w:pPr>
            <w:r>
              <w:rPr>
                <w:rFonts w:asciiTheme="minorHAnsi" w:hAnsiTheme="minorHAnsi"/>
              </w:rPr>
              <w:t>057 92 291</w:t>
            </w:r>
          </w:p>
        </w:tc>
      </w:tr>
      <w:tr w:rsidR="0097671E" w:rsidRPr="0097671E" w:rsidTr="0097671E">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rsidR="0097671E" w:rsidRPr="0097671E" w:rsidRDefault="0097671E" w:rsidP="0097671E">
            <w:pPr>
              <w:rPr>
                <w:rFonts w:asciiTheme="minorHAnsi" w:hAnsiTheme="minorHAnsi" w:cstheme="minorHAnsi"/>
                <w:b/>
                <w:szCs w:val="22"/>
              </w:rPr>
            </w:pPr>
            <w:r w:rsidRPr="0097671E">
              <w:rPr>
                <w:rFonts w:asciiTheme="minorHAnsi" w:hAnsiTheme="minorHAnsi" w:cstheme="minorHAnsi"/>
                <w:b/>
                <w:szCs w:val="22"/>
              </w:rPr>
              <w:t>Odpovědná osoba</w:t>
            </w:r>
          </w:p>
        </w:tc>
        <w:tc>
          <w:tcPr>
            <w:tcW w:w="3600" w:type="pct"/>
            <w:tcBorders>
              <w:left w:val="single" w:sz="12" w:space="0" w:color="auto"/>
              <w:right w:val="double" w:sz="4" w:space="0" w:color="auto"/>
            </w:tcBorders>
          </w:tcPr>
          <w:p w:rsidR="0097671E" w:rsidRPr="0097671E" w:rsidRDefault="00A356A5" w:rsidP="0097671E">
            <w:pPr>
              <w:rPr>
                <w:rFonts w:asciiTheme="minorHAnsi" w:hAnsiTheme="minorHAnsi" w:cstheme="minorHAnsi"/>
                <w:szCs w:val="22"/>
              </w:rPr>
            </w:pPr>
            <w:r>
              <w:rPr>
                <w:rFonts w:asciiTheme="minorHAnsi" w:hAnsiTheme="minorHAnsi" w:cstheme="minorHAnsi"/>
                <w:szCs w:val="22"/>
              </w:rPr>
              <w:t>p. Pavel Procházka</w:t>
            </w:r>
          </w:p>
        </w:tc>
      </w:tr>
      <w:tr w:rsidR="0097671E" w:rsidRPr="0097671E" w:rsidTr="0097671E">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rsidR="0097671E" w:rsidRPr="0097671E" w:rsidRDefault="0097671E" w:rsidP="0097671E">
            <w:pPr>
              <w:rPr>
                <w:rFonts w:asciiTheme="minorHAnsi" w:hAnsiTheme="minorHAnsi" w:cstheme="minorHAnsi"/>
                <w:b/>
                <w:szCs w:val="22"/>
              </w:rPr>
            </w:pPr>
            <w:r w:rsidRPr="0097671E">
              <w:rPr>
                <w:rFonts w:asciiTheme="minorHAnsi" w:hAnsiTheme="minorHAnsi" w:cstheme="minorHAnsi"/>
                <w:b/>
                <w:szCs w:val="22"/>
              </w:rPr>
              <w:t>Funkce</w:t>
            </w:r>
          </w:p>
        </w:tc>
        <w:tc>
          <w:tcPr>
            <w:tcW w:w="3600" w:type="pct"/>
            <w:tcBorders>
              <w:left w:val="single" w:sz="12" w:space="0" w:color="auto"/>
              <w:right w:val="double" w:sz="4" w:space="0" w:color="auto"/>
            </w:tcBorders>
          </w:tcPr>
          <w:p w:rsidR="0097671E" w:rsidRPr="0097671E" w:rsidRDefault="00A356A5" w:rsidP="0097671E">
            <w:pPr>
              <w:rPr>
                <w:rFonts w:asciiTheme="minorHAnsi" w:hAnsiTheme="minorHAnsi" w:cstheme="minorHAnsi"/>
                <w:szCs w:val="22"/>
              </w:rPr>
            </w:pPr>
            <w:r>
              <w:rPr>
                <w:rFonts w:asciiTheme="minorHAnsi" w:hAnsiTheme="minorHAnsi" w:cstheme="minorHAnsi"/>
                <w:szCs w:val="22"/>
              </w:rPr>
              <w:t>ředitel</w:t>
            </w:r>
          </w:p>
        </w:tc>
      </w:tr>
      <w:tr w:rsidR="0097671E" w:rsidRPr="0097671E" w:rsidTr="0097671E">
        <w:trPr>
          <w:trHeight w:val="328"/>
        </w:trPr>
        <w:tc>
          <w:tcPr>
            <w:tcW w:w="5000" w:type="pct"/>
            <w:gridSpan w:val="2"/>
            <w:tcBorders>
              <w:top w:val="single" w:sz="12" w:space="0" w:color="auto"/>
              <w:left w:val="double" w:sz="4" w:space="0" w:color="auto"/>
              <w:bottom w:val="single" w:sz="12" w:space="0" w:color="auto"/>
              <w:right w:val="double" w:sz="4" w:space="0" w:color="auto"/>
            </w:tcBorders>
            <w:shd w:val="clear" w:color="auto" w:fill="E6E6E6"/>
          </w:tcPr>
          <w:p w:rsidR="0097671E" w:rsidRPr="0097671E" w:rsidRDefault="0097671E" w:rsidP="0097671E">
            <w:pPr>
              <w:rPr>
                <w:rFonts w:asciiTheme="minorHAnsi" w:hAnsiTheme="minorHAnsi" w:cstheme="minorHAnsi"/>
                <w:b/>
                <w:caps/>
                <w:szCs w:val="22"/>
              </w:rPr>
            </w:pPr>
            <w:r w:rsidRPr="0097671E">
              <w:rPr>
                <w:rFonts w:asciiTheme="minorHAnsi" w:hAnsiTheme="minorHAnsi" w:cstheme="minorHAnsi"/>
                <w:b/>
                <w:caps/>
                <w:szCs w:val="22"/>
              </w:rPr>
              <w:t>Poskytovatel</w:t>
            </w:r>
          </w:p>
        </w:tc>
      </w:tr>
      <w:tr w:rsidR="003231FD" w:rsidRPr="0097671E" w:rsidTr="0097671E">
        <w:trPr>
          <w:trHeight w:val="328"/>
        </w:trPr>
        <w:tc>
          <w:tcPr>
            <w:tcW w:w="1400" w:type="pct"/>
            <w:tcBorders>
              <w:top w:val="single" w:sz="12" w:space="0" w:color="auto"/>
              <w:left w:val="double" w:sz="4" w:space="0" w:color="auto"/>
              <w:bottom w:val="single" w:sz="4" w:space="0" w:color="auto"/>
              <w:right w:val="single" w:sz="12" w:space="0" w:color="auto"/>
            </w:tcBorders>
            <w:shd w:val="clear" w:color="auto" w:fill="D9D9D9"/>
          </w:tcPr>
          <w:p w:rsidR="003231FD" w:rsidRPr="0097671E" w:rsidRDefault="003231FD" w:rsidP="003231FD">
            <w:pPr>
              <w:rPr>
                <w:rFonts w:asciiTheme="minorHAnsi" w:hAnsiTheme="minorHAnsi" w:cstheme="minorHAnsi"/>
                <w:b/>
                <w:szCs w:val="22"/>
              </w:rPr>
            </w:pPr>
            <w:r w:rsidRPr="0097671E">
              <w:rPr>
                <w:rFonts w:asciiTheme="minorHAnsi" w:hAnsiTheme="minorHAnsi" w:cstheme="minorHAnsi"/>
                <w:b/>
                <w:szCs w:val="22"/>
              </w:rPr>
              <w:t>Název</w:t>
            </w:r>
          </w:p>
        </w:tc>
        <w:tc>
          <w:tcPr>
            <w:tcW w:w="3600" w:type="pct"/>
            <w:tcBorders>
              <w:top w:val="single" w:sz="12" w:space="0" w:color="auto"/>
              <w:left w:val="single" w:sz="12" w:space="0" w:color="auto"/>
              <w:right w:val="double" w:sz="4" w:space="0" w:color="auto"/>
            </w:tcBorders>
            <w:shd w:val="clear" w:color="auto" w:fill="auto"/>
          </w:tcPr>
          <w:p w:rsidR="003231FD" w:rsidRPr="0097671E" w:rsidRDefault="003231FD" w:rsidP="003231FD">
            <w:pPr>
              <w:rPr>
                <w:rFonts w:asciiTheme="minorHAnsi" w:hAnsiTheme="minorHAnsi" w:cstheme="minorHAnsi"/>
                <w:szCs w:val="22"/>
              </w:rPr>
            </w:pPr>
            <w:r w:rsidRPr="00F04DCD">
              <w:rPr>
                <w:rFonts w:asciiTheme="minorHAnsi" w:hAnsiTheme="minorHAnsi"/>
                <w:b/>
              </w:rPr>
              <w:t>Operátor ICT, a.s.</w:t>
            </w:r>
            <w:r w:rsidRPr="00F04DCD">
              <w:rPr>
                <w:rFonts w:asciiTheme="minorHAnsi" w:hAnsiTheme="minorHAnsi"/>
                <w:b/>
                <w:bCs/>
              </w:rPr>
              <w:t xml:space="preserve"> </w:t>
            </w:r>
          </w:p>
        </w:tc>
      </w:tr>
      <w:tr w:rsidR="003231FD" w:rsidRPr="0097671E" w:rsidTr="0097671E">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rsidR="003231FD" w:rsidRPr="0097671E" w:rsidRDefault="003231FD" w:rsidP="003231FD">
            <w:pPr>
              <w:rPr>
                <w:rFonts w:asciiTheme="minorHAnsi" w:hAnsiTheme="minorHAnsi" w:cstheme="minorHAnsi"/>
                <w:b/>
                <w:szCs w:val="22"/>
              </w:rPr>
            </w:pPr>
            <w:r w:rsidRPr="0097671E">
              <w:rPr>
                <w:rFonts w:asciiTheme="minorHAnsi" w:hAnsiTheme="minorHAnsi" w:cstheme="minorHAnsi"/>
                <w:b/>
                <w:szCs w:val="22"/>
              </w:rPr>
              <w:t xml:space="preserve">Adresa </w:t>
            </w:r>
          </w:p>
        </w:tc>
        <w:tc>
          <w:tcPr>
            <w:tcW w:w="3600" w:type="pct"/>
            <w:tcBorders>
              <w:left w:val="single" w:sz="12" w:space="0" w:color="auto"/>
              <w:right w:val="double" w:sz="4" w:space="0" w:color="auto"/>
            </w:tcBorders>
            <w:shd w:val="clear" w:color="auto" w:fill="auto"/>
          </w:tcPr>
          <w:p w:rsidR="003231FD" w:rsidRPr="0097671E" w:rsidRDefault="003231FD" w:rsidP="003231FD">
            <w:pPr>
              <w:rPr>
                <w:rFonts w:asciiTheme="minorHAnsi" w:hAnsiTheme="minorHAnsi" w:cstheme="minorHAnsi"/>
                <w:szCs w:val="22"/>
              </w:rPr>
            </w:pPr>
            <w:r w:rsidRPr="00F04DCD">
              <w:rPr>
                <w:rFonts w:asciiTheme="minorHAnsi" w:hAnsiTheme="minorHAnsi"/>
              </w:rPr>
              <w:t>Jungmannova 36/31, 110 00 Praha 1</w:t>
            </w:r>
          </w:p>
        </w:tc>
      </w:tr>
      <w:tr w:rsidR="003231FD" w:rsidRPr="0097671E" w:rsidTr="0097671E">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rsidR="003231FD" w:rsidRPr="0097671E" w:rsidRDefault="003231FD" w:rsidP="003231FD">
            <w:pPr>
              <w:rPr>
                <w:rFonts w:asciiTheme="minorHAnsi" w:hAnsiTheme="minorHAnsi" w:cstheme="minorHAnsi"/>
                <w:b/>
                <w:szCs w:val="22"/>
              </w:rPr>
            </w:pPr>
            <w:r w:rsidRPr="0097671E">
              <w:rPr>
                <w:rFonts w:asciiTheme="minorHAnsi" w:hAnsiTheme="minorHAnsi" w:cstheme="minorHAnsi"/>
                <w:b/>
                <w:szCs w:val="22"/>
              </w:rPr>
              <w:t>IČO</w:t>
            </w:r>
          </w:p>
        </w:tc>
        <w:tc>
          <w:tcPr>
            <w:tcW w:w="3600" w:type="pct"/>
            <w:tcBorders>
              <w:left w:val="single" w:sz="12" w:space="0" w:color="auto"/>
              <w:right w:val="double" w:sz="4" w:space="0" w:color="auto"/>
            </w:tcBorders>
            <w:shd w:val="clear" w:color="auto" w:fill="auto"/>
          </w:tcPr>
          <w:p w:rsidR="003231FD" w:rsidRPr="0097671E" w:rsidRDefault="003231FD" w:rsidP="003231FD">
            <w:pPr>
              <w:rPr>
                <w:rFonts w:asciiTheme="minorHAnsi" w:hAnsiTheme="minorHAnsi" w:cstheme="minorHAnsi"/>
                <w:szCs w:val="22"/>
              </w:rPr>
            </w:pPr>
            <w:r w:rsidRPr="00F04DCD">
              <w:rPr>
                <w:rFonts w:asciiTheme="minorHAnsi" w:hAnsiTheme="minorHAnsi"/>
              </w:rPr>
              <w:t>02795281</w:t>
            </w:r>
          </w:p>
        </w:tc>
      </w:tr>
      <w:tr w:rsidR="0097671E" w:rsidRPr="0097671E" w:rsidTr="0097671E">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rsidR="0097671E" w:rsidRPr="0097671E" w:rsidRDefault="0097671E" w:rsidP="0097671E">
            <w:pPr>
              <w:rPr>
                <w:rFonts w:asciiTheme="minorHAnsi" w:hAnsiTheme="minorHAnsi" w:cstheme="minorHAnsi"/>
                <w:b/>
                <w:szCs w:val="22"/>
              </w:rPr>
            </w:pPr>
            <w:r w:rsidRPr="0097671E">
              <w:rPr>
                <w:rFonts w:asciiTheme="minorHAnsi" w:hAnsiTheme="minorHAnsi" w:cstheme="minorHAnsi"/>
                <w:b/>
                <w:szCs w:val="22"/>
              </w:rPr>
              <w:t xml:space="preserve">Odpovědná osoba </w:t>
            </w:r>
          </w:p>
        </w:tc>
        <w:tc>
          <w:tcPr>
            <w:tcW w:w="3600" w:type="pct"/>
            <w:tcBorders>
              <w:left w:val="single" w:sz="12" w:space="0" w:color="auto"/>
              <w:right w:val="double" w:sz="4" w:space="0" w:color="auto"/>
            </w:tcBorders>
          </w:tcPr>
          <w:p w:rsidR="0097671E" w:rsidRPr="0097671E" w:rsidRDefault="0097671E" w:rsidP="0097671E">
            <w:pPr>
              <w:rPr>
                <w:rFonts w:asciiTheme="minorHAnsi" w:hAnsiTheme="minorHAnsi" w:cstheme="minorHAnsi"/>
                <w:szCs w:val="22"/>
              </w:rPr>
            </w:pPr>
          </w:p>
        </w:tc>
      </w:tr>
      <w:tr w:rsidR="0097671E" w:rsidRPr="0097671E" w:rsidTr="0097671E">
        <w:trPr>
          <w:trHeight w:val="328"/>
        </w:trPr>
        <w:tc>
          <w:tcPr>
            <w:tcW w:w="1400" w:type="pct"/>
            <w:tcBorders>
              <w:top w:val="single" w:sz="4" w:space="0" w:color="auto"/>
              <w:left w:val="double" w:sz="4" w:space="0" w:color="auto"/>
              <w:bottom w:val="double" w:sz="4" w:space="0" w:color="auto"/>
              <w:right w:val="single" w:sz="12" w:space="0" w:color="auto"/>
            </w:tcBorders>
            <w:shd w:val="clear" w:color="auto" w:fill="D9D9D9"/>
          </w:tcPr>
          <w:p w:rsidR="0097671E" w:rsidRPr="0097671E" w:rsidRDefault="0097671E" w:rsidP="0097671E">
            <w:pPr>
              <w:rPr>
                <w:rFonts w:asciiTheme="minorHAnsi" w:hAnsiTheme="minorHAnsi" w:cstheme="minorHAnsi"/>
                <w:b/>
                <w:szCs w:val="22"/>
              </w:rPr>
            </w:pPr>
            <w:r w:rsidRPr="0097671E">
              <w:rPr>
                <w:rFonts w:asciiTheme="minorHAnsi" w:hAnsiTheme="minorHAnsi" w:cstheme="minorHAnsi"/>
                <w:b/>
                <w:szCs w:val="22"/>
              </w:rPr>
              <w:t>Funkce</w:t>
            </w:r>
          </w:p>
        </w:tc>
        <w:tc>
          <w:tcPr>
            <w:tcW w:w="3600" w:type="pct"/>
            <w:tcBorders>
              <w:left w:val="single" w:sz="12" w:space="0" w:color="auto"/>
              <w:bottom w:val="double" w:sz="4" w:space="0" w:color="auto"/>
              <w:right w:val="double" w:sz="4" w:space="0" w:color="auto"/>
            </w:tcBorders>
          </w:tcPr>
          <w:p w:rsidR="0097671E" w:rsidRPr="0097671E" w:rsidRDefault="0097671E" w:rsidP="0097671E">
            <w:pPr>
              <w:rPr>
                <w:rFonts w:asciiTheme="minorHAnsi" w:hAnsiTheme="minorHAnsi" w:cstheme="minorHAnsi"/>
                <w:szCs w:val="22"/>
              </w:rPr>
            </w:pPr>
          </w:p>
        </w:tc>
      </w:tr>
    </w:tbl>
    <w:p w:rsidR="0097671E" w:rsidRPr="0097671E" w:rsidRDefault="0097671E" w:rsidP="0097671E">
      <w:pPr>
        <w:ind w:left="-360"/>
        <w:rPr>
          <w:rFonts w:asciiTheme="minorHAnsi" w:hAnsiTheme="minorHAnsi" w:cstheme="minorHAnsi"/>
          <w:szCs w:val="22"/>
        </w:rPr>
      </w:pPr>
    </w:p>
    <w:p w:rsidR="0097671E" w:rsidRPr="0097671E" w:rsidRDefault="0097671E" w:rsidP="0097671E">
      <w:pPr>
        <w:rPr>
          <w:rFonts w:asciiTheme="minorHAnsi" w:hAnsiTheme="minorHAnsi" w:cstheme="minorHAnsi"/>
          <w:b/>
          <w:szCs w:val="22"/>
        </w:rPr>
      </w:pPr>
      <w:r w:rsidRPr="0097671E">
        <w:rPr>
          <w:rFonts w:asciiTheme="minorHAnsi" w:hAnsiTheme="minorHAnsi" w:cstheme="minorHAnsi"/>
          <w:b/>
          <w:szCs w:val="22"/>
        </w:rPr>
        <w:lastRenderedPageBreak/>
        <w:t>SEZNAM POSKYTNUTÝCH SLUŽEB</w:t>
      </w:r>
    </w:p>
    <w:tbl>
      <w:tblPr>
        <w:tblW w:w="5000" w:type="pct"/>
        <w:tblInd w:w="5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442"/>
        <w:gridCol w:w="4356"/>
        <w:gridCol w:w="4412"/>
      </w:tblGrid>
      <w:tr w:rsidR="004F6BBE" w:rsidRPr="0097671E" w:rsidTr="004F6BBE">
        <w:trPr>
          <w:trHeight w:val="270"/>
        </w:trPr>
        <w:tc>
          <w:tcPr>
            <w:tcW w:w="2605" w:type="pct"/>
            <w:gridSpan w:val="2"/>
            <w:tcBorders>
              <w:top w:val="single" w:sz="12" w:space="0" w:color="auto"/>
              <w:left w:val="double" w:sz="4" w:space="0" w:color="auto"/>
              <w:bottom w:val="single" w:sz="2" w:space="0" w:color="auto"/>
              <w:right w:val="single" w:sz="8" w:space="0" w:color="auto"/>
            </w:tcBorders>
            <w:shd w:val="clear" w:color="auto" w:fill="D9D9D9"/>
          </w:tcPr>
          <w:p w:rsidR="004F6BBE" w:rsidRPr="004F6BBE" w:rsidRDefault="004F6BBE" w:rsidP="004F6BBE">
            <w:pPr>
              <w:jc w:val="center"/>
              <w:rPr>
                <w:rFonts w:asciiTheme="minorHAnsi" w:hAnsiTheme="minorHAnsi" w:cstheme="minorHAnsi"/>
                <w:b/>
                <w:szCs w:val="22"/>
              </w:rPr>
            </w:pPr>
            <w:r w:rsidRPr="004F6BBE">
              <w:rPr>
                <w:rFonts w:asciiTheme="minorHAnsi" w:hAnsiTheme="minorHAnsi" w:cstheme="minorHAnsi"/>
                <w:b/>
                <w:szCs w:val="22"/>
              </w:rPr>
              <w:t>Popis poskytnutých služeb</w:t>
            </w:r>
          </w:p>
        </w:tc>
        <w:tc>
          <w:tcPr>
            <w:tcW w:w="2395" w:type="pct"/>
            <w:tcBorders>
              <w:top w:val="single" w:sz="12" w:space="0" w:color="auto"/>
              <w:left w:val="single" w:sz="8" w:space="0" w:color="auto"/>
              <w:bottom w:val="single" w:sz="2" w:space="0" w:color="auto"/>
              <w:right w:val="double" w:sz="4" w:space="0" w:color="auto"/>
            </w:tcBorders>
            <w:shd w:val="clear" w:color="auto" w:fill="D9D9D9"/>
          </w:tcPr>
          <w:p w:rsidR="004F6BBE" w:rsidRPr="004F6BBE" w:rsidRDefault="004F6BBE" w:rsidP="004F6BBE">
            <w:pPr>
              <w:jc w:val="center"/>
              <w:rPr>
                <w:rFonts w:asciiTheme="minorHAnsi" w:hAnsiTheme="minorHAnsi" w:cstheme="minorHAnsi"/>
                <w:b/>
                <w:szCs w:val="22"/>
              </w:rPr>
            </w:pPr>
            <w:r w:rsidRPr="004F6BBE">
              <w:rPr>
                <w:rFonts w:asciiTheme="minorHAnsi" w:hAnsiTheme="minorHAnsi" w:cstheme="minorHAnsi"/>
                <w:b/>
                <w:szCs w:val="22"/>
              </w:rPr>
              <w:t>Doplňující informace</w:t>
            </w:r>
          </w:p>
        </w:tc>
      </w:tr>
      <w:tr w:rsidR="0097671E" w:rsidRPr="0097671E" w:rsidTr="0067285A">
        <w:trPr>
          <w:trHeight w:val="270"/>
        </w:trPr>
        <w:tc>
          <w:tcPr>
            <w:tcW w:w="240" w:type="pct"/>
            <w:tcBorders>
              <w:top w:val="single" w:sz="2" w:space="0" w:color="auto"/>
              <w:left w:val="double" w:sz="4" w:space="0" w:color="auto"/>
            </w:tcBorders>
          </w:tcPr>
          <w:p w:rsidR="0097671E" w:rsidRPr="0097671E" w:rsidRDefault="0097671E" w:rsidP="004F6BBE">
            <w:pPr>
              <w:jc w:val="center"/>
              <w:rPr>
                <w:rFonts w:asciiTheme="minorHAnsi" w:hAnsiTheme="minorHAnsi" w:cstheme="minorHAnsi"/>
                <w:szCs w:val="22"/>
              </w:rPr>
            </w:pPr>
            <w:r w:rsidRPr="0097671E">
              <w:rPr>
                <w:rFonts w:asciiTheme="minorHAnsi" w:hAnsiTheme="minorHAnsi" w:cstheme="minorHAnsi"/>
                <w:szCs w:val="22"/>
              </w:rPr>
              <w:t>1.</w:t>
            </w:r>
          </w:p>
        </w:tc>
        <w:tc>
          <w:tcPr>
            <w:tcW w:w="2365" w:type="pct"/>
            <w:tcBorders>
              <w:top w:val="single" w:sz="2" w:space="0" w:color="auto"/>
              <w:right w:val="single" w:sz="8" w:space="0" w:color="auto"/>
            </w:tcBorders>
          </w:tcPr>
          <w:p w:rsidR="0097671E" w:rsidRPr="0097671E" w:rsidRDefault="0097671E" w:rsidP="0097671E">
            <w:pPr>
              <w:rPr>
                <w:rFonts w:asciiTheme="minorHAnsi" w:hAnsiTheme="minorHAnsi" w:cstheme="minorHAnsi"/>
                <w:szCs w:val="22"/>
              </w:rPr>
            </w:pPr>
          </w:p>
        </w:tc>
        <w:tc>
          <w:tcPr>
            <w:tcW w:w="2395" w:type="pct"/>
            <w:tcBorders>
              <w:top w:val="single" w:sz="2" w:space="0" w:color="auto"/>
              <w:left w:val="single" w:sz="8" w:space="0" w:color="auto"/>
              <w:right w:val="double" w:sz="4" w:space="0" w:color="auto"/>
            </w:tcBorders>
          </w:tcPr>
          <w:p w:rsidR="0097671E" w:rsidRPr="0097671E" w:rsidRDefault="0097671E" w:rsidP="0097671E">
            <w:pPr>
              <w:rPr>
                <w:rFonts w:asciiTheme="minorHAnsi" w:hAnsiTheme="minorHAnsi" w:cstheme="minorHAnsi"/>
                <w:szCs w:val="22"/>
              </w:rPr>
            </w:pPr>
          </w:p>
        </w:tc>
      </w:tr>
      <w:tr w:rsidR="0097671E" w:rsidRPr="0097671E" w:rsidTr="0067285A">
        <w:trPr>
          <w:trHeight w:val="240"/>
        </w:trPr>
        <w:tc>
          <w:tcPr>
            <w:tcW w:w="240" w:type="pct"/>
            <w:tcBorders>
              <w:left w:val="double" w:sz="4" w:space="0" w:color="auto"/>
            </w:tcBorders>
          </w:tcPr>
          <w:p w:rsidR="0097671E" w:rsidRPr="0097671E" w:rsidRDefault="0097671E" w:rsidP="004F6BBE">
            <w:pPr>
              <w:jc w:val="center"/>
              <w:rPr>
                <w:rFonts w:asciiTheme="minorHAnsi" w:hAnsiTheme="minorHAnsi" w:cstheme="minorHAnsi"/>
                <w:szCs w:val="22"/>
              </w:rPr>
            </w:pPr>
            <w:r w:rsidRPr="0097671E">
              <w:rPr>
                <w:rFonts w:asciiTheme="minorHAnsi" w:hAnsiTheme="minorHAnsi" w:cstheme="minorHAnsi"/>
                <w:szCs w:val="22"/>
              </w:rPr>
              <w:t>2.</w:t>
            </w:r>
          </w:p>
        </w:tc>
        <w:tc>
          <w:tcPr>
            <w:tcW w:w="2365" w:type="pct"/>
            <w:tcBorders>
              <w:right w:val="single" w:sz="8" w:space="0" w:color="auto"/>
            </w:tcBorders>
          </w:tcPr>
          <w:p w:rsidR="0097671E" w:rsidRPr="0097671E" w:rsidRDefault="0097671E" w:rsidP="0097671E">
            <w:pPr>
              <w:rPr>
                <w:rFonts w:asciiTheme="minorHAnsi" w:hAnsiTheme="minorHAnsi" w:cstheme="minorHAnsi"/>
                <w:szCs w:val="22"/>
              </w:rPr>
            </w:pPr>
          </w:p>
        </w:tc>
        <w:tc>
          <w:tcPr>
            <w:tcW w:w="2395" w:type="pct"/>
            <w:tcBorders>
              <w:left w:val="single" w:sz="8" w:space="0" w:color="auto"/>
              <w:right w:val="double" w:sz="4" w:space="0" w:color="auto"/>
            </w:tcBorders>
          </w:tcPr>
          <w:p w:rsidR="0097671E" w:rsidRPr="0097671E" w:rsidRDefault="0097671E" w:rsidP="0097671E">
            <w:pPr>
              <w:rPr>
                <w:rFonts w:asciiTheme="minorHAnsi" w:hAnsiTheme="minorHAnsi" w:cstheme="minorHAnsi"/>
                <w:szCs w:val="22"/>
              </w:rPr>
            </w:pPr>
          </w:p>
        </w:tc>
      </w:tr>
      <w:tr w:rsidR="0097671E" w:rsidRPr="0097671E" w:rsidTr="0067285A">
        <w:trPr>
          <w:trHeight w:val="240"/>
        </w:trPr>
        <w:tc>
          <w:tcPr>
            <w:tcW w:w="240" w:type="pct"/>
            <w:tcBorders>
              <w:left w:val="double" w:sz="4" w:space="0" w:color="auto"/>
            </w:tcBorders>
          </w:tcPr>
          <w:p w:rsidR="0097671E" w:rsidRPr="0097671E" w:rsidRDefault="0097671E" w:rsidP="004F6BBE">
            <w:pPr>
              <w:jc w:val="center"/>
              <w:rPr>
                <w:rFonts w:asciiTheme="minorHAnsi" w:hAnsiTheme="minorHAnsi" w:cstheme="minorHAnsi"/>
                <w:szCs w:val="22"/>
              </w:rPr>
            </w:pPr>
            <w:r w:rsidRPr="0097671E">
              <w:rPr>
                <w:rFonts w:asciiTheme="minorHAnsi" w:hAnsiTheme="minorHAnsi" w:cstheme="minorHAnsi"/>
                <w:szCs w:val="22"/>
              </w:rPr>
              <w:t>3.</w:t>
            </w:r>
          </w:p>
        </w:tc>
        <w:tc>
          <w:tcPr>
            <w:tcW w:w="2365" w:type="pct"/>
            <w:tcBorders>
              <w:right w:val="single" w:sz="8" w:space="0" w:color="auto"/>
            </w:tcBorders>
          </w:tcPr>
          <w:p w:rsidR="0097671E" w:rsidRPr="0097671E" w:rsidRDefault="0097671E" w:rsidP="0097671E">
            <w:pPr>
              <w:rPr>
                <w:rFonts w:asciiTheme="minorHAnsi" w:hAnsiTheme="minorHAnsi" w:cstheme="minorHAnsi"/>
                <w:szCs w:val="22"/>
              </w:rPr>
            </w:pPr>
          </w:p>
        </w:tc>
        <w:tc>
          <w:tcPr>
            <w:tcW w:w="2395" w:type="pct"/>
            <w:tcBorders>
              <w:left w:val="single" w:sz="8" w:space="0" w:color="auto"/>
              <w:right w:val="double" w:sz="4" w:space="0" w:color="auto"/>
            </w:tcBorders>
          </w:tcPr>
          <w:p w:rsidR="0097671E" w:rsidRPr="0097671E" w:rsidRDefault="0097671E" w:rsidP="0097671E">
            <w:pPr>
              <w:rPr>
                <w:rFonts w:asciiTheme="minorHAnsi" w:hAnsiTheme="minorHAnsi" w:cstheme="minorHAnsi"/>
                <w:szCs w:val="22"/>
              </w:rPr>
            </w:pPr>
          </w:p>
        </w:tc>
      </w:tr>
      <w:tr w:rsidR="0097671E" w:rsidRPr="0097671E" w:rsidTr="0067285A">
        <w:trPr>
          <w:trHeight w:val="240"/>
        </w:trPr>
        <w:tc>
          <w:tcPr>
            <w:tcW w:w="240" w:type="pct"/>
            <w:tcBorders>
              <w:left w:val="double" w:sz="4" w:space="0" w:color="auto"/>
            </w:tcBorders>
          </w:tcPr>
          <w:p w:rsidR="0097671E" w:rsidRPr="0097671E" w:rsidRDefault="0097671E" w:rsidP="004F6BBE">
            <w:pPr>
              <w:jc w:val="center"/>
              <w:rPr>
                <w:rFonts w:asciiTheme="minorHAnsi" w:hAnsiTheme="minorHAnsi" w:cstheme="minorHAnsi"/>
                <w:szCs w:val="22"/>
              </w:rPr>
            </w:pPr>
            <w:r w:rsidRPr="0097671E">
              <w:rPr>
                <w:rFonts w:asciiTheme="minorHAnsi" w:hAnsiTheme="minorHAnsi" w:cstheme="minorHAnsi"/>
                <w:szCs w:val="22"/>
              </w:rPr>
              <w:t>4.</w:t>
            </w:r>
          </w:p>
        </w:tc>
        <w:tc>
          <w:tcPr>
            <w:tcW w:w="2365" w:type="pct"/>
            <w:tcBorders>
              <w:right w:val="single" w:sz="8" w:space="0" w:color="auto"/>
            </w:tcBorders>
          </w:tcPr>
          <w:p w:rsidR="0097671E" w:rsidRPr="0097671E" w:rsidRDefault="0097671E" w:rsidP="0097671E">
            <w:pPr>
              <w:rPr>
                <w:rFonts w:asciiTheme="minorHAnsi" w:hAnsiTheme="minorHAnsi" w:cstheme="minorHAnsi"/>
                <w:szCs w:val="22"/>
              </w:rPr>
            </w:pPr>
          </w:p>
        </w:tc>
        <w:tc>
          <w:tcPr>
            <w:tcW w:w="2395" w:type="pct"/>
            <w:tcBorders>
              <w:left w:val="single" w:sz="8" w:space="0" w:color="auto"/>
              <w:right w:val="double" w:sz="4" w:space="0" w:color="auto"/>
            </w:tcBorders>
          </w:tcPr>
          <w:p w:rsidR="0097671E" w:rsidRPr="0097671E" w:rsidRDefault="0097671E" w:rsidP="0097671E">
            <w:pPr>
              <w:rPr>
                <w:rFonts w:asciiTheme="minorHAnsi" w:hAnsiTheme="minorHAnsi" w:cstheme="minorHAnsi"/>
                <w:szCs w:val="22"/>
              </w:rPr>
            </w:pPr>
          </w:p>
        </w:tc>
      </w:tr>
      <w:tr w:rsidR="0097671E" w:rsidRPr="0097671E" w:rsidTr="0067285A">
        <w:trPr>
          <w:trHeight w:val="240"/>
        </w:trPr>
        <w:tc>
          <w:tcPr>
            <w:tcW w:w="240" w:type="pct"/>
            <w:tcBorders>
              <w:left w:val="double" w:sz="4" w:space="0" w:color="auto"/>
            </w:tcBorders>
          </w:tcPr>
          <w:p w:rsidR="0097671E" w:rsidRPr="0097671E" w:rsidRDefault="0097671E" w:rsidP="004F6BBE">
            <w:pPr>
              <w:jc w:val="center"/>
              <w:rPr>
                <w:rFonts w:asciiTheme="minorHAnsi" w:hAnsiTheme="minorHAnsi" w:cstheme="minorHAnsi"/>
                <w:szCs w:val="22"/>
              </w:rPr>
            </w:pPr>
            <w:r w:rsidRPr="0097671E">
              <w:rPr>
                <w:rFonts w:asciiTheme="minorHAnsi" w:hAnsiTheme="minorHAnsi" w:cstheme="minorHAnsi"/>
                <w:szCs w:val="22"/>
              </w:rPr>
              <w:t>5.</w:t>
            </w:r>
          </w:p>
        </w:tc>
        <w:tc>
          <w:tcPr>
            <w:tcW w:w="2365" w:type="pct"/>
            <w:tcBorders>
              <w:right w:val="single" w:sz="8" w:space="0" w:color="auto"/>
            </w:tcBorders>
          </w:tcPr>
          <w:p w:rsidR="0097671E" w:rsidRPr="0097671E" w:rsidRDefault="0097671E" w:rsidP="0097671E">
            <w:pPr>
              <w:rPr>
                <w:rFonts w:asciiTheme="minorHAnsi" w:hAnsiTheme="minorHAnsi" w:cstheme="minorHAnsi"/>
                <w:szCs w:val="22"/>
              </w:rPr>
            </w:pPr>
          </w:p>
        </w:tc>
        <w:tc>
          <w:tcPr>
            <w:tcW w:w="2395" w:type="pct"/>
            <w:tcBorders>
              <w:left w:val="single" w:sz="8" w:space="0" w:color="auto"/>
              <w:right w:val="double" w:sz="4" w:space="0" w:color="auto"/>
            </w:tcBorders>
          </w:tcPr>
          <w:p w:rsidR="0097671E" w:rsidRPr="0097671E" w:rsidRDefault="0097671E" w:rsidP="0097671E">
            <w:pPr>
              <w:rPr>
                <w:rFonts w:asciiTheme="minorHAnsi" w:hAnsiTheme="minorHAnsi" w:cstheme="minorHAnsi"/>
                <w:szCs w:val="22"/>
              </w:rPr>
            </w:pPr>
          </w:p>
        </w:tc>
      </w:tr>
    </w:tbl>
    <w:p w:rsidR="0097671E" w:rsidRPr="0097671E" w:rsidRDefault="0097671E" w:rsidP="0097671E">
      <w:pPr>
        <w:rPr>
          <w:rFonts w:asciiTheme="minorHAnsi" w:hAnsiTheme="minorHAnsi" w:cstheme="minorHAnsi"/>
          <w:szCs w:val="22"/>
        </w:rPr>
      </w:pPr>
    </w:p>
    <w:p w:rsidR="0097671E" w:rsidRPr="0097671E" w:rsidRDefault="0097671E" w:rsidP="0097671E">
      <w:pPr>
        <w:rPr>
          <w:rFonts w:asciiTheme="minorHAnsi" w:hAnsiTheme="minorHAnsi" w:cstheme="minorHAnsi"/>
          <w:b/>
          <w:szCs w:val="22"/>
        </w:rPr>
      </w:pPr>
      <w:r w:rsidRPr="0097671E">
        <w:rPr>
          <w:rFonts w:asciiTheme="minorHAnsi" w:hAnsiTheme="minorHAnsi" w:cstheme="minorHAnsi"/>
          <w:b/>
          <w:szCs w:val="22"/>
        </w:rPr>
        <w:t>SCHVALOVACÍ TABULKA</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4"/>
        <w:gridCol w:w="3264"/>
        <w:gridCol w:w="1043"/>
        <w:gridCol w:w="2159"/>
      </w:tblGrid>
      <w:tr w:rsidR="0097671E" w:rsidRPr="0097671E" w:rsidTr="0097671E">
        <w:trPr>
          <w:jc w:val="center"/>
        </w:trPr>
        <w:tc>
          <w:tcPr>
            <w:tcW w:w="1490" w:type="pct"/>
            <w:tcBorders>
              <w:top w:val="double" w:sz="4" w:space="0" w:color="auto"/>
              <w:left w:val="double" w:sz="4" w:space="0" w:color="auto"/>
              <w:bottom w:val="single" w:sz="4" w:space="0" w:color="auto"/>
              <w:right w:val="single" w:sz="4" w:space="0" w:color="auto"/>
            </w:tcBorders>
            <w:shd w:val="clear" w:color="auto" w:fill="D9D9D9"/>
            <w:vAlign w:val="center"/>
          </w:tcPr>
          <w:p w:rsidR="0097671E" w:rsidRPr="0097671E" w:rsidRDefault="0097671E" w:rsidP="0097671E">
            <w:pPr>
              <w:pStyle w:val="Tabulkatxtobyejn"/>
              <w:jc w:val="center"/>
              <w:rPr>
                <w:rFonts w:asciiTheme="minorHAnsi" w:hAnsiTheme="minorHAnsi" w:cstheme="minorHAnsi"/>
                <w:b/>
                <w:sz w:val="22"/>
                <w:szCs w:val="22"/>
              </w:rPr>
            </w:pPr>
            <w:r w:rsidRPr="0097671E">
              <w:rPr>
                <w:rFonts w:asciiTheme="minorHAnsi" w:hAnsiTheme="minorHAnsi" w:cstheme="minorHAnsi"/>
                <w:b/>
                <w:sz w:val="22"/>
                <w:szCs w:val="22"/>
              </w:rPr>
              <w:t>OBJEDNATEL</w:t>
            </w:r>
          </w:p>
        </w:tc>
        <w:tc>
          <w:tcPr>
            <w:tcW w:w="1772" w:type="pct"/>
            <w:tcBorders>
              <w:top w:val="double" w:sz="4" w:space="0" w:color="auto"/>
              <w:left w:val="single" w:sz="4" w:space="0" w:color="auto"/>
              <w:bottom w:val="single" w:sz="4" w:space="0" w:color="auto"/>
              <w:right w:val="single" w:sz="4" w:space="0" w:color="auto"/>
            </w:tcBorders>
            <w:shd w:val="clear" w:color="auto" w:fill="D9D9D9"/>
            <w:vAlign w:val="center"/>
          </w:tcPr>
          <w:p w:rsidR="0097671E" w:rsidRPr="0097671E" w:rsidRDefault="0097671E" w:rsidP="0097671E">
            <w:pPr>
              <w:pStyle w:val="Tabulkatxtobyejn"/>
              <w:jc w:val="center"/>
              <w:rPr>
                <w:rFonts w:asciiTheme="minorHAnsi" w:hAnsiTheme="minorHAnsi" w:cstheme="minorHAnsi"/>
                <w:sz w:val="22"/>
                <w:szCs w:val="22"/>
              </w:rPr>
            </w:pPr>
            <w:r w:rsidRPr="0097671E">
              <w:rPr>
                <w:rFonts w:asciiTheme="minorHAnsi" w:hAnsiTheme="minorHAnsi" w:cstheme="minorHAnsi"/>
                <w:sz w:val="22"/>
                <w:szCs w:val="22"/>
              </w:rPr>
              <w:t>Jméno a příjmení</w:t>
            </w:r>
          </w:p>
        </w:tc>
        <w:tc>
          <w:tcPr>
            <w:tcW w:w="566" w:type="pct"/>
            <w:tcBorders>
              <w:top w:val="double" w:sz="4" w:space="0" w:color="auto"/>
              <w:left w:val="single" w:sz="4" w:space="0" w:color="auto"/>
              <w:bottom w:val="single" w:sz="4" w:space="0" w:color="auto"/>
              <w:right w:val="single" w:sz="4" w:space="0" w:color="auto"/>
            </w:tcBorders>
            <w:shd w:val="clear" w:color="auto" w:fill="D9D9D9"/>
            <w:vAlign w:val="center"/>
          </w:tcPr>
          <w:p w:rsidR="0097671E" w:rsidRPr="0097671E" w:rsidRDefault="0097671E" w:rsidP="0097671E">
            <w:pPr>
              <w:pStyle w:val="Tabulkatxtobyejn"/>
              <w:jc w:val="center"/>
              <w:rPr>
                <w:rFonts w:asciiTheme="minorHAnsi" w:hAnsiTheme="minorHAnsi" w:cstheme="minorHAnsi"/>
                <w:sz w:val="22"/>
                <w:szCs w:val="22"/>
              </w:rPr>
            </w:pPr>
            <w:r w:rsidRPr="0097671E">
              <w:rPr>
                <w:rFonts w:asciiTheme="minorHAnsi" w:hAnsiTheme="minorHAnsi" w:cstheme="minorHAnsi"/>
                <w:sz w:val="22"/>
                <w:szCs w:val="22"/>
              </w:rPr>
              <w:t>Datum</w:t>
            </w:r>
          </w:p>
        </w:tc>
        <w:tc>
          <w:tcPr>
            <w:tcW w:w="1172" w:type="pct"/>
            <w:tcBorders>
              <w:top w:val="double" w:sz="4" w:space="0" w:color="auto"/>
              <w:left w:val="single" w:sz="4" w:space="0" w:color="auto"/>
              <w:bottom w:val="single" w:sz="4" w:space="0" w:color="auto"/>
              <w:right w:val="double" w:sz="4" w:space="0" w:color="auto"/>
            </w:tcBorders>
            <w:shd w:val="clear" w:color="auto" w:fill="D9D9D9"/>
            <w:vAlign w:val="center"/>
          </w:tcPr>
          <w:p w:rsidR="0097671E" w:rsidRPr="0097671E" w:rsidRDefault="0097671E" w:rsidP="0097671E">
            <w:pPr>
              <w:pStyle w:val="Tabulkatxtobyejn"/>
              <w:jc w:val="center"/>
              <w:rPr>
                <w:rFonts w:asciiTheme="minorHAnsi" w:hAnsiTheme="minorHAnsi" w:cstheme="minorHAnsi"/>
                <w:sz w:val="22"/>
                <w:szCs w:val="22"/>
              </w:rPr>
            </w:pPr>
            <w:r w:rsidRPr="0097671E">
              <w:rPr>
                <w:rFonts w:asciiTheme="minorHAnsi" w:hAnsiTheme="minorHAnsi" w:cstheme="minorHAnsi"/>
                <w:sz w:val="22"/>
                <w:szCs w:val="22"/>
              </w:rPr>
              <w:t>Podpis</w:t>
            </w:r>
          </w:p>
        </w:tc>
      </w:tr>
      <w:tr w:rsidR="0097671E" w:rsidRPr="0097671E" w:rsidTr="0097671E">
        <w:trPr>
          <w:cantSplit/>
          <w:jc w:val="center"/>
        </w:trPr>
        <w:tc>
          <w:tcPr>
            <w:tcW w:w="1490" w:type="pct"/>
            <w:tcBorders>
              <w:top w:val="single" w:sz="4" w:space="0" w:color="auto"/>
              <w:left w:val="double" w:sz="4" w:space="0" w:color="auto"/>
              <w:bottom w:val="single" w:sz="4" w:space="0" w:color="auto"/>
              <w:right w:val="single" w:sz="4" w:space="0" w:color="auto"/>
            </w:tcBorders>
            <w:shd w:val="clear" w:color="auto" w:fill="D9D9D9"/>
            <w:vAlign w:val="center"/>
          </w:tcPr>
          <w:p w:rsidR="0097671E" w:rsidRPr="0097671E" w:rsidRDefault="0097671E" w:rsidP="0097671E">
            <w:pPr>
              <w:pStyle w:val="Tabulkatxtobyejn"/>
              <w:rPr>
                <w:rFonts w:asciiTheme="minorHAnsi" w:hAnsiTheme="minorHAnsi" w:cstheme="minorHAnsi"/>
                <w:sz w:val="22"/>
                <w:szCs w:val="22"/>
              </w:rPr>
            </w:pPr>
            <w:r w:rsidRPr="0097671E">
              <w:rPr>
                <w:rFonts w:asciiTheme="minorHAnsi" w:hAnsiTheme="minorHAnsi" w:cstheme="minorHAnsi"/>
                <w:sz w:val="22"/>
                <w:szCs w:val="22"/>
              </w:rPr>
              <w:t>Vedoucí projektu</w:t>
            </w:r>
          </w:p>
        </w:tc>
        <w:tc>
          <w:tcPr>
            <w:tcW w:w="1772" w:type="pct"/>
            <w:tcBorders>
              <w:top w:val="single" w:sz="4" w:space="0" w:color="auto"/>
              <w:left w:val="single" w:sz="4" w:space="0" w:color="auto"/>
              <w:bottom w:val="single" w:sz="4" w:space="0" w:color="auto"/>
              <w:right w:val="sing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c>
          <w:tcPr>
            <w:tcW w:w="1172" w:type="pct"/>
            <w:tcBorders>
              <w:top w:val="single" w:sz="4" w:space="0" w:color="auto"/>
              <w:left w:val="single" w:sz="4" w:space="0" w:color="auto"/>
              <w:bottom w:val="single" w:sz="4" w:space="0" w:color="auto"/>
              <w:right w:val="doub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r>
      <w:tr w:rsidR="0097671E" w:rsidRPr="0097671E" w:rsidTr="0097671E">
        <w:trPr>
          <w:cantSplit/>
          <w:jc w:val="center"/>
        </w:trPr>
        <w:tc>
          <w:tcPr>
            <w:tcW w:w="1490" w:type="pct"/>
            <w:tcBorders>
              <w:top w:val="single" w:sz="4" w:space="0" w:color="auto"/>
              <w:left w:val="double" w:sz="4" w:space="0" w:color="auto"/>
              <w:bottom w:val="single" w:sz="4" w:space="0" w:color="auto"/>
              <w:right w:val="single" w:sz="4" w:space="0" w:color="auto"/>
            </w:tcBorders>
            <w:shd w:val="clear" w:color="auto" w:fill="D9D9D9"/>
            <w:vAlign w:val="center"/>
          </w:tcPr>
          <w:p w:rsidR="0097671E" w:rsidRPr="0097671E" w:rsidRDefault="0097671E" w:rsidP="0097671E">
            <w:pPr>
              <w:pStyle w:val="Tabulkatxtobyejn"/>
              <w:rPr>
                <w:rFonts w:asciiTheme="minorHAnsi" w:hAnsiTheme="minorHAnsi" w:cstheme="minorHAnsi"/>
                <w:sz w:val="22"/>
                <w:szCs w:val="22"/>
              </w:rPr>
            </w:pPr>
            <w:r w:rsidRPr="0097671E">
              <w:rPr>
                <w:rFonts w:asciiTheme="minorHAnsi" w:hAnsiTheme="minorHAnsi" w:cstheme="minorHAnsi"/>
                <w:sz w:val="22"/>
                <w:szCs w:val="22"/>
              </w:rPr>
              <w:t xml:space="preserve">Projektový konzultant </w:t>
            </w:r>
          </w:p>
        </w:tc>
        <w:tc>
          <w:tcPr>
            <w:tcW w:w="1772" w:type="pct"/>
            <w:tcBorders>
              <w:top w:val="single" w:sz="4" w:space="0" w:color="auto"/>
              <w:left w:val="single" w:sz="4" w:space="0" w:color="auto"/>
              <w:bottom w:val="single" w:sz="4" w:space="0" w:color="auto"/>
              <w:right w:val="single" w:sz="4" w:space="0" w:color="auto"/>
            </w:tcBorders>
            <w:vAlign w:val="center"/>
          </w:tcPr>
          <w:p w:rsidR="0097671E" w:rsidRPr="0097671E" w:rsidRDefault="0097671E" w:rsidP="0097671E">
            <w:pPr>
              <w:rPr>
                <w:rFonts w:asciiTheme="minorHAnsi" w:hAnsiTheme="minorHAnsi" w:cstheme="minorHAnsi"/>
                <w:szCs w:val="22"/>
              </w:rPr>
            </w:pPr>
          </w:p>
        </w:tc>
        <w:tc>
          <w:tcPr>
            <w:tcW w:w="566" w:type="pct"/>
            <w:tcBorders>
              <w:top w:val="single" w:sz="4" w:space="0" w:color="auto"/>
              <w:left w:val="single" w:sz="4" w:space="0" w:color="auto"/>
              <w:bottom w:val="single" w:sz="4" w:space="0" w:color="auto"/>
              <w:right w:val="sing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c>
          <w:tcPr>
            <w:tcW w:w="1172" w:type="pct"/>
            <w:tcBorders>
              <w:top w:val="single" w:sz="4" w:space="0" w:color="auto"/>
              <w:left w:val="single" w:sz="4" w:space="0" w:color="auto"/>
              <w:bottom w:val="single" w:sz="4" w:space="0" w:color="auto"/>
              <w:right w:val="doub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r>
      <w:tr w:rsidR="0097671E" w:rsidRPr="0097671E" w:rsidTr="0097671E">
        <w:trPr>
          <w:cantSplit/>
          <w:jc w:val="center"/>
        </w:trPr>
        <w:tc>
          <w:tcPr>
            <w:tcW w:w="1490" w:type="pct"/>
            <w:tcBorders>
              <w:top w:val="single" w:sz="4" w:space="0" w:color="auto"/>
              <w:left w:val="double" w:sz="4" w:space="0" w:color="auto"/>
              <w:bottom w:val="single" w:sz="4" w:space="0" w:color="auto"/>
              <w:right w:val="single" w:sz="4" w:space="0" w:color="auto"/>
            </w:tcBorders>
            <w:shd w:val="clear" w:color="auto" w:fill="D9D9D9"/>
            <w:vAlign w:val="center"/>
          </w:tcPr>
          <w:p w:rsidR="0097671E" w:rsidRPr="0097671E" w:rsidRDefault="0097671E" w:rsidP="0097671E">
            <w:pPr>
              <w:pStyle w:val="Tabulkatxtobyejn"/>
              <w:rPr>
                <w:rFonts w:asciiTheme="minorHAnsi" w:hAnsiTheme="minorHAnsi" w:cstheme="minorHAnsi"/>
                <w:sz w:val="22"/>
                <w:szCs w:val="22"/>
              </w:rPr>
            </w:pPr>
            <w:r w:rsidRPr="0097671E">
              <w:rPr>
                <w:rFonts w:asciiTheme="minorHAnsi" w:hAnsiTheme="minorHAnsi" w:cstheme="minorHAnsi"/>
                <w:sz w:val="22"/>
                <w:szCs w:val="22"/>
              </w:rPr>
              <w:t>Teamový koordinátor PK</w:t>
            </w:r>
          </w:p>
        </w:tc>
        <w:tc>
          <w:tcPr>
            <w:tcW w:w="1772" w:type="pct"/>
            <w:tcBorders>
              <w:top w:val="single" w:sz="4" w:space="0" w:color="auto"/>
              <w:left w:val="single" w:sz="4" w:space="0" w:color="auto"/>
              <w:bottom w:val="single" w:sz="4" w:space="0" w:color="auto"/>
              <w:right w:val="sing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c>
          <w:tcPr>
            <w:tcW w:w="1172" w:type="pct"/>
            <w:tcBorders>
              <w:top w:val="single" w:sz="4" w:space="0" w:color="auto"/>
              <w:left w:val="single" w:sz="4" w:space="0" w:color="auto"/>
              <w:bottom w:val="single" w:sz="4" w:space="0" w:color="auto"/>
              <w:right w:val="doub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r>
      <w:tr w:rsidR="0097671E" w:rsidRPr="0097671E" w:rsidTr="0097671E">
        <w:trPr>
          <w:cantSplit/>
          <w:jc w:val="center"/>
        </w:trPr>
        <w:tc>
          <w:tcPr>
            <w:tcW w:w="1490" w:type="pct"/>
            <w:tcBorders>
              <w:top w:val="single" w:sz="4" w:space="0" w:color="auto"/>
              <w:left w:val="double" w:sz="4" w:space="0" w:color="auto"/>
              <w:bottom w:val="double" w:sz="4" w:space="0" w:color="auto"/>
              <w:right w:val="single" w:sz="4" w:space="0" w:color="auto"/>
            </w:tcBorders>
            <w:shd w:val="clear" w:color="auto" w:fill="D9D9D9"/>
            <w:vAlign w:val="center"/>
          </w:tcPr>
          <w:p w:rsidR="0097671E" w:rsidRPr="0097671E" w:rsidRDefault="0097671E" w:rsidP="0097671E">
            <w:pPr>
              <w:pStyle w:val="Tabulkatxtobyejn"/>
              <w:rPr>
                <w:rFonts w:asciiTheme="minorHAnsi" w:hAnsiTheme="minorHAnsi" w:cstheme="minorHAnsi"/>
                <w:i/>
                <w:sz w:val="22"/>
                <w:szCs w:val="22"/>
              </w:rPr>
            </w:pPr>
            <w:r w:rsidRPr="0097671E">
              <w:rPr>
                <w:rFonts w:asciiTheme="minorHAnsi" w:hAnsiTheme="minorHAnsi" w:cstheme="minorHAnsi"/>
                <w:b/>
                <w:sz w:val="22"/>
                <w:szCs w:val="22"/>
              </w:rPr>
              <w:t>Oprávněná osoba uvedená ve smlouvě</w:t>
            </w:r>
          </w:p>
        </w:tc>
        <w:tc>
          <w:tcPr>
            <w:tcW w:w="1772" w:type="pct"/>
            <w:tcBorders>
              <w:top w:val="single" w:sz="4" w:space="0" w:color="auto"/>
              <w:left w:val="single" w:sz="4" w:space="0" w:color="auto"/>
              <w:bottom w:val="double" w:sz="4" w:space="0" w:color="auto"/>
              <w:right w:val="single" w:sz="4" w:space="0" w:color="auto"/>
            </w:tcBorders>
            <w:vAlign w:val="center"/>
          </w:tcPr>
          <w:p w:rsidR="0097671E" w:rsidRPr="0097671E" w:rsidRDefault="0097671E" w:rsidP="0097671E">
            <w:pPr>
              <w:rPr>
                <w:rFonts w:asciiTheme="minorHAnsi" w:hAnsiTheme="minorHAnsi" w:cstheme="minorHAnsi"/>
                <w:szCs w:val="22"/>
              </w:rPr>
            </w:pPr>
          </w:p>
        </w:tc>
        <w:tc>
          <w:tcPr>
            <w:tcW w:w="566" w:type="pct"/>
            <w:tcBorders>
              <w:top w:val="single" w:sz="4" w:space="0" w:color="auto"/>
              <w:left w:val="single" w:sz="4" w:space="0" w:color="auto"/>
              <w:bottom w:val="double" w:sz="4" w:space="0" w:color="auto"/>
              <w:right w:val="sing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c>
          <w:tcPr>
            <w:tcW w:w="1172" w:type="pct"/>
            <w:tcBorders>
              <w:top w:val="single" w:sz="4" w:space="0" w:color="auto"/>
              <w:left w:val="single" w:sz="4" w:space="0" w:color="auto"/>
              <w:bottom w:val="double" w:sz="4" w:space="0" w:color="auto"/>
              <w:right w:val="doub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r>
    </w:tbl>
    <w:p w:rsidR="0097671E" w:rsidRPr="0097671E" w:rsidRDefault="0097671E" w:rsidP="0097671E">
      <w:pPr>
        <w:rPr>
          <w:rFonts w:asciiTheme="minorHAnsi" w:hAnsiTheme="minorHAnsi" w:cstheme="minorHAnsi"/>
          <w:szCs w:val="22"/>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4"/>
        <w:gridCol w:w="3264"/>
        <w:gridCol w:w="1043"/>
        <w:gridCol w:w="2159"/>
      </w:tblGrid>
      <w:tr w:rsidR="0097671E" w:rsidRPr="0097671E" w:rsidTr="0097671E">
        <w:trPr>
          <w:jc w:val="center"/>
        </w:trPr>
        <w:tc>
          <w:tcPr>
            <w:tcW w:w="1490" w:type="pct"/>
            <w:tcBorders>
              <w:top w:val="double" w:sz="4" w:space="0" w:color="auto"/>
              <w:left w:val="double" w:sz="4" w:space="0" w:color="auto"/>
              <w:bottom w:val="single" w:sz="4" w:space="0" w:color="auto"/>
              <w:right w:val="single" w:sz="4" w:space="0" w:color="auto"/>
            </w:tcBorders>
            <w:shd w:val="clear" w:color="auto" w:fill="D9D9D9"/>
            <w:vAlign w:val="center"/>
          </w:tcPr>
          <w:p w:rsidR="0097671E" w:rsidRPr="0097671E" w:rsidRDefault="0097671E" w:rsidP="0097671E">
            <w:pPr>
              <w:pStyle w:val="Tabulkatxtobyejn"/>
              <w:jc w:val="center"/>
              <w:rPr>
                <w:rFonts w:asciiTheme="minorHAnsi" w:hAnsiTheme="minorHAnsi" w:cstheme="minorHAnsi"/>
                <w:b/>
                <w:sz w:val="22"/>
                <w:szCs w:val="22"/>
              </w:rPr>
            </w:pPr>
            <w:r w:rsidRPr="0097671E">
              <w:rPr>
                <w:rFonts w:asciiTheme="minorHAnsi" w:hAnsiTheme="minorHAnsi" w:cstheme="minorHAnsi"/>
                <w:b/>
                <w:caps/>
                <w:sz w:val="22"/>
                <w:szCs w:val="22"/>
              </w:rPr>
              <w:t>Poskytovatel</w:t>
            </w:r>
          </w:p>
        </w:tc>
        <w:tc>
          <w:tcPr>
            <w:tcW w:w="1772" w:type="pct"/>
            <w:tcBorders>
              <w:top w:val="double" w:sz="4" w:space="0" w:color="auto"/>
              <w:left w:val="single" w:sz="4" w:space="0" w:color="auto"/>
              <w:bottom w:val="single" w:sz="4" w:space="0" w:color="auto"/>
              <w:right w:val="single" w:sz="4" w:space="0" w:color="auto"/>
            </w:tcBorders>
            <w:shd w:val="clear" w:color="auto" w:fill="D9D9D9"/>
            <w:vAlign w:val="center"/>
          </w:tcPr>
          <w:p w:rsidR="0097671E" w:rsidRPr="0097671E" w:rsidRDefault="0097671E" w:rsidP="0097671E">
            <w:pPr>
              <w:pStyle w:val="Tabulkatxtobyejn"/>
              <w:jc w:val="center"/>
              <w:rPr>
                <w:rFonts w:asciiTheme="minorHAnsi" w:hAnsiTheme="minorHAnsi" w:cstheme="minorHAnsi"/>
                <w:sz w:val="22"/>
                <w:szCs w:val="22"/>
              </w:rPr>
            </w:pPr>
            <w:r w:rsidRPr="0097671E">
              <w:rPr>
                <w:rFonts w:asciiTheme="minorHAnsi" w:hAnsiTheme="minorHAnsi" w:cstheme="minorHAnsi"/>
                <w:sz w:val="22"/>
                <w:szCs w:val="22"/>
              </w:rPr>
              <w:t>Jméno a příjmení</w:t>
            </w:r>
          </w:p>
        </w:tc>
        <w:tc>
          <w:tcPr>
            <w:tcW w:w="566" w:type="pct"/>
            <w:tcBorders>
              <w:top w:val="double" w:sz="4" w:space="0" w:color="auto"/>
              <w:left w:val="single" w:sz="4" w:space="0" w:color="auto"/>
              <w:bottom w:val="single" w:sz="4" w:space="0" w:color="auto"/>
              <w:right w:val="single" w:sz="4" w:space="0" w:color="auto"/>
            </w:tcBorders>
            <w:shd w:val="clear" w:color="auto" w:fill="D9D9D9"/>
            <w:vAlign w:val="center"/>
          </w:tcPr>
          <w:p w:rsidR="0097671E" w:rsidRPr="0097671E" w:rsidRDefault="0097671E" w:rsidP="0097671E">
            <w:pPr>
              <w:pStyle w:val="Tabulkatxtobyejn"/>
              <w:jc w:val="center"/>
              <w:rPr>
                <w:rFonts w:asciiTheme="minorHAnsi" w:hAnsiTheme="minorHAnsi" w:cstheme="minorHAnsi"/>
                <w:sz w:val="22"/>
                <w:szCs w:val="22"/>
              </w:rPr>
            </w:pPr>
            <w:r w:rsidRPr="0097671E">
              <w:rPr>
                <w:rFonts w:asciiTheme="minorHAnsi" w:hAnsiTheme="minorHAnsi" w:cstheme="minorHAnsi"/>
                <w:sz w:val="22"/>
                <w:szCs w:val="22"/>
              </w:rPr>
              <w:t>Datum</w:t>
            </w:r>
          </w:p>
        </w:tc>
        <w:tc>
          <w:tcPr>
            <w:tcW w:w="1172" w:type="pct"/>
            <w:tcBorders>
              <w:top w:val="double" w:sz="4" w:space="0" w:color="auto"/>
              <w:left w:val="single" w:sz="4" w:space="0" w:color="auto"/>
              <w:bottom w:val="single" w:sz="4" w:space="0" w:color="auto"/>
              <w:right w:val="double" w:sz="4" w:space="0" w:color="auto"/>
            </w:tcBorders>
            <w:shd w:val="clear" w:color="auto" w:fill="D9D9D9"/>
            <w:vAlign w:val="center"/>
          </w:tcPr>
          <w:p w:rsidR="0097671E" w:rsidRPr="0097671E" w:rsidRDefault="0097671E" w:rsidP="0097671E">
            <w:pPr>
              <w:pStyle w:val="Tabulkatxtobyejn"/>
              <w:jc w:val="center"/>
              <w:rPr>
                <w:rFonts w:asciiTheme="minorHAnsi" w:hAnsiTheme="minorHAnsi" w:cstheme="minorHAnsi"/>
                <w:sz w:val="22"/>
                <w:szCs w:val="22"/>
              </w:rPr>
            </w:pPr>
            <w:r w:rsidRPr="0097671E">
              <w:rPr>
                <w:rFonts w:asciiTheme="minorHAnsi" w:hAnsiTheme="minorHAnsi" w:cstheme="minorHAnsi"/>
                <w:sz w:val="22"/>
                <w:szCs w:val="22"/>
              </w:rPr>
              <w:t>Podpis</w:t>
            </w:r>
          </w:p>
        </w:tc>
      </w:tr>
      <w:tr w:rsidR="0097671E" w:rsidRPr="0097671E" w:rsidTr="0097671E">
        <w:trPr>
          <w:cantSplit/>
          <w:jc w:val="center"/>
        </w:trPr>
        <w:tc>
          <w:tcPr>
            <w:tcW w:w="1490" w:type="pct"/>
            <w:tcBorders>
              <w:top w:val="single" w:sz="4" w:space="0" w:color="auto"/>
              <w:left w:val="double" w:sz="4" w:space="0" w:color="auto"/>
              <w:bottom w:val="single" w:sz="4" w:space="0" w:color="auto"/>
              <w:right w:val="single" w:sz="4" w:space="0" w:color="auto"/>
            </w:tcBorders>
            <w:shd w:val="clear" w:color="auto" w:fill="D9D9D9"/>
            <w:vAlign w:val="center"/>
          </w:tcPr>
          <w:p w:rsidR="0097671E" w:rsidRPr="0097671E" w:rsidRDefault="0097671E" w:rsidP="0097671E">
            <w:pPr>
              <w:pStyle w:val="Tabulkatxtobyejn"/>
              <w:rPr>
                <w:rFonts w:asciiTheme="minorHAnsi" w:hAnsiTheme="minorHAnsi" w:cstheme="minorHAnsi"/>
                <w:sz w:val="22"/>
                <w:szCs w:val="22"/>
              </w:rPr>
            </w:pPr>
            <w:r w:rsidRPr="0097671E">
              <w:rPr>
                <w:rFonts w:asciiTheme="minorHAnsi" w:hAnsiTheme="minorHAnsi" w:cstheme="minorHAnsi"/>
                <w:sz w:val="22"/>
                <w:szCs w:val="22"/>
              </w:rPr>
              <w:t xml:space="preserve">Vedoucí projektového týmu </w:t>
            </w:r>
          </w:p>
        </w:tc>
        <w:tc>
          <w:tcPr>
            <w:tcW w:w="1772" w:type="pct"/>
            <w:tcBorders>
              <w:top w:val="single" w:sz="4" w:space="0" w:color="auto"/>
              <w:left w:val="single" w:sz="4" w:space="0" w:color="auto"/>
              <w:bottom w:val="single" w:sz="4" w:space="0" w:color="auto"/>
              <w:right w:val="sing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c>
          <w:tcPr>
            <w:tcW w:w="1172" w:type="pct"/>
            <w:tcBorders>
              <w:top w:val="single" w:sz="4" w:space="0" w:color="auto"/>
              <w:left w:val="single" w:sz="4" w:space="0" w:color="auto"/>
              <w:bottom w:val="single" w:sz="4" w:space="0" w:color="auto"/>
              <w:right w:val="doub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r>
      <w:tr w:rsidR="0097671E" w:rsidRPr="0097671E" w:rsidTr="0097671E">
        <w:trPr>
          <w:cantSplit/>
          <w:jc w:val="center"/>
        </w:trPr>
        <w:tc>
          <w:tcPr>
            <w:tcW w:w="1490" w:type="pct"/>
            <w:tcBorders>
              <w:top w:val="single" w:sz="4" w:space="0" w:color="auto"/>
              <w:left w:val="double" w:sz="4" w:space="0" w:color="auto"/>
              <w:bottom w:val="single" w:sz="4" w:space="0" w:color="auto"/>
              <w:right w:val="single" w:sz="4" w:space="0" w:color="auto"/>
            </w:tcBorders>
            <w:shd w:val="clear" w:color="auto" w:fill="D9D9D9"/>
            <w:vAlign w:val="center"/>
          </w:tcPr>
          <w:p w:rsidR="0097671E" w:rsidRPr="0097671E" w:rsidRDefault="0097671E" w:rsidP="0097671E">
            <w:pPr>
              <w:pStyle w:val="Tabulkatxtobyejn"/>
              <w:rPr>
                <w:rFonts w:asciiTheme="minorHAnsi" w:hAnsiTheme="minorHAnsi" w:cstheme="minorHAnsi"/>
                <w:b/>
                <w:sz w:val="22"/>
                <w:szCs w:val="22"/>
              </w:rPr>
            </w:pPr>
            <w:r w:rsidRPr="0097671E">
              <w:rPr>
                <w:rFonts w:asciiTheme="minorHAnsi" w:hAnsiTheme="minorHAnsi" w:cstheme="minorHAnsi"/>
                <w:b/>
                <w:sz w:val="22"/>
                <w:szCs w:val="22"/>
              </w:rPr>
              <w:t>Oprávněná osoba uvedená ve smlouvě</w:t>
            </w:r>
          </w:p>
        </w:tc>
        <w:tc>
          <w:tcPr>
            <w:tcW w:w="1772" w:type="pct"/>
            <w:tcBorders>
              <w:top w:val="single" w:sz="4" w:space="0" w:color="auto"/>
              <w:left w:val="single" w:sz="4" w:space="0" w:color="auto"/>
              <w:bottom w:val="single" w:sz="4" w:space="0" w:color="auto"/>
              <w:right w:val="sing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c>
          <w:tcPr>
            <w:tcW w:w="1172" w:type="pct"/>
            <w:tcBorders>
              <w:top w:val="single" w:sz="4" w:space="0" w:color="auto"/>
              <w:left w:val="single" w:sz="4" w:space="0" w:color="auto"/>
              <w:bottom w:val="single" w:sz="4" w:space="0" w:color="auto"/>
              <w:right w:val="doub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r>
      <w:tr w:rsidR="0097671E" w:rsidRPr="0097671E" w:rsidTr="0097671E">
        <w:trPr>
          <w:cantSplit/>
          <w:jc w:val="center"/>
        </w:trPr>
        <w:tc>
          <w:tcPr>
            <w:tcW w:w="1490" w:type="pct"/>
            <w:tcBorders>
              <w:top w:val="single" w:sz="4" w:space="0" w:color="auto"/>
              <w:left w:val="double" w:sz="4" w:space="0" w:color="auto"/>
              <w:bottom w:val="double" w:sz="4" w:space="0" w:color="auto"/>
              <w:right w:val="single" w:sz="4" w:space="0" w:color="auto"/>
            </w:tcBorders>
            <w:shd w:val="clear" w:color="auto" w:fill="D9D9D9"/>
            <w:vAlign w:val="center"/>
          </w:tcPr>
          <w:p w:rsidR="0097671E" w:rsidRPr="0097671E" w:rsidRDefault="0097671E" w:rsidP="0097671E">
            <w:pPr>
              <w:pStyle w:val="Tabulkatxtobyejn"/>
              <w:rPr>
                <w:rFonts w:asciiTheme="minorHAnsi" w:hAnsiTheme="minorHAnsi" w:cstheme="minorHAnsi"/>
                <w:sz w:val="22"/>
                <w:szCs w:val="22"/>
              </w:rPr>
            </w:pPr>
          </w:p>
        </w:tc>
        <w:tc>
          <w:tcPr>
            <w:tcW w:w="1772" w:type="pct"/>
            <w:tcBorders>
              <w:top w:val="single" w:sz="4" w:space="0" w:color="auto"/>
              <w:left w:val="single" w:sz="4" w:space="0" w:color="auto"/>
              <w:bottom w:val="double" w:sz="4" w:space="0" w:color="auto"/>
              <w:right w:val="sing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c>
          <w:tcPr>
            <w:tcW w:w="566" w:type="pct"/>
            <w:tcBorders>
              <w:top w:val="single" w:sz="4" w:space="0" w:color="auto"/>
              <w:left w:val="single" w:sz="4" w:space="0" w:color="auto"/>
              <w:bottom w:val="double" w:sz="4" w:space="0" w:color="auto"/>
              <w:right w:val="sing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c>
          <w:tcPr>
            <w:tcW w:w="1172" w:type="pct"/>
            <w:tcBorders>
              <w:top w:val="single" w:sz="4" w:space="0" w:color="auto"/>
              <w:left w:val="single" w:sz="4" w:space="0" w:color="auto"/>
              <w:bottom w:val="double" w:sz="4" w:space="0" w:color="auto"/>
              <w:right w:val="double" w:sz="4" w:space="0" w:color="auto"/>
            </w:tcBorders>
            <w:vAlign w:val="center"/>
          </w:tcPr>
          <w:p w:rsidR="0097671E" w:rsidRPr="0097671E" w:rsidRDefault="0097671E" w:rsidP="0097671E">
            <w:pPr>
              <w:pStyle w:val="Tabulkatxtobyejn"/>
              <w:rPr>
                <w:rFonts w:asciiTheme="minorHAnsi" w:hAnsiTheme="minorHAnsi" w:cstheme="minorHAnsi"/>
                <w:sz w:val="22"/>
                <w:szCs w:val="22"/>
              </w:rPr>
            </w:pPr>
          </w:p>
        </w:tc>
      </w:tr>
    </w:tbl>
    <w:p w:rsidR="00800506" w:rsidRDefault="00800506" w:rsidP="006707C3">
      <w:pPr>
        <w:jc w:val="both"/>
        <w:rPr>
          <w:b/>
        </w:rPr>
      </w:pPr>
    </w:p>
    <w:p w:rsidR="00800506" w:rsidRDefault="00800506">
      <w:pPr>
        <w:spacing w:after="0" w:line="240" w:lineRule="auto"/>
        <w:rPr>
          <w:b/>
        </w:rPr>
      </w:pPr>
      <w:r>
        <w:rPr>
          <w:b/>
        </w:rPr>
        <w:br w:type="page"/>
      </w:r>
    </w:p>
    <w:p w:rsidR="00800506" w:rsidRDefault="00800506" w:rsidP="00800506">
      <w:pPr>
        <w:jc w:val="center"/>
        <w:rPr>
          <w:b/>
        </w:rPr>
      </w:pPr>
      <w:bookmarkStart w:id="60" w:name="Annex_04"/>
      <w:r>
        <w:rPr>
          <w:b/>
        </w:rPr>
        <w:lastRenderedPageBreak/>
        <w:t>Příloha č. 4</w:t>
      </w:r>
      <w:bookmarkEnd w:id="60"/>
    </w:p>
    <w:p w:rsidR="00800506" w:rsidRDefault="00DE46B4" w:rsidP="00800506">
      <w:pPr>
        <w:jc w:val="center"/>
        <w:rPr>
          <w:b/>
        </w:rPr>
      </w:pPr>
      <w:r>
        <w:rPr>
          <w:b/>
        </w:rPr>
        <w:t>Cena za poskytování Služeb</w:t>
      </w:r>
    </w:p>
    <w:p w:rsidR="0091483E" w:rsidRPr="006D2818" w:rsidRDefault="0091483E" w:rsidP="00800506">
      <w:pPr>
        <w:jc w:val="center"/>
      </w:pPr>
    </w:p>
    <w:p w:rsidR="00DA6115" w:rsidRPr="006D2818" w:rsidRDefault="00B97A97" w:rsidP="006B4C3F">
      <w:pPr>
        <w:pStyle w:val="RLlneksmlouvy"/>
        <w:numPr>
          <w:ilvl w:val="0"/>
          <w:numId w:val="51"/>
        </w:numPr>
      </w:pPr>
      <w:r w:rsidRPr="006D2818">
        <w:t xml:space="preserve">CENA ZA POSKYTOVÁNÍ </w:t>
      </w:r>
      <w:r>
        <w:t>PAUŠÁLNÍCH</w:t>
      </w:r>
      <w:r w:rsidRPr="006D2818">
        <w:t xml:space="preserve"> </w:t>
      </w:r>
      <w:r>
        <w:t>S</w:t>
      </w:r>
      <w:r w:rsidRPr="006D2818">
        <w:t>LUŽEB</w:t>
      </w:r>
    </w:p>
    <w:p w:rsidR="00CA70B4" w:rsidRPr="00CA70B4" w:rsidRDefault="00CA70B4" w:rsidP="00CA70B4">
      <w:pPr>
        <w:pStyle w:val="RLTextlnkuslovan"/>
        <w:numPr>
          <w:ilvl w:val="0"/>
          <w:numId w:val="0"/>
        </w:numPr>
        <w:tabs>
          <w:tab w:val="num" w:pos="1474"/>
        </w:tabs>
        <w:ind w:left="1446" w:hanging="737"/>
        <w:rPr>
          <w:b/>
        </w:rPr>
      </w:pPr>
      <w:r>
        <w:rPr>
          <w:b/>
        </w:rPr>
        <w:t>Výše úplaty za poskytování Paušálních Služeb</w:t>
      </w:r>
    </w:p>
    <w:p w:rsidR="005E503D" w:rsidRDefault="00DA6115" w:rsidP="00CA70B4">
      <w:pPr>
        <w:pStyle w:val="RLTextlnkuslovan"/>
        <w:tabs>
          <w:tab w:val="num" w:pos="1474"/>
        </w:tabs>
        <w:ind w:left="1474"/>
      </w:pPr>
      <w:r w:rsidRPr="006D2818">
        <w:t xml:space="preserve">Výše úplaty za </w:t>
      </w:r>
      <w:r w:rsidR="005E503D" w:rsidRPr="006D2818">
        <w:t xml:space="preserve">poskytování </w:t>
      </w:r>
      <w:r w:rsidR="00573ABA">
        <w:t>Paušálních</w:t>
      </w:r>
      <w:r w:rsidR="00573ABA" w:rsidRPr="006D2818">
        <w:t xml:space="preserve"> </w:t>
      </w:r>
      <w:r w:rsidR="00573ABA">
        <w:t>S</w:t>
      </w:r>
      <w:r w:rsidR="00573ABA" w:rsidRPr="006D2818">
        <w:t>lužeb</w:t>
      </w:r>
      <w:r w:rsidR="005E503D" w:rsidRPr="006D2818">
        <w:t xml:space="preserve">, viz </w:t>
      </w:r>
      <w:r w:rsidR="00B673E9">
        <w:fldChar w:fldCharType="begin"/>
      </w:r>
      <w:r w:rsidR="00B673E9">
        <w:instrText xml:space="preserve"> REF Annex_01 \h  \* MERGEFORMAT </w:instrText>
      </w:r>
      <w:r w:rsidR="00B673E9">
        <w:fldChar w:fldCharType="separate"/>
      </w:r>
      <w:r w:rsidR="00276ACA" w:rsidRPr="00276ACA">
        <w:rPr>
          <w:u w:val="single"/>
        </w:rPr>
        <w:t>Příloha č. 1</w:t>
      </w:r>
      <w:r w:rsidR="00B673E9">
        <w:fldChar w:fldCharType="end"/>
      </w:r>
      <w:r w:rsidR="0003010B">
        <w:rPr>
          <w:u w:val="single"/>
        </w:rPr>
        <w:t xml:space="preserve"> </w:t>
      </w:r>
      <w:r w:rsidR="0003010B">
        <w:t>S</w:t>
      </w:r>
      <w:r w:rsidR="005E503D" w:rsidRPr="006D2818">
        <w:t xml:space="preserve">mlouvy, bude </w:t>
      </w:r>
      <w:r w:rsidR="00202F6E">
        <w:t>stanovena na základě</w:t>
      </w:r>
      <w:r w:rsidR="005E503D" w:rsidRPr="006D2818">
        <w:t xml:space="preserve"> skutečně prokázaných účelně vynaložených nákladů</w:t>
      </w:r>
      <w:r w:rsidR="00202F6E">
        <w:t>,</w:t>
      </w:r>
      <w:r w:rsidR="005E503D" w:rsidRPr="006D2818">
        <w:t xml:space="preserve"> s </w:t>
      </w:r>
      <w:r w:rsidR="00E1740B">
        <w:t>připočtením</w:t>
      </w:r>
      <w:r w:rsidR="00E1740B" w:rsidRPr="006D2818">
        <w:t xml:space="preserve"> </w:t>
      </w:r>
      <w:r w:rsidR="005E503D" w:rsidRPr="006D2818">
        <w:t>přiměřené</w:t>
      </w:r>
      <w:r w:rsidR="00E1740B">
        <w:t>ho</w:t>
      </w:r>
      <w:r w:rsidR="005E503D" w:rsidRPr="006D2818">
        <w:t xml:space="preserve"> </w:t>
      </w:r>
      <w:r w:rsidR="00E1740B">
        <w:t>zisku</w:t>
      </w:r>
      <w:r w:rsidR="00E1740B" w:rsidRPr="006D2818">
        <w:t xml:space="preserve"> </w:t>
      </w:r>
      <w:r w:rsidR="00202F6E">
        <w:t>Poskytovatele</w:t>
      </w:r>
      <w:r w:rsidR="00E1740B">
        <w:t>.</w:t>
      </w:r>
      <w:r w:rsidR="005E503D" w:rsidRPr="006D2818">
        <w:t xml:space="preserve"> Výše roční úplaty za </w:t>
      </w:r>
      <w:r w:rsidR="00B97A97">
        <w:t>Paušální</w:t>
      </w:r>
      <w:r w:rsidR="005E503D" w:rsidRPr="006D2818">
        <w:t xml:space="preserve"> </w:t>
      </w:r>
      <w:r w:rsidR="00B97A97">
        <w:t>S</w:t>
      </w:r>
      <w:r w:rsidR="00B97A97" w:rsidRPr="006D2818">
        <w:t xml:space="preserve">lužby </w:t>
      </w:r>
      <w:r w:rsidR="005E503D" w:rsidRPr="006D2818">
        <w:t>nepřesáhne 50.000.000,- Kč</w:t>
      </w:r>
      <w:r w:rsidR="00E1740B">
        <w:t>.</w:t>
      </w:r>
      <w:r w:rsidR="005D4DAD">
        <w:t xml:space="preserve"> </w:t>
      </w:r>
      <w:r w:rsidR="00B2538F">
        <w:t xml:space="preserve">Tento limit </w:t>
      </w:r>
      <w:r w:rsidR="00B2538F" w:rsidRPr="006D2818">
        <w:t>roční úplaty za</w:t>
      </w:r>
      <w:r w:rsidR="00B2538F">
        <w:t xml:space="preserve"> Paušální Služby platí pro Objednatele a </w:t>
      </w:r>
      <w:r w:rsidR="00A356A5">
        <w:t>ROPID</w:t>
      </w:r>
      <w:r w:rsidR="00B2538F">
        <w:t xml:space="preserve"> společně.</w:t>
      </w:r>
    </w:p>
    <w:p w:rsidR="00E1740B" w:rsidRDefault="00E1740B" w:rsidP="00CA70B4">
      <w:pPr>
        <w:pStyle w:val="RLTextlnkuslovan"/>
        <w:tabs>
          <w:tab w:val="num" w:pos="1474"/>
        </w:tabs>
        <w:ind w:left="1474"/>
      </w:pPr>
      <w:r>
        <w:t xml:space="preserve">Přiměřený zisk Poskytovatele bude stanoven podle výše roční úplaty </w:t>
      </w:r>
      <w:r w:rsidR="00434F2A">
        <w:t xml:space="preserve">za Paušální Služby </w:t>
      </w:r>
      <w:r>
        <w:t>pro daný kalendářní rok</w:t>
      </w:r>
      <w:r w:rsidR="00434F2A">
        <w:t>, a to dle níže uvedeného klíče. V případě, že budou Paušální Služby poskytovány pouze po část kalendářního roku, je pro výpočet přiměřeného zisku Poskytovatele rozhodná cena za Paušální Služby přepočtená na celý jeden rok.</w:t>
      </w:r>
    </w:p>
    <w:tbl>
      <w:tblPr>
        <w:tblStyle w:val="Mkatabulky"/>
        <w:tblpPr w:leftFromText="141" w:rightFromText="141" w:vertAnchor="text" w:horzAnchor="page" w:tblpX="2953" w:tblpY="214"/>
        <w:tblW w:w="0" w:type="auto"/>
        <w:tblLook w:val="04A0" w:firstRow="1" w:lastRow="0" w:firstColumn="1" w:lastColumn="0" w:noHBand="0" w:noVBand="1"/>
      </w:tblPr>
      <w:tblGrid>
        <w:gridCol w:w="4463"/>
        <w:gridCol w:w="3215"/>
      </w:tblGrid>
      <w:tr w:rsidR="00CA70B4" w:rsidTr="00A34C26">
        <w:trPr>
          <w:trHeight w:val="269"/>
        </w:trPr>
        <w:tc>
          <w:tcPr>
            <w:tcW w:w="4463" w:type="dxa"/>
          </w:tcPr>
          <w:p w:rsidR="00CA70B4" w:rsidRPr="00434F2A" w:rsidRDefault="00CA70B4" w:rsidP="00A34C26">
            <w:pPr>
              <w:jc w:val="both"/>
              <w:rPr>
                <w:b/>
              </w:rPr>
            </w:pPr>
            <w:r w:rsidRPr="00434F2A">
              <w:rPr>
                <w:b/>
              </w:rPr>
              <w:t>Celková roční výše úplaty za Paušální Služby</w:t>
            </w:r>
          </w:p>
        </w:tc>
        <w:tc>
          <w:tcPr>
            <w:tcW w:w="3215" w:type="dxa"/>
          </w:tcPr>
          <w:p w:rsidR="00CA70B4" w:rsidRPr="00434F2A" w:rsidRDefault="00CA70B4" w:rsidP="00715BE0">
            <w:pPr>
              <w:rPr>
                <w:b/>
              </w:rPr>
            </w:pPr>
            <w:r w:rsidRPr="00434F2A">
              <w:rPr>
                <w:b/>
              </w:rPr>
              <w:t>Výše přiměřeného zisku Poskytovatele</w:t>
            </w:r>
          </w:p>
        </w:tc>
      </w:tr>
      <w:tr w:rsidR="00CA70B4" w:rsidTr="00A34C26">
        <w:trPr>
          <w:trHeight w:val="269"/>
        </w:trPr>
        <w:tc>
          <w:tcPr>
            <w:tcW w:w="4463" w:type="dxa"/>
          </w:tcPr>
          <w:p w:rsidR="00CA70B4" w:rsidRDefault="00CA70B4" w:rsidP="00A34C26">
            <w:pPr>
              <w:jc w:val="both"/>
            </w:pPr>
            <w:r>
              <w:t>do 25.000.000 Kč bez DPH</w:t>
            </w:r>
          </w:p>
        </w:tc>
        <w:tc>
          <w:tcPr>
            <w:tcW w:w="3215" w:type="dxa"/>
          </w:tcPr>
          <w:p w:rsidR="00CA70B4" w:rsidRPr="00BA1F5C" w:rsidRDefault="00CA70B4" w:rsidP="00A15CF8">
            <w:pPr>
              <w:jc w:val="center"/>
            </w:pPr>
            <w:r w:rsidRPr="00BA1F5C">
              <w:t>1,</w:t>
            </w:r>
            <w:r w:rsidR="00A15CF8" w:rsidRPr="00BA1F5C">
              <w:t>7</w:t>
            </w:r>
            <w:r w:rsidRPr="00BA1F5C">
              <w:t xml:space="preserve"> %</w:t>
            </w:r>
          </w:p>
        </w:tc>
      </w:tr>
      <w:tr w:rsidR="00CA70B4" w:rsidTr="00A34C26">
        <w:trPr>
          <w:trHeight w:val="278"/>
        </w:trPr>
        <w:tc>
          <w:tcPr>
            <w:tcW w:w="4463" w:type="dxa"/>
          </w:tcPr>
          <w:p w:rsidR="00CA70B4" w:rsidRDefault="00CA70B4" w:rsidP="00A34C26">
            <w:pPr>
              <w:jc w:val="both"/>
            </w:pPr>
            <w:r>
              <w:t>25.000.000 – 29.999.999 Kč bez DPH</w:t>
            </w:r>
          </w:p>
        </w:tc>
        <w:tc>
          <w:tcPr>
            <w:tcW w:w="3215" w:type="dxa"/>
          </w:tcPr>
          <w:p w:rsidR="00CA70B4" w:rsidRPr="00BA1F5C" w:rsidRDefault="00CA70B4" w:rsidP="00A15CF8">
            <w:pPr>
              <w:jc w:val="center"/>
            </w:pPr>
            <w:r w:rsidRPr="00BA1F5C">
              <w:t>1,</w:t>
            </w:r>
            <w:r w:rsidR="00A15CF8" w:rsidRPr="00BA1F5C">
              <w:t>5</w:t>
            </w:r>
            <w:r w:rsidRPr="00BA1F5C">
              <w:t xml:space="preserve"> %</w:t>
            </w:r>
          </w:p>
        </w:tc>
      </w:tr>
      <w:tr w:rsidR="00CA70B4" w:rsidTr="00A34C26">
        <w:trPr>
          <w:trHeight w:val="269"/>
        </w:trPr>
        <w:tc>
          <w:tcPr>
            <w:tcW w:w="4463" w:type="dxa"/>
          </w:tcPr>
          <w:p w:rsidR="00CA70B4" w:rsidRDefault="00CA70B4" w:rsidP="00A34C26">
            <w:pPr>
              <w:jc w:val="both"/>
            </w:pPr>
            <w:r>
              <w:t>30.000.000 – 39.999.999 Kč bez DPH</w:t>
            </w:r>
          </w:p>
        </w:tc>
        <w:tc>
          <w:tcPr>
            <w:tcW w:w="3215" w:type="dxa"/>
          </w:tcPr>
          <w:p w:rsidR="00CA70B4" w:rsidRPr="00BA1F5C" w:rsidRDefault="00CA70B4" w:rsidP="00A15CF8">
            <w:pPr>
              <w:jc w:val="center"/>
            </w:pPr>
            <w:r w:rsidRPr="00BA1F5C">
              <w:t>1,</w:t>
            </w:r>
            <w:r w:rsidR="00A15CF8" w:rsidRPr="00BA1F5C">
              <w:t>4</w:t>
            </w:r>
            <w:r w:rsidRPr="00BA1F5C">
              <w:t xml:space="preserve"> %</w:t>
            </w:r>
          </w:p>
        </w:tc>
      </w:tr>
      <w:tr w:rsidR="00CA70B4" w:rsidTr="00A34C26">
        <w:trPr>
          <w:trHeight w:val="278"/>
        </w:trPr>
        <w:tc>
          <w:tcPr>
            <w:tcW w:w="4463" w:type="dxa"/>
          </w:tcPr>
          <w:p w:rsidR="00CA70B4" w:rsidRDefault="00CA70B4" w:rsidP="00A34C26">
            <w:pPr>
              <w:jc w:val="both"/>
            </w:pPr>
            <w:r>
              <w:t>40.000.000 – 50.000.000 Kč bez DPH</w:t>
            </w:r>
          </w:p>
        </w:tc>
        <w:tc>
          <w:tcPr>
            <w:tcW w:w="3215" w:type="dxa"/>
          </w:tcPr>
          <w:p w:rsidR="00CA70B4" w:rsidRPr="00BA1F5C" w:rsidRDefault="00CA70B4" w:rsidP="00A15CF8">
            <w:pPr>
              <w:jc w:val="center"/>
            </w:pPr>
            <w:r w:rsidRPr="00BA1F5C">
              <w:t>1,</w:t>
            </w:r>
            <w:r w:rsidR="00A15CF8" w:rsidRPr="00BA1F5C">
              <w:t>25</w:t>
            </w:r>
            <w:r w:rsidRPr="00BA1F5C">
              <w:t xml:space="preserve"> %</w:t>
            </w:r>
          </w:p>
        </w:tc>
      </w:tr>
    </w:tbl>
    <w:p w:rsidR="00434F2A" w:rsidRDefault="00434F2A" w:rsidP="006D2818">
      <w:pPr>
        <w:jc w:val="both"/>
      </w:pPr>
    </w:p>
    <w:p w:rsidR="00434F2A" w:rsidRDefault="00434F2A" w:rsidP="006D2818">
      <w:pPr>
        <w:jc w:val="both"/>
      </w:pPr>
    </w:p>
    <w:p w:rsidR="00B97A97" w:rsidRDefault="00B97A97" w:rsidP="006D2818">
      <w:pPr>
        <w:jc w:val="both"/>
      </w:pPr>
    </w:p>
    <w:p w:rsidR="00CA70B4" w:rsidRDefault="00CA70B4" w:rsidP="006D2818">
      <w:pPr>
        <w:jc w:val="both"/>
      </w:pPr>
    </w:p>
    <w:p w:rsidR="00CA70B4" w:rsidRDefault="00CA70B4" w:rsidP="006D2818">
      <w:pPr>
        <w:jc w:val="both"/>
      </w:pPr>
    </w:p>
    <w:p w:rsidR="00CA70B4" w:rsidRDefault="00CA70B4" w:rsidP="006D2818">
      <w:pPr>
        <w:jc w:val="both"/>
      </w:pPr>
    </w:p>
    <w:p w:rsidR="00CA70B4" w:rsidRDefault="00CA70B4" w:rsidP="006D2818">
      <w:pPr>
        <w:jc w:val="both"/>
      </w:pPr>
    </w:p>
    <w:p w:rsidR="00CA70B4" w:rsidRPr="00CA70B4" w:rsidRDefault="00CA70B4" w:rsidP="00CA70B4">
      <w:pPr>
        <w:pStyle w:val="RLTextlnkuslovan"/>
        <w:numPr>
          <w:ilvl w:val="0"/>
          <w:numId w:val="0"/>
        </w:numPr>
        <w:tabs>
          <w:tab w:val="num" w:pos="1474"/>
        </w:tabs>
        <w:ind w:left="1446" w:hanging="737"/>
        <w:rPr>
          <w:b/>
        </w:rPr>
      </w:pPr>
      <w:r>
        <w:rPr>
          <w:b/>
        </w:rPr>
        <w:t xml:space="preserve">Rozdělení nákladů na MOS mezi Objednatele a </w:t>
      </w:r>
      <w:r w:rsidR="0038784F">
        <w:rPr>
          <w:b/>
        </w:rPr>
        <w:t>ROPID</w:t>
      </w:r>
    </w:p>
    <w:p w:rsidR="00B97A97" w:rsidRDefault="00A34C26" w:rsidP="00B97A97">
      <w:pPr>
        <w:pStyle w:val="RLTextlnkuslovan"/>
        <w:tabs>
          <w:tab w:val="num" w:pos="1474"/>
        </w:tabs>
        <w:ind w:left="1474"/>
      </w:pPr>
      <w:r>
        <w:t>Celkové n</w:t>
      </w:r>
      <w:r w:rsidR="00B97A97">
        <w:t xml:space="preserve">áklady na využívání MOS a s ním související služby Poskytovatele </w:t>
      </w:r>
      <w:r>
        <w:t xml:space="preserve">ze strany Objednatele a </w:t>
      </w:r>
      <w:proofErr w:type="spellStart"/>
      <w:r w:rsidR="0038784F">
        <w:t>ROPIDu</w:t>
      </w:r>
      <w:proofErr w:type="spellEnd"/>
      <w:r w:rsidR="0038784F">
        <w:t xml:space="preserve"> </w:t>
      </w:r>
      <w:r w:rsidR="00B97A97">
        <w:t>ponese Objednatel společně s </w:t>
      </w:r>
      <w:proofErr w:type="spellStart"/>
      <w:r w:rsidR="00A356A5">
        <w:t>ROPIDem</w:t>
      </w:r>
      <w:proofErr w:type="spellEnd"/>
      <w:r w:rsidR="00B97A97">
        <w:t xml:space="preserve">. </w:t>
      </w:r>
      <w:r w:rsidR="00B97A97" w:rsidRPr="0018385A">
        <w:t xml:space="preserve">Cena za </w:t>
      </w:r>
      <w:r w:rsidR="00B97A97">
        <w:t>tato plnění</w:t>
      </w:r>
      <w:r w:rsidR="00B97A97" w:rsidRPr="0018385A">
        <w:t xml:space="preserve"> bude hrazena Objednatelem a </w:t>
      </w:r>
      <w:proofErr w:type="spellStart"/>
      <w:r w:rsidR="00A356A5">
        <w:t>ROPIDem</w:t>
      </w:r>
      <w:proofErr w:type="spellEnd"/>
      <w:r w:rsidR="00B97A97" w:rsidRPr="0018385A">
        <w:t xml:space="preserve"> na základě plateb za systémové služby od doprav</w:t>
      </w:r>
      <w:r w:rsidR="00CA70B4">
        <w:t>ců zapojených do systému PID, s </w:t>
      </w:r>
      <w:r w:rsidR="00B97A97" w:rsidRPr="0018385A">
        <w:t xml:space="preserve">tím, že pro každý kalendářní rok budou stanoveny podle plánu dopravních výkonů zapojených do PID objednávaných </w:t>
      </w:r>
      <w:r w:rsidR="00A356A5" w:rsidRPr="0018385A">
        <w:t xml:space="preserve">Středočeským krajem </w:t>
      </w:r>
      <w:r w:rsidR="00A356A5">
        <w:t>a H</w:t>
      </w:r>
      <w:r w:rsidR="00B97A97" w:rsidRPr="0018385A">
        <w:t>l. m. Prahou.</w:t>
      </w:r>
    </w:p>
    <w:p w:rsidR="00B97A97" w:rsidRDefault="00B97A97" w:rsidP="00B97A97">
      <w:pPr>
        <w:pStyle w:val="RLTextlnkuslovan"/>
        <w:tabs>
          <w:tab w:val="num" w:pos="1474"/>
        </w:tabs>
        <w:ind w:left="1474"/>
      </w:pPr>
      <w:r>
        <w:t>Konkrétní v</w:t>
      </w:r>
      <w:r w:rsidRPr="0018385A">
        <w:t xml:space="preserve">ýše podílů </w:t>
      </w:r>
      <w:r>
        <w:t xml:space="preserve">Objednatele a </w:t>
      </w:r>
      <w:proofErr w:type="spellStart"/>
      <w:r w:rsidR="00A356A5">
        <w:t>ROPIDu</w:t>
      </w:r>
      <w:proofErr w:type="spellEnd"/>
      <w:r>
        <w:t xml:space="preserve"> na nákladech na využívání MOS a s ním souvisejících služeb Poskytovatele </w:t>
      </w:r>
      <w:r w:rsidRPr="0018385A">
        <w:t>bud</w:t>
      </w:r>
      <w:r>
        <w:t>ou</w:t>
      </w:r>
      <w:r w:rsidRPr="0018385A">
        <w:t xml:space="preserve"> vždy </w:t>
      </w:r>
      <w:r>
        <w:t xml:space="preserve">stanoveny na základě dohody mezi Objednatelem a </w:t>
      </w:r>
      <w:proofErr w:type="spellStart"/>
      <w:r w:rsidR="00A356A5">
        <w:t>ROPIDem</w:t>
      </w:r>
      <w:proofErr w:type="spellEnd"/>
      <w:r>
        <w:t>, a implementovány</w:t>
      </w:r>
      <w:r w:rsidRPr="0018385A">
        <w:t xml:space="preserve"> dodatkem </w:t>
      </w:r>
      <w:r>
        <w:t xml:space="preserve">k této </w:t>
      </w:r>
      <w:r w:rsidR="00CA70B4">
        <w:t>Smlouvě a dodatkem ke </w:t>
      </w:r>
      <w:r>
        <w:t xml:space="preserve">smlouvě s obdobným předmětem plnění uzavřené mezi Poskytovatelem a </w:t>
      </w:r>
      <w:proofErr w:type="spellStart"/>
      <w:r w:rsidR="00A356A5">
        <w:t>ROPIDem</w:t>
      </w:r>
      <w:proofErr w:type="spellEnd"/>
      <w:r>
        <w:t>.</w:t>
      </w:r>
    </w:p>
    <w:p w:rsidR="00B97A97" w:rsidRDefault="00B97A97" w:rsidP="00B97A97">
      <w:pPr>
        <w:pStyle w:val="RLTextlnkuslovan"/>
        <w:tabs>
          <w:tab w:val="num" w:pos="1474"/>
        </w:tabs>
        <w:ind w:left="1474"/>
      </w:pPr>
      <w:r>
        <w:t>V</w:t>
      </w:r>
      <w:r w:rsidRPr="0018385A">
        <w:t xml:space="preserve">ýše podílů </w:t>
      </w:r>
      <w:r>
        <w:t xml:space="preserve">Objednatele a </w:t>
      </w:r>
      <w:proofErr w:type="spellStart"/>
      <w:r w:rsidR="00A356A5">
        <w:t>ROPIDu</w:t>
      </w:r>
      <w:proofErr w:type="spellEnd"/>
      <w:r>
        <w:t xml:space="preserve"> na nákladech na využívání MOS a s ním souvisejících služeb Poskytovatele</w:t>
      </w:r>
      <w:r w:rsidRPr="0018385A">
        <w:t xml:space="preserve"> pro konkrétní rok</w:t>
      </w:r>
      <w:r>
        <w:t xml:space="preserve"> budou stanoveny dohodou mezi Objednatelem a </w:t>
      </w:r>
      <w:proofErr w:type="spellStart"/>
      <w:r w:rsidR="0047654A">
        <w:t>ROPIDem</w:t>
      </w:r>
      <w:proofErr w:type="spellEnd"/>
      <w:r w:rsidRPr="0018385A">
        <w:t xml:space="preserve"> nejpozději do 31.</w:t>
      </w:r>
      <w:r>
        <w:t xml:space="preserve"> 12</w:t>
      </w:r>
      <w:r w:rsidRPr="0018385A">
        <w:t>. roku</w:t>
      </w:r>
      <w:r>
        <w:t xml:space="preserve"> předcházejícího</w:t>
      </w:r>
      <w:r w:rsidRPr="0018385A">
        <w:t>.</w:t>
      </w:r>
    </w:p>
    <w:p w:rsidR="005E503D" w:rsidRPr="006D2818" w:rsidRDefault="00B97A97" w:rsidP="00DA6115">
      <w:pPr>
        <w:pStyle w:val="RLTextlnkuslovan"/>
        <w:tabs>
          <w:tab w:val="num" w:pos="1474"/>
        </w:tabs>
        <w:ind w:left="1474"/>
      </w:pPr>
      <w:r w:rsidRPr="0018385A">
        <w:t>V případ</w:t>
      </w:r>
      <w:r>
        <w:t>ě, že by v průběhu roku došlo k významné</w:t>
      </w:r>
      <w:r w:rsidRPr="0018385A">
        <w:t xml:space="preserve"> změně dopravních výkonů objednávky </w:t>
      </w:r>
      <w:r w:rsidR="00A356A5" w:rsidRPr="0018385A">
        <w:t>Středočeského kraje</w:t>
      </w:r>
      <w:r w:rsidR="00A356A5">
        <w:t xml:space="preserve"> nebo H</w:t>
      </w:r>
      <w:r w:rsidRPr="0018385A">
        <w:t>l. m. Pr</w:t>
      </w:r>
      <w:r w:rsidR="00A356A5">
        <w:t>ahy</w:t>
      </w:r>
      <w:r>
        <w:t xml:space="preserve">, Objednatel a </w:t>
      </w:r>
      <w:r w:rsidR="00A356A5">
        <w:t>ROPID</w:t>
      </w:r>
      <w:r>
        <w:t xml:space="preserve"> vzájemnou dohodou sjednají</w:t>
      </w:r>
      <w:r w:rsidRPr="0018385A">
        <w:t xml:space="preserve"> </w:t>
      </w:r>
      <w:r>
        <w:t>změnu</w:t>
      </w:r>
      <w:r w:rsidRPr="0018385A">
        <w:t xml:space="preserve"> </w:t>
      </w:r>
      <w:r>
        <w:t xml:space="preserve">výše svých </w:t>
      </w:r>
      <w:r w:rsidRPr="0018385A">
        <w:t>podílů</w:t>
      </w:r>
      <w:r>
        <w:t xml:space="preserve"> na nesení nákladů na využívání MOS a s ním souvisejících služeb Poskytovatele</w:t>
      </w:r>
      <w:r w:rsidRPr="0018385A">
        <w:t xml:space="preserve"> </w:t>
      </w:r>
      <w:r>
        <w:t xml:space="preserve">na </w:t>
      </w:r>
      <w:r w:rsidRPr="0018385A">
        <w:t>čtvrtletí</w:t>
      </w:r>
      <w:r>
        <w:t xml:space="preserve"> </w:t>
      </w:r>
      <w:r w:rsidR="00CA70B4">
        <w:t xml:space="preserve">následující po čtvrtletí, kdy </w:t>
      </w:r>
      <w:r w:rsidR="00CA70B4">
        <w:lastRenderedPageBreak/>
        <w:t>k </w:t>
      </w:r>
      <w:r>
        <w:t>významné</w:t>
      </w:r>
      <w:r w:rsidRPr="0018385A">
        <w:t xml:space="preserve"> změně</w:t>
      </w:r>
      <w:r>
        <w:t xml:space="preserve"> dopravních výkonů</w:t>
      </w:r>
      <w:r w:rsidRPr="0018385A">
        <w:t xml:space="preserve"> došlo.</w:t>
      </w:r>
      <w:r>
        <w:t xml:space="preserve"> Tato změna bude implementována</w:t>
      </w:r>
      <w:r w:rsidRPr="0018385A">
        <w:t xml:space="preserve"> dodatkem </w:t>
      </w:r>
      <w:r>
        <w:t xml:space="preserve">k této Smlouvě a dodatkem ke smlouvě s obdobným předmětem plnění uzavřené mezi Poskytovatelem a </w:t>
      </w:r>
      <w:proofErr w:type="spellStart"/>
      <w:r w:rsidR="00A356A5">
        <w:t>ROPIDem</w:t>
      </w:r>
      <w:proofErr w:type="spellEnd"/>
      <w:r>
        <w:t xml:space="preserve">. Nepřesáhne-li změna objednávaných výkonů 1 % u Objednatele a 1 % u </w:t>
      </w:r>
      <w:proofErr w:type="spellStart"/>
      <w:r w:rsidR="00A356A5">
        <w:t>ROPIDu</w:t>
      </w:r>
      <w:proofErr w:type="spellEnd"/>
      <w:r>
        <w:t xml:space="preserve"> v přepočtu ročního objemu, nebude změna objednávek považována za významnou a podíly úhrad nákladů na využívání MOS a s ním souvisejících služeb Poskytovatele</w:t>
      </w:r>
      <w:r w:rsidRPr="0018385A">
        <w:t xml:space="preserve"> </w:t>
      </w:r>
      <w:r>
        <w:t>nebude z tohoto důvodu měněn, pokud</w:t>
      </w:r>
      <w:r w:rsidR="00CA70B4">
        <w:t xml:space="preserve"> se </w:t>
      </w:r>
      <w:r>
        <w:t xml:space="preserve">Objednatel a </w:t>
      </w:r>
      <w:r w:rsidR="00A356A5">
        <w:t>ROPID</w:t>
      </w:r>
      <w:r>
        <w:t xml:space="preserve"> nedohodnou jinak.</w:t>
      </w:r>
    </w:p>
    <w:p w:rsidR="005E503D" w:rsidRPr="006D2818" w:rsidRDefault="00B97A97" w:rsidP="006B4C3F">
      <w:pPr>
        <w:pStyle w:val="RLlneksmlouvy"/>
        <w:numPr>
          <w:ilvl w:val="0"/>
          <w:numId w:val="51"/>
        </w:numPr>
      </w:pPr>
      <w:r w:rsidRPr="006D2818">
        <w:t>CENA ZA POSKYTOVÁNÍ IMPLEMENTAČNÍCH A ASISTENČNÍCH SLUŽEB</w:t>
      </w:r>
    </w:p>
    <w:p w:rsidR="0018385A" w:rsidRPr="00276ACA" w:rsidRDefault="0091483E" w:rsidP="00B97A97">
      <w:pPr>
        <w:pStyle w:val="RLTextlnkuslovan"/>
        <w:tabs>
          <w:tab w:val="num" w:pos="1474"/>
        </w:tabs>
        <w:ind w:left="1474"/>
        <w:rPr>
          <w:b/>
        </w:rPr>
      </w:pPr>
      <w:r w:rsidRPr="006D2818">
        <w:t xml:space="preserve">Implementační a Asistenční služby jsou službami </w:t>
      </w:r>
      <w:r w:rsidR="00202F6E">
        <w:t xml:space="preserve">hrazenými </w:t>
      </w:r>
      <w:r w:rsidRPr="006D2818">
        <w:t>nad rámec paušální úhrady</w:t>
      </w:r>
      <w:r w:rsidR="00202F6E">
        <w:t xml:space="preserve"> za poskytování </w:t>
      </w:r>
      <w:r w:rsidR="00573ABA">
        <w:t>Paušálních</w:t>
      </w:r>
      <w:r w:rsidR="00202F6E">
        <w:t xml:space="preserve"> </w:t>
      </w:r>
      <w:r w:rsidR="00573ABA">
        <w:t>S</w:t>
      </w:r>
      <w:r w:rsidR="00202F6E">
        <w:t>lužeb</w:t>
      </w:r>
      <w:r w:rsidRPr="006D2818">
        <w:t xml:space="preserve"> vymeze</w:t>
      </w:r>
      <w:r w:rsidR="00A53CA5">
        <w:t>né</w:t>
      </w:r>
      <w:r w:rsidRPr="006D2818">
        <w:t xml:space="preserve"> v bodě 1</w:t>
      </w:r>
      <w:r w:rsidR="00202F6E">
        <w:t xml:space="preserve"> této </w:t>
      </w:r>
      <w:r w:rsidR="00B673E9">
        <w:fldChar w:fldCharType="begin"/>
      </w:r>
      <w:r w:rsidR="00B673E9">
        <w:instrText xml:space="preserve"> REF Annex_04 \h  \* MERGEFORMAT </w:instrText>
      </w:r>
      <w:r w:rsidR="00B673E9">
        <w:fldChar w:fldCharType="separate"/>
      </w:r>
      <w:r w:rsidR="00276ACA" w:rsidRPr="00276ACA">
        <w:rPr>
          <w:u w:val="single"/>
        </w:rPr>
        <w:t>Příloha č. 4</w:t>
      </w:r>
      <w:r w:rsidR="00B673E9">
        <w:fldChar w:fldCharType="end"/>
      </w:r>
      <w:r w:rsidRPr="006D2818">
        <w:t xml:space="preserve">. </w:t>
      </w:r>
      <w:r w:rsidR="005E503D" w:rsidRPr="006D2818">
        <w:t xml:space="preserve">Výše úplaty za poskytování Implementačních a Asistenčních služeb, viz </w:t>
      </w:r>
      <w:r w:rsidR="00B673E9">
        <w:fldChar w:fldCharType="begin"/>
      </w:r>
      <w:r w:rsidR="00B673E9">
        <w:instrText xml:space="preserve"> REF Annex_01 \h  \* MERGEFORMAT </w:instrText>
      </w:r>
      <w:r w:rsidR="00B673E9">
        <w:fldChar w:fldCharType="separate"/>
      </w:r>
      <w:r w:rsidR="00276ACA" w:rsidRPr="00276ACA">
        <w:rPr>
          <w:u w:val="single"/>
        </w:rPr>
        <w:t>Příloha č. 1</w:t>
      </w:r>
      <w:r w:rsidR="00B673E9">
        <w:fldChar w:fldCharType="end"/>
      </w:r>
      <w:r w:rsidR="005E503D" w:rsidRPr="006D2818">
        <w:t xml:space="preserve"> </w:t>
      </w:r>
      <w:r w:rsidR="0003010B">
        <w:t>S</w:t>
      </w:r>
      <w:r w:rsidR="005E503D" w:rsidRPr="006D2818">
        <w:t>mlouvy, bude fakturována</w:t>
      </w:r>
      <w:r w:rsidRPr="006D2818">
        <w:t xml:space="preserve"> na základě objednávky, která bude obsahovat rozsah objednávaných služeb</w:t>
      </w:r>
      <w:r w:rsidR="0003010B">
        <w:t xml:space="preserve"> a jejich cenu vycházející z ceníku Poskytovatele</w:t>
      </w:r>
      <w:r w:rsidRPr="006D2818">
        <w:t>.</w:t>
      </w:r>
      <w:r w:rsidR="00B97A97" w:rsidDel="00B97A97">
        <w:t xml:space="preserve"> </w:t>
      </w:r>
    </w:p>
    <w:p w:rsidR="00276ACA" w:rsidRDefault="00276ACA" w:rsidP="00DE46B4">
      <w:pPr>
        <w:jc w:val="center"/>
        <w:rPr>
          <w:b/>
        </w:rPr>
      </w:pPr>
    </w:p>
    <w:p w:rsidR="00276ACA" w:rsidRDefault="00276ACA">
      <w:pPr>
        <w:spacing w:after="0" w:line="240" w:lineRule="auto"/>
        <w:rPr>
          <w:b/>
        </w:rPr>
      </w:pPr>
      <w:r>
        <w:rPr>
          <w:b/>
        </w:rPr>
        <w:br w:type="page"/>
      </w:r>
    </w:p>
    <w:p w:rsidR="00276ACA" w:rsidRDefault="00276ACA" w:rsidP="00DE46B4">
      <w:pPr>
        <w:jc w:val="center"/>
        <w:rPr>
          <w:b/>
        </w:rPr>
      </w:pPr>
    </w:p>
    <w:p w:rsidR="00DE46B4" w:rsidRDefault="00DE46B4" w:rsidP="00DE46B4">
      <w:pPr>
        <w:jc w:val="center"/>
        <w:rPr>
          <w:b/>
        </w:rPr>
      </w:pPr>
      <w:r>
        <w:rPr>
          <w:b/>
        </w:rPr>
        <w:t>Příloha č. 5</w:t>
      </w:r>
    </w:p>
    <w:p w:rsidR="00DE46B4" w:rsidRPr="006707C3" w:rsidRDefault="00DE46B4" w:rsidP="00DE46B4">
      <w:pPr>
        <w:jc w:val="center"/>
        <w:rPr>
          <w:b/>
        </w:rPr>
      </w:pPr>
      <w:r>
        <w:rPr>
          <w:b/>
        </w:rPr>
        <w:t>Harmonogram</w:t>
      </w:r>
    </w:p>
    <w:p w:rsidR="00DE46B4" w:rsidRPr="0097671E" w:rsidRDefault="00DE46B4" w:rsidP="00DE46B4">
      <w:pPr>
        <w:rPr>
          <w:rFonts w:asciiTheme="minorHAnsi" w:hAnsiTheme="minorHAnsi" w:cstheme="minorHAnsi"/>
          <w:szCs w:val="22"/>
        </w:rPr>
      </w:pPr>
    </w:p>
    <w:tbl>
      <w:tblPr>
        <w:tblStyle w:val="Mkatabulky"/>
        <w:tblW w:w="9464" w:type="dxa"/>
        <w:tblLook w:val="04A0" w:firstRow="1" w:lastRow="0" w:firstColumn="1" w:lastColumn="0" w:noHBand="0" w:noVBand="1"/>
      </w:tblPr>
      <w:tblGrid>
        <w:gridCol w:w="495"/>
        <w:gridCol w:w="6984"/>
        <w:gridCol w:w="1985"/>
      </w:tblGrid>
      <w:tr w:rsidR="00DE46B4" w:rsidRPr="006E0DE1" w:rsidTr="000760CF">
        <w:tc>
          <w:tcPr>
            <w:tcW w:w="495" w:type="dxa"/>
          </w:tcPr>
          <w:p w:rsidR="00DE46B4" w:rsidRPr="006E0DE1" w:rsidRDefault="00DE46B4" w:rsidP="000760CF">
            <w:pPr>
              <w:spacing w:before="120"/>
              <w:rPr>
                <w:rFonts w:cs="Arial"/>
                <w:b/>
              </w:rPr>
            </w:pPr>
            <w:r w:rsidRPr="006E0DE1">
              <w:rPr>
                <w:rFonts w:cs="Arial"/>
                <w:b/>
              </w:rPr>
              <w:t>ID</w:t>
            </w:r>
          </w:p>
        </w:tc>
        <w:tc>
          <w:tcPr>
            <w:tcW w:w="6984" w:type="dxa"/>
            <w:vAlign w:val="center"/>
          </w:tcPr>
          <w:p w:rsidR="00DE46B4" w:rsidRPr="006E0DE1" w:rsidRDefault="00DE46B4" w:rsidP="000760CF">
            <w:pPr>
              <w:spacing w:before="120"/>
              <w:rPr>
                <w:rFonts w:cs="Arial"/>
                <w:b/>
              </w:rPr>
            </w:pPr>
            <w:r w:rsidRPr="006E0DE1">
              <w:rPr>
                <w:rFonts w:cs="Arial"/>
                <w:b/>
              </w:rPr>
              <w:t>Milník</w:t>
            </w:r>
          </w:p>
        </w:tc>
        <w:tc>
          <w:tcPr>
            <w:tcW w:w="1985" w:type="dxa"/>
            <w:vAlign w:val="center"/>
          </w:tcPr>
          <w:p w:rsidR="00DE46B4" w:rsidRPr="006E0DE1" w:rsidRDefault="00DE46B4" w:rsidP="000760CF">
            <w:pPr>
              <w:spacing w:before="120"/>
              <w:rPr>
                <w:rFonts w:cs="Arial"/>
                <w:b/>
              </w:rPr>
            </w:pPr>
            <w:r>
              <w:rPr>
                <w:rFonts w:cs="Arial"/>
                <w:b/>
              </w:rPr>
              <w:t>Předpokládaný t</w:t>
            </w:r>
            <w:r w:rsidRPr="006E0DE1">
              <w:rPr>
                <w:rFonts w:cs="Arial"/>
                <w:b/>
              </w:rPr>
              <w:t>ermín</w:t>
            </w:r>
          </w:p>
        </w:tc>
      </w:tr>
      <w:tr w:rsidR="00DE46B4" w:rsidRPr="006E0DE1" w:rsidTr="000760CF">
        <w:tc>
          <w:tcPr>
            <w:tcW w:w="495" w:type="dxa"/>
          </w:tcPr>
          <w:p w:rsidR="00DE46B4" w:rsidRPr="006E0DE1" w:rsidRDefault="00DE46B4" w:rsidP="000760CF">
            <w:pPr>
              <w:spacing w:before="120"/>
              <w:rPr>
                <w:rFonts w:cs="Arial"/>
              </w:rPr>
            </w:pPr>
            <w:r w:rsidRPr="006E0DE1">
              <w:rPr>
                <w:rFonts w:cs="Arial"/>
              </w:rPr>
              <w:t>1.</w:t>
            </w:r>
          </w:p>
        </w:tc>
        <w:tc>
          <w:tcPr>
            <w:tcW w:w="6984" w:type="dxa"/>
            <w:vAlign w:val="center"/>
          </w:tcPr>
          <w:p w:rsidR="00DE46B4" w:rsidRPr="006E0DE1" w:rsidRDefault="00DE46B4" w:rsidP="000760CF">
            <w:pPr>
              <w:spacing w:before="120"/>
              <w:rPr>
                <w:rFonts w:cs="Arial"/>
              </w:rPr>
            </w:pPr>
            <w:r w:rsidRPr="006E0DE1">
              <w:rPr>
                <w:rFonts w:cs="Arial"/>
              </w:rPr>
              <w:t>Uzavření Smlouvy</w:t>
            </w:r>
          </w:p>
        </w:tc>
        <w:tc>
          <w:tcPr>
            <w:tcW w:w="1985" w:type="dxa"/>
            <w:vAlign w:val="center"/>
          </w:tcPr>
          <w:p w:rsidR="00DE46B4" w:rsidRPr="006E0DE1" w:rsidRDefault="00DE46B4" w:rsidP="000760CF">
            <w:pPr>
              <w:spacing w:before="120"/>
              <w:rPr>
                <w:rFonts w:cs="Arial"/>
              </w:rPr>
            </w:pPr>
            <w:r w:rsidRPr="006E0DE1">
              <w:rPr>
                <w:rFonts w:cs="Arial"/>
              </w:rPr>
              <w:t>T</w:t>
            </w:r>
          </w:p>
        </w:tc>
      </w:tr>
      <w:tr w:rsidR="00DE46B4" w:rsidRPr="006E0DE1" w:rsidTr="000760CF">
        <w:tc>
          <w:tcPr>
            <w:tcW w:w="495" w:type="dxa"/>
          </w:tcPr>
          <w:p w:rsidR="00DE46B4" w:rsidRPr="00D72463" w:rsidRDefault="00DE46B4" w:rsidP="000760CF">
            <w:pPr>
              <w:spacing w:before="120"/>
              <w:rPr>
                <w:rFonts w:cs="Arial"/>
              </w:rPr>
            </w:pPr>
            <w:r w:rsidRPr="00D72463">
              <w:rPr>
                <w:rFonts w:cs="Arial"/>
              </w:rPr>
              <w:t>2.</w:t>
            </w:r>
          </w:p>
        </w:tc>
        <w:tc>
          <w:tcPr>
            <w:tcW w:w="6984" w:type="dxa"/>
            <w:vAlign w:val="center"/>
          </w:tcPr>
          <w:p w:rsidR="00DE46B4" w:rsidRPr="00215B67" w:rsidRDefault="00DE46B4" w:rsidP="000760CF">
            <w:pPr>
              <w:spacing w:before="120"/>
              <w:rPr>
                <w:rFonts w:cs="Arial"/>
              </w:rPr>
            </w:pPr>
            <w:r w:rsidRPr="00215B67">
              <w:rPr>
                <w:rFonts w:cs="Arial"/>
              </w:rPr>
              <w:t>Zahájení pilotního a přechodného provozu APV MOS vč. Datového úložiště</w:t>
            </w:r>
          </w:p>
        </w:tc>
        <w:tc>
          <w:tcPr>
            <w:tcW w:w="1985" w:type="dxa"/>
            <w:vAlign w:val="center"/>
          </w:tcPr>
          <w:p w:rsidR="00DE46B4" w:rsidRPr="00215B67" w:rsidRDefault="00DE46B4" w:rsidP="0071447E">
            <w:pPr>
              <w:spacing w:before="120"/>
              <w:rPr>
                <w:rFonts w:cs="Arial"/>
                <w:lang w:val="en-US"/>
              </w:rPr>
            </w:pPr>
            <w:r w:rsidRPr="00215B67">
              <w:rPr>
                <w:rFonts w:cs="Arial"/>
              </w:rPr>
              <w:t>1. 2. 2018 (=T1)</w:t>
            </w:r>
          </w:p>
        </w:tc>
      </w:tr>
      <w:tr w:rsidR="00DE46B4" w:rsidRPr="006E0DE1" w:rsidTr="000760CF">
        <w:tc>
          <w:tcPr>
            <w:tcW w:w="495" w:type="dxa"/>
          </w:tcPr>
          <w:p w:rsidR="00DE46B4" w:rsidRPr="00D72463" w:rsidRDefault="00DE46B4" w:rsidP="000760CF">
            <w:pPr>
              <w:spacing w:before="120"/>
              <w:rPr>
                <w:rFonts w:cs="Arial"/>
              </w:rPr>
            </w:pPr>
            <w:r w:rsidRPr="00D72463">
              <w:rPr>
                <w:rFonts w:cs="Arial"/>
              </w:rPr>
              <w:t>3.</w:t>
            </w:r>
          </w:p>
        </w:tc>
        <w:tc>
          <w:tcPr>
            <w:tcW w:w="6984" w:type="dxa"/>
            <w:vAlign w:val="center"/>
          </w:tcPr>
          <w:p w:rsidR="00DE46B4" w:rsidRPr="00215B67" w:rsidRDefault="00DE46B4" w:rsidP="000760CF">
            <w:pPr>
              <w:spacing w:before="120"/>
              <w:rPr>
                <w:rFonts w:eastAsiaTheme="minorHAnsi" w:cs="Arial"/>
                <w:lang w:eastAsia="en-US"/>
              </w:rPr>
            </w:pPr>
            <w:r w:rsidRPr="00215B67">
              <w:rPr>
                <w:rFonts w:cs="Arial"/>
              </w:rPr>
              <w:t>Zahájení ostrého provozu APV MOS vč. Datového úložiště a zahájení ostrého provozu E-</w:t>
            </w:r>
            <w:proofErr w:type="spellStart"/>
            <w:r w:rsidRPr="00215B67">
              <w:rPr>
                <w:rFonts w:cs="Arial"/>
              </w:rPr>
              <w:t>shopu</w:t>
            </w:r>
            <w:proofErr w:type="spellEnd"/>
          </w:p>
        </w:tc>
        <w:tc>
          <w:tcPr>
            <w:tcW w:w="1985" w:type="dxa"/>
            <w:vAlign w:val="center"/>
          </w:tcPr>
          <w:p w:rsidR="00DE46B4" w:rsidRPr="00215B67" w:rsidRDefault="00DE46B4" w:rsidP="000760CF">
            <w:pPr>
              <w:spacing w:before="120"/>
              <w:rPr>
                <w:rFonts w:cs="Arial"/>
              </w:rPr>
            </w:pPr>
            <w:r w:rsidRPr="00215B67">
              <w:rPr>
                <w:rFonts w:cs="Arial"/>
              </w:rPr>
              <w:t>31. 3. 2018 (=T2)</w:t>
            </w:r>
          </w:p>
        </w:tc>
      </w:tr>
      <w:tr w:rsidR="00DE46B4" w:rsidRPr="006E0DE1" w:rsidTr="000760CF">
        <w:tc>
          <w:tcPr>
            <w:tcW w:w="495" w:type="dxa"/>
          </w:tcPr>
          <w:p w:rsidR="00DE46B4" w:rsidRPr="001D73A9" w:rsidRDefault="00E63AC1" w:rsidP="000760CF">
            <w:pPr>
              <w:spacing w:before="120"/>
              <w:rPr>
                <w:rFonts w:cs="Arial"/>
              </w:rPr>
            </w:pPr>
            <w:r>
              <w:rPr>
                <w:rFonts w:cs="Arial"/>
              </w:rPr>
              <w:t>4</w:t>
            </w:r>
            <w:r w:rsidR="00DE46B4" w:rsidRPr="001D73A9">
              <w:rPr>
                <w:rFonts w:cs="Arial"/>
              </w:rPr>
              <w:t>.</w:t>
            </w:r>
          </w:p>
        </w:tc>
        <w:tc>
          <w:tcPr>
            <w:tcW w:w="6984" w:type="dxa"/>
          </w:tcPr>
          <w:p w:rsidR="00DE46B4" w:rsidRPr="00215B67" w:rsidRDefault="00DE46B4" w:rsidP="000760CF">
            <w:pPr>
              <w:spacing w:before="120"/>
              <w:rPr>
                <w:rFonts w:cs="Arial"/>
                <w:szCs w:val="20"/>
              </w:rPr>
            </w:pPr>
            <w:r w:rsidRPr="00215B67">
              <w:rPr>
                <w:rFonts w:cs="Arial"/>
              </w:rPr>
              <w:t>Zahájení pilotního provozu Mobilní aplikace</w:t>
            </w:r>
          </w:p>
        </w:tc>
        <w:tc>
          <w:tcPr>
            <w:tcW w:w="1985" w:type="dxa"/>
          </w:tcPr>
          <w:p w:rsidR="00DE46B4" w:rsidRPr="00215B67" w:rsidRDefault="00DE46B4" w:rsidP="000760CF">
            <w:pPr>
              <w:spacing w:before="120"/>
              <w:rPr>
                <w:rFonts w:cs="Arial"/>
              </w:rPr>
            </w:pPr>
            <w:r w:rsidRPr="00215B67">
              <w:rPr>
                <w:rFonts w:cs="Arial"/>
              </w:rPr>
              <w:t xml:space="preserve">1. </w:t>
            </w:r>
            <w:r w:rsidR="000405E6">
              <w:rPr>
                <w:rFonts w:cs="Arial"/>
              </w:rPr>
              <w:t>5</w:t>
            </w:r>
            <w:r w:rsidRPr="00215B67">
              <w:rPr>
                <w:rFonts w:cs="Arial"/>
              </w:rPr>
              <w:t>. 2018 (=</w:t>
            </w:r>
            <w:r w:rsidR="000405E6" w:rsidRPr="00215B67">
              <w:rPr>
                <w:rFonts w:cs="Arial"/>
              </w:rPr>
              <w:t>T</w:t>
            </w:r>
            <w:r w:rsidR="000405E6">
              <w:rPr>
                <w:rFonts w:cs="Arial"/>
              </w:rPr>
              <w:t>3</w:t>
            </w:r>
            <w:r w:rsidRPr="00215B67">
              <w:rPr>
                <w:rFonts w:cs="Arial"/>
              </w:rPr>
              <w:t>)</w:t>
            </w:r>
          </w:p>
        </w:tc>
      </w:tr>
      <w:tr w:rsidR="00DE46B4" w:rsidRPr="006E0DE1" w:rsidTr="000760CF">
        <w:tc>
          <w:tcPr>
            <w:tcW w:w="495" w:type="dxa"/>
          </w:tcPr>
          <w:p w:rsidR="00DE46B4" w:rsidRPr="001D73A9" w:rsidRDefault="00E63AC1" w:rsidP="000760CF">
            <w:pPr>
              <w:spacing w:before="120"/>
              <w:rPr>
                <w:rFonts w:cs="Arial"/>
              </w:rPr>
            </w:pPr>
            <w:r>
              <w:rPr>
                <w:rFonts w:cs="Arial"/>
              </w:rPr>
              <w:t>5</w:t>
            </w:r>
            <w:r w:rsidR="00DE46B4" w:rsidRPr="001D73A9">
              <w:rPr>
                <w:rFonts w:cs="Arial"/>
              </w:rPr>
              <w:t>.</w:t>
            </w:r>
          </w:p>
        </w:tc>
        <w:tc>
          <w:tcPr>
            <w:tcW w:w="6984" w:type="dxa"/>
          </w:tcPr>
          <w:p w:rsidR="00DE46B4" w:rsidRPr="001D73A9" w:rsidRDefault="00DE46B4" w:rsidP="000760CF">
            <w:pPr>
              <w:spacing w:before="120"/>
              <w:rPr>
                <w:rFonts w:cs="Arial"/>
              </w:rPr>
            </w:pPr>
            <w:r w:rsidRPr="001D73A9">
              <w:rPr>
                <w:rFonts w:cs="Arial"/>
              </w:rPr>
              <w:t>Zahájení ostrého provozu Mobilní aplikace</w:t>
            </w:r>
          </w:p>
        </w:tc>
        <w:tc>
          <w:tcPr>
            <w:tcW w:w="1985" w:type="dxa"/>
          </w:tcPr>
          <w:p w:rsidR="00DE46B4" w:rsidRPr="001D73A9" w:rsidRDefault="000405E6" w:rsidP="000760CF">
            <w:pPr>
              <w:spacing w:before="120"/>
              <w:rPr>
                <w:rFonts w:cs="Arial"/>
                <w:highlight w:val="yellow"/>
              </w:rPr>
            </w:pPr>
            <w:r w:rsidRPr="00215B67">
              <w:rPr>
                <w:rFonts w:cs="Arial"/>
              </w:rPr>
              <w:t xml:space="preserve">1. </w:t>
            </w:r>
            <w:r w:rsidR="006D3334">
              <w:rPr>
                <w:rFonts w:cs="Arial"/>
              </w:rPr>
              <w:t>8</w:t>
            </w:r>
            <w:r w:rsidRPr="00215B67">
              <w:rPr>
                <w:rFonts w:cs="Arial"/>
              </w:rPr>
              <w:t>. 2018 (=T4)</w:t>
            </w:r>
          </w:p>
        </w:tc>
      </w:tr>
    </w:tbl>
    <w:p w:rsidR="006707C3" w:rsidRPr="006707C3" w:rsidRDefault="006707C3" w:rsidP="007830DC">
      <w:pPr>
        <w:spacing w:after="0" w:line="240" w:lineRule="auto"/>
        <w:rPr>
          <w:b/>
        </w:rPr>
      </w:pPr>
    </w:p>
    <w:sectPr w:rsidR="006707C3" w:rsidRPr="006707C3" w:rsidSect="00D76009">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060" w:rsidRDefault="00BF5060">
      <w:r>
        <w:separator/>
      </w:r>
    </w:p>
  </w:endnote>
  <w:endnote w:type="continuationSeparator" w:id="0">
    <w:p w:rsidR="00BF5060" w:rsidRDefault="00BF5060">
      <w:r>
        <w:continuationSeparator/>
      </w:r>
    </w:p>
  </w:endnote>
  <w:endnote w:type="continuationNotice" w:id="1">
    <w:p w:rsidR="00BF5060" w:rsidRDefault="00BF5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altName w:val="helvetica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Frutiger LT Com 45 Light">
    <w:altName w:val="Corbel"/>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Novarese Bk BTCE">
    <w:altName w:val="Symbol"/>
    <w:charset w:val="02"/>
    <w:family w:val="swiss"/>
    <w:pitch w:val="variable"/>
    <w:sig w:usb0="00000000" w:usb1="10000000" w:usb2="00000000" w:usb3="00000000" w:csb0="80000000" w:csb1="00000000"/>
  </w:font>
  <w:font w:name="JIDHHO+Arial,Bold">
    <w:altName w:val="Arial"/>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EE"/>
    <w:family w:val="swiss"/>
    <w:pitch w:val="variable"/>
    <w:sig w:usb0="000006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CA" w:rsidRDefault="00276AC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CA" w:rsidRDefault="00276ACA" w:rsidP="00276ACA">
    <w:pPr>
      <w:pStyle w:val="Zpat"/>
    </w:pPr>
    <w:r>
      <w:t>-</w:t>
    </w:r>
    <w:sdt>
      <w:sdtPr>
        <w:id w:val="-1029169112"/>
        <w:docPartObj>
          <w:docPartGallery w:val="Page Numbers (Bottom of Page)"/>
          <w:docPartUnique/>
        </w:docPartObj>
      </w:sdtPr>
      <w:sdtEndPr/>
      <w:sdtContent>
        <w:r>
          <w:fldChar w:fldCharType="begin"/>
        </w:r>
        <w:r>
          <w:instrText>PAGE   \* MERGEFORMAT</w:instrText>
        </w:r>
        <w:r>
          <w:fldChar w:fldCharType="separate"/>
        </w:r>
        <w:r w:rsidR="002269A6">
          <w:rPr>
            <w:noProof/>
          </w:rPr>
          <w:t>1</w:t>
        </w:r>
        <w:r>
          <w:fldChar w:fldCharType="end"/>
        </w:r>
        <w:r>
          <w:t>-</w:t>
        </w:r>
      </w:sdtContent>
    </w:sdt>
  </w:p>
  <w:p w:rsidR="00965B26" w:rsidRPr="00D51536" w:rsidRDefault="00965B26" w:rsidP="00276AC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CA" w:rsidRDefault="00276AC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060" w:rsidRDefault="00BF5060">
      <w:r>
        <w:separator/>
      </w:r>
    </w:p>
  </w:footnote>
  <w:footnote w:type="continuationSeparator" w:id="0">
    <w:p w:rsidR="00BF5060" w:rsidRDefault="00BF5060">
      <w:r>
        <w:continuationSeparator/>
      </w:r>
    </w:p>
  </w:footnote>
  <w:footnote w:type="continuationNotice" w:id="1">
    <w:p w:rsidR="00BF5060" w:rsidRDefault="00BF506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CA" w:rsidRDefault="00276AC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B26" w:rsidRDefault="00965B26" w:rsidP="00C44958">
    <w:pPr>
      <w:tabs>
        <w:tab w:val="center" w:pos="4536"/>
        <w:tab w:val="right" w:pos="9072"/>
      </w:tabs>
      <w:spacing w:after="0" w:line="240" w:lineRule="auto"/>
      <w:rPr>
        <w:rFonts w:ascii="Times New Roman" w:hAnsi="Times New Roman"/>
        <w:noProof/>
        <w:sz w:val="20"/>
        <w:szCs w:val="20"/>
      </w:rPr>
    </w:pPr>
  </w:p>
  <w:p w:rsidR="00965B26" w:rsidRPr="00FB299D" w:rsidRDefault="00965B26" w:rsidP="00C44958">
    <w:pPr>
      <w:tabs>
        <w:tab w:val="center" w:pos="4536"/>
        <w:tab w:val="right" w:pos="9072"/>
      </w:tabs>
      <w:spacing w:after="0" w:line="240" w:lineRule="auto"/>
      <w:jc w:val="center"/>
      <w:rPr>
        <w:rFonts w:ascii="Times New Roman" w:hAnsi="Times New Roman"/>
        <w:sz w:val="20"/>
        <w:szCs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CA" w:rsidRDefault="00276A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4.3pt;height:139.95pt" o:bullet="t">
        <v:imagedata r:id="rId1" o:title="odrazka"/>
      </v:shape>
    </w:pict>
  </w:numPicBullet>
  <w:numPicBullet w:numPicBulletId="1">
    <w:pict>
      <v:shape id="_x0000_i1036" type="#_x0000_t75" style="width:11.5pt;height:11.5pt" o:bullet="t">
        <v:imagedata r:id="rId2" o:title="BD14691_"/>
      </v:shape>
    </w:pict>
  </w:numPicBullet>
  <w:numPicBullet w:numPicBulletId="2">
    <w:pict>
      <v:shape id="_x0000_i1037" type="#_x0000_t75" style="width:9.2pt;height:9.2pt" o:bullet="t">
        <v:imagedata r:id="rId3" o:title="BD14692_"/>
      </v:shape>
    </w:pict>
  </w:numPicBullet>
  <w:numPicBullet w:numPicBulletId="3">
    <w:pict>
      <v:shape id="_x0000_i1038" type="#_x0000_t75" style="width:9.2pt;height:9.2pt" o:bullet="t">
        <v:imagedata r:id="rId4" o:title="BD14693_"/>
      </v:shape>
    </w:pict>
  </w:numPicBullet>
  <w:numPicBullet w:numPicBulletId="4">
    <w:pict>
      <v:shape id="_x0000_i1039" type="#_x0000_t75" style="width:9.2pt;height:9.2pt" o:bullet="t">
        <v:imagedata r:id="rId5" o:title="BD14656_"/>
      </v:shape>
    </w:pict>
  </w:numPicBullet>
  <w:abstractNum w:abstractNumId="0">
    <w:nsid w:val="FFFFFF7C"/>
    <w:multiLevelType w:val="singleLevel"/>
    <w:tmpl w:val="730C073E"/>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F23EB522"/>
    <w:lvl w:ilvl="0">
      <w:start w:val="1"/>
      <w:numFmt w:val="decimal"/>
      <w:pStyle w:val="slovanseznam4"/>
      <w:lvlText w:val="%1."/>
      <w:lvlJc w:val="left"/>
      <w:pPr>
        <w:tabs>
          <w:tab w:val="num" w:pos="1209"/>
        </w:tabs>
        <w:ind w:left="1209" w:hanging="360"/>
      </w:pPr>
    </w:lvl>
  </w:abstractNum>
  <w:abstractNum w:abstractNumId="2">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nsid w:val="00000001"/>
    <w:multiLevelType w:val="singleLevel"/>
    <w:tmpl w:val="00000001"/>
    <w:name w:val="WW8Num2"/>
    <w:lvl w:ilvl="0">
      <w:numFmt w:val="bullet"/>
      <w:lvlText w:val="-"/>
      <w:lvlJc w:val="left"/>
      <w:pPr>
        <w:tabs>
          <w:tab w:val="num" w:pos="0"/>
        </w:tabs>
        <w:ind w:left="720" w:hanging="360"/>
      </w:pPr>
      <w:rPr>
        <w:rFonts w:ascii="Times New Roman" w:hAnsi="Times New Roman" w:cs="Times New Roman"/>
      </w:rPr>
    </w:lvl>
  </w:abstractNum>
  <w:abstractNum w:abstractNumId="5">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8">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0">
    <w:nsid w:val="14970EDC"/>
    <w:multiLevelType w:val="multilevel"/>
    <w:tmpl w:val="A6C2D602"/>
    <w:lvl w:ilvl="0">
      <w:start w:val="1"/>
      <w:numFmt w:val="decimal"/>
      <w:pStyle w:val="Zklad1"/>
      <w:lvlText w:val="%1."/>
      <w:lvlJc w:val="left"/>
      <w:pPr>
        <w:ind w:left="360" w:hanging="360"/>
      </w:pPr>
      <w:rPr>
        <w:rFonts w:ascii="Times New Roman" w:hAnsi="Times New Roman" w:cs="Times New Roman" w:hint="default"/>
      </w:rPr>
    </w:lvl>
    <w:lvl w:ilvl="1">
      <w:start w:val="1"/>
      <w:numFmt w:val="decimal"/>
      <w:pStyle w:val="Zklad2"/>
      <w:lvlText w:val="%1.%2."/>
      <w:lvlJc w:val="left"/>
      <w:pPr>
        <w:ind w:left="1503" w:hanging="51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Zklad3"/>
      <w:lvlText w:val="%1.%2.%3."/>
      <w:lvlJc w:val="left"/>
      <w:pPr>
        <w:ind w:left="2348" w:hanging="50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5505685"/>
    <w:multiLevelType w:val="hybridMultilevel"/>
    <w:tmpl w:val="8A1CC14E"/>
    <w:lvl w:ilvl="0" w:tplc="3CB8AE94">
      <w:start w:val="1"/>
      <w:numFmt w:val="lowerLetter"/>
      <w:pStyle w:val="zzxx"/>
      <w:lvlText w:val="%1)"/>
      <w:lvlJc w:val="left"/>
      <w:pPr>
        <w:ind w:left="360" w:hanging="360"/>
      </w:pPr>
      <w:rPr>
        <w:rFonts w:hint="default"/>
        <w:b/>
        <w:i w:val="0"/>
      </w:rPr>
    </w:lvl>
    <w:lvl w:ilvl="1" w:tplc="EF88B302">
      <w:start w:val="1"/>
      <w:numFmt w:val="lowerLetter"/>
      <w:lvlText w:val="%2)"/>
      <w:lvlJc w:val="left"/>
      <w:pPr>
        <w:ind w:left="1800" w:firstLine="0"/>
      </w:pPr>
      <w:rPr>
        <w:rFonts w:hint="default"/>
      </w:rPr>
    </w:lvl>
    <w:lvl w:ilvl="2" w:tplc="EEF49142" w:tentative="1">
      <w:start w:val="1"/>
      <w:numFmt w:val="lowerRoman"/>
      <w:lvlText w:val="%3."/>
      <w:lvlJc w:val="right"/>
      <w:pPr>
        <w:ind w:left="2880" w:hanging="180"/>
      </w:pPr>
    </w:lvl>
    <w:lvl w:ilvl="3" w:tplc="0E4A7B78" w:tentative="1">
      <w:start w:val="1"/>
      <w:numFmt w:val="decimal"/>
      <w:lvlText w:val="%4."/>
      <w:lvlJc w:val="left"/>
      <w:pPr>
        <w:ind w:left="3600" w:hanging="360"/>
      </w:pPr>
    </w:lvl>
    <w:lvl w:ilvl="4" w:tplc="0FDA99EE" w:tentative="1">
      <w:start w:val="1"/>
      <w:numFmt w:val="lowerLetter"/>
      <w:lvlText w:val="%5."/>
      <w:lvlJc w:val="left"/>
      <w:pPr>
        <w:ind w:left="4320" w:hanging="360"/>
      </w:pPr>
    </w:lvl>
    <w:lvl w:ilvl="5" w:tplc="AA644162" w:tentative="1">
      <w:start w:val="1"/>
      <w:numFmt w:val="lowerRoman"/>
      <w:lvlText w:val="%6."/>
      <w:lvlJc w:val="right"/>
      <w:pPr>
        <w:ind w:left="5040" w:hanging="180"/>
      </w:pPr>
    </w:lvl>
    <w:lvl w:ilvl="6" w:tplc="DEDC4F98" w:tentative="1">
      <w:start w:val="1"/>
      <w:numFmt w:val="decimal"/>
      <w:lvlText w:val="%7."/>
      <w:lvlJc w:val="left"/>
      <w:pPr>
        <w:ind w:left="5760" w:hanging="360"/>
      </w:pPr>
    </w:lvl>
    <w:lvl w:ilvl="7" w:tplc="0FA0B864" w:tentative="1">
      <w:start w:val="1"/>
      <w:numFmt w:val="lowerLetter"/>
      <w:lvlText w:val="%8."/>
      <w:lvlJc w:val="left"/>
      <w:pPr>
        <w:ind w:left="6480" w:hanging="360"/>
      </w:pPr>
    </w:lvl>
    <w:lvl w:ilvl="8" w:tplc="8E5C0C54" w:tentative="1">
      <w:start w:val="1"/>
      <w:numFmt w:val="lowerRoman"/>
      <w:lvlText w:val="%9."/>
      <w:lvlJc w:val="right"/>
      <w:pPr>
        <w:ind w:left="7200" w:hanging="180"/>
      </w:pPr>
    </w:lvl>
  </w:abstractNum>
  <w:abstractNum w:abstractNumId="12">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3">
    <w:nsid w:val="242B3BC7"/>
    <w:multiLevelType w:val="hybridMultilevel"/>
    <w:tmpl w:val="91525F18"/>
    <w:lvl w:ilvl="0" w:tplc="BE4C1D0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5B30619"/>
    <w:multiLevelType w:val="multilevel"/>
    <w:tmpl w:val="CF8E0CEE"/>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decimal"/>
      <w:pStyle w:val="Ploha4"/>
      <w:lvlText w:val="%1.%2.%3.%4"/>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5">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cs="Times New Roman" w:hint="default"/>
      </w:rPr>
    </w:lvl>
    <w:lvl w:ilvl="1" w:tplc="C39E3906">
      <w:start w:val="1"/>
      <w:numFmt w:val="bullet"/>
      <w:lvlText w:val="o"/>
      <w:lvlJc w:val="left"/>
      <w:pPr>
        <w:tabs>
          <w:tab w:val="num" w:pos="1440"/>
        </w:tabs>
        <w:ind w:left="1440" w:hanging="360"/>
      </w:pPr>
      <w:rPr>
        <w:rFonts w:ascii="Courier New" w:hAnsi="Courier New" w:cs="Courier New" w:hint="default"/>
      </w:rPr>
    </w:lvl>
    <w:lvl w:ilvl="2" w:tplc="24DC8DDC">
      <w:start w:val="1"/>
      <w:numFmt w:val="bullet"/>
      <w:lvlText w:val=""/>
      <w:lvlJc w:val="left"/>
      <w:pPr>
        <w:tabs>
          <w:tab w:val="num" w:pos="2160"/>
        </w:tabs>
        <w:ind w:left="2160" w:hanging="360"/>
      </w:pPr>
      <w:rPr>
        <w:rFonts w:ascii="Wingdings" w:hAnsi="Wingdings" w:cs="Times New Roman" w:hint="default"/>
      </w:rPr>
    </w:lvl>
    <w:lvl w:ilvl="3" w:tplc="93D25806">
      <w:start w:val="1"/>
      <w:numFmt w:val="bullet"/>
      <w:lvlText w:val=""/>
      <w:lvlJc w:val="left"/>
      <w:pPr>
        <w:tabs>
          <w:tab w:val="num" w:pos="2880"/>
        </w:tabs>
        <w:ind w:left="2880" w:hanging="360"/>
      </w:pPr>
      <w:rPr>
        <w:rFonts w:ascii="Symbol" w:hAnsi="Symbol" w:cs="Times New Roman" w:hint="default"/>
      </w:rPr>
    </w:lvl>
    <w:lvl w:ilvl="4" w:tplc="3190F2B4">
      <w:start w:val="1"/>
      <w:numFmt w:val="bullet"/>
      <w:lvlText w:val="o"/>
      <w:lvlJc w:val="left"/>
      <w:pPr>
        <w:tabs>
          <w:tab w:val="num" w:pos="3600"/>
        </w:tabs>
        <w:ind w:left="3600" w:hanging="360"/>
      </w:pPr>
      <w:rPr>
        <w:rFonts w:ascii="Courier New" w:hAnsi="Courier New" w:cs="Courier New" w:hint="default"/>
      </w:rPr>
    </w:lvl>
    <w:lvl w:ilvl="5" w:tplc="852EB38A">
      <w:start w:val="1"/>
      <w:numFmt w:val="bullet"/>
      <w:lvlText w:val=""/>
      <w:lvlJc w:val="left"/>
      <w:pPr>
        <w:tabs>
          <w:tab w:val="num" w:pos="4320"/>
        </w:tabs>
        <w:ind w:left="4320" w:hanging="360"/>
      </w:pPr>
      <w:rPr>
        <w:rFonts w:ascii="Wingdings" w:hAnsi="Wingdings" w:cs="Times New Roman" w:hint="default"/>
      </w:rPr>
    </w:lvl>
    <w:lvl w:ilvl="6" w:tplc="5EAE8E36">
      <w:start w:val="1"/>
      <w:numFmt w:val="bullet"/>
      <w:lvlText w:val=""/>
      <w:lvlJc w:val="left"/>
      <w:pPr>
        <w:tabs>
          <w:tab w:val="num" w:pos="5040"/>
        </w:tabs>
        <w:ind w:left="5040" w:hanging="360"/>
      </w:pPr>
      <w:rPr>
        <w:rFonts w:ascii="Symbol" w:hAnsi="Symbol" w:cs="Times New Roman" w:hint="default"/>
      </w:rPr>
    </w:lvl>
    <w:lvl w:ilvl="7" w:tplc="44607D14">
      <w:start w:val="1"/>
      <w:numFmt w:val="bullet"/>
      <w:lvlText w:val="o"/>
      <w:lvlJc w:val="left"/>
      <w:pPr>
        <w:tabs>
          <w:tab w:val="num" w:pos="5760"/>
        </w:tabs>
        <w:ind w:left="5760" w:hanging="360"/>
      </w:pPr>
      <w:rPr>
        <w:rFonts w:ascii="Courier New" w:hAnsi="Courier New" w:cs="Courier New" w:hint="default"/>
      </w:rPr>
    </w:lvl>
    <w:lvl w:ilvl="8" w:tplc="CF966DDE">
      <w:start w:val="1"/>
      <w:numFmt w:val="bullet"/>
      <w:lvlText w:val=""/>
      <w:lvlJc w:val="left"/>
      <w:pPr>
        <w:tabs>
          <w:tab w:val="num" w:pos="6480"/>
        </w:tabs>
        <w:ind w:left="6480" w:hanging="360"/>
      </w:pPr>
      <w:rPr>
        <w:rFonts w:ascii="Wingdings" w:hAnsi="Wingdings" w:cs="Times New Roman" w:hint="default"/>
      </w:rPr>
    </w:lvl>
  </w:abstractNum>
  <w:abstractNum w:abstractNumId="17">
    <w:nsid w:val="2D26424C"/>
    <w:multiLevelType w:val="hybridMultilevel"/>
    <w:tmpl w:val="81AACE2E"/>
    <w:name w:val="WW8Num82"/>
    <w:lvl w:ilvl="0" w:tplc="FF7012B8">
      <w:numFmt w:val="bullet"/>
      <w:lvlText w:val="-"/>
      <w:lvlJc w:val="left"/>
      <w:pPr>
        <w:ind w:left="720" w:hanging="360"/>
      </w:pPr>
      <w:rPr>
        <w:rFonts w:ascii="Calibri" w:eastAsiaTheme="minorHAnsi" w:hAnsi="Calibri" w:cs="Calibri" w:hint="default"/>
      </w:rPr>
    </w:lvl>
    <w:lvl w:ilvl="1" w:tplc="5EFE98DA" w:tentative="1">
      <w:start w:val="1"/>
      <w:numFmt w:val="bullet"/>
      <w:lvlText w:val="o"/>
      <w:lvlJc w:val="left"/>
      <w:pPr>
        <w:ind w:left="1440" w:hanging="360"/>
      </w:pPr>
      <w:rPr>
        <w:rFonts w:ascii="Courier New" w:hAnsi="Courier New" w:cs="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cs="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cs="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18">
    <w:nsid w:val="31F23D66"/>
    <w:multiLevelType w:val="multilevel"/>
    <w:tmpl w:val="49A84480"/>
    <w:styleLink w:val="AQslovanseznam"/>
    <w:lvl w:ilvl="0">
      <w:start w:val="1"/>
      <w:numFmt w:val="decimal"/>
      <w:lvlText w:val="%1."/>
      <w:lvlJc w:val="left"/>
      <w:pPr>
        <w:ind w:left="227" w:hanging="227"/>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34BD63E8"/>
    <w:multiLevelType w:val="multilevel"/>
    <w:tmpl w:val="62C6D944"/>
    <w:lvl w:ilvl="0">
      <w:start w:val="1"/>
      <w:numFmt w:val="decimal"/>
      <w:pStyle w:val="Kap1"/>
      <w:lvlText w:val="%1."/>
      <w:lvlJc w:val="left"/>
      <w:pPr>
        <w:ind w:left="360" w:hanging="360"/>
      </w:pPr>
    </w:lvl>
    <w:lvl w:ilvl="1">
      <w:start w:val="1"/>
      <w:numFmt w:val="decimal"/>
      <w:pStyle w:val="Kap11"/>
      <w:lvlText w:val="%1.%2."/>
      <w:lvlJc w:val="left"/>
      <w:pPr>
        <w:ind w:left="716" w:hanging="432"/>
      </w:pPr>
    </w:lvl>
    <w:lvl w:ilvl="2">
      <w:start w:val="1"/>
      <w:numFmt w:val="decimal"/>
      <w:pStyle w:val="Kap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4DE5D85"/>
    <w:multiLevelType w:val="multilevel"/>
    <w:tmpl w:val="A2A41F60"/>
    <w:lvl w:ilvl="0">
      <w:start w:val="1"/>
      <w:numFmt w:val="decimal"/>
      <w:pStyle w:val="sN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895"/>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362C6FCD"/>
    <w:multiLevelType w:val="multilevel"/>
    <w:tmpl w:val="7090D664"/>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46"/>
        </w:tabs>
        <w:ind w:left="1446" w:hanging="737"/>
      </w:pPr>
      <w:rPr>
        <w:rFonts w:hint="default"/>
        <w:b w:val="0"/>
        <w:sz w:val="22"/>
      </w:rPr>
    </w:lvl>
    <w:lvl w:ilvl="2">
      <w:start w:val="1"/>
      <w:numFmt w:val="lowerLetter"/>
      <w:lvlText w:val="%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3">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4">
    <w:nsid w:val="3BE03825"/>
    <w:multiLevelType w:val="multilevel"/>
    <w:tmpl w:val="6DA24478"/>
    <w:lvl w:ilvl="0">
      <w:start w:val="1"/>
      <w:numFmt w:val="none"/>
      <w:pStyle w:val="Seznambezodrek"/>
      <w:lvlText w:val="%1"/>
      <w:lvlJc w:val="left"/>
      <w:pPr>
        <w:tabs>
          <w:tab w:val="num" w:pos="1701"/>
        </w:tabs>
        <w:ind w:left="1701" w:hanging="567"/>
      </w:pPr>
      <w:rPr>
        <w:rFonts w:hint="default"/>
      </w:rPr>
    </w:lvl>
    <w:lvl w:ilvl="1">
      <w:start w:val="1"/>
      <w:numFmt w:val="none"/>
      <w:lvlText w:val="%1"/>
      <w:lvlJc w:val="left"/>
      <w:pPr>
        <w:tabs>
          <w:tab w:val="num" w:pos="2268"/>
        </w:tabs>
        <w:ind w:left="2268" w:hanging="567"/>
      </w:pPr>
      <w:rPr>
        <w:rFonts w:hint="default"/>
      </w:rPr>
    </w:lvl>
    <w:lvl w:ilvl="2">
      <w:start w:val="1"/>
      <w:numFmt w:val="none"/>
      <w:lvlText w:val="%1"/>
      <w:lvlJc w:val="left"/>
      <w:pPr>
        <w:tabs>
          <w:tab w:val="num" w:pos="2835"/>
        </w:tabs>
        <w:ind w:left="2835" w:hanging="567"/>
      </w:pPr>
      <w:rPr>
        <w:rFonts w:hint="default"/>
      </w:rPr>
    </w:lvl>
    <w:lvl w:ilvl="3">
      <w:start w:val="1"/>
      <w:numFmt w:val="none"/>
      <w:lvlText w:val="%1"/>
      <w:lvlJc w:val="left"/>
      <w:pPr>
        <w:tabs>
          <w:tab w:val="num" w:pos="3402"/>
        </w:tabs>
        <w:ind w:left="3402" w:hanging="567"/>
      </w:pPr>
      <w:rPr>
        <w:rFonts w:hint="default"/>
      </w:rPr>
    </w:lvl>
    <w:lvl w:ilvl="4">
      <w:start w:val="1"/>
      <w:numFmt w:val="decimal"/>
      <w:lvlText w:val="%1"/>
      <w:lvlJc w:val="left"/>
      <w:pPr>
        <w:tabs>
          <w:tab w:val="num" w:pos="3969"/>
        </w:tabs>
        <w:ind w:left="3969" w:hanging="567"/>
      </w:pPr>
      <w:rPr>
        <w:rFonts w:hint="default"/>
      </w:rPr>
    </w:lvl>
    <w:lvl w:ilvl="5">
      <w:start w:val="1"/>
      <w:numFmt w:val="decimal"/>
      <w:lvlText w:val="%1"/>
      <w:lvlJc w:val="left"/>
      <w:pPr>
        <w:tabs>
          <w:tab w:val="num" w:pos="4536"/>
        </w:tabs>
        <w:ind w:left="4536" w:hanging="567"/>
      </w:pPr>
      <w:rPr>
        <w:rFonts w:hint="default"/>
      </w:rPr>
    </w:lvl>
    <w:lvl w:ilvl="6">
      <w:start w:val="1"/>
      <w:numFmt w:val="decimal"/>
      <w:lvlText w:val="%1"/>
      <w:lvlJc w:val="left"/>
      <w:pPr>
        <w:tabs>
          <w:tab w:val="num" w:pos="5103"/>
        </w:tabs>
        <w:ind w:left="5103" w:hanging="567"/>
      </w:pPr>
      <w:rPr>
        <w:rFonts w:hint="default"/>
      </w:rPr>
    </w:lvl>
    <w:lvl w:ilvl="7">
      <w:start w:val="1"/>
      <w:numFmt w:val="decimal"/>
      <w:lvlText w:val="%1"/>
      <w:lvlJc w:val="left"/>
      <w:pPr>
        <w:tabs>
          <w:tab w:val="num" w:pos="5670"/>
        </w:tabs>
        <w:ind w:left="5670" w:hanging="567"/>
      </w:pPr>
      <w:rPr>
        <w:rFonts w:hint="default"/>
      </w:rPr>
    </w:lvl>
    <w:lvl w:ilvl="8">
      <w:start w:val="1"/>
      <w:numFmt w:val="decimal"/>
      <w:lvlText w:val="%1"/>
      <w:lvlJc w:val="left"/>
      <w:pPr>
        <w:tabs>
          <w:tab w:val="num" w:pos="6237"/>
        </w:tabs>
        <w:ind w:left="6237" w:hanging="567"/>
      </w:pPr>
      <w:rPr>
        <w:rFonts w:hint="default"/>
      </w:rPr>
    </w:lvl>
  </w:abstractNum>
  <w:abstractNum w:abstractNumId="25">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DC32F8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06404DB"/>
    <w:multiLevelType w:val="multilevel"/>
    <w:tmpl w:val="28245FB6"/>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8">
    <w:nsid w:val="422300BD"/>
    <w:multiLevelType w:val="hybridMultilevel"/>
    <w:tmpl w:val="D7B01A64"/>
    <w:lvl w:ilvl="0" w:tplc="04050003">
      <w:start w:val="1"/>
      <w:numFmt w:val="decimal"/>
      <w:pStyle w:val="slovanodstavec"/>
      <w:lvlText w:val="%1."/>
      <w:lvlJc w:val="left"/>
      <w:pPr>
        <w:tabs>
          <w:tab w:val="num" w:pos="851"/>
        </w:tabs>
        <w:ind w:left="851" w:hanging="567"/>
      </w:pPr>
      <w:rPr>
        <w:rFonts w:hint="default"/>
      </w:rPr>
    </w:lvl>
    <w:lvl w:ilvl="1" w:tplc="04050003" w:tentative="1">
      <w:start w:val="1"/>
      <w:numFmt w:val="lowerLetter"/>
      <w:lvlText w:val="%2."/>
      <w:lvlJc w:val="left"/>
      <w:pPr>
        <w:tabs>
          <w:tab w:val="num" w:pos="2007"/>
        </w:tabs>
        <w:ind w:left="2007" w:hanging="360"/>
      </w:pPr>
    </w:lvl>
    <w:lvl w:ilvl="2" w:tplc="04050005" w:tentative="1">
      <w:start w:val="1"/>
      <w:numFmt w:val="lowerRoman"/>
      <w:lvlText w:val="%3."/>
      <w:lvlJc w:val="right"/>
      <w:pPr>
        <w:tabs>
          <w:tab w:val="num" w:pos="2727"/>
        </w:tabs>
        <w:ind w:left="2727" w:hanging="180"/>
      </w:pPr>
    </w:lvl>
    <w:lvl w:ilvl="3" w:tplc="04050001" w:tentative="1">
      <w:start w:val="1"/>
      <w:numFmt w:val="decimal"/>
      <w:lvlText w:val="%4."/>
      <w:lvlJc w:val="left"/>
      <w:pPr>
        <w:tabs>
          <w:tab w:val="num" w:pos="3447"/>
        </w:tabs>
        <w:ind w:left="3447" w:hanging="360"/>
      </w:pPr>
    </w:lvl>
    <w:lvl w:ilvl="4" w:tplc="04050003" w:tentative="1">
      <w:start w:val="1"/>
      <w:numFmt w:val="lowerLetter"/>
      <w:lvlText w:val="%5."/>
      <w:lvlJc w:val="left"/>
      <w:pPr>
        <w:tabs>
          <w:tab w:val="num" w:pos="4167"/>
        </w:tabs>
        <w:ind w:left="4167" w:hanging="360"/>
      </w:pPr>
    </w:lvl>
    <w:lvl w:ilvl="5" w:tplc="04050005" w:tentative="1">
      <w:start w:val="1"/>
      <w:numFmt w:val="lowerRoman"/>
      <w:lvlText w:val="%6."/>
      <w:lvlJc w:val="right"/>
      <w:pPr>
        <w:tabs>
          <w:tab w:val="num" w:pos="4887"/>
        </w:tabs>
        <w:ind w:left="4887" w:hanging="180"/>
      </w:pPr>
    </w:lvl>
    <w:lvl w:ilvl="6" w:tplc="04050001" w:tentative="1">
      <w:start w:val="1"/>
      <w:numFmt w:val="decimal"/>
      <w:lvlText w:val="%7."/>
      <w:lvlJc w:val="left"/>
      <w:pPr>
        <w:tabs>
          <w:tab w:val="num" w:pos="5607"/>
        </w:tabs>
        <w:ind w:left="5607" w:hanging="360"/>
      </w:pPr>
    </w:lvl>
    <w:lvl w:ilvl="7" w:tplc="04050003" w:tentative="1">
      <w:start w:val="1"/>
      <w:numFmt w:val="lowerLetter"/>
      <w:lvlText w:val="%8."/>
      <w:lvlJc w:val="left"/>
      <w:pPr>
        <w:tabs>
          <w:tab w:val="num" w:pos="6327"/>
        </w:tabs>
        <w:ind w:left="6327" w:hanging="360"/>
      </w:pPr>
    </w:lvl>
    <w:lvl w:ilvl="8" w:tplc="04050005" w:tentative="1">
      <w:start w:val="1"/>
      <w:numFmt w:val="lowerRoman"/>
      <w:lvlText w:val="%9."/>
      <w:lvlJc w:val="right"/>
      <w:pPr>
        <w:tabs>
          <w:tab w:val="num" w:pos="7047"/>
        </w:tabs>
        <w:ind w:left="7047" w:hanging="180"/>
      </w:pPr>
    </w:lvl>
  </w:abstractNum>
  <w:abstractNum w:abstractNumId="29">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30">
    <w:nsid w:val="43BA0505"/>
    <w:multiLevelType w:val="multilevel"/>
    <w:tmpl w:val="1DF6AB64"/>
    <w:lvl w:ilvl="0">
      <w:start w:val="1"/>
      <w:numFmt w:val="decimal"/>
      <w:pStyle w:val="Nadpisobsahu"/>
      <w:lvlText w:val="%1."/>
      <w:lvlJc w:val="left"/>
      <w:pPr>
        <w:tabs>
          <w:tab w:val="num" w:pos="0"/>
        </w:tabs>
        <w:ind w:left="720" w:hanging="360"/>
      </w:pPr>
      <w:rPr>
        <w:rFonts w:hint="default"/>
      </w:rPr>
    </w:lvl>
    <w:lvl w:ilvl="1">
      <w:start w:val="2"/>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800" w:hanging="144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2160" w:hanging="1800"/>
      </w:pPr>
      <w:rPr>
        <w:rFonts w:hint="default"/>
      </w:rPr>
    </w:lvl>
    <w:lvl w:ilvl="7">
      <w:start w:val="1"/>
      <w:numFmt w:val="decimal"/>
      <w:isLgl/>
      <w:lvlText w:val="%1.%2.%3.%4.%5.%6.%7.%8."/>
      <w:lvlJc w:val="left"/>
      <w:pPr>
        <w:tabs>
          <w:tab w:val="num" w:pos="0"/>
        </w:tabs>
        <w:ind w:left="2520" w:hanging="2160"/>
      </w:pPr>
      <w:rPr>
        <w:rFonts w:hint="default"/>
      </w:rPr>
    </w:lvl>
    <w:lvl w:ilvl="8">
      <w:start w:val="1"/>
      <w:numFmt w:val="decimal"/>
      <w:isLgl/>
      <w:lvlText w:val="%1.%2.%3.%4.%5.%6.%7.%8.%9."/>
      <w:lvlJc w:val="left"/>
      <w:pPr>
        <w:tabs>
          <w:tab w:val="num" w:pos="0"/>
        </w:tabs>
        <w:ind w:left="2520" w:hanging="2160"/>
      </w:pPr>
      <w:rPr>
        <w:rFonts w:hint="default"/>
      </w:rPr>
    </w:lvl>
  </w:abstractNum>
  <w:abstractNum w:abstractNumId="31">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2">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3">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cs="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cs="Wingdings" w:hint="default"/>
      </w:rPr>
    </w:lvl>
    <w:lvl w:ilvl="3" w:tplc="0405000F">
      <w:start w:val="1"/>
      <w:numFmt w:val="bullet"/>
      <w:lvlText w:val=""/>
      <w:lvlJc w:val="left"/>
      <w:pPr>
        <w:tabs>
          <w:tab w:val="num" w:pos="2880"/>
        </w:tabs>
        <w:ind w:left="2880" w:hanging="360"/>
      </w:pPr>
      <w:rPr>
        <w:rFonts w:ascii="Symbol" w:hAnsi="Symbol" w:cs="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Wingdings" w:hint="default"/>
      </w:rPr>
    </w:lvl>
    <w:lvl w:ilvl="6" w:tplc="0405000F">
      <w:start w:val="1"/>
      <w:numFmt w:val="bullet"/>
      <w:lvlText w:val=""/>
      <w:lvlJc w:val="left"/>
      <w:pPr>
        <w:tabs>
          <w:tab w:val="num" w:pos="5040"/>
        </w:tabs>
        <w:ind w:left="5040" w:hanging="360"/>
      </w:pPr>
      <w:rPr>
        <w:rFonts w:ascii="Symbol" w:hAnsi="Symbol" w:cs="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Wingdings" w:hint="default"/>
      </w:rPr>
    </w:lvl>
  </w:abstractNum>
  <w:abstractNum w:abstractNumId="34">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5">
    <w:nsid w:val="4E3D2CD9"/>
    <w:multiLevelType w:val="multilevel"/>
    <w:tmpl w:val="585AC966"/>
    <w:lvl w:ilvl="0">
      <w:start w:val="1"/>
      <w:numFmt w:val="decimal"/>
      <w:lvlText w:val="%1."/>
      <w:lvlJc w:val="left"/>
      <w:pPr>
        <w:tabs>
          <w:tab w:val="num" w:pos="1080"/>
        </w:tabs>
        <w:ind w:left="1080" w:hanging="360"/>
      </w:pPr>
      <w:rPr>
        <w:rFonts w:hint="default"/>
      </w:rPr>
    </w:lvl>
    <w:lvl w:ilvl="1">
      <w:start w:val="1"/>
      <w:numFmt w:val="decimal"/>
      <w:pStyle w:val="4Dslovn2"/>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6">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53633BA4"/>
    <w:multiLevelType w:val="multilevel"/>
    <w:tmpl w:val="02C455F8"/>
    <w:lvl w:ilvl="0">
      <w:start w:val="1"/>
      <w:numFmt w:val="decimal"/>
      <w:pStyle w:val="4Dslovn"/>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8">
    <w:nsid w:val="542728E5"/>
    <w:multiLevelType w:val="hybridMultilevel"/>
    <w:tmpl w:val="CD74950E"/>
    <w:lvl w:ilvl="0" w:tplc="6548E88C">
      <w:start w:val="7"/>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cs="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cs="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cs="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1">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6829379F"/>
    <w:multiLevelType w:val="multilevel"/>
    <w:tmpl w:val="47C257B2"/>
    <w:lvl w:ilvl="0">
      <w:start w:val="1"/>
      <w:numFmt w:val="decimal"/>
      <w:pStyle w:val="RLslovanodstavec"/>
      <w:lvlText w:val="%1."/>
      <w:lvlJc w:val="left"/>
      <w:pPr>
        <w:tabs>
          <w:tab w:val="num" w:pos="879"/>
        </w:tabs>
        <w:ind w:left="879" w:hanging="737"/>
      </w:pPr>
      <w:rPr>
        <w:color w:val="auto"/>
      </w:r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43">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4">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5">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7">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7A8C1C31"/>
    <w:multiLevelType w:val="multilevel"/>
    <w:tmpl w:val="4926B224"/>
    <w:lvl w:ilvl="0">
      <w:start w:val="1"/>
      <w:numFmt w:val="decimal"/>
      <w:pStyle w:val="slovannadpis1rovn"/>
      <w:suff w:val="space"/>
      <w:lvlText w:val="%1."/>
      <w:lvlJc w:val="left"/>
      <w:pPr>
        <w:ind w:left="0" w:firstLine="0"/>
      </w:pPr>
    </w:lvl>
    <w:lvl w:ilvl="1">
      <w:start w:val="1"/>
      <w:numFmt w:val="decimal"/>
      <w:pStyle w:val="slovannadpis2rovn"/>
      <w:suff w:val="space"/>
      <w:lvlText w:val="%1.%2."/>
      <w:lvlJc w:val="left"/>
      <w:pPr>
        <w:ind w:left="0" w:firstLine="0"/>
      </w:pPr>
    </w:lvl>
    <w:lvl w:ilvl="2">
      <w:start w:val="1"/>
      <w:numFmt w:val="decimal"/>
      <w:pStyle w:val="slovannadpis3rovn"/>
      <w:suff w:val="space"/>
      <w:lvlText w:val="%1.%2.%3."/>
      <w:lvlJc w:val="left"/>
      <w:pPr>
        <w:ind w:left="0" w:firstLine="0"/>
      </w:pPr>
    </w:lvl>
    <w:lvl w:ilvl="3">
      <w:start w:val="1"/>
      <w:numFmt w:val="decimal"/>
      <w:pStyle w:val="slovannadpis4rovn"/>
      <w:suff w:val="space"/>
      <w:lvlText w:val="%1.%2.%3.%4."/>
      <w:lvlJc w:val="left"/>
      <w:pPr>
        <w:ind w:left="0" w:firstLine="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0">
    <w:nsid w:val="7A933951"/>
    <w:multiLevelType w:val="hybridMultilevel"/>
    <w:tmpl w:val="ED4E4942"/>
    <w:lvl w:ilvl="0" w:tplc="AC3E4AFC">
      <w:start w:val="1"/>
      <w:numFmt w:val="none"/>
      <w:pStyle w:val="Lena2"/>
      <w:lvlText w:val="A."/>
      <w:lvlJc w:val="left"/>
      <w:pPr>
        <w:tabs>
          <w:tab w:val="num" w:pos="2520"/>
        </w:tabs>
        <w:ind w:left="2520" w:hanging="360"/>
      </w:pPr>
      <w:rPr>
        <w:rFonts w:ascii="Garamond" w:hAnsi="Garamond" w:hint="default"/>
        <w:b/>
        <w:i w:val="0"/>
        <w:sz w:val="24"/>
        <w:szCs w:val="24"/>
      </w:r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num w:numId="1">
    <w:abstractNumId w:val="21"/>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4"/>
  </w:num>
  <w:num w:numId="6">
    <w:abstractNumId w:val="11"/>
  </w:num>
  <w:num w:numId="7">
    <w:abstractNumId w:val="35"/>
  </w:num>
  <w:num w:numId="8">
    <w:abstractNumId w:val="47"/>
  </w:num>
  <w:num w:numId="9">
    <w:abstractNumId w:val="30"/>
  </w:num>
  <w:num w:numId="10">
    <w:abstractNumId w:val="22"/>
  </w:num>
  <w:num w:numId="11">
    <w:abstractNumId w:val="19"/>
  </w:num>
  <w:num w:numId="12">
    <w:abstractNumId w:val="32"/>
  </w:num>
  <w:num w:numId="13">
    <w:abstractNumId w:val="31"/>
  </w:num>
  <w:num w:numId="14">
    <w:abstractNumId w:val="9"/>
  </w:num>
  <w:num w:numId="15">
    <w:abstractNumId w:val="41"/>
  </w:num>
  <w:num w:numId="16">
    <w:abstractNumId w:val="12"/>
  </w:num>
  <w:num w:numId="17">
    <w:abstractNumId w:val="7"/>
  </w:num>
  <w:num w:numId="18">
    <w:abstractNumId w:val="3"/>
  </w:num>
  <w:num w:numId="19">
    <w:abstractNumId w:val="2"/>
  </w:num>
  <w:num w:numId="20">
    <w:abstractNumId w:val="29"/>
  </w:num>
  <w:num w:numId="21">
    <w:abstractNumId w:val="36"/>
  </w:num>
  <w:num w:numId="22">
    <w:abstractNumId w:val="40"/>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39"/>
  </w:num>
  <w:num w:numId="28">
    <w:abstractNumId w:val="45"/>
  </w:num>
  <w:num w:numId="29">
    <w:abstractNumId w:val="46"/>
  </w:num>
  <w:num w:numId="30">
    <w:abstractNumId w:val="23"/>
  </w:num>
  <w:num w:numId="31">
    <w:abstractNumId w:val="34"/>
  </w:num>
  <w:num w:numId="32">
    <w:abstractNumId w:val="43"/>
  </w:num>
  <w:num w:numId="33">
    <w:abstractNumId w:val="33"/>
  </w:num>
  <w:num w:numId="34">
    <w:abstractNumId w:val="28"/>
  </w:num>
  <w:num w:numId="35">
    <w:abstractNumId w:val="5"/>
  </w:num>
  <w:num w:numId="36">
    <w:abstractNumId w:val="16"/>
  </w:num>
  <w:num w:numId="37">
    <w:abstractNumId w:val="1"/>
  </w:num>
  <w:num w:numId="38">
    <w:abstractNumId w:val="0"/>
  </w:num>
  <w:num w:numId="39">
    <w:abstractNumId w:val="18"/>
  </w:num>
  <w:num w:numId="40">
    <w:abstractNumId w:val="6"/>
  </w:num>
  <w:num w:numId="41">
    <w:abstractNumId w:val="25"/>
  </w:num>
  <w:num w:numId="42">
    <w:abstractNumId w:val="20"/>
  </w:num>
  <w:num w:numId="43">
    <w:abstractNumId w:val="49"/>
  </w:num>
  <w:num w:numId="44">
    <w:abstractNumId w:val="21"/>
    <w:lvlOverride w:ilvl="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Override>
    <w:lvlOverride w:ilvl="1">
      <w:lvl w:ilvl="1">
        <w:start w:val="1"/>
        <w:numFmt w:val="decimal"/>
        <w:pStyle w:val="RLTextlnkuslovan"/>
        <w:lvlText w:val="%1.%2"/>
        <w:lvlJc w:val="left"/>
        <w:pPr>
          <w:tabs>
            <w:tab w:val="num" w:pos="2297"/>
          </w:tabs>
          <w:ind w:left="2297"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5">
    <w:abstractNumId w:val="24"/>
  </w:num>
  <w:num w:numId="46">
    <w:abstractNumId w:val="10"/>
  </w:num>
  <w:num w:numId="47">
    <w:abstractNumId w:val="50"/>
  </w:num>
  <w:num w:numId="48">
    <w:abstractNumId w:val="26"/>
  </w:num>
  <w:num w:numId="49">
    <w:abstractNumId w:val="13"/>
  </w:num>
  <w:num w:numId="50">
    <w:abstractNumId w:val="38"/>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7C1"/>
    <w:rsid w:val="00000265"/>
    <w:rsid w:val="0000270D"/>
    <w:rsid w:val="00002FE3"/>
    <w:rsid w:val="00003439"/>
    <w:rsid w:val="00004BA9"/>
    <w:rsid w:val="00005E8A"/>
    <w:rsid w:val="00005F5D"/>
    <w:rsid w:val="0000611F"/>
    <w:rsid w:val="00006609"/>
    <w:rsid w:val="00006A97"/>
    <w:rsid w:val="000106B9"/>
    <w:rsid w:val="00010F32"/>
    <w:rsid w:val="00011674"/>
    <w:rsid w:val="000118DF"/>
    <w:rsid w:val="000128DF"/>
    <w:rsid w:val="000129E9"/>
    <w:rsid w:val="0001335B"/>
    <w:rsid w:val="000148FB"/>
    <w:rsid w:val="00015269"/>
    <w:rsid w:val="00016811"/>
    <w:rsid w:val="0001690A"/>
    <w:rsid w:val="00017E47"/>
    <w:rsid w:val="0002001E"/>
    <w:rsid w:val="00021C44"/>
    <w:rsid w:val="00022D82"/>
    <w:rsid w:val="00022DEC"/>
    <w:rsid w:val="0002303D"/>
    <w:rsid w:val="0002305B"/>
    <w:rsid w:val="000230DD"/>
    <w:rsid w:val="00024472"/>
    <w:rsid w:val="000245E7"/>
    <w:rsid w:val="00025089"/>
    <w:rsid w:val="00025BB2"/>
    <w:rsid w:val="0003001F"/>
    <w:rsid w:val="0003010B"/>
    <w:rsid w:val="0003313E"/>
    <w:rsid w:val="00033256"/>
    <w:rsid w:val="00034101"/>
    <w:rsid w:val="000355EF"/>
    <w:rsid w:val="0003617C"/>
    <w:rsid w:val="00036DF7"/>
    <w:rsid w:val="00040458"/>
    <w:rsid w:val="000405E6"/>
    <w:rsid w:val="00040C53"/>
    <w:rsid w:val="0004116E"/>
    <w:rsid w:val="00041B1C"/>
    <w:rsid w:val="00041D84"/>
    <w:rsid w:val="000432AB"/>
    <w:rsid w:val="000437AF"/>
    <w:rsid w:val="000438F3"/>
    <w:rsid w:val="00044830"/>
    <w:rsid w:val="0004489C"/>
    <w:rsid w:val="00045038"/>
    <w:rsid w:val="000453BE"/>
    <w:rsid w:val="0004617E"/>
    <w:rsid w:val="00046603"/>
    <w:rsid w:val="00046948"/>
    <w:rsid w:val="00046B69"/>
    <w:rsid w:val="00046BE1"/>
    <w:rsid w:val="00047B69"/>
    <w:rsid w:val="0005020D"/>
    <w:rsid w:val="00050474"/>
    <w:rsid w:val="00051253"/>
    <w:rsid w:val="000516C6"/>
    <w:rsid w:val="00051BAB"/>
    <w:rsid w:val="000542A5"/>
    <w:rsid w:val="00055FEF"/>
    <w:rsid w:val="000616F2"/>
    <w:rsid w:val="000619B1"/>
    <w:rsid w:val="000642F7"/>
    <w:rsid w:val="000644CF"/>
    <w:rsid w:val="00065633"/>
    <w:rsid w:val="00066B77"/>
    <w:rsid w:val="00070750"/>
    <w:rsid w:val="00070D5A"/>
    <w:rsid w:val="00070EF8"/>
    <w:rsid w:val="000718C4"/>
    <w:rsid w:val="000720BA"/>
    <w:rsid w:val="00072B64"/>
    <w:rsid w:val="0007341D"/>
    <w:rsid w:val="000736E9"/>
    <w:rsid w:val="00073B97"/>
    <w:rsid w:val="00074EB0"/>
    <w:rsid w:val="000760CF"/>
    <w:rsid w:val="00076868"/>
    <w:rsid w:val="00077290"/>
    <w:rsid w:val="000809B7"/>
    <w:rsid w:val="00081153"/>
    <w:rsid w:val="00081CE2"/>
    <w:rsid w:val="00083BF8"/>
    <w:rsid w:val="00084527"/>
    <w:rsid w:val="00084EF9"/>
    <w:rsid w:val="00085865"/>
    <w:rsid w:val="00085A2C"/>
    <w:rsid w:val="00085C42"/>
    <w:rsid w:val="00086A04"/>
    <w:rsid w:val="00087CFF"/>
    <w:rsid w:val="00090165"/>
    <w:rsid w:val="0009054B"/>
    <w:rsid w:val="0009092D"/>
    <w:rsid w:val="000912F9"/>
    <w:rsid w:val="00091665"/>
    <w:rsid w:val="00092A44"/>
    <w:rsid w:val="00092CFA"/>
    <w:rsid w:val="00093033"/>
    <w:rsid w:val="00094A1C"/>
    <w:rsid w:val="00094A43"/>
    <w:rsid w:val="0009675C"/>
    <w:rsid w:val="00096C23"/>
    <w:rsid w:val="000978CE"/>
    <w:rsid w:val="00097C11"/>
    <w:rsid w:val="00097E78"/>
    <w:rsid w:val="000A02D6"/>
    <w:rsid w:val="000A03E8"/>
    <w:rsid w:val="000A09BB"/>
    <w:rsid w:val="000A0B7C"/>
    <w:rsid w:val="000A10D7"/>
    <w:rsid w:val="000A1393"/>
    <w:rsid w:val="000A19ED"/>
    <w:rsid w:val="000A458C"/>
    <w:rsid w:val="000A7BEF"/>
    <w:rsid w:val="000B0C12"/>
    <w:rsid w:val="000B236C"/>
    <w:rsid w:val="000B31DD"/>
    <w:rsid w:val="000B31E3"/>
    <w:rsid w:val="000B4122"/>
    <w:rsid w:val="000B419C"/>
    <w:rsid w:val="000B5DE7"/>
    <w:rsid w:val="000B645F"/>
    <w:rsid w:val="000B69C5"/>
    <w:rsid w:val="000B70B4"/>
    <w:rsid w:val="000B74B6"/>
    <w:rsid w:val="000B78E0"/>
    <w:rsid w:val="000B7D2F"/>
    <w:rsid w:val="000C0861"/>
    <w:rsid w:val="000C1787"/>
    <w:rsid w:val="000C2475"/>
    <w:rsid w:val="000C3F03"/>
    <w:rsid w:val="000C3F5E"/>
    <w:rsid w:val="000C42CA"/>
    <w:rsid w:val="000C459F"/>
    <w:rsid w:val="000C4659"/>
    <w:rsid w:val="000C4CCD"/>
    <w:rsid w:val="000C5884"/>
    <w:rsid w:val="000C5AA8"/>
    <w:rsid w:val="000C5DBA"/>
    <w:rsid w:val="000C74CA"/>
    <w:rsid w:val="000D048F"/>
    <w:rsid w:val="000D14A9"/>
    <w:rsid w:val="000D186C"/>
    <w:rsid w:val="000D18E2"/>
    <w:rsid w:val="000D2260"/>
    <w:rsid w:val="000D2473"/>
    <w:rsid w:val="000D2ACD"/>
    <w:rsid w:val="000D2B3A"/>
    <w:rsid w:val="000D2D95"/>
    <w:rsid w:val="000D3776"/>
    <w:rsid w:val="000D3E84"/>
    <w:rsid w:val="000D4A29"/>
    <w:rsid w:val="000D4AC6"/>
    <w:rsid w:val="000D56A7"/>
    <w:rsid w:val="000D648F"/>
    <w:rsid w:val="000D64A9"/>
    <w:rsid w:val="000D650A"/>
    <w:rsid w:val="000D6A82"/>
    <w:rsid w:val="000D6AAB"/>
    <w:rsid w:val="000D7333"/>
    <w:rsid w:val="000D7FA9"/>
    <w:rsid w:val="000E0068"/>
    <w:rsid w:val="000E0618"/>
    <w:rsid w:val="000E08C6"/>
    <w:rsid w:val="000E1905"/>
    <w:rsid w:val="000E263D"/>
    <w:rsid w:val="000E377C"/>
    <w:rsid w:val="000E3BBF"/>
    <w:rsid w:val="000E415A"/>
    <w:rsid w:val="000E4774"/>
    <w:rsid w:val="000E4805"/>
    <w:rsid w:val="000E4D22"/>
    <w:rsid w:val="000E5BF9"/>
    <w:rsid w:val="000E603F"/>
    <w:rsid w:val="000F1A33"/>
    <w:rsid w:val="000F3118"/>
    <w:rsid w:val="000F4158"/>
    <w:rsid w:val="000F57F6"/>
    <w:rsid w:val="000F7651"/>
    <w:rsid w:val="000F77BE"/>
    <w:rsid w:val="000F7ABA"/>
    <w:rsid w:val="000F7E77"/>
    <w:rsid w:val="00100913"/>
    <w:rsid w:val="00100EA8"/>
    <w:rsid w:val="0010118D"/>
    <w:rsid w:val="00101BF3"/>
    <w:rsid w:val="0010258E"/>
    <w:rsid w:val="001044F9"/>
    <w:rsid w:val="00104CFC"/>
    <w:rsid w:val="00107047"/>
    <w:rsid w:val="0011074D"/>
    <w:rsid w:val="001109A2"/>
    <w:rsid w:val="00110B17"/>
    <w:rsid w:val="00110EA8"/>
    <w:rsid w:val="001110D4"/>
    <w:rsid w:val="00111856"/>
    <w:rsid w:val="00111BDE"/>
    <w:rsid w:val="00114087"/>
    <w:rsid w:val="001145AF"/>
    <w:rsid w:val="001148BE"/>
    <w:rsid w:val="001155C2"/>
    <w:rsid w:val="00115A0B"/>
    <w:rsid w:val="00116664"/>
    <w:rsid w:val="0011682B"/>
    <w:rsid w:val="00120048"/>
    <w:rsid w:val="0012071F"/>
    <w:rsid w:val="00120881"/>
    <w:rsid w:val="0012114A"/>
    <w:rsid w:val="00121D90"/>
    <w:rsid w:val="0012338C"/>
    <w:rsid w:val="00123AAF"/>
    <w:rsid w:val="00125A1F"/>
    <w:rsid w:val="00125B7B"/>
    <w:rsid w:val="00127B03"/>
    <w:rsid w:val="00131EEC"/>
    <w:rsid w:val="00132055"/>
    <w:rsid w:val="001325DF"/>
    <w:rsid w:val="00134099"/>
    <w:rsid w:val="00134206"/>
    <w:rsid w:val="001346EA"/>
    <w:rsid w:val="001347FF"/>
    <w:rsid w:val="00134E89"/>
    <w:rsid w:val="001358E4"/>
    <w:rsid w:val="00136D18"/>
    <w:rsid w:val="00141268"/>
    <w:rsid w:val="00141D94"/>
    <w:rsid w:val="00142F74"/>
    <w:rsid w:val="00144F44"/>
    <w:rsid w:val="00145401"/>
    <w:rsid w:val="001456AE"/>
    <w:rsid w:val="00145FF2"/>
    <w:rsid w:val="00146BFC"/>
    <w:rsid w:val="00150FBD"/>
    <w:rsid w:val="00151F8C"/>
    <w:rsid w:val="00152C4E"/>
    <w:rsid w:val="00152EB5"/>
    <w:rsid w:val="00153773"/>
    <w:rsid w:val="0015581B"/>
    <w:rsid w:val="00156335"/>
    <w:rsid w:val="00157A4F"/>
    <w:rsid w:val="00157ADB"/>
    <w:rsid w:val="001604FB"/>
    <w:rsid w:val="00160517"/>
    <w:rsid w:val="00161098"/>
    <w:rsid w:val="00161E96"/>
    <w:rsid w:val="0016211C"/>
    <w:rsid w:val="001624A1"/>
    <w:rsid w:val="00163FF8"/>
    <w:rsid w:val="00164313"/>
    <w:rsid w:val="00164A2D"/>
    <w:rsid w:val="00164CC3"/>
    <w:rsid w:val="001653E0"/>
    <w:rsid w:val="0016541A"/>
    <w:rsid w:val="001657A8"/>
    <w:rsid w:val="0016591E"/>
    <w:rsid w:val="00166BA4"/>
    <w:rsid w:val="001670EF"/>
    <w:rsid w:val="00167D99"/>
    <w:rsid w:val="00167EFB"/>
    <w:rsid w:val="00170258"/>
    <w:rsid w:val="00170B2B"/>
    <w:rsid w:val="001710CA"/>
    <w:rsid w:val="00171BA3"/>
    <w:rsid w:val="00173633"/>
    <w:rsid w:val="00173F24"/>
    <w:rsid w:val="00174EF0"/>
    <w:rsid w:val="001753AD"/>
    <w:rsid w:val="001779F1"/>
    <w:rsid w:val="0018051E"/>
    <w:rsid w:val="001810DD"/>
    <w:rsid w:val="001830F4"/>
    <w:rsid w:val="0018385A"/>
    <w:rsid w:val="00187470"/>
    <w:rsid w:val="00190627"/>
    <w:rsid w:val="0019094A"/>
    <w:rsid w:val="00191C2E"/>
    <w:rsid w:val="0019207A"/>
    <w:rsid w:val="00192BAA"/>
    <w:rsid w:val="001934FD"/>
    <w:rsid w:val="00193DF3"/>
    <w:rsid w:val="00194815"/>
    <w:rsid w:val="001960A1"/>
    <w:rsid w:val="00196524"/>
    <w:rsid w:val="00196C4D"/>
    <w:rsid w:val="001A0966"/>
    <w:rsid w:val="001A14EE"/>
    <w:rsid w:val="001A1E34"/>
    <w:rsid w:val="001A3007"/>
    <w:rsid w:val="001A32DB"/>
    <w:rsid w:val="001A3C36"/>
    <w:rsid w:val="001A4287"/>
    <w:rsid w:val="001A49BD"/>
    <w:rsid w:val="001A642C"/>
    <w:rsid w:val="001A6A0A"/>
    <w:rsid w:val="001A6ED4"/>
    <w:rsid w:val="001A711E"/>
    <w:rsid w:val="001B3F3F"/>
    <w:rsid w:val="001B532F"/>
    <w:rsid w:val="001B58EF"/>
    <w:rsid w:val="001C25F8"/>
    <w:rsid w:val="001C3B0D"/>
    <w:rsid w:val="001C3D99"/>
    <w:rsid w:val="001C4010"/>
    <w:rsid w:val="001C4580"/>
    <w:rsid w:val="001C4A25"/>
    <w:rsid w:val="001C4D23"/>
    <w:rsid w:val="001C4DA5"/>
    <w:rsid w:val="001C5A3C"/>
    <w:rsid w:val="001C67E2"/>
    <w:rsid w:val="001C6806"/>
    <w:rsid w:val="001C6F69"/>
    <w:rsid w:val="001C76A5"/>
    <w:rsid w:val="001C797D"/>
    <w:rsid w:val="001C7CED"/>
    <w:rsid w:val="001D0E24"/>
    <w:rsid w:val="001D19BC"/>
    <w:rsid w:val="001D1C2C"/>
    <w:rsid w:val="001D2888"/>
    <w:rsid w:val="001D294E"/>
    <w:rsid w:val="001D33AD"/>
    <w:rsid w:val="001D34C6"/>
    <w:rsid w:val="001D35CF"/>
    <w:rsid w:val="001D35D9"/>
    <w:rsid w:val="001D39A0"/>
    <w:rsid w:val="001D4224"/>
    <w:rsid w:val="001D455F"/>
    <w:rsid w:val="001D50F4"/>
    <w:rsid w:val="001D5341"/>
    <w:rsid w:val="001D6DE6"/>
    <w:rsid w:val="001D73A9"/>
    <w:rsid w:val="001E1C4F"/>
    <w:rsid w:val="001E224E"/>
    <w:rsid w:val="001E2766"/>
    <w:rsid w:val="001E38C5"/>
    <w:rsid w:val="001E3D20"/>
    <w:rsid w:val="001E4289"/>
    <w:rsid w:val="001E4428"/>
    <w:rsid w:val="001E4BB1"/>
    <w:rsid w:val="001E51AB"/>
    <w:rsid w:val="001E522B"/>
    <w:rsid w:val="001E57FD"/>
    <w:rsid w:val="001E5E74"/>
    <w:rsid w:val="001E7537"/>
    <w:rsid w:val="001E75D3"/>
    <w:rsid w:val="001E78F5"/>
    <w:rsid w:val="001E7C86"/>
    <w:rsid w:val="001F0955"/>
    <w:rsid w:val="001F1F4B"/>
    <w:rsid w:val="001F4ED8"/>
    <w:rsid w:val="001F4F78"/>
    <w:rsid w:val="001F5456"/>
    <w:rsid w:val="001F5FDA"/>
    <w:rsid w:val="00202F3E"/>
    <w:rsid w:val="00202F6E"/>
    <w:rsid w:val="002034E1"/>
    <w:rsid w:val="00203591"/>
    <w:rsid w:val="00204EE1"/>
    <w:rsid w:val="00205FF9"/>
    <w:rsid w:val="00207108"/>
    <w:rsid w:val="00207AD0"/>
    <w:rsid w:val="00210052"/>
    <w:rsid w:val="00210C30"/>
    <w:rsid w:val="002115BD"/>
    <w:rsid w:val="00212C41"/>
    <w:rsid w:val="00212D38"/>
    <w:rsid w:val="002135D9"/>
    <w:rsid w:val="002139A0"/>
    <w:rsid w:val="002139FD"/>
    <w:rsid w:val="00213AB0"/>
    <w:rsid w:val="002140E6"/>
    <w:rsid w:val="00215542"/>
    <w:rsid w:val="00215839"/>
    <w:rsid w:val="00215B67"/>
    <w:rsid w:val="00215F17"/>
    <w:rsid w:val="0021619D"/>
    <w:rsid w:val="0021799C"/>
    <w:rsid w:val="00221A4B"/>
    <w:rsid w:val="00221E9D"/>
    <w:rsid w:val="00221EB9"/>
    <w:rsid w:val="00221EF2"/>
    <w:rsid w:val="00222960"/>
    <w:rsid w:val="002230B5"/>
    <w:rsid w:val="002269A6"/>
    <w:rsid w:val="00226F91"/>
    <w:rsid w:val="00227BEB"/>
    <w:rsid w:val="00227CFE"/>
    <w:rsid w:val="0023102A"/>
    <w:rsid w:val="00232B70"/>
    <w:rsid w:val="00233244"/>
    <w:rsid w:val="00233DF3"/>
    <w:rsid w:val="00234B34"/>
    <w:rsid w:val="00234DB2"/>
    <w:rsid w:val="00236009"/>
    <w:rsid w:val="0023676F"/>
    <w:rsid w:val="00236F21"/>
    <w:rsid w:val="00240192"/>
    <w:rsid w:val="00240C1E"/>
    <w:rsid w:val="0024124A"/>
    <w:rsid w:val="002419B6"/>
    <w:rsid w:val="0024236E"/>
    <w:rsid w:val="00242B8D"/>
    <w:rsid w:val="00242E76"/>
    <w:rsid w:val="00243090"/>
    <w:rsid w:val="0024312C"/>
    <w:rsid w:val="00243805"/>
    <w:rsid w:val="00243D74"/>
    <w:rsid w:val="00243ED5"/>
    <w:rsid w:val="00246702"/>
    <w:rsid w:val="002474F2"/>
    <w:rsid w:val="002476F9"/>
    <w:rsid w:val="002477FB"/>
    <w:rsid w:val="002505C1"/>
    <w:rsid w:val="00251FA1"/>
    <w:rsid w:val="00252310"/>
    <w:rsid w:val="00254B02"/>
    <w:rsid w:val="0025593B"/>
    <w:rsid w:val="00255EF5"/>
    <w:rsid w:val="00260353"/>
    <w:rsid w:val="00261BF4"/>
    <w:rsid w:val="002620D7"/>
    <w:rsid w:val="00262B48"/>
    <w:rsid w:val="00263891"/>
    <w:rsid w:val="0026390F"/>
    <w:rsid w:val="00264E01"/>
    <w:rsid w:val="00266A0A"/>
    <w:rsid w:val="00266E00"/>
    <w:rsid w:val="00267A6E"/>
    <w:rsid w:val="00271773"/>
    <w:rsid w:val="00272466"/>
    <w:rsid w:val="002736EF"/>
    <w:rsid w:val="00273CE9"/>
    <w:rsid w:val="002747E9"/>
    <w:rsid w:val="00274E3D"/>
    <w:rsid w:val="00274F7F"/>
    <w:rsid w:val="00275A7F"/>
    <w:rsid w:val="00276213"/>
    <w:rsid w:val="00276ACA"/>
    <w:rsid w:val="00276B78"/>
    <w:rsid w:val="00276E18"/>
    <w:rsid w:val="00277554"/>
    <w:rsid w:val="00277C5B"/>
    <w:rsid w:val="00280520"/>
    <w:rsid w:val="00280B5A"/>
    <w:rsid w:val="00281572"/>
    <w:rsid w:val="002815B4"/>
    <w:rsid w:val="0028282A"/>
    <w:rsid w:val="00284180"/>
    <w:rsid w:val="0028455E"/>
    <w:rsid w:val="00285A2C"/>
    <w:rsid w:val="00285DF0"/>
    <w:rsid w:val="00287042"/>
    <w:rsid w:val="002915F0"/>
    <w:rsid w:val="00292768"/>
    <w:rsid w:val="0029309D"/>
    <w:rsid w:val="00293852"/>
    <w:rsid w:val="002938E5"/>
    <w:rsid w:val="00293DAC"/>
    <w:rsid w:val="00294A3E"/>
    <w:rsid w:val="00296D3E"/>
    <w:rsid w:val="00297229"/>
    <w:rsid w:val="002A0D4F"/>
    <w:rsid w:val="002A292A"/>
    <w:rsid w:val="002A2F96"/>
    <w:rsid w:val="002A35D9"/>
    <w:rsid w:val="002A71F3"/>
    <w:rsid w:val="002A7670"/>
    <w:rsid w:val="002B110B"/>
    <w:rsid w:val="002B112C"/>
    <w:rsid w:val="002B152D"/>
    <w:rsid w:val="002B1BF6"/>
    <w:rsid w:val="002B1E81"/>
    <w:rsid w:val="002B2111"/>
    <w:rsid w:val="002B24A5"/>
    <w:rsid w:val="002B3BBA"/>
    <w:rsid w:val="002B47B2"/>
    <w:rsid w:val="002B4888"/>
    <w:rsid w:val="002B539B"/>
    <w:rsid w:val="002B5FA4"/>
    <w:rsid w:val="002B63F3"/>
    <w:rsid w:val="002B649A"/>
    <w:rsid w:val="002B692E"/>
    <w:rsid w:val="002C0005"/>
    <w:rsid w:val="002C07E8"/>
    <w:rsid w:val="002C16CF"/>
    <w:rsid w:val="002C1E41"/>
    <w:rsid w:val="002C464E"/>
    <w:rsid w:val="002C4D90"/>
    <w:rsid w:val="002C4FCD"/>
    <w:rsid w:val="002C6158"/>
    <w:rsid w:val="002C6B78"/>
    <w:rsid w:val="002C76B1"/>
    <w:rsid w:val="002D17D1"/>
    <w:rsid w:val="002D1B17"/>
    <w:rsid w:val="002D2055"/>
    <w:rsid w:val="002D3EE8"/>
    <w:rsid w:val="002D5431"/>
    <w:rsid w:val="002E108C"/>
    <w:rsid w:val="002E1312"/>
    <w:rsid w:val="002E1BD4"/>
    <w:rsid w:val="002E2111"/>
    <w:rsid w:val="002E2194"/>
    <w:rsid w:val="002E4EDD"/>
    <w:rsid w:val="002E52B9"/>
    <w:rsid w:val="002E583B"/>
    <w:rsid w:val="002E6D92"/>
    <w:rsid w:val="002E6D9E"/>
    <w:rsid w:val="002E6F0E"/>
    <w:rsid w:val="002E718D"/>
    <w:rsid w:val="002F0A73"/>
    <w:rsid w:val="002F1495"/>
    <w:rsid w:val="002F16A2"/>
    <w:rsid w:val="002F2A3A"/>
    <w:rsid w:val="002F552B"/>
    <w:rsid w:val="002F5858"/>
    <w:rsid w:val="002F5B61"/>
    <w:rsid w:val="002F5C45"/>
    <w:rsid w:val="002F678F"/>
    <w:rsid w:val="002F7209"/>
    <w:rsid w:val="00300EBC"/>
    <w:rsid w:val="0030197D"/>
    <w:rsid w:val="00301CB9"/>
    <w:rsid w:val="00301EB7"/>
    <w:rsid w:val="0030241C"/>
    <w:rsid w:val="00302636"/>
    <w:rsid w:val="00303E54"/>
    <w:rsid w:val="003043E6"/>
    <w:rsid w:val="00304669"/>
    <w:rsid w:val="0030491D"/>
    <w:rsid w:val="00304E74"/>
    <w:rsid w:val="00304F48"/>
    <w:rsid w:val="0030551C"/>
    <w:rsid w:val="00305B33"/>
    <w:rsid w:val="00306346"/>
    <w:rsid w:val="003069EE"/>
    <w:rsid w:val="00306B46"/>
    <w:rsid w:val="00310A4D"/>
    <w:rsid w:val="00310C40"/>
    <w:rsid w:val="003125C5"/>
    <w:rsid w:val="00312B6E"/>
    <w:rsid w:val="00312CF5"/>
    <w:rsid w:val="00312E68"/>
    <w:rsid w:val="00312EA9"/>
    <w:rsid w:val="00313183"/>
    <w:rsid w:val="00316944"/>
    <w:rsid w:val="003169A4"/>
    <w:rsid w:val="00316D2D"/>
    <w:rsid w:val="00317322"/>
    <w:rsid w:val="003175F4"/>
    <w:rsid w:val="00317965"/>
    <w:rsid w:val="00317EA3"/>
    <w:rsid w:val="0032100E"/>
    <w:rsid w:val="003211C3"/>
    <w:rsid w:val="00321A3E"/>
    <w:rsid w:val="003231FD"/>
    <w:rsid w:val="003236E3"/>
    <w:rsid w:val="00324863"/>
    <w:rsid w:val="00324A4D"/>
    <w:rsid w:val="00325518"/>
    <w:rsid w:val="003265DB"/>
    <w:rsid w:val="00326854"/>
    <w:rsid w:val="00326E7B"/>
    <w:rsid w:val="00327539"/>
    <w:rsid w:val="003303D7"/>
    <w:rsid w:val="003308A0"/>
    <w:rsid w:val="00330F4B"/>
    <w:rsid w:val="00331052"/>
    <w:rsid w:val="00331F0C"/>
    <w:rsid w:val="003334A3"/>
    <w:rsid w:val="0033384B"/>
    <w:rsid w:val="00334170"/>
    <w:rsid w:val="00334FCE"/>
    <w:rsid w:val="003358E6"/>
    <w:rsid w:val="003368C8"/>
    <w:rsid w:val="00336903"/>
    <w:rsid w:val="00337AB7"/>
    <w:rsid w:val="003400B7"/>
    <w:rsid w:val="003421BC"/>
    <w:rsid w:val="00342EEE"/>
    <w:rsid w:val="0034348B"/>
    <w:rsid w:val="00343E38"/>
    <w:rsid w:val="00344080"/>
    <w:rsid w:val="00346212"/>
    <w:rsid w:val="00346A96"/>
    <w:rsid w:val="00350790"/>
    <w:rsid w:val="00351AD3"/>
    <w:rsid w:val="00352F76"/>
    <w:rsid w:val="00353A67"/>
    <w:rsid w:val="00354CD2"/>
    <w:rsid w:val="00354FBC"/>
    <w:rsid w:val="00355311"/>
    <w:rsid w:val="0035598B"/>
    <w:rsid w:val="00356652"/>
    <w:rsid w:val="0035697D"/>
    <w:rsid w:val="00356F91"/>
    <w:rsid w:val="00357361"/>
    <w:rsid w:val="0035747E"/>
    <w:rsid w:val="003606A7"/>
    <w:rsid w:val="00361AC8"/>
    <w:rsid w:val="00361E7B"/>
    <w:rsid w:val="0036233D"/>
    <w:rsid w:val="0036436A"/>
    <w:rsid w:val="00367A26"/>
    <w:rsid w:val="00367E16"/>
    <w:rsid w:val="0037114F"/>
    <w:rsid w:val="00372611"/>
    <w:rsid w:val="003727ED"/>
    <w:rsid w:val="003728D7"/>
    <w:rsid w:val="003731DC"/>
    <w:rsid w:val="00373398"/>
    <w:rsid w:val="00375133"/>
    <w:rsid w:val="00375454"/>
    <w:rsid w:val="00375483"/>
    <w:rsid w:val="00375516"/>
    <w:rsid w:val="003758BF"/>
    <w:rsid w:val="00375B20"/>
    <w:rsid w:val="00375C28"/>
    <w:rsid w:val="003767FF"/>
    <w:rsid w:val="00376EDC"/>
    <w:rsid w:val="00377197"/>
    <w:rsid w:val="003771FC"/>
    <w:rsid w:val="00377BAE"/>
    <w:rsid w:val="00380097"/>
    <w:rsid w:val="003804A3"/>
    <w:rsid w:val="0038123A"/>
    <w:rsid w:val="0038142F"/>
    <w:rsid w:val="00381A02"/>
    <w:rsid w:val="00382509"/>
    <w:rsid w:val="0038332B"/>
    <w:rsid w:val="00384D2B"/>
    <w:rsid w:val="00386283"/>
    <w:rsid w:val="00386BAD"/>
    <w:rsid w:val="0038739B"/>
    <w:rsid w:val="003874BB"/>
    <w:rsid w:val="003877B9"/>
    <w:rsid w:val="0038784F"/>
    <w:rsid w:val="00387936"/>
    <w:rsid w:val="00390225"/>
    <w:rsid w:val="003903F3"/>
    <w:rsid w:val="0039060F"/>
    <w:rsid w:val="00391A73"/>
    <w:rsid w:val="0039234C"/>
    <w:rsid w:val="00392C98"/>
    <w:rsid w:val="00392FF3"/>
    <w:rsid w:val="00394121"/>
    <w:rsid w:val="003944BD"/>
    <w:rsid w:val="003950A1"/>
    <w:rsid w:val="0039514E"/>
    <w:rsid w:val="00395267"/>
    <w:rsid w:val="00395B3F"/>
    <w:rsid w:val="00395F27"/>
    <w:rsid w:val="003960D0"/>
    <w:rsid w:val="00396148"/>
    <w:rsid w:val="0039633D"/>
    <w:rsid w:val="00396583"/>
    <w:rsid w:val="003A0E9D"/>
    <w:rsid w:val="003A12EB"/>
    <w:rsid w:val="003A13FD"/>
    <w:rsid w:val="003A16FE"/>
    <w:rsid w:val="003A1817"/>
    <w:rsid w:val="003A18FB"/>
    <w:rsid w:val="003A1D52"/>
    <w:rsid w:val="003A2189"/>
    <w:rsid w:val="003A238C"/>
    <w:rsid w:val="003A28A9"/>
    <w:rsid w:val="003A2AFE"/>
    <w:rsid w:val="003A36AA"/>
    <w:rsid w:val="003A521D"/>
    <w:rsid w:val="003A5B9A"/>
    <w:rsid w:val="003A6C9F"/>
    <w:rsid w:val="003A791B"/>
    <w:rsid w:val="003A7B43"/>
    <w:rsid w:val="003B041C"/>
    <w:rsid w:val="003B1559"/>
    <w:rsid w:val="003B19F1"/>
    <w:rsid w:val="003B264D"/>
    <w:rsid w:val="003B3026"/>
    <w:rsid w:val="003B36C6"/>
    <w:rsid w:val="003B42D0"/>
    <w:rsid w:val="003B44D3"/>
    <w:rsid w:val="003B500F"/>
    <w:rsid w:val="003B6344"/>
    <w:rsid w:val="003B65C4"/>
    <w:rsid w:val="003B67B7"/>
    <w:rsid w:val="003B7A87"/>
    <w:rsid w:val="003B7AD2"/>
    <w:rsid w:val="003B7CE6"/>
    <w:rsid w:val="003C0960"/>
    <w:rsid w:val="003C0A50"/>
    <w:rsid w:val="003C0C72"/>
    <w:rsid w:val="003C1E4D"/>
    <w:rsid w:val="003C24D4"/>
    <w:rsid w:val="003C27DD"/>
    <w:rsid w:val="003C29EB"/>
    <w:rsid w:val="003C46CB"/>
    <w:rsid w:val="003C47F1"/>
    <w:rsid w:val="003C56EE"/>
    <w:rsid w:val="003C5A56"/>
    <w:rsid w:val="003C5CB9"/>
    <w:rsid w:val="003D01B3"/>
    <w:rsid w:val="003D0796"/>
    <w:rsid w:val="003D11D3"/>
    <w:rsid w:val="003D12B0"/>
    <w:rsid w:val="003D3722"/>
    <w:rsid w:val="003D4BE0"/>
    <w:rsid w:val="003D55D3"/>
    <w:rsid w:val="003D580B"/>
    <w:rsid w:val="003D5930"/>
    <w:rsid w:val="003D6467"/>
    <w:rsid w:val="003D6470"/>
    <w:rsid w:val="003D6901"/>
    <w:rsid w:val="003D725C"/>
    <w:rsid w:val="003D7CE0"/>
    <w:rsid w:val="003E04BB"/>
    <w:rsid w:val="003E073A"/>
    <w:rsid w:val="003E1895"/>
    <w:rsid w:val="003E2EB7"/>
    <w:rsid w:val="003E3092"/>
    <w:rsid w:val="003E3521"/>
    <w:rsid w:val="003E39FF"/>
    <w:rsid w:val="003E48D2"/>
    <w:rsid w:val="003E4EA6"/>
    <w:rsid w:val="003E55C2"/>
    <w:rsid w:val="003E5927"/>
    <w:rsid w:val="003E5991"/>
    <w:rsid w:val="003E5F2A"/>
    <w:rsid w:val="003E6197"/>
    <w:rsid w:val="003E6487"/>
    <w:rsid w:val="003E6850"/>
    <w:rsid w:val="003E7341"/>
    <w:rsid w:val="003E79FD"/>
    <w:rsid w:val="003F2534"/>
    <w:rsid w:val="003F357D"/>
    <w:rsid w:val="003F38B2"/>
    <w:rsid w:val="003F3B25"/>
    <w:rsid w:val="003F62EC"/>
    <w:rsid w:val="003F6724"/>
    <w:rsid w:val="003F685E"/>
    <w:rsid w:val="003F7CA4"/>
    <w:rsid w:val="0040092D"/>
    <w:rsid w:val="0040230F"/>
    <w:rsid w:val="00402FEC"/>
    <w:rsid w:val="00404C27"/>
    <w:rsid w:val="0040541E"/>
    <w:rsid w:val="00405E43"/>
    <w:rsid w:val="00406C16"/>
    <w:rsid w:val="00407281"/>
    <w:rsid w:val="0040745F"/>
    <w:rsid w:val="00407555"/>
    <w:rsid w:val="0041042D"/>
    <w:rsid w:val="00410710"/>
    <w:rsid w:val="00411017"/>
    <w:rsid w:val="004114E1"/>
    <w:rsid w:val="00411DEF"/>
    <w:rsid w:val="004127AA"/>
    <w:rsid w:val="004137DB"/>
    <w:rsid w:val="00413F55"/>
    <w:rsid w:val="004147E3"/>
    <w:rsid w:val="00414D27"/>
    <w:rsid w:val="00414F65"/>
    <w:rsid w:val="00414FB4"/>
    <w:rsid w:val="0041514F"/>
    <w:rsid w:val="0041590C"/>
    <w:rsid w:val="004164DA"/>
    <w:rsid w:val="00416566"/>
    <w:rsid w:val="0041748D"/>
    <w:rsid w:val="00420E1E"/>
    <w:rsid w:val="00421324"/>
    <w:rsid w:val="00422067"/>
    <w:rsid w:val="00423117"/>
    <w:rsid w:val="004231A3"/>
    <w:rsid w:val="004238CC"/>
    <w:rsid w:val="0042563E"/>
    <w:rsid w:val="00425702"/>
    <w:rsid w:val="0042588A"/>
    <w:rsid w:val="00426705"/>
    <w:rsid w:val="0042685B"/>
    <w:rsid w:val="004274BF"/>
    <w:rsid w:val="004319F1"/>
    <w:rsid w:val="00431AE1"/>
    <w:rsid w:val="00431FA4"/>
    <w:rsid w:val="004322C5"/>
    <w:rsid w:val="004347BF"/>
    <w:rsid w:val="00434F2A"/>
    <w:rsid w:val="00435928"/>
    <w:rsid w:val="00436327"/>
    <w:rsid w:val="004368E5"/>
    <w:rsid w:val="00436C33"/>
    <w:rsid w:val="00436EFC"/>
    <w:rsid w:val="00437BC0"/>
    <w:rsid w:val="00440529"/>
    <w:rsid w:val="00440EDA"/>
    <w:rsid w:val="004419A1"/>
    <w:rsid w:val="00443242"/>
    <w:rsid w:val="00443620"/>
    <w:rsid w:val="00444024"/>
    <w:rsid w:val="0044519B"/>
    <w:rsid w:val="004452F7"/>
    <w:rsid w:val="00445735"/>
    <w:rsid w:val="004467DD"/>
    <w:rsid w:val="00447D61"/>
    <w:rsid w:val="0045173C"/>
    <w:rsid w:val="00452DE3"/>
    <w:rsid w:val="00452E74"/>
    <w:rsid w:val="00452EDB"/>
    <w:rsid w:val="00453173"/>
    <w:rsid w:val="004547FD"/>
    <w:rsid w:val="00454DF2"/>
    <w:rsid w:val="00455612"/>
    <w:rsid w:val="00455BE0"/>
    <w:rsid w:val="00456183"/>
    <w:rsid w:val="00456CA2"/>
    <w:rsid w:val="004574DD"/>
    <w:rsid w:val="004574F8"/>
    <w:rsid w:val="004575BF"/>
    <w:rsid w:val="00457897"/>
    <w:rsid w:val="00460431"/>
    <w:rsid w:val="00460BAD"/>
    <w:rsid w:val="004622CE"/>
    <w:rsid w:val="0046282F"/>
    <w:rsid w:val="00463D4B"/>
    <w:rsid w:val="004644F9"/>
    <w:rsid w:val="00464A4D"/>
    <w:rsid w:val="0046576C"/>
    <w:rsid w:val="00465D51"/>
    <w:rsid w:val="00465EE4"/>
    <w:rsid w:val="004667AD"/>
    <w:rsid w:val="0046705F"/>
    <w:rsid w:val="0046750B"/>
    <w:rsid w:val="00467B55"/>
    <w:rsid w:val="00471EB2"/>
    <w:rsid w:val="00472100"/>
    <w:rsid w:val="004732F7"/>
    <w:rsid w:val="0047654A"/>
    <w:rsid w:val="00477486"/>
    <w:rsid w:val="00480FE7"/>
    <w:rsid w:val="004820DB"/>
    <w:rsid w:val="004824B4"/>
    <w:rsid w:val="00482DBD"/>
    <w:rsid w:val="00482EC5"/>
    <w:rsid w:val="0048339F"/>
    <w:rsid w:val="004834A3"/>
    <w:rsid w:val="00484A4D"/>
    <w:rsid w:val="0048517F"/>
    <w:rsid w:val="00485E32"/>
    <w:rsid w:val="00486A36"/>
    <w:rsid w:val="00487240"/>
    <w:rsid w:val="004872C2"/>
    <w:rsid w:val="00487715"/>
    <w:rsid w:val="00492FD5"/>
    <w:rsid w:val="0049464D"/>
    <w:rsid w:val="004973BA"/>
    <w:rsid w:val="004974F0"/>
    <w:rsid w:val="004A01B8"/>
    <w:rsid w:val="004A087C"/>
    <w:rsid w:val="004A1C62"/>
    <w:rsid w:val="004A1F37"/>
    <w:rsid w:val="004A2829"/>
    <w:rsid w:val="004A414C"/>
    <w:rsid w:val="004A486F"/>
    <w:rsid w:val="004A4DC5"/>
    <w:rsid w:val="004A60AA"/>
    <w:rsid w:val="004A60F8"/>
    <w:rsid w:val="004A61E7"/>
    <w:rsid w:val="004A715A"/>
    <w:rsid w:val="004A7835"/>
    <w:rsid w:val="004A7EA6"/>
    <w:rsid w:val="004B02BA"/>
    <w:rsid w:val="004B0A56"/>
    <w:rsid w:val="004B1949"/>
    <w:rsid w:val="004B1DDD"/>
    <w:rsid w:val="004B1FC1"/>
    <w:rsid w:val="004B21E4"/>
    <w:rsid w:val="004B3397"/>
    <w:rsid w:val="004B3F50"/>
    <w:rsid w:val="004B3FCD"/>
    <w:rsid w:val="004B565C"/>
    <w:rsid w:val="004B56E3"/>
    <w:rsid w:val="004B5C6B"/>
    <w:rsid w:val="004B6537"/>
    <w:rsid w:val="004B6888"/>
    <w:rsid w:val="004B6C26"/>
    <w:rsid w:val="004B7D77"/>
    <w:rsid w:val="004B7F06"/>
    <w:rsid w:val="004C0011"/>
    <w:rsid w:val="004C072A"/>
    <w:rsid w:val="004C1D8E"/>
    <w:rsid w:val="004C2D3C"/>
    <w:rsid w:val="004C364E"/>
    <w:rsid w:val="004C3C6C"/>
    <w:rsid w:val="004C511F"/>
    <w:rsid w:val="004C59B4"/>
    <w:rsid w:val="004C5CC3"/>
    <w:rsid w:val="004C677A"/>
    <w:rsid w:val="004C6C69"/>
    <w:rsid w:val="004D04E5"/>
    <w:rsid w:val="004D0ACE"/>
    <w:rsid w:val="004D26AA"/>
    <w:rsid w:val="004D430B"/>
    <w:rsid w:val="004D5043"/>
    <w:rsid w:val="004D63AB"/>
    <w:rsid w:val="004D7416"/>
    <w:rsid w:val="004D7B82"/>
    <w:rsid w:val="004E095C"/>
    <w:rsid w:val="004E2098"/>
    <w:rsid w:val="004E23B9"/>
    <w:rsid w:val="004E2496"/>
    <w:rsid w:val="004E31BA"/>
    <w:rsid w:val="004E389E"/>
    <w:rsid w:val="004E3C88"/>
    <w:rsid w:val="004E471F"/>
    <w:rsid w:val="004E47DB"/>
    <w:rsid w:val="004E5096"/>
    <w:rsid w:val="004E5642"/>
    <w:rsid w:val="004E587D"/>
    <w:rsid w:val="004E6455"/>
    <w:rsid w:val="004E74A4"/>
    <w:rsid w:val="004F0E95"/>
    <w:rsid w:val="004F0F06"/>
    <w:rsid w:val="004F1081"/>
    <w:rsid w:val="004F1C5A"/>
    <w:rsid w:val="004F22D9"/>
    <w:rsid w:val="004F29FB"/>
    <w:rsid w:val="004F3314"/>
    <w:rsid w:val="004F34C0"/>
    <w:rsid w:val="004F4206"/>
    <w:rsid w:val="004F55C6"/>
    <w:rsid w:val="004F5720"/>
    <w:rsid w:val="004F6BBE"/>
    <w:rsid w:val="004F6E4A"/>
    <w:rsid w:val="004F775C"/>
    <w:rsid w:val="00501834"/>
    <w:rsid w:val="005027E0"/>
    <w:rsid w:val="00502E40"/>
    <w:rsid w:val="00502E46"/>
    <w:rsid w:val="00503175"/>
    <w:rsid w:val="005034A5"/>
    <w:rsid w:val="005035DC"/>
    <w:rsid w:val="00503F42"/>
    <w:rsid w:val="005047E7"/>
    <w:rsid w:val="00504A81"/>
    <w:rsid w:val="005055E9"/>
    <w:rsid w:val="00505AC2"/>
    <w:rsid w:val="005070F0"/>
    <w:rsid w:val="00507377"/>
    <w:rsid w:val="00507BB5"/>
    <w:rsid w:val="005100DC"/>
    <w:rsid w:val="005109E7"/>
    <w:rsid w:val="00510B3E"/>
    <w:rsid w:val="0051232A"/>
    <w:rsid w:val="00516934"/>
    <w:rsid w:val="00516E47"/>
    <w:rsid w:val="00520010"/>
    <w:rsid w:val="0052133B"/>
    <w:rsid w:val="00521CB0"/>
    <w:rsid w:val="00522976"/>
    <w:rsid w:val="00522E4D"/>
    <w:rsid w:val="005230B2"/>
    <w:rsid w:val="00523575"/>
    <w:rsid w:val="00523657"/>
    <w:rsid w:val="0052383D"/>
    <w:rsid w:val="005245BE"/>
    <w:rsid w:val="005251F1"/>
    <w:rsid w:val="005258D5"/>
    <w:rsid w:val="00525CED"/>
    <w:rsid w:val="00525DA6"/>
    <w:rsid w:val="0052604E"/>
    <w:rsid w:val="0053102C"/>
    <w:rsid w:val="00531407"/>
    <w:rsid w:val="005318B0"/>
    <w:rsid w:val="0053217C"/>
    <w:rsid w:val="0053411C"/>
    <w:rsid w:val="00534724"/>
    <w:rsid w:val="00536273"/>
    <w:rsid w:val="0053639F"/>
    <w:rsid w:val="00536D87"/>
    <w:rsid w:val="005410C9"/>
    <w:rsid w:val="00541417"/>
    <w:rsid w:val="00542E06"/>
    <w:rsid w:val="00542FF2"/>
    <w:rsid w:val="005432DF"/>
    <w:rsid w:val="0054374E"/>
    <w:rsid w:val="005449F2"/>
    <w:rsid w:val="005457DC"/>
    <w:rsid w:val="00545D85"/>
    <w:rsid w:val="00546376"/>
    <w:rsid w:val="00546824"/>
    <w:rsid w:val="00546D3B"/>
    <w:rsid w:val="00547841"/>
    <w:rsid w:val="005505FE"/>
    <w:rsid w:val="00550B47"/>
    <w:rsid w:val="00550CA0"/>
    <w:rsid w:val="0055100A"/>
    <w:rsid w:val="00552481"/>
    <w:rsid w:val="005529A6"/>
    <w:rsid w:val="00553B30"/>
    <w:rsid w:val="0055413B"/>
    <w:rsid w:val="00555DE5"/>
    <w:rsid w:val="0055661C"/>
    <w:rsid w:val="00556CC7"/>
    <w:rsid w:val="005575F0"/>
    <w:rsid w:val="00560491"/>
    <w:rsid w:val="00561369"/>
    <w:rsid w:val="00561DE1"/>
    <w:rsid w:val="00562145"/>
    <w:rsid w:val="005622EB"/>
    <w:rsid w:val="00562CA9"/>
    <w:rsid w:val="005634EC"/>
    <w:rsid w:val="005647DB"/>
    <w:rsid w:val="005650A7"/>
    <w:rsid w:val="0056523D"/>
    <w:rsid w:val="00565316"/>
    <w:rsid w:val="005657D2"/>
    <w:rsid w:val="00565CDA"/>
    <w:rsid w:val="005666E5"/>
    <w:rsid w:val="00567744"/>
    <w:rsid w:val="00567910"/>
    <w:rsid w:val="00570048"/>
    <w:rsid w:val="005716D0"/>
    <w:rsid w:val="00571F1C"/>
    <w:rsid w:val="00572D3E"/>
    <w:rsid w:val="00573ABA"/>
    <w:rsid w:val="005755BC"/>
    <w:rsid w:val="0057699A"/>
    <w:rsid w:val="00576D1B"/>
    <w:rsid w:val="00577D75"/>
    <w:rsid w:val="00580C5B"/>
    <w:rsid w:val="00580FE5"/>
    <w:rsid w:val="00581072"/>
    <w:rsid w:val="0058136C"/>
    <w:rsid w:val="0058188C"/>
    <w:rsid w:val="00583CEF"/>
    <w:rsid w:val="0058416F"/>
    <w:rsid w:val="00585647"/>
    <w:rsid w:val="005859DF"/>
    <w:rsid w:val="0058638D"/>
    <w:rsid w:val="0058682C"/>
    <w:rsid w:val="005879E2"/>
    <w:rsid w:val="0059080A"/>
    <w:rsid w:val="0059093B"/>
    <w:rsid w:val="00590E4C"/>
    <w:rsid w:val="005913A5"/>
    <w:rsid w:val="0059225C"/>
    <w:rsid w:val="005930DE"/>
    <w:rsid w:val="00593851"/>
    <w:rsid w:val="00593CF1"/>
    <w:rsid w:val="00594551"/>
    <w:rsid w:val="00594DE4"/>
    <w:rsid w:val="00594E1F"/>
    <w:rsid w:val="00594ED4"/>
    <w:rsid w:val="00594F2B"/>
    <w:rsid w:val="005958D3"/>
    <w:rsid w:val="00595D48"/>
    <w:rsid w:val="00595DB5"/>
    <w:rsid w:val="005970DD"/>
    <w:rsid w:val="00597B56"/>
    <w:rsid w:val="005A103F"/>
    <w:rsid w:val="005A1731"/>
    <w:rsid w:val="005A18B4"/>
    <w:rsid w:val="005A1981"/>
    <w:rsid w:val="005A1B33"/>
    <w:rsid w:val="005A1F82"/>
    <w:rsid w:val="005A2A2C"/>
    <w:rsid w:val="005A32F1"/>
    <w:rsid w:val="005A4C6A"/>
    <w:rsid w:val="005A5ACE"/>
    <w:rsid w:val="005A5E6F"/>
    <w:rsid w:val="005A60C7"/>
    <w:rsid w:val="005A7273"/>
    <w:rsid w:val="005A7C44"/>
    <w:rsid w:val="005B00F6"/>
    <w:rsid w:val="005B0A79"/>
    <w:rsid w:val="005B14F4"/>
    <w:rsid w:val="005B1AB5"/>
    <w:rsid w:val="005B1DD7"/>
    <w:rsid w:val="005B3F0E"/>
    <w:rsid w:val="005B5A6E"/>
    <w:rsid w:val="005B5C28"/>
    <w:rsid w:val="005B5D98"/>
    <w:rsid w:val="005B62D2"/>
    <w:rsid w:val="005B648D"/>
    <w:rsid w:val="005B762D"/>
    <w:rsid w:val="005C0BEA"/>
    <w:rsid w:val="005C0E18"/>
    <w:rsid w:val="005C0F0C"/>
    <w:rsid w:val="005C11F4"/>
    <w:rsid w:val="005C13D4"/>
    <w:rsid w:val="005C1C3C"/>
    <w:rsid w:val="005C24CE"/>
    <w:rsid w:val="005C2538"/>
    <w:rsid w:val="005C367C"/>
    <w:rsid w:val="005C3AB9"/>
    <w:rsid w:val="005C4884"/>
    <w:rsid w:val="005C5910"/>
    <w:rsid w:val="005C5BBA"/>
    <w:rsid w:val="005C7945"/>
    <w:rsid w:val="005D07EE"/>
    <w:rsid w:val="005D2712"/>
    <w:rsid w:val="005D2734"/>
    <w:rsid w:val="005D33C9"/>
    <w:rsid w:val="005D3CA2"/>
    <w:rsid w:val="005D4D80"/>
    <w:rsid w:val="005D4DAD"/>
    <w:rsid w:val="005D4FCF"/>
    <w:rsid w:val="005D60B3"/>
    <w:rsid w:val="005D637C"/>
    <w:rsid w:val="005D6D28"/>
    <w:rsid w:val="005E004A"/>
    <w:rsid w:val="005E2403"/>
    <w:rsid w:val="005E2D85"/>
    <w:rsid w:val="005E37ED"/>
    <w:rsid w:val="005E3CCA"/>
    <w:rsid w:val="005E4705"/>
    <w:rsid w:val="005E4C35"/>
    <w:rsid w:val="005E503D"/>
    <w:rsid w:val="005E6174"/>
    <w:rsid w:val="005E6D70"/>
    <w:rsid w:val="005F0285"/>
    <w:rsid w:val="005F0B3C"/>
    <w:rsid w:val="005F1F3C"/>
    <w:rsid w:val="005F2352"/>
    <w:rsid w:val="005F2527"/>
    <w:rsid w:val="005F2CE0"/>
    <w:rsid w:val="005F3FFB"/>
    <w:rsid w:val="005F58D7"/>
    <w:rsid w:val="005F667E"/>
    <w:rsid w:val="005F68FA"/>
    <w:rsid w:val="005F6D16"/>
    <w:rsid w:val="005F6F2C"/>
    <w:rsid w:val="005F71C3"/>
    <w:rsid w:val="005F76F9"/>
    <w:rsid w:val="005F7781"/>
    <w:rsid w:val="005F7893"/>
    <w:rsid w:val="0060013F"/>
    <w:rsid w:val="00600DF6"/>
    <w:rsid w:val="0060129B"/>
    <w:rsid w:val="00603730"/>
    <w:rsid w:val="00603938"/>
    <w:rsid w:val="00603975"/>
    <w:rsid w:val="0060493D"/>
    <w:rsid w:val="006062B0"/>
    <w:rsid w:val="00606C4C"/>
    <w:rsid w:val="00606FA5"/>
    <w:rsid w:val="00607561"/>
    <w:rsid w:val="006075CC"/>
    <w:rsid w:val="00607D22"/>
    <w:rsid w:val="00607DA0"/>
    <w:rsid w:val="00610080"/>
    <w:rsid w:val="0061230F"/>
    <w:rsid w:val="006132A8"/>
    <w:rsid w:val="00613808"/>
    <w:rsid w:val="00614947"/>
    <w:rsid w:val="00614F96"/>
    <w:rsid w:val="006163D2"/>
    <w:rsid w:val="00621292"/>
    <w:rsid w:val="0062151A"/>
    <w:rsid w:val="00622C4C"/>
    <w:rsid w:val="0062357C"/>
    <w:rsid w:val="00623A13"/>
    <w:rsid w:val="00623A60"/>
    <w:rsid w:val="00623A86"/>
    <w:rsid w:val="00625A59"/>
    <w:rsid w:val="00625DB6"/>
    <w:rsid w:val="00625FD1"/>
    <w:rsid w:val="0062698A"/>
    <w:rsid w:val="006270A8"/>
    <w:rsid w:val="00627256"/>
    <w:rsid w:val="00627C11"/>
    <w:rsid w:val="00630566"/>
    <w:rsid w:val="00630850"/>
    <w:rsid w:val="006313D9"/>
    <w:rsid w:val="00631AAB"/>
    <w:rsid w:val="00632313"/>
    <w:rsid w:val="00632735"/>
    <w:rsid w:val="006327C1"/>
    <w:rsid w:val="006331FD"/>
    <w:rsid w:val="006340B3"/>
    <w:rsid w:val="00635153"/>
    <w:rsid w:val="00636611"/>
    <w:rsid w:val="00637542"/>
    <w:rsid w:val="0064008D"/>
    <w:rsid w:val="00640FF3"/>
    <w:rsid w:val="00641508"/>
    <w:rsid w:val="006434A1"/>
    <w:rsid w:val="00643E95"/>
    <w:rsid w:val="00645593"/>
    <w:rsid w:val="00645C6D"/>
    <w:rsid w:val="00647902"/>
    <w:rsid w:val="006504C6"/>
    <w:rsid w:val="006506BD"/>
    <w:rsid w:val="00651004"/>
    <w:rsid w:val="006511D2"/>
    <w:rsid w:val="006519C5"/>
    <w:rsid w:val="00652F97"/>
    <w:rsid w:val="0065494E"/>
    <w:rsid w:val="00655CB0"/>
    <w:rsid w:val="006578BF"/>
    <w:rsid w:val="00657FDC"/>
    <w:rsid w:val="006608E6"/>
    <w:rsid w:val="006611CF"/>
    <w:rsid w:val="00662084"/>
    <w:rsid w:val="0066530A"/>
    <w:rsid w:val="00665D78"/>
    <w:rsid w:val="006707C3"/>
    <w:rsid w:val="00671D58"/>
    <w:rsid w:val="0067285A"/>
    <w:rsid w:val="006731C1"/>
    <w:rsid w:val="00673C22"/>
    <w:rsid w:val="00673D2E"/>
    <w:rsid w:val="00675521"/>
    <w:rsid w:val="00675AC2"/>
    <w:rsid w:val="00675FB3"/>
    <w:rsid w:val="00676E24"/>
    <w:rsid w:val="00676E93"/>
    <w:rsid w:val="00677997"/>
    <w:rsid w:val="006807FD"/>
    <w:rsid w:val="006828FD"/>
    <w:rsid w:val="006842C1"/>
    <w:rsid w:val="006847A0"/>
    <w:rsid w:val="0068480A"/>
    <w:rsid w:val="006848F3"/>
    <w:rsid w:val="0068636F"/>
    <w:rsid w:val="00686968"/>
    <w:rsid w:val="00686EDF"/>
    <w:rsid w:val="006870E2"/>
    <w:rsid w:val="0069037D"/>
    <w:rsid w:val="006914A3"/>
    <w:rsid w:val="00691EB2"/>
    <w:rsid w:val="0069217D"/>
    <w:rsid w:val="00693251"/>
    <w:rsid w:val="006932AF"/>
    <w:rsid w:val="00693DC3"/>
    <w:rsid w:val="00694288"/>
    <w:rsid w:val="0069493E"/>
    <w:rsid w:val="00694C86"/>
    <w:rsid w:val="00695B13"/>
    <w:rsid w:val="00695CEF"/>
    <w:rsid w:val="006969B1"/>
    <w:rsid w:val="00697018"/>
    <w:rsid w:val="00697485"/>
    <w:rsid w:val="006976E3"/>
    <w:rsid w:val="006A1B1E"/>
    <w:rsid w:val="006A1CEA"/>
    <w:rsid w:val="006A1F78"/>
    <w:rsid w:val="006A4A84"/>
    <w:rsid w:val="006A671B"/>
    <w:rsid w:val="006B014A"/>
    <w:rsid w:val="006B05DC"/>
    <w:rsid w:val="006B28D6"/>
    <w:rsid w:val="006B304B"/>
    <w:rsid w:val="006B3507"/>
    <w:rsid w:val="006B4592"/>
    <w:rsid w:val="006B4C3F"/>
    <w:rsid w:val="006B4E8F"/>
    <w:rsid w:val="006B5635"/>
    <w:rsid w:val="006B57A5"/>
    <w:rsid w:val="006B59E0"/>
    <w:rsid w:val="006B6241"/>
    <w:rsid w:val="006B62BB"/>
    <w:rsid w:val="006C00B7"/>
    <w:rsid w:val="006C02CD"/>
    <w:rsid w:val="006C11E2"/>
    <w:rsid w:val="006C3040"/>
    <w:rsid w:val="006C339D"/>
    <w:rsid w:val="006C3936"/>
    <w:rsid w:val="006C4945"/>
    <w:rsid w:val="006C6815"/>
    <w:rsid w:val="006C6B04"/>
    <w:rsid w:val="006D0FC9"/>
    <w:rsid w:val="006D186D"/>
    <w:rsid w:val="006D18A2"/>
    <w:rsid w:val="006D1D2B"/>
    <w:rsid w:val="006D2818"/>
    <w:rsid w:val="006D2D3E"/>
    <w:rsid w:val="006D3334"/>
    <w:rsid w:val="006D3347"/>
    <w:rsid w:val="006D3B5E"/>
    <w:rsid w:val="006D3C1D"/>
    <w:rsid w:val="006D40DE"/>
    <w:rsid w:val="006D463E"/>
    <w:rsid w:val="006D4E12"/>
    <w:rsid w:val="006D5099"/>
    <w:rsid w:val="006D5167"/>
    <w:rsid w:val="006D568D"/>
    <w:rsid w:val="006D6077"/>
    <w:rsid w:val="006D6DE7"/>
    <w:rsid w:val="006D6E80"/>
    <w:rsid w:val="006E0EAB"/>
    <w:rsid w:val="006E1687"/>
    <w:rsid w:val="006E1FBE"/>
    <w:rsid w:val="006E2128"/>
    <w:rsid w:val="006E2C73"/>
    <w:rsid w:val="006E3439"/>
    <w:rsid w:val="006E354C"/>
    <w:rsid w:val="006E3579"/>
    <w:rsid w:val="006E38A2"/>
    <w:rsid w:val="006E3981"/>
    <w:rsid w:val="006E40C7"/>
    <w:rsid w:val="006E4AD3"/>
    <w:rsid w:val="006E5F29"/>
    <w:rsid w:val="006E6D15"/>
    <w:rsid w:val="006E740F"/>
    <w:rsid w:val="006E7DFD"/>
    <w:rsid w:val="006F031E"/>
    <w:rsid w:val="006F0F76"/>
    <w:rsid w:val="006F103E"/>
    <w:rsid w:val="006F1284"/>
    <w:rsid w:val="006F14CC"/>
    <w:rsid w:val="006F2B51"/>
    <w:rsid w:val="006F3140"/>
    <w:rsid w:val="006F32F1"/>
    <w:rsid w:val="006F3816"/>
    <w:rsid w:val="006F3826"/>
    <w:rsid w:val="006F52E5"/>
    <w:rsid w:val="006F5CD1"/>
    <w:rsid w:val="006F680F"/>
    <w:rsid w:val="006F6FE9"/>
    <w:rsid w:val="006F71EB"/>
    <w:rsid w:val="006F72E7"/>
    <w:rsid w:val="006F73BE"/>
    <w:rsid w:val="0070072C"/>
    <w:rsid w:val="00701C66"/>
    <w:rsid w:val="00703907"/>
    <w:rsid w:val="00703BE6"/>
    <w:rsid w:val="00705E27"/>
    <w:rsid w:val="00707166"/>
    <w:rsid w:val="0070718F"/>
    <w:rsid w:val="0070757E"/>
    <w:rsid w:val="00711AED"/>
    <w:rsid w:val="00712209"/>
    <w:rsid w:val="00712E34"/>
    <w:rsid w:val="0071447E"/>
    <w:rsid w:val="0071540B"/>
    <w:rsid w:val="0071543A"/>
    <w:rsid w:val="00715BE0"/>
    <w:rsid w:val="00717C7A"/>
    <w:rsid w:val="00720028"/>
    <w:rsid w:val="00720502"/>
    <w:rsid w:val="00720C3D"/>
    <w:rsid w:val="00720E64"/>
    <w:rsid w:val="00722FA6"/>
    <w:rsid w:val="0072311C"/>
    <w:rsid w:val="00723819"/>
    <w:rsid w:val="00723D01"/>
    <w:rsid w:val="00724276"/>
    <w:rsid w:val="00724BD9"/>
    <w:rsid w:val="007251B0"/>
    <w:rsid w:val="00725A10"/>
    <w:rsid w:val="00725D5A"/>
    <w:rsid w:val="00725FE2"/>
    <w:rsid w:val="00726644"/>
    <w:rsid w:val="00727F05"/>
    <w:rsid w:val="0073043D"/>
    <w:rsid w:val="00732690"/>
    <w:rsid w:val="007360A9"/>
    <w:rsid w:val="0073613E"/>
    <w:rsid w:val="00736D24"/>
    <w:rsid w:val="007377C4"/>
    <w:rsid w:val="00740379"/>
    <w:rsid w:val="007406A8"/>
    <w:rsid w:val="00741D30"/>
    <w:rsid w:val="0074245D"/>
    <w:rsid w:val="00742EB6"/>
    <w:rsid w:val="00743264"/>
    <w:rsid w:val="00744330"/>
    <w:rsid w:val="0074536C"/>
    <w:rsid w:val="00747306"/>
    <w:rsid w:val="00750052"/>
    <w:rsid w:val="007517F3"/>
    <w:rsid w:val="0075190E"/>
    <w:rsid w:val="00752038"/>
    <w:rsid w:val="0075210A"/>
    <w:rsid w:val="007526B4"/>
    <w:rsid w:val="00752935"/>
    <w:rsid w:val="00753F11"/>
    <w:rsid w:val="007545B7"/>
    <w:rsid w:val="00754EC7"/>
    <w:rsid w:val="00755C80"/>
    <w:rsid w:val="00756375"/>
    <w:rsid w:val="007572D7"/>
    <w:rsid w:val="00760075"/>
    <w:rsid w:val="007601BC"/>
    <w:rsid w:val="007604BF"/>
    <w:rsid w:val="00761F26"/>
    <w:rsid w:val="00761F72"/>
    <w:rsid w:val="00762305"/>
    <w:rsid w:val="00762448"/>
    <w:rsid w:val="00762E48"/>
    <w:rsid w:val="007631BF"/>
    <w:rsid w:val="007635F7"/>
    <w:rsid w:val="00763A72"/>
    <w:rsid w:val="00764FAF"/>
    <w:rsid w:val="00765DB4"/>
    <w:rsid w:val="007667AF"/>
    <w:rsid w:val="00767646"/>
    <w:rsid w:val="00767EC7"/>
    <w:rsid w:val="00770727"/>
    <w:rsid w:val="00771823"/>
    <w:rsid w:val="00771870"/>
    <w:rsid w:val="00771A80"/>
    <w:rsid w:val="00772245"/>
    <w:rsid w:val="00772F91"/>
    <w:rsid w:val="00773A57"/>
    <w:rsid w:val="0077428B"/>
    <w:rsid w:val="00774CBD"/>
    <w:rsid w:val="00775110"/>
    <w:rsid w:val="00775284"/>
    <w:rsid w:val="00776574"/>
    <w:rsid w:val="007775E0"/>
    <w:rsid w:val="0077797C"/>
    <w:rsid w:val="007800BF"/>
    <w:rsid w:val="0078074F"/>
    <w:rsid w:val="00781A1A"/>
    <w:rsid w:val="0078235F"/>
    <w:rsid w:val="0078280E"/>
    <w:rsid w:val="00782814"/>
    <w:rsid w:val="007830DC"/>
    <w:rsid w:val="0078393B"/>
    <w:rsid w:val="007845F7"/>
    <w:rsid w:val="00785733"/>
    <w:rsid w:val="00785755"/>
    <w:rsid w:val="007865C0"/>
    <w:rsid w:val="007868F8"/>
    <w:rsid w:val="00793D9E"/>
    <w:rsid w:val="00793FCE"/>
    <w:rsid w:val="0079404A"/>
    <w:rsid w:val="00794975"/>
    <w:rsid w:val="00795007"/>
    <w:rsid w:val="007954C9"/>
    <w:rsid w:val="007960BD"/>
    <w:rsid w:val="00796ABD"/>
    <w:rsid w:val="007970B9"/>
    <w:rsid w:val="00797A31"/>
    <w:rsid w:val="007A12AC"/>
    <w:rsid w:val="007A1A5A"/>
    <w:rsid w:val="007A26D4"/>
    <w:rsid w:val="007A3201"/>
    <w:rsid w:val="007A38C1"/>
    <w:rsid w:val="007A3A20"/>
    <w:rsid w:val="007A3CE0"/>
    <w:rsid w:val="007A60FD"/>
    <w:rsid w:val="007B1C9B"/>
    <w:rsid w:val="007B42AE"/>
    <w:rsid w:val="007B435F"/>
    <w:rsid w:val="007B5197"/>
    <w:rsid w:val="007B5A7F"/>
    <w:rsid w:val="007B5BEB"/>
    <w:rsid w:val="007B632E"/>
    <w:rsid w:val="007B6FFF"/>
    <w:rsid w:val="007B7F4F"/>
    <w:rsid w:val="007C0CE0"/>
    <w:rsid w:val="007C4450"/>
    <w:rsid w:val="007C50AF"/>
    <w:rsid w:val="007C5B19"/>
    <w:rsid w:val="007C65EB"/>
    <w:rsid w:val="007C6F5B"/>
    <w:rsid w:val="007C782D"/>
    <w:rsid w:val="007D05A8"/>
    <w:rsid w:val="007D12CF"/>
    <w:rsid w:val="007D1A88"/>
    <w:rsid w:val="007D29EB"/>
    <w:rsid w:val="007D2BB3"/>
    <w:rsid w:val="007D31D6"/>
    <w:rsid w:val="007D3486"/>
    <w:rsid w:val="007D39FD"/>
    <w:rsid w:val="007D457A"/>
    <w:rsid w:val="007D46B6"/>
    <w:rsid w:val="007D4787"/>
    <w:rsid w:val="007D5523"/>
    <w:rsid w:val="007D5860"/>
    <w:rsid w:val="007D5A6D"/>
    <w:rsid w:val="007D5BB6"/>
    <w:rsid w:val="007D6445"/>
    <w:rsid w:val="007D6B50"/>
    <w:rsid w:val="007D6C4E"/>
    <w:rsid w:val="007E02B4"/>
    <w:rsid w:val="007E15D8"/>
    <w:rsid w:val="007E1945"/>
    <w:rsid w:val="007E1B27"/>
    <w:rsid w:val="007E482D"/>
    <w:rsid w:val="007E4C27"/>
    <w:rsid w:val="007E4F60"/>
    <w:rsid w:val="007E58CB"/>
    <w:rsid w:val="007E5A86"/>
    <w:rsid w:val="007E6B05"/>
    <w:rsid w:val="007E7086"/>
    <w:rsid w:val="007E7EDC"/>
    <w:rsid w:val="007F0CF6"/>
    <w:rsid w:val="007F3E13"/>
    <w:rsid w:val="007F3FF4"/>
    <w:rsid w:val="007F5617"/>
    <w:rsid w:val="007F6635"/>
    <w:rsid w:val="007F6C40"/>
    <w:rsid w:val="007F762C"/>
    <w:rsid w:val="00800479"/>
    <w:rsid w:val="008004BF"/>
    <w:rsid w:val="00800506"/>
    <w:rsid w:val="00801137"/>
    <w:rsid w:val="00804A30"/>
    <w:rsid w:val="00805458"/>
    <w:rsid w:val="00805671"/>
    <w:rsid w:val="008057D8"/>
    <w:rsid w:val="00806354"/>
    <w:rsid w:val="008067CB"/>
    <w:rsid w:val="00806999"/>
    <w:rsid w:val="00807F2A"/>
    <w:rsid w:val="00807F8D"/>
    <w:rsid w:val="008104EA"/>
    <w:rsid w:val="00810C6E"/>
    <w:rsid w:val="008127DB"/>
    <w:rsid w:val="0081328E"/>
    <w:rsid w:val="00813A47"/>
    <w:rsid w:val="008146B2"/>
    <w:rsid w:val="0081688B"/>
    <w:rsid w:val="00817531"/>
    <w:rsid w:val="008203DA"/>
    <w:rsid w:val="0082070B"/>
    <w:rsid w:val="00820D12"/>
    <w:rsid w:val="00823265"/>
    <w:rsid w:val="008240AB"/>
    <w:rsid w:val="00824171"/>
    <w:rsid w:val="0082478F"/>
    <w:rsid w:val="00825C06"/>
    <w:rsid w:val="008265FB"/>
    <w:rsid w:val="00830702"/>
    <w:rsid w:val="00830C62"/>
    <w:rsid w:val="00833079"/>
    <w:rsid w:val="008355D9"/>
    <w:rsid w:val="00835C85"/>
    <w:rsid w:val="008365A7"/>
    <w:rsid w:val="0083722F"/>
    <w:rsid w:val="00837970"/>
    <w:rsid w:val="00840446"/>
    <w:rsid w:val="00841339"/>
    <w:rsid w:val="0084245A"/>
    <w:rsid w:val="008424C1"/>
    <w:rsid w:val="008430AD"/>
    <w:rsid w:val="00843E9F"/>
    <w:rsid w:val="00844527"/>
    <w:rsid w:val="008467FF"/>
    <w:rsid w:val="0084790D"/>
    <w:rsid w:val="00850410"/>
    <w:rsid w:val="008509FA"/>
    <w:rsid w:val="00850A35"/>
    <w:rsid w:val="00851555"/>
    <w:rsid w:val="00851E7E"/>
    <w:rsid w:val="008525DB"/>
    <w:rsid w:val="008527FC"/>
    <w:rsid w:val="00852C4B"/>
    <w:rsid w:val="008537BF"/>
    <w:rsid w:val="00854101"/>
    <w:rsid w:val="008542E3"/>
    <w:rsid w:val="008543C1"/>
    <w:rsid w:val="00854EC9"/>
    <w:rsid w:val="00855076"/>
    <w:rsid w:val="008556F9"/>
    <w:rsid w:val="00855B3E"/>
    <w:rsid w:val="00856D29"/>
    <w:rsid w:val="00857FB6"/>
    <w:rsid w:val="008604F7"/>
    <w:rsid w:val="00860593"/>
    <w:rsid w:val="00860A48"/>
    <w:rsid w:val="00860D07"/>
    <w:rsid w:val="008611C1"/>
    <w:rsid w:val="008618A2"/>
    <w:rsid w:val="008625CE"/>
    <w:rsid w:val="0086350D"/>
    <w:rsid w:val="0086450F"/>
    <w:rsid w:val="00865D1F"/>
    <w:rsid w:val="00866446"/>
    <w:rsid w:val="008670AD"/>
    <w:rsid w:val="00867182"/>
    <w:rsid w:val="008678E9"/>
    <w:rsid w:val="00871166"/>
    <w:rsid w:val="008727CE"/>
    <w:rsid w:val="0087380B"/>
    <w:rsid w:val="0087402E"/>
    <w:rsid w:val="00874038"/>
    <w:rsid w:val="00874FA4"/>
    <w:rsid w:val="00876631"/>
    <w:rsid w:val="008767BB"/>
    <w:rsid w:val="00876F5E"/>
    <w:rsid w:val="008776E5"/>
    <w:rsid w:val="00877A2F"/>
    <w:rsid w:val="00880998"/>
    <w:rsid w:val="00880D63"/>
    <w:rsid w:val="008820D0"/>
    <w:rsid w:val="008834C6"/>
    <w:rsid w:val="00884894"/>
    <w:rsid w:val="00884A64"/>
    <w:rsid w:val="00884EF6"/>
    <w:rsid w:val="00885DD1"/>
    <w:rsid w:val="00886B77"/>
    <w:rsid w:val="00886FBE"/>
    <w:rsid w:val="00887398"/>
    <w:rsid w:val="008900B6"/>
    <w:rsid w:val="00890E1E"/>
    <w:rsid w:val="008912B1"/>
    <w:rsid w:val="008912BF"/>
    <w:rsid w:val="00892402"/>
    <w:rsid w:val="00896575"/>
    <w:rsid w:val="00896D52"/>
    <w:rsid w:val="0089712F"/>
    <w:rsid w:val="0089739D"/>
    <w:rsid w:val="00897887"/>
    <w:rsid w:val="00897F2A"/>
    <w:rsid w:val="008A0033"/>
    <w:rsid w:val="008A1ABE"/>
    <w:rsid w:val="008A1AD1"/>
    <w:rsid w:val="008A3341"/>
    <w:rsid w:val="008A3623"/>
    <w:rsid w:val="008A38F3"/>
    <w:rsid w:val="008A3A3E"/>
    <w:rsid w:val="008A3B49"/>
    <w:rsid w:val="008A429F"/>
    <w:rsid w:val="008A4F48"/>
    <w:rsid w:val="008A5301"/>
    <w:rsid w:val="008A5E03"/>
    <w:rsid w:val="008A63B5"/>
    <w:rsid w:val="008A65C3"/>
    <w:rsid w:val="008A68D7"/>
    <w:rsid w:val="008A7B76"/>
    <w:rsid w:val="008B045E"/>
    <w:rsid w:val="008B104A"/>
    <w:rsid w:val="008B10BF"/>
    <w:rsid w:val="008B1276"/>
    <w:rsid w:val="008B26AF"/>
    <w:rsid w:val="008B321F"/>
    <w:rsid w:val="008B395E"/>
    <w:rsid w:val="008B4B9A"/>
    <w:rsid w:val="008B5C1C"/>
    <w:rsid w:val="008B724C"/>
    <w:rsid w:val="008C033A"/>
    <w:rsid w:val="008C18FB"/>
    <w:rsid w:val="008C3974"/>
    <w:rsid w:val="008C4984"/>
    <w:rsid w:val="008C67D0"/>
    <w:rsid w:val="008C72BF"/>
    <w:rsid w:val="008D113E"/>
    <w:rsid w:val="008D156E"/>
    <w:rsid w:val="008D21E2"/>
    <w:rsid w:val="008D2662"/>
    <w:rsid w:val="008D337F"/>
    <w:rsid w:val="008D4CE3"/>
    <w:rsid w:val="008D4FB2"/>
    <w:rsid w:val="008D4FE1"/>
    <w:rsid w:val="008D53C2"/>
    <w:rsid w:val="008D545A"/>
    <w:rsid w:val="008D78DE"/>
    <w:rsid w:val="008E099B"/>
    <w:rsid w:val="008E1481"/>
    <w:rsid w:val="008E2907"/>
    <w:rsid w:val="008E29E1"/>
    <w:rsid w:val="008E3000"/>
    <w:rsid w:val="008E3466"/>
    <w:rsid w:val="008E3E5D"/>
    <w:rsid w:val="008E42B4"/>
    <w:rsid w:val="008E4EEC"/>
    <w:rsid w:val="008E59AF"/>
    <w:rsid w:val="008E5E79"/>
    <w:rsid w:val="008F0252"/>
    <w:rsid w:val="008F062F"/>
    <w:rsid w:val="008F1119"/>
    <w:rsid w:val="008F1A55"/>
    <w:rsid w:val="008F1B3A"/>
    <w:rsid w:val="008F22EC"/>
    <w:rsid w:val="008F246B"/>
    <w:rsid w:val="008F28CC"/>
    <w:rsid w:val="008F322B"/>
    <w:rsid w:val="008F3DC6"/>
    <w:rsid w:val="008F5DA0"/>
    <w:rsid w:val="008F66A7"/>
    <w:rsid w:val="008F6C5D"/>
    <w:rsid w:val="0090020D"/>
    <w:rsid w:val="0090063E"/>
    <w:rsid w:val="009019D7"/>
    <w:rsid w:val="00901C59"/>
    <w:rsid w:val="0090200E"/>
    <w:rsid w:val="009028D7"/>
    <w:rsid w:val="00902B63"/>
    <w:rsid w:val="00903055"/>
    <w:rsid w:val="009030B1"/>
    <w:rsid w:val="009041A3"/>
    <w:rsid w:val="00905D98"/>
    <w:rsid w:val="00906666"/>
    <w:rsid w:val="00906989"/>
    <w:rsid w:val="00906E01"/>
    <w:rsid w:val="0090730F"/>
    <w:rsid w:val="009121F1"/>
    <w:rsid w:val="00912A28"/>
    <w:rsid w:val="0091359A"/>
    <w:rsid w:val="0091376A"/>
    <w:rsid w:val="0091483E"/>
    <w:rsid w:val="00914D29"/>
    <w:rsid w:val="00915997"/>
    <w:rsid w:val="00915E74"/>
    <w:rsid w:val="00917408"/>
    <w:rsid w:val="009201A8"/>
    <w:rsid w:val="00921B47"/>
    <w:rsid w:val="00921C95"/>
    <w:rsid w:val="009226A8"/>
    <w:rsid w:val="0092326F"/>
    <w:rsid w:val="00924B50"/>
    <w:rsid w:val="009258DA"/>
    <w:rsid w:val="00926186"/>
    <w:rsid w:val="009263EF"/>
    <w:rsid w:val="00926582"/>
    <w:rsid w:val="00926B68"/>
    <w:rsid w:val="009302FF"/>
    <w:rsid w:val="00931412"/>
    <w:rsid w:val="009316FE"/>
    <w:rsid w:val="00932059"/>
    <w:rsid w:val="00932F06"/>
    <w:rsid w:val="00932F23"/>
    <w:rsid w:val="009335D8"/>
    <w:rsid w:val="00934002"/>
    <w:rsid w:val="009348C0"/>
    <w:rsid w:val="00936041"/>
    <w:rsid w:val="0093604F"/>
    <w:rsid w:val="009361BE"/>
    <w:rsid w:val="00936CF6"/>
    <w:rsid w:val="009402D0"/>
    <w:rsid w:val="009402DC"/>
    <w:rsid w:val="0094133A"/>
    <w:rsid w:val="00942251"/>
    <w:rsid w:val="00943141"/>
    <w:rsid w:val="0094351E"/>
    <w:rsid w:val="0094380D"/>
    <w:rsid w:val="00943AC6"/>
    <w:rsid w:val="00943FB4"/>
    <w:rsid w:val="009447EA"/>
    <w:rsid w:val="00945AA9"/>
    <w:rsid w:val="009467BE"/>
    <w:rsid w:val="0094746D"/>
    <w:rsid w:val="00947BB1"/>
    <w:rsid w:val="00950599"/>
    <w:rsid w:val="009518BB"/>
    <w:rsid w:val="00951DD9"/>
    <w:rsid w:val="009522F3"/>
    <w:rsid w:val="009533F6"/>
    <w:rsid w:val="0095349F"/>
    <w:rsid w:val="00953A55"/>
    <w:rsid w:val="00953AE5"/>
    <w:rsid w:val="00954A0D"/>
    <w:rsid w:val="009558DA"/>
    <w:rsid w:val="00956068"/>
    <w:rsid w:val="009562C7"/>
    <w:rsid w:val="0096032F"/>
    <w:rsid w:val="009608F7"/>
    <w:rsid w:val="0096116B"/>
    <w:rsid w:val="009625C2"/>
    <w:rsid w:val="0096270C"/>
    <w:rsid w:val="00963D03"/>
    <w:rsid w:val="0096508E"/>
    <w:rsid w:val="00965B26"/>
    <w:rsid w:val="00965EF9"/>
    <w:rsid w:val="00966D84"/>
    <w:rsid w:val="00967A2E"/>
    <w:rsid w:val="00970742"/>
    <w:rsid w:val="00973A81"/>
    <w:rsid w:val="0097428E"/>
    <w:rsid w:val="0097671E"/>
    <w:rsid w:val="00976C20"/>
    <w:rsid w:val="00977B88"/>
    <w:rsid w:val="00981CE0"/>
    <w:rsid w:val="00981DE7"/>
    <w:rsid w:val="0098255C"/>
    <w:rsid w:val="00982A5E"/>
    <w:rsid w:val="009839DB"/>
    <w:rsid w:val="00984285"/>
    <w:rsid w:val="00985892"/>
    <w:rsid w:val="009864C4"/>
    <w:rsid w:val="00986943"/>
    <w:rsid w:val="00987B21"/>
    <w:rsid w:val="0099081E"/>
    <w:rsid w:val="00990AFE"/>
    <w:rsid w:val="00991222"/>
    <w:rsid w:val="00992699"/>
    <w:rsid w:val="00993B1C"/>
    <w:rsid w:val="0099405C"/>
    <w:rsid w:val="009944F0"/>
    <w:rsid w:val="00994504"/>
    <w:rsid w:val="00994551"/>
    <w:rsid w:val="00994693"/>
    <w:rsid w:val="0099512C"/>
    <w:rsid w:val="009A06FE"/>
    <w:rsid w:val="009A0E5C"/>
    <w:rsid w:val="009A104C"/>
    <w:rsid w:val="009A122F"/>
    <w:rsid w:val="009A2054"/>
    <w:rsid w:val="009A27BD"/>
    <w:rsid w:val="009A29A7"/>
    <w:rsid w:val="009A5267"/>
    <w:rsid w:val="009A55BF"/>
    <w:rsid w:val="009A62B8"/>
    <w:rsid w:val="009A686B"/>
    <w:rsid w:val="009A6B2F"/>
    <w:rsid w:val="009A6B57"/>
    <w:rsid w:val="009B0EF1"/>
    <w:rsid w:val="009B0FCE"/>
    <w:rsid w:val="009B190E"/>
    <w:rsid w:val="009B3D1C"/>
    <w:rsid w:val="009B455E"/>
    <w:rsid w:val="009B5249"/>
    <w:rsid w:val="009B5E64"/>
    <w:rsid w:val="009B6B5A"/>
    <w:rsid w:val="009C0A55"/>
    <w:rsid w:val="009C0BD0"/>
    <w:rsid w:val="009C0C59"/>
    <w:rsid w:val="009C1287"/>
    <w:rsid w:val="009C1530"/>
    <w:rsid w:val="009C16EC"/>
    <w:rsid w:val="009C1C32"/>
    <w:rsid w:val="009C20E9"/>
    <w:rsid w:val="009C2520"/>
    <w:rsid w:val="009C38BF"/>
    <w:rsid w:val="009C439A"/>
    <w:rsid w:val="009C448F"/>
    <w:rsid w:val="009C47E8"/>
    <w:rsid w:val="009C507A"/>
    <w:rsid w:val="009C5B33"/>
    <w:rsid w:val="009C5D3C"/>
    <w:rsid w:val="009C72DA"/>
    <w:rsid w:val="009C730D"/>
    <w:rsid w:val="009C7CF2"/>
    <w:rsid w:val="009D1839"/>
    <w:rsid w:val="009D2E22"/>
    <w:rsid w:val="009D3AAB"/>
    <w:rsid w:val="009D4073"/>
    <w:rsid w:val="009D41CA"/>
    <w:rsid w:val="009D41E6"/>
    <w:rsid w:val="009D49E8"/>
    <w:rsid w:val="009D4A7B"/>
    <w:rsid w:val="009D6DB2"/>
    <w:rsid w:val="009D7BC6"/>
    <w:rsid w:val="009D7D43"/>
    <w:rsid w:val="009E105B"/>
    <w:rsid w:val="009E16AC"/>
    <w:rsid w:val="009E1F36"/>
    <w:rsid w:val="009E265E"/>
    <w:rsid w:val="009E3388"/>
    <w:rsid w:val="009E39ED"/>
    <w:rsid w:val="009E520A"/>
    <w:rsid w:val="009E66A8"/>
    <w:rsid w:val="009E6D60"/>
    <w:rsid w:val="009E7509"/>
    <w:rsid w:val="009E7D06"/>
    <w:rsid w:val="009F1190"/>
    <w:rsid w:val="009F3A88"/>
    <w:rsid w:val="009F519B"/>
    <w:rsid w:val="009F5C0E"/>
    <w:rsid w:val="009F6286"/>
    <w:rsid w:val="009F7521"/>
    <w:rsid w:val="009F7924"/>
    <w:rsid w:val="009F7E60"/>
    <w:rsid w:val="00A00B79"/>
    <w:rsid w:val="00A014AF"/>
    <w:rsid w:val="00A01B3B"/>
    <w:rsid w:val="00A02DFC"/>
    <w:rsid w:val="00A03DC0"/>
    <w:rsid w:val="00A0522E"/>
    <w:rsid w:val="00A05995"/>
    <w:rsid w:val="00A06D16"/>
    <w:rsid w:val="00A06E0E"/>
    <w:rsid w:val="00A072ED"/>
    <w:rsid w:val="00A078AE"/>
    <w:rsid w:val="00A11250"/>
    <w:rsid w:val="00A1252F"/>
    <w:rsid w:val="00A129DB"/>
    <w:rsid w:val="00A13553"/>
    <w:rsid w:val="00A135CE"/>
    <w:rsid w:val="00A13618"/>
    <w:rsid w:val="00A13F2A"/>
    <w:rsid w:val="00A14734"/>
    <w:rsid w:val="00A14BB6"/>
    <w:rsid w:val="00A152E1"/>
    <w:rsid w:val="00A1531F"/>
    <w:rsid w:val="00A15CF8"/>
    <w:rsid w:val="00A17054"/>
    <w:rsid w:val="00A21631"/>
    <w:rsid w:val="00A21853"/>
    <w:rsid w:val="00A21864"/>
    <w:rsid w:val="00A21BAE"/>
    <w:rsid w:val="00A22E22"/>
    <w:rsid w:val="00A22E2D"/>
    <w:rsid w:val="00A23056"/>
    <w:rsid w:val="00A2336F"/>
    <w:rsid w:val="00A23539"/>
    <w:rsid w:val="00A247E4"/>
    <w:rsid w:val="00A24878"/>
    <w:rsid w:val="00A26F3D"/>
    <w:rsid w:val="00A27875"/>
    <w:rsid w:val="00A3095E"/>
    <w:rsid w:val="00A317F1"/>
    <w:rsid w:val="00A318A2"/>
    <w:rsid w:val="00A32BB3"/>
    <w:rsid w:val="00A345B4"/>
    <w:rsid w:val="00A34C26"/>
    <w:rsid w:val="00A356A5"/>
    <w:rsid w:val="00A357F0"/>
    <w:rsid w:val="00A35A36"/>
    <w:rsid w:val="00A36202"/>
    <w:rsid w:val="00A363BB"/>
    <w:rsid w:val="00A37ABB"/>
    <w:rsid w:val="00A40C82"/>
    <w:rsid w:val="00A42BB0"/>
    <w:rsid w:val="00A42E36"/>
    <w:rsid w:val="00A4308D"/>
    <w:rsid w:val="00A43285"/>
    <w:rsid w:val="00A434F3"/>
    <w:rsid w:val="00A43B63"/>
    <w:rsid w:val="00A4415F"/>
    <w:rsid w:val="00A448AB"/>
    <w:rsid w:val="00A44DBD"/>
    <w:rsid w:val="00A44EAC"/>
    <w:rsid w:val="00A44ECD"/>
    <w:rsid w:val="00A452FC"/>
    <w:rsid w:val="00A45315"/>
    <w:rsid w:val="00A4644B"/>
    <w:rsid w:val="00A46C7D"/>
    <w:rsid w:val="00A46D46"/>
    <w:rsid w:val="00A473E9"/>
    <w:rsid w:val="00A47646"/>
    <w:rsid w:val="00A47C6E"/>
    <w:rsid w:val="00A47EE1"/>
    <w:rsid w:val="00A50030"/>
    <w:rsid w:val="00A50CBA"/>
    <w:rsid w:val="00A511C2"/>
    <w:rsid w:val="00A51786"/>
    <w:rsid w:val="00A538A2"/>
    <w:rsid w:val="00A53CA5"/>
    <w:rsid w:val="00A5495D"/>
    <w:rsid w:val="00A55401"/>
    <w:rsid w:val="00A56716"/>
    <w:rsid w:val="00A5731B"/>
    <w:rsid w:val="00A57BBE"/>
    <w:rsid w:val="00A61C32"/>
    <w:rsid w:val="00A61D89"/>
    <w:rsid w:val="00A636B3"/>
    <w:rsid w:val="00A664C0"/>
    <w:rsid w:val="00A66E7F"/>
    <w:rsid w:val="00A67671"/>
    <w:rsid w:val="00A67686"/>
    <w:rsid w:val="00A67FAF"/>
    <w:rsid w:val="00A72485"/>
    <w:rsid w:val="00A724D6"/>
    <w:rsid w:val="00A74716"/>
    <w:rsid w:val="00A74C1A"/>
    <w:rsid w:val="00A75159"/>
    <w:rsid w:val="00A75E06"/>
    <w:rsid w:val="00A76437"/>
    <w:rsid w:val="00A76586"/>
    <w:rsid w:val="00A801FF"/>
    <w:rsid w:val="00A80638"/>
    <w:rsid w:val="00A808E4"/>
    <w:rsid w:val="00A816F8"/>
    <w:rsid w:val="00A8192A"/>
    <w:rsid w:val="00A8220F"/>
    <w:rsid w:val="00A82695"/>
    <w:rsid w:val="00A8282B"/>
    <w:rsid w:val="00A8343B"/>
    <w:rsid w:val="00A83618"/>
    <w:rsid w:val="00A856AF"/>
    <w:rsid w:val="00A85DDC"/>
    <w:rsid w:val="00A86218"/>
    <w:rsid w:val="00A86BE8"/>
    <w:rsid w:val="00A87790"/>
    <w:rsid w:val="00A879C6"/>
    <w:rsid w:val="00A87A69"/>
    <w:rsid w:val="00A903A3"/>
    <w:rsid w:val="00A90DEB"/>
    <w:rsid w:val="00A910F5"/>
    <w:rsid w:val="00A91142"/>
    <w:rsid w:val="00A912CA"/>
    <w:rsid w:val="00A9222C"/>
    <w:rsid w:val="00A92CA3"/>
    <w:rsid w:val="00A9321B"/>
    <w:rsid w:val="00A93E6D"/>
    <w:rsid w:val="00A94A60"/>
    <w:rsid w:val="00A94F9D"/>
    <w:rsid w:val="00A95AF2"/>
    <w:rsid w:val="00A9630E"/>
    <w:rsid w:val="00A96DF5"/>
    <w:rsid w:val="00AA03CE"/>
    <w:rsid w:val="00AA10EB"/>
    <w:rsid w:val="00AA1B60"/>
    <w:rsid w:val="00AA261D"/>
    <w:rsid w:val="00AA32D0"/>
    <w:rsid w:val="00AA38E3"/>
    <w:rsid w:val="00AA4BBA"/>
    <w:rsid w:val="00AA4C92"/>
    <w:rsid w:val="00AA6A89"/>
    <w:rsid w:val="00AA7117"/>
    <w:rsid w:val="00AA7CE0"/>
    <w:rsid w:val="00AA7FB7"/>
    <w:rsid w:val="00AB01B2"/>
    <w:rsid w:val="00AB0279"/>
    <w:rsid w:val="00AB0AFB"/>
    <w:rsid w:val="00AB0D7C"/>
    <w:rsid w:val="00AB1296"/>
    <w:rsid w:val="00AB1704"/>
    <w:rsid w:val="00AB27DD"/>
    <w:rsid w:val="00AB3A38"/>
    <w:rsid w:val="00AB3C69"/>
    <w:rsid w:val="00AB41DB"/>
    <w:rsid w:val="00AB53E9"/>
    <w:rsid w:val="00AB60D0"/>
    <w:rsid w:val="00AB63AA"/>
    <w:rsid w:val="00AB64E1"/>
    <w:rsid w:val="00AB77A1"/>
    <w:rsid w:val="00AB7B6B"/>
    <w:rsid w:val="00AC395B"/>
    <w:rsid w:val="00AC43A1"/>
    <w:rsid w:val="00AC46A8"/>
    <w:rsid w:val="00AC66F0"/>
    <w:rsid w:val="00AC67E3"/>
    <w:rsid w:val="00AC6CF1"/>
    <w:rsid w:val="00AD0AE1"/>
    <w:rsid w:val="00AD1DB7"/>
    <w:rsid w:val="00AD3D05"/>
    <w:rsid w:val="00AD3F25"/>
    <w:rsid w:val="00AD523C"/>
    <w:rsid w:val="00AD5FCC"/>
    <w:rsid w:val="00AD60D9"/>
    <w:rsid w:val="00AD700F"/>
    <w:rsid w:val="00AD770D"/>
    <w:rsid w:val="00AD78D6"/>
    <w:rsid w:val="00AE02DA"/>
    <w:rsid w:val="00AE0B3A"/>
    <w:rsid w:val="00AE0D97"/>
    <w:rsid w:val="00AE1137"/>
    <w:rsid w:val="00AE24FA"/>
    <w:rsid w:val="00AE31C2"/>
    <w:rsid w:val="00AE39EE"/>
    <w:rsid w:val="00AE426B"/>
    <w:rsid w:val="00AE4E48"/>
    <w:rsid w:val="00AE6394"/>
    <w:rsid w:val="00AE6BAF"/>
    <w:rsid w:val="00AF08EE"/>
    <w:rsid w:val="00AF0F2E"/>
    <w:rsid w:val="00AF1DC3"/>
    <w:rsid w:val="00AF22FC"/>
    <w:rsid w:val="00AF2839"/>
    <w:rsid w:val="00AF2B23"/>
    <w:rsid w:val="00AF2C7D"/>
    <w:rsid w:val="00AF2E71"/>
    <w:rsid w:val="00AF2F19"/>
    <w:rsid w:val="00AF361C"/>
    <w:rsid w:val="00AF369C"/>
    <w:rsid w:val="00AF4284"/>
    <w:rsid w:val="00AF4C39"/>
    <w:rsid w:val="00AF5CA0"/>
    <w:rsid w:val="00AF63DB"/>
    <w:rsid w:val="00AF65BF"/>
    <w:rsid w:val="00B00D7F"/>
    <w:rsid w:val="00B011B2"/>
    <w:rsid w:val="00B02552"/>
    <w:rsid w:val="00B02C26"/>
    <w:rsid w:val="00B02F36"/>
    <w:rsid w:val="00B036BA"/>
    <w:rsid w:val="00B042CA"/>
    <w:rsid w:val="00B0467C"/>
    <w:rsid w:val="00B04C65"/>
    <w:rsid w:val="00B05C3E"/>
    <w:rsid w:val="00B07C6A"/>
    <w:rsid w:val="00B1176A"/>
    <w:rsid w:val="00B11B95"/>
    <w:rsid w:val="00B12128"/>
    <w:rsid w:val="00B1344D"/>
    <w:rsid w:val="00B142D3"/>
    <w:rsid w:val="00B14612"/>
    <w:rsid w:val="00B163C3"/>
    <w:rsid w:val="00B17032"/>
    <w:rsid w:val="00B174D9"/>
    <w:rsid w:val="00B17A06"/>
    <w:rsid w:val="00B22820"/>
    <w:rsid w:val="00B22AC3"/>
    <w:rsid w:val="00B23402"/>
    <w:rsid w:val="00B240E5"/>
    <w:rsid w:val="00B247E8"/>
    <w:rsid w:val="00B249A0"/>
    <w:rsid w:val="00B24A62"/>
    <w:rsid w:val="00B2538F"/>
    <w:rsid w:val="00B25C67"/>
    <w:rsid w:val="00B26686"/>
    <w:rsid w:val="00B26D2E"/>
    <w:rsid w:val="00B274B4"/>
    <w:rsid w:val="00B27C08"/>
    <w:rsid w:val="00B300D9"/>
    <w:rsid w:val="00B31037"/>
    <w:rsid w:val="00B314CC"/>
    <w:rsid w:val="00B31777"/>
    <w:rsid w:val="00B3259E"/>
    <w:rsid w:val="00B32D03"/>
    <w:rsid w:val="00B32FF9"/>
    <w:rsid w:val="00B33A7B"/>
    <w:rsid w:val="00B33BF0"/>
    <w:rsid w:val="00B3410F"/>
    <w:rsid w:val="00B34392"/>
    <w:rsid w:val="00B34632"/>
    <w:rsid w:val="00B34F43"/>
    <w:rsid w:val="00B352A8"/>
    <w:rsid w:val="00B35E87"/>
    <w:rsid w:val="00B3697E"/>
    <w:rsid w:val="00B376B5"/>
    <w:rsid w:val="00B403F9"/>
    <w:rsid w:val="00B42041"/>
    <w:rsid w:val="00B426FE"/>
    <w:rsid w:val="00B42DA0"/>
    <w:rsid w:val="00B431A4"/>
    <w:rsid w:val="00B435F9"/>
    <w:rsid w:val="00B44C61"/>
    <w:rsid w:val="00B44DC0"/>
    <w:rsid w:val="00B45037"/>
    <w:rsid w:val="00B45D0F"/>
    <w:rsid w:val="00B46ACA"/>
    <w:rsid w:val="00B46C76"/>
    <w:rsid w:val="00B47906"/>
    <w:rsid w:val="00B47A2C"/>
    <w:rsid w:val="00B50642"/>
    <w:rsid w:val="00B50DEB"/>
    <w:rsid w:val="00B5131A"/>
    <w:rsid w:val="00B52D01"/>
    <w:rsid w:val="00B54B06"/>
    <w:rsid w:val="00B60055"/>
    <w:rsid w:val="00B609F8"/>
    <w:rsid w:val="00B60DA2"/>
    <w:rsid w:val="00B6125C"/>
    <w:rsid w:val="00B6136C"/>
    <w:rsid w:val="00B61DBD"/>
    <w:rsid w:val="00B628EF"/>
    <w:rsid w:val="00B62C47"/>
    <w:rsid w:val="00B62C82"/>
    <w:rsid w:val="00B62FBE"/>
    <w:rsid w:val="00B633A1"/>
    <w:rsid w:val="00B643EF"/>
    <w:rsid w:val="00B650C6"/>
    <w:rsid w:val="00B658B0"/>
    <w:rsid w:val="00B671EC"/>
    <w:rsid w:val="00B672D0"/>
    <w:rsid w:val="00B673E9"/>
    <w:rsid w:val="00B675D2"/>
    <w:rsid w:val="00B67685"/>
    <w:rsid w:val="00B70164"/>
    <w:rsid w:val="00B711ED"/>
    <w:rsid w:val="00B717F5"/>
    <w:rsid w:val="00B735B8"/>
    <w:rsid w:val="00B73D64"/>
    <w:rsid w:val="00B7439B"/>
    <w:rsid w:val="00B74E08"/>
    <w:rsid w:val="00B7536D"/>
    <w:rsid w:val="00B76518"/>
    <w:rsid w:val="00B765F8"/>
    <w:rsid w:val="00B76F55"/>
    <w:rsid w:val="00B776C9"/>
    <w:rsid w:val="00B8041A"/>
    <w:rsid w:val="00B80831"/>
    <w:rsid w:val="00B814F3"/>
    <w:rsid w:val="00B81CF6"/>
    <w:rsid w:val="00B81DC5"/>
    <w:rsid w:val="00B830B2"/>
    <w:rsid w:val="00B8358B"/>
    <w:rsid w:val="00B83F90"/>
    <w:rsid w:val="00B8401B"/>
    <w:rsid w:val="00B86149"/>
    <w:rsid w:val="00B872F7"/>
    <w:rsid w:val="00B87D59"/>
    <w:rsid w:val="00B9203A"/>
    <w:rsid w:val="00B9204B"/>
    <w:rsid w:val="00B92A07"/>
    <w:rsid w:val="00B9327C"/>
    <w:rsid w:val="00B9335A"/>
    <w:rsid w:val="00B93B3C"/>
    <w:rsid w:val="00B94915"/>
    <w:rsid w:val="00B94FA9"/>
    <w:rsid w:val="00B950AA"/>
    <w:rsid w:val="00B95EF4"/>
    <w:rsid w:val="00B96495"/>
    <w:rsid w:val="00B96863"/>
    <w:rsid w:val="00B96B51"/>
    <w:rsid w:val="00B96D05"/>
    <w:rsid w:val="00B97A97"/>
    <w:rsid w:val="00BA1F17"/>
    <w:rsid w:val="00BA1F5C"/>
    <w:rsid w:val="00BA37B0"/>
    <w:rsid w:val="00BA3CD8"/>
    <w:rsid w:val="00BA49A1"/>
    <w:rsid w:val="00BA4D52"/>
    <w:rsid w:val="00BA5617"/>
    <w:rsid w:val="00BA60AE"/>
    <w:rsid w:val="00BA61F4"/>
    <w:rsid w:val="00BA75DE"/>
    <w:rsid w:val="00BB124D"/>
    <w:rsid w:val="00BB18B8"/>
    <w:rsid w:val="00BB43C9"/>
    <w:rsid w:val="00BB4472"/>
    <w:rsid w:val="00BB47D8"/>
    <w:rsid w:val="00BB59CF"/>
    <w:rsid w:val="00BB5BA3"/>
    <w:rsid w:val="00BB64C9"/>
    <w:rsid w:val="00BB7A8F"/>
    <w:rsid w:val="00BB7D28"/>
    <w:rsid w:val="00BB7DF4"/>
    <w:rsid w:val="00BC0F7F"/>
    <w:rsid w:val="00BC1EA3"/>
    <w:rsid w:val="00BC23DF"/>
    <w:rsid w:val="00BC248A"/>
    <w:rsid w:val="00BC2579"/>
    <w:rsid w:val="00BC269C"/>
    <w:rsid w:val="00BC2A0E"/>
    <w:rsid w:val="00BC335A"/>
    <w:rsid w:val="00BC39A2"/>
    <w:rsid w:val="00BC404C"/>
    <w:rsid w:val="00BC4204"/>
    <w:rsid w:val="00BC4B1C"/>
    <w:rsid w:val="00BC5AAE"/>
    <w:rsid w:val="00BC5EBD"/>
    <w:rsid w:val="00BC726D"/>
    <w:rsid w:val="00BC7C9D"/>
    <w:rsid w:val="00BD00DF"/>
    <w:rsid w:val="00BD0FD6"/>
    <w:rsid w:val="00BD2179"/>
    <w:rsid w:val="00BD338B"/>
    <w:rsid w:val="00BD35E7"/>
    <w:rsid w:val="00BE0284"/>
    <w:rsid w:val="00BE11F8"/>
    <w:rsid w:val="00BE17C8"/>
    <w:rsid w:val="00BE1A39"/>
    <w:rsid w:val="00BE2C44"/>
    <w:rsid w:val="00BE4124"/>
    <w:rsid w:val="00BE5475"/>
    <w:rsid w:val="00BE560A"/>
    <w:rsid w:val="00BE62A4"/>
    <w:rsid w:val="00BE6A34"/>
    <w:rsid w:val="00BE78BC"/>
    <w:rsid w:val="00BF074A"/>
    <w:rsid w:val="00BF159A"/>
    <w:rsid w:val="00BF3845"/>
    <w:rsid w:val="00BF5060"/>
    <w:rsid w:val="00BF6785"/>
    <w:rsid w:val="00BF6A2F"/>
    <w:rsid w:val="00BF6C59"/>
    <w:rsid w:val="00C0010E"/>
    <w:rsid w:val="00C008C8"/>
    <w:rsid w:val="00C00B61"/>
    <w:rsid w:val="00C0143C"/>
    <w:rsid w:val="00C01C3B"/>
    <w:rsid w:val="00C01C9C"/>
    <w:rsid w:val="00C01D84"/>
    <w:rsid w:val="00C03DBA"/>
    <w:rsid w:val="00C03EFF"/>
    <w:rsid w:val="00C0514B"/>
    <w:rsid w:val="00C061A2"/>
    <w:rsid w:val="00C065E7"/>
    <w:rsid w:val="00C103D2"/>
    <w:rsid w:val="00C1057C"/>
    <w:rsid w:val="00C112F0"/>
    <w:rsid w:val="00C11C03"/>
    <w:rsid w:val="00C12AE7"/>
    <w:rsid w:val="00C12E42"/>
    <w:rsid w:val="00C13319"/>
    <w:rsid w:val="00C144B7"/>
    <w:rsid w:val="00C147F2"/>
    <w:rsid w:val="00C15AA9"/>
    <w:rsid w:val="00C16B64"/>
    <w:rsid w:val="00C17502"/>
    <w:rsid w:val="00C20CDB"/>
    <w:rsid w:val="00C211F0"/>
    <w:rsid w:val="00C217AD"/>
    <w:rsid w:val="00C2249A"/>
    <w:rsid w:val="00C22639"/>
    <w:rsid w:val="00C2474E"/>
    <w:rsid w:val="00C2496A"/>
    <w:rsid w:val="00C25422"/>
    <w:rsid w:val="00C25D44"/>
    <w:rsid w:val="00C26584"/>
    <w:rsid w:val="00C30821"/>
    <w:rsid w:val="00C310B9"/>
    <w:rsid w:val="00C32603"/>
    <w:rsid w:val="00C337F1"/>
    <w:rsid w:val="00C34271"/>
    <w:rsid w:val="00C34A1D"/>
    <w:rsid w:val="00C3526E"/>
    <w:rsid w:val="00C3532D"/>
    <w:rsid w:val="00C3541C"/>
    <w:rsid w:val="00C35619"/>
    <w:rsid w:val="00C356B6"/>
    <w:rsid w:val="00C365E0"/>
    <w:rsid w:val="00C36CC5"/>
    <w:rsid w:val="00C37805"/>
    <w:rsid w:val="00C37813"/>
    <w:rsid w:val="00C37DFF"/>
    <w:rsid w:val="00C37F2A"/>
    <w:rsid w:val="00C407A6"/>
    <w:rsid w:val="00C413EE"/>
    <w:rsid w:val="00C4245A"/>
    <w:rsid w:val="00C42D59"/>
    <w:rsid w:val="00C42E44"/>
    <w:rsid w:val="00C437EE"/>
    <w:rsid w:val="00C44958"/>
    <w:rsid w:val="00C44EB9"/>
    <w:rsid w:val="00C45182"/>
    <w:rsid w:val="00C4568C"/>
    <w:rsid w:val="00C45C0C"/>
    <w:rsid w:val="00C45F55"/>
    <w:rsid w:val="00C4674D"/>
    <w:rsid w:val="00C470EF"/>
    <w:rsid w:val="00C472AC"/>
    <w:rsid w:val="00C47379"/>
    <w:rsid w:val="00C47C3B"/>
    <w:rsid w:val="00C5017E"/>
    <w:rsid w:val="00C523CB"/>
    <w:rsid w:val="00C527C7"/>
    <w:rsid w:val="00C5572F"/>
    <w:rsid w:val="00C55755"/>
    <w:rsid w:val="00C557F0"/>
    <w:rsid w:val="00C55A48"/>
    <w:rsid w:val="00C55A6B"/>
    <w:rsid w:val="00C55B1B"/>
    <w:rsid w:val="00C55B20"/>
    <w:rsid w:val="00C55BA5"/>
    <w:rsid w:val="00C57200"/>
    <w:rsid w:val="00C57444"/>
    <w:rsid w:val="00C57661"/>
    <w:rsid w:val="00C57B20"/>
    <w:rsid w:val="00C602B7"/>
    <w:rsid w:val="00C6091B"/>
    <w:rsid w:val="00C61318"/>
    <w:rsid w:val="00C6190E"/>
    <w:rsid w:val="00C6310A"/>
    <w:rsid w:val="00C649D3"/>
    <w:rsid w:val="00C64EFE"/>
    <w:rsid w:val="00C67E87"/>
    <w:rsid w:val="00C705A2"/>
    <w:rsid w:val="00C706EC"/>
    <w:rsid w:val="00C70E0A"/>
    <w:rsid w:val="00C70F7A"/>
    <w:rsid w:val="00C7255F"/>
    <w:rsid w:val="00C72B36"/>
    <w:rsid w:val="00C73BBA"/>
    <w:rsid w:val="00C74087"/>
    <w:rsid w:val="00C743CF"/>
    <w:rsid w:val="00C75743"/>
    <w:rsid w:val="00C75D17"/>
    <w:rsid w:val="00C76547"/>
    <w:rsid w:val="00C77D6C"/>
    <w:rsid w:val="00C80F9D"/>
    <w:rsid w:val="00C81B94"/>
    <w:rsid w:val="00C81BBD"/>
    <w:rsid w:val="00C828A3"/>
    <w:rsid w:val="00C83D7C"/>
    <w:rsid w:val="00C8464B"/>
    <w:rsid w:val="00C84808"/>
    <w:rsid w:val="00C8681E"/>
    <w:rsid w:val="00C8682A"/>
    <w:rsid w:val="00C86F15"/>
    <w:rsid w:val="00C86F56"/>
    <w:rsid w:val="00C8734A"/>
    <w:rsid w:val="00C90473"/>
    <w:rsid w:val="00C9113B"/>
    <w:rsid w:val="00C91373"/>
    <w:rsid w:val="00C92A8A"/>
    <w:rsid w:val="00C92FBF"/>
    <w:rsid w:val="00C938CF"/>
    <w:rsid w:val="00C94086"/>
    <w:rsid w:val="00C9461D"/>
    <w:rsid w:val="00C9680C"/>
    <w:rsid w:val="00C96CB4"/>
    <w:rsid w:val="00C972D7"/>
    <w:rsid w:val="00CA2445"/>
    <w:rsid w:val="00CA24F1"/>
    <w:rsid w:val="00CA258C"/>
    <w:rsid w:val="00CA375F"/>
    <w:rsid w:val="00CA53F7"/>
    <w:rsid w:val="00CA579B"/>
    <w:rsid w:val="00CA6034"/>
    <w:rsid w:val="00CA6B95"/>
    <w:rsid w:val="00CA6F18"/>
    <w:rsid w:val="00CA70B4"/>
    <w:rsid w:val="00CA71D0"/>
    <w:rsid w:val="00CA782E"/>
    <w:rsid w:val="00CA78C3"/>
    <w:rsid w:val="00CA7FDD"/>
    <w:rsid w:val="00CB02E7"/>
    <w:rsid w:val="00CB0A78"/>
    <w:rsid w:val="00CB12DC"/>
    <w:rsid w:val="00CB1669"/>
    <w:rsid w:val="00CB1843"/>
    <w:rsid w:val="00CB1A24"/>
    <w:rsid w:val="00CB24D2"/>
    <w:rsid w:val="00CB31C2"/>
    <w:rsid w:val="00CB3A92"/>
    <w:rsid w:val="00CB4254"/>
    <w:rsid w:val="00CB54A9"/>
    <w:rsid w:val="00CB5F22"/>
    <w:rsid w:val="00CB683C"/>
    <w:rsid w:val="00CB737F"/>
    <w:rsid w:val="00CC073D"/>
    <w:rsid w:val="00CC2B97"/>
    <w:rsid w:val="00CC409E"/>
    <w:rsid w:val="00CC48E3"/>
    <w:rsid w:val="00CC6174"/>
    <w:rsid w:val="00CD01F6"/>
    <w:rsid w:val="00CD132E"/>
    <w:rsid w:val="00CD1A3D"/>
    <w:rsid w:val="00CD2461"/>
    <w:rsid w:val="00CD250D"/>
    <w:rsid w:val="00CD2677"/>
    <w:rsid w:val="00CD392B"/>
    <w:rsid w:val="00CD3C3A"/>
    <w:rsid w:val="00CD4315"/>
    <w:rsid w:val="00CD53A1"/>
    <w:rsid w:val="00CD6365"/>
    <w:rsid w:val="00CD73DA"/>
    <w:rsid w:val="00CE025D"/>
    <w:rsid w:val="00CE1CB6"/>
    <w:rsid w:val="00CE3BDF"/>
    <w:rsid w:val="00CE5A36"/>
    <w:rsid w:val="00CE602D"/>
    <w:rsid w:val="00CE634D"/>
    <w:rsid w:val="00CE6421"/>
    <w:rsid w:val="00CE65D9"/>
    <w:rsid w:val="00CE6F0E"/>
    <w:rsid w:val="00CE6F7B"/>
    <w:rsid w:val="00CF0766"/>
    <w:rsid w:val="00CF24BC"/>
    <w:rsid w:val="00CF2F12"/>
    <w:rsid w:val="00CF383A"/>
    <w:rsid w:val="00CF39CF"/>
    <w:rsid w:val="00CF4279"/>
    <w:rsid w:val="00CF4664"/>
    <w:rsid w:val="00CF4D0E"/>
    <w:rsid w:val="00CF4D10"/>
    <w:rsid w:val="00CF4EC0"/>
    <w:rsid w:val="00CF4FD8"/>
    <w:rsid w:val="00CF5927"/>
    <w:rsid w:val="00CF6C3C"/>
    <w:rsid w:val="00CF6C74"/>
    <w:rsid w:val="00CF70EC"/>
    <w:rsid w:val="00CF7E36"/>
    <w:rsid w:val="00D01E91"/>
    <w:rsid w:val="00D0218F"/>
    <w:rsid w:val="00D024D1"/>
    <w:rsid w:val="00D028BE"/>
    <w:rsid w:val="00D03460"/>
    <w:rsid w:val="00D03C46"/>
    <w:rsid w:val="00D03D3E"/>
    <w:rsid w:val="00D04445"/>
    <w:rsid w:val="00D066A8"/>
    <w:rsid w:val="00D06ED1"/>
    <w:rsid w:val="00D072CD"/>
    <w:rsid w:val="00D079BA"/>
    <w:rsid w:val="00D10015"/>
    <w:rsid w:val="00D13CB2"/>
    <w:rsid w:val="00D158BD"/>
    <w:rsid w:val="00D1792D"/>
    <w:rsid w:val="00D17D04"/>
    <w:rsid w:val="00D20415"/>
    <w:rsid w:val="00D207BE"/>
    <w:rsid w:val="00D21447"/>
    <w:rsid w:val="00D2161F"/>
    <w:rsid w:val="00D22745"/>
    <w:rsid w:val="00D23038"/>
    <w:rsid w:val="00D23279"/>
    <w:rsid w:val="00D2357B"/>
    <w:rsid w:val="00D236B4"/>
    <w:rsid w:val="00D23A29"/>
    <w:rsid w:val="00D23CC6"/>
    <w:rsid w:val="00D257AB"/>
    <w:rsid w:val="00D25A84"/>
    <w:rsid w:val="00D25CB0"/>
    <w:rsid w:val="00D25E0E"/>
    <w:rsid w:val="00D262F3"/>
    <w:rsid w:val="00D264D9"/>
    <w:rsid w:val="00D26D87"/>
    <w:rsid w:val="00D26E4E"/>
    <w:rsid w:val="00D27487"/>
    <w:rsid w:val="00D27B7F"/>
    <w:rsid w:val="00D31988"/>
    <w:rsid w:val="00D33FC4"/>
    <w:rsid w:val="00D34716"/>
    <w:rsid w:val="00D36EA5"/>
    <w:rsid w:val="00D36F52"/>
    <w:rsid w:val="00D379A5"/>
    <w:rsid w:val="00D37AA1"/>
    <w:rsid w:val="00D40218"/>
    <w:rsid w:val="00D40ED6"/>
    <w:rsid w:val="00D4124B"/>
    <w:rsid w:val="00D416FB"/>
    <w:rsid w:val="00D417C7"/>
    <w:rsid w:val="00D41FE9"/>
    <w:rsid w:val="00D42BC8"/>
    <w:rsid w:val="00D42FB0"/>
    <w:rsid w:val="00D42FC3"/>
    <w:rsid w:val="00D430AB"/>
    <w:rsid w:val="00D449CC"/>
    <w:rsid w:val="00D450AF"/>
    <w:rsid w:val="00D47D40"/>
    <w:rsid w:val="00D47FE5"/>
    <w:rsid w:val="00D50940"/>
    <w:rsid w:val="00D509DA"/>
    <w:rsid w:val="00D5203E"/>
    <w:rsid w:val="00D5512E"/>
    <w:rsid w:val="00D55C55"/>
    <w:rsid w:val="00D55CBF"/>
    <w:rsid w:val="00D563C3"/>
    <w:rsid w:val="00D56644"/>
    <w:rsid w:val="00D60C0B"/>
    <w:rsid w:val="00D61E6A"/>
    <w:rsid w:val="00D626FE"/>
    <w:rsid w:val="00D65280"/>
    <w:rsid w:val="00D67632"/>
    <w:rsid w:val="00D717DE"/>
    <w:rsid w:val="00D71C7A"/>
    <w:rsid w:val="00D7240E"/>
    <w:rsid w:val="00D72463"/>
    <w:rsid w:val="00D726C4"/>
    <w:rsid w:val="00D72D63"/>
    <w:rsid w:val="00D730AA"/>
    <w:rsid w:val="00D733AD"/>
    <w:rsid w:val="00D73CC6"/>
    <w:rsid w:val="00D741E6"/>
    <w:rsid w:val="00D7453D"/>
    <w:rsid w:val="00D749C7"/>
    <w:rsid w:val="00D76009"/>
    <w:rsid w:val="00D77A51"/>
    <w:rsid w:val="00D77BB4"/>
    <w:rsid w:val="00D77D9C"/>
    <w:rsid w:val="00D807D8"/>
    <w:rsid w:val="00D80D26"/>
    <w:rsid w:val="00D80DA9"/>
    <w:rsid w:val="00D810EF"/>
    <w:rsid w:val="00D813D3"/>
    <w:rsid w:val="00D81D94"/>
    <w:rsid w:val="00D81D98"/>
    <w:rsid w:val="00D820D8"/>
    <w:rsid w:val="00D836E7"/>
    <w:rsid w:val="00D8410A"/>
    <w:rsid w:val="00D84314"/>
    <w:rsid w:val="00D84B60"/>
    <w:rsid w:val="00D86143"/>
    <w:rsid w:val="00D861B2"/>
    <w:rsid w:val="00D867DC"/>
    <w:rsid w:val="00D86AB5"/>
    <w:rsid w:val="00D872EC"/>
    <w:rsid w:val="00D87A30"/>
    <w:rsid w:val="00D90B56"/>
    <w:rsid w:val="00D92182"/>
    <w:rsid w:val="00D92F0E"/>
    <w:rsid w:val="00D933CF"/>
    <w:rsid w:val="00D937C5"/>
    <w:rsid w:val="00D9675D"/>
    <w:rsid w:val="00D967D9"/>
    <w:rsid w:val="00D96A05"/>
    <w:rsid w:val="00DA1672"/>
    <w:rsid w:val="00DA3545"/>
    <w:rsid w:val="00DA4270"/>
    <w:rsid w:val="00DA42A1"/>
    <w:rsid w:val="00DA5401"/>
    <w:rsid w:val="00DA573E"/>
    <w:rsid w:val="00DA5CB9"/>
    <w:rsid w:val="00DA6115"/>
    <w:rsid w:val="00DA651D"/>
    <w:rsid w:val="00DA779D"/>
    <w:rsid w:val="00DB0019"/>
    <w:rsid w:val="00DB0732"/>
    <w:rsid w:val="00DB2187"/>
    <w:rsid w:val="00DB21E9"/>
    <w:rsid w:val="00DB37FE"/>
    <w:rsid w:val="00DB3B06"/>
    <w:rsid w:val="00DB55BD"/>
    <w:rsid w:val="00DB642E"/>
    <w:rsid w:val="00DB775A"/>
    <w:rsid w:val="00DC0253"/>
    <w:rsid w:val="00DC0601"/>
    <w:rsid w:val="00DC0997"/>
    <w:rsid w:val="00DC146B"/>
    <w:rsid w:val="00DC2BEF"/>
    <w:rsid w:val="00DC3982"/>
    <w:rsid w:val="00DC516B"/>
    <w:rsid w:val="00DC57DF"/>
    <w:rsid w:val="00DC704A"/>
    <w:rsid w:val="00DC75EE"/>
    <w:rsid w:val="00DC7F46"/>
    <w:rsid w:val="00DD0688"/>
    <w:rsid w:val="00DD11EB"/>
    <w:rsid w:val="00DD198C"/>
    <w:rsid w:val="00DD3D38"/>
    <w:rsid w:val="00DD5103"/>
    <w:rsid w:val="00DD516E"/>
    <w:rsid w:val="00DD5C7D"/>
    <w:rsid w:val="00DD5EA9"/>
    <w:rsid w:val="00DD6AE7"/>
    <w:rsid w:val="00DE0CA2"/>
    <w:rsid w:val="00DE0D51"/>
    <w:rsid w:val="00DE0D85"/>
    <w:rsid w:val="00DE18B5"/>
    <w:rsid w:val="00DE2F44"/>
    <w:rsid w:val="00DE30FE"/>
    <w:rsid w:val="00DE35D5"/>
    <w:rsid w:val="00DE46B4"/>
    <w:rsid w:val="00DE6B56"/>
    <w:rsid w:val="00DE6CB6"/>
    <w:rsid w:val="00DF0300"/>
    <w:rsid w:val="00DF0498"/>
    <w:rsid w:val="00DF20BE"/>
    <w:rsid w:val="00DF245A"/>
    <w:rsid w:val="00DF3E1E"/>
    <w:rsid w:val="00DF3E44"/>
    <w:rsid w:val="00DF7A01"/>
    <w:rsid w:val="00DF7A4D"/>
    <w:rsid w:val="00DF7A9A"/>
    <w:rsid w:val="00E012DD"/>
    <w:rsid w:val="00E0181B"/>
    <w:rsid w:val="00E020F4"/>
    <w:rsid w:val="00E02222"/>
    <w:rsid w:val="00E037A8"/>
    <w:rsid w:val="00E03BE4"/>
    <w:rsid w:val="00E04161"/>
    <w:rsid w:val="00E051C1"/>
    <w:rsid w:val="00E0726C"/>
    <w:rsid w:val="00E07330"/>
    <w:rsid w:val="00E075FE"/>
    <w:rsid w:val="00E10750"/>
    <w:rsid w:val="00E1231A"/>
    <w:rsid w:val="00E128EF"/>
    <w:rsid w:val="00E1394F"/>
    <w:rsid w:val="00E13A21"/>
    <w:rsid w:val="00E1478D"/>
    <w:rsid w:val="00E1535F"/>
    <w:rsid w:val="00E156E9"/>
    <w:rsid w:val="00E15F9D"/>
    <w:rsid w:val="00E16173"/>
    <w:rsid w:val="00E16F47"/>
    <w:rsid w:val="00E1740B"/>
    <w:rsid w:val="00E178C4"/>
    <w:rsid w:val="00E23916"/>
    <w:rsid w:val="00E23F6E"/>
    <w:rsid w:val="00E24351"/>
    <w:rsid w:val="00E26D1B"/>
    <w:rsid w:val="00E27EE8"/>
    <w:rsid w:val="00E30112"/>
    <w:rsid w:val="00E30C15"/>
    <w:rsid w:val="00E30E54"/>
    <w:rsid w:val="00E32793"/>
    <w:rsid w:val="00E3471D"/>
    <w:rsid w:val="00E35489"/>
    <w:rsid w:val="00E40FE8"/>
    <w:rsid w:val="00E41FC0"/>
    <w:rsid w:val="00E43C0A"/>
    <w:rsid w:val="00E43F5C"/>
    <w:rsid w:val="00E43F97"/>
    <w:rsid w:val="00E44557"/>
    <w:rsid w:val="00E4480D"/>
    <w:rsid w:val="00E452BF"/>
    <w:rsid w:val="00E45ADE"/>
    <w:rsid w:val="00E45C89"/>
    <w:rsid w:val="00E46251"/>
    <w:rsid w:val="00E47C27"/>
    <w:rsid w:val="00E50E51"/>
    <w:rsid w:val="00E52512"/>
    <w:rsid w:val="00E52DF9"/>
    <w:rsid w:val="00E54382"/>
    <w:rsid w:val="00E552A1"/>
    <w:rsid w:val="00E55AE6"/>
    <w:rsid w:val="00E560AD"/>
    <w:rsid w:val="00E57A37"/>
    <w:rsid w:val="00E57BBC"/>
    <w:rsid w:val="00E57FE4"/>
    <w:rsid w:val="00E62131"/>
    <w:rsid w:val="00E621DE"/>
    <w:rsid w:val="00E62F0B"/>
    <w:rsid w:val="00E6308B"/>
    <w:rsid w:val="00E63AC1"/>
    <w:rsid w:val="00E654F4"/>
    <w:rsid w:val="00E6581F"/>
    <w:rsid w:val="00E660EB"/>
    <w:rsid w:val="00E67619"/>
    <w:rsid w:val="00E67EDC"/>
    <w:rsid w:val="00E701D1"/>
    <w:rsid w:val="00E71050"/>
    <w:rsid w:val="00E73A01"/>
    <w:rsid w:val="00E73FEE"/>
    <w:rsid w:val="00E743A1"/>
    <w:rsid w:val="00E748D5"/>
    <w:rsid w:val="00E74F92"/>
    <w:rsid w:val="00E75CD7"/>
    <w:rsid w:val="00E76228"/>
    <w:rsid w:val="00E76963"/>
    <w:rsid w:val="00E77B2C"/>
    <w:rsid w:val="00E77E02"/>
    <w:rsid w:val="00E806D9"/>
    <w:rsid w:val="00E80AFB"/>
    <w:rsid w:val="00E80C0C"/>
    <w:rsid w:val="00E81A10"/>
    <w:rsid w:val="00E846FE"/>
    <w:rsid w:val="00E851D5"/>
    <w:rsid w:val="00E85A8F"/>
    <w:rsid w:val="00E8671A"/>
    <w:rsid w:val="00E86CDE"/>
    <w:rsid w:val="00E8715D"/>
    <w:rsid w:val="00E87B6C"/>
    <w:rsid w:val="00E87CDC"/>
    <w:rsid w:val="00E91726"/>
    <w:rsid w:val="00E96C71"/>
    <w:rsid w:val="00E972CB"/>
    <w:rsid w:val="00E97EBD"/>
    <w:rsid w:val="00E97FAE"/>
    <w:rsid w:val="00EA0962"/>
    <w:rsid w:val="00EA1F04"/>
    <w:rsid w:val="00EA22D5"/>
    <w:rsid w:val="00EA2CBE"/>
    <w:rsid w:val="00EA2CCF"/>
    <w:rsid w:val="00EA3E79"/>
    <w:rsid w:val="00EA3F2E"/>
    <w:rsid w:val="00EA3F9A"/>
    <w:rsid w:val="00EA473B"/>
    <w:rsid w:val="00EA4D77"/>
    <w:rsid w:val="00EA590A"/>
    <w:rsid w:val="00EA60C4"/>
    <w:rsid w:val="00EA6441"/>
    <w:rsid w:val="00EA6735"/>
    <w:rsid w:val="00EA6B44"/>
    <w:rsid w:val="00EB1048"/>
    <w:rsid w:val="00EB16F0"/>
    <w:rsid w:val="00EB2224"/>
    <w:rsid w:val="00EB33F0"/>
    <w:rsid w:val="00EB4646"/>
    <w:rsid w:val="00EB4FA1"/>
    <w:rsid w:val="00EB54E4"/>
    <w:rsid w:val="00EB700F"/>
    <w:rsid w:val="00EC0478"/>
    <w:rsid w:val="00EC1516"/>
    <w:rsid w:val="00EC245F"/>
    <w:rsid w:val="00EC2CC8"/>
    <w:rsid w:val="00EC2EA6"/>
    <w:rsid w:val="00EC30DB"/>
    <w:rsid w:val="00EC340F"/>
    <w:rsid w:val="00EC3B4B"/>
    <w:rsid w:val="00EC41F4"/>
    <w:rsid w:val="00EC5432"/>
    <w:rsid w:val="00EC5DB3"/>
    <w:rsid w:val="00EC5E26"/>
    <w:rsid w:val="00EC6089"/>
    <w:rsid w:val="00EC61D6"/>
    <w:rsid w:val="00EC664E"/>
    <w:rsid w:val="00EC7703"/>
    <w:rsid w:val="00ED0B42"/>
    <w:rsid w:val="00ED1073"/>
    <w:rsid w:val="00ED14B2"/>
    <w:rsid w:val="00ED15EA"/>
    <w:rsid w:val="00ED1B3F"/>
    <w:rsid w:val="00ED1BE7"/>
    <w:rsid w:val="00ED262C"/>
    <w:rsid w:val="00ED3357"/>
    <w:rsid w:val="00ED4B26"/>
    <w:rsid w:val="00ED5CAE"/>
    <w:rsid w:val="00ED6484"/>
    <w:rsid w:val="00ED6847"/>
    <w:rsid w:val="00ED6968"/>
    <w:rsid w:val="00ED715A"/>
    <w:rsid w:val="00ED72D8"/>
    <w:rsid w:val="00ED7CA2"/>
    <w:rsid w:val="00EE115A"/>
    <w:rsid w:val="00EE2495"/>
    <w:rsid w:val="00EE2BE4"/>
    <w:rsid w:val="00EE2CD3"/>
    <w:rsid w:val="00EE3AB5"/>
    <w:rsid w:val="00EE5103"/>
    <w:rsid w:val="00EE53C2"/>
    <w:rsid w:val="00EE6491"/>
    <w:rsid w:val="00EE6A26"/>
    <w:rsid w:val="00EE70F2"/>
    <w:rsid w:val="00EE724F"/>
    <w:rsid w:val="00EE762B"/>
    <w:rsid w:val="00EF05D1"/>
    <w:rsid w:val="00EF076A"/>
    <w:rsid w:val="00EF161B"/>
    <w:rsid w:val="00EF1662"/>
    <w:rsid w:val="00EF262A"/>
    <w:rsid w:val="00EF300C"/>
    <w:rsid w:val="00EF34D1"/>
    <w:rsid w:val="00EF4542"/>
    <w:rsid w:val="00EF5805"/>
    <w:rsid w:val="00EF6DE0"/>
    <w:rsid w:val="00F01C22"/>
    <w:rsid w:val="00F021AC"/>
    <w:rsid w:val="00F0350F"/>
    <w:rsid w:val="00F0401B"/>
    <w:rsid w:val="00F041D6"/>
    <w:rsid w:val="00F04BDA"/>
    <w:rsid w:val="00F0507E"/>
    <w:rsid w:val="00F0587B"/>
    <w:rsid w:val="00F06B20"/>
    <w:rsid w:val="00F07072"/>
    <w:rsid w:val="00F07B20"/>
    <w:rsid w:val="00F07DCB"/>
    <w:rsid w:val="00F10B6C"/>
    <w:rsid w:val="00F10E68"/>
    <w:rsid w:val="00F11D02"/>
    <w:rsid w:val="00F129BA"/>
    <w:rsid w:val="00F13661"/>
    <w:rsid w:val="00F13E3D"/>
    <w:rsid w:val="00F14B57"/>
    <w:rsid w:val="00F15198"/>
    <w:rsid w:val="00F16CE2"/>
    <w:rsid w:val="00F16D59"/>
    <w:rsid w:val="00F16F69"/>
    <w:rsid w:val="00F176C4"/>
    <w:rsid w:val="00F201F6"/>
    <w:rsid w:val="00F2138F"/>
    <w:rsid w:val="00F217FC"/>
    <w:rsid w:val="00F225C9"/>
    <w:rsid w:val="00F22EC2"/>
    <w:rsid w:val="00F22F67"/>
    <w:rsid w:val="00F232E5"/>
    <w:rsid w:val="00F2335C"/>
    <w:rsid w:val="00F23367"/>
    <w:rsid w:val="00F237EF"/>
    <w:rsid w:val="00F26101"/>
    <w:rsid w:val="00F300A6"/>
    <w:rsid w:val="00F32175"/>
    <w:rsid w:val="00F32247"/>
    <w:rsid w:val="00F33DEC"/>
    <w:rsid w:val="00F3414D"/>
    <w:rsid w:val="00F349EB"/>
    <w:rsid w:val="00F34CC2"/>
    <w:rsid w:val="00F377FA"/>
    <w:rsid w:val="00F418A9"/>
    <w:rsid w:val="00F41C17"/>
    <w:rsid w:val="00F445DD"/>
    <w:rsid w:val="00F44614"/>
    <w:rsid w:val="00F45E84"/>
    <w:rsid w:val="00F46389"/>
    <w:rsid w:val="00F4770A"/>
    <w:rsid w:val="00F5009D"/>
    <w:rsid w:val="00F50E2E"/>
    <w:rsid w:val="00F51143"/>
    <w:rsid w:val="00F53E62"/>
    <w:rsid w:val="00F54621"/>
    <w:rsid w:val="00F560C2"/>
    <w:rsid w:val="00F56EF0"/>
    <w:rsid w:val="00F57294"/>
    <w:rsid w:val="00F6173F"/>
    <w:rsid w:val="00F6217F"/>
    <w:rsid w:val="00F62C09"/>
    <w:rsid w:val="00F62CFE"/>
    <w:rsid w:val="00F64AAE"/>
    <w:rsid w:val="00F70218"/>
    <w:rsid w:val="00F71ABE"/>
    <w:rsid w:val="00F71EC8"/>
    <w:rsid w:val="00F7378C"/>
    <w:rsid w:val="00F74418"/>
    <w:rsid w:val="00F75B84"/>
    <w:rsid w:val="00F75D0C"/>
    <w:rsid w:val="00F767BE"/>
    <w:rsid w:val="00F80940"/>
    <w:rsid w:val="00F80A13"/>
    <w:rsid w:val="00F81624"/>
    <w:rsid w:val="00F8201B"/>
    <w:rsid w:val="00F828E5"/>
    <w:rsid w:val="00F84270"/>
    <w:rsid w:val="00F84FDA"/>
    <w:rsid w:val="00F854C3"/>
    <w:rsid w:val="00F85B9B"/>
    <w:rsid w:val="00F85F3A"/>
    <w:rsid w:val="00F87CCC"/>
    <w:rsid w:val="00F91BA6"/>
    <w:rsid w:val="00F91E41"/>
    <w:rsid w:val="00F926F4"/>
    <w:rsid w:val="00F92828"/>
    <w:rsid w:val="00F92AAB"/>
    <w:rsid w:val="00F92F83"/>
    <w:rsid w:val="00F93433"/>
    <w:rsid w:val="00F94462"/>
    <w:rsid w:val="00F96BA0"/>
    <w:rsid w:val="00F977E1"/>
    <w:rsid w:val="00F97AE0"/>
    <w:rsid w:val="00F97D30"/>
    <w:rsid w:val="00FA096D"/>
    <w:rsid w:val="00FA1DA8"/>
    <w:rsid w:val="00FA1EA3"/>
    <w:rsid w:val="00FA2261"/>
    <w:rsid w:val="00FA2F76"/>
    <w:rsid w:val="00FA3EFC"/>
    <w:rsid w:val="00FA4E27"/>
    <w:rsid w:val="00FA519A"/>
    <w:rsid w:val="00FA5D47"/>
    <w:rsid w:val="00FA6953"/>
    <w:rsid w:val="00FA7077"/>
    <w:rsid w:val="00FB0A1D"/>
    <w:rsid w:val="00FB157E"/>
    <w:rsid w:val="00FB1BC0"/>
    <w:rsid w:val="00FB1E0F"/>
    <w:rsid w:val="00FB2C61"/>
    <w:rsid w:val="00FB5D04"/>
    <w:rsid w:val="00FB6A76"/>
    <w:rsid w:val="00FB6BC3"/>
    <w:rsid w:val="00FB6D9A"/>
    <w:rsid w:val="00FC0C9D"/>
    <w:rsid w:val="00FC2BBF"/>
    <w:rsid w:val="00FC3D72"/>
    <w:rsid w:val="00FC4656"/>
    <w:rsid w:val="00FC55EA"/>
    <w:rsid w:val="00FC58BC"/>
    <w:rsid w:val="00FC6E16"/>
    <w:rsid w:val="00FC6E4D"/>
    <w:rsid w:val="00FC6E9D"/>
    <w:rsid w:val="00FC700F"/>
    <w:rsid w:val="00FD1C94"/>
    <w:rsid w:val="00FD209D"/>
    <w:rsid w:val="00FD2388"/>
    <w:rsid w:val="00FD3013"/>
    <w:rsid w:val="00FD3956"/>
    <w:rsid w:val="00FD497B"/>
    <w:rsid w:val="00FD6A70"/>
    <w:rsid w:val="00FE012C"/>
    <w:rsid w:val="00FE12B6"/>
    <w:rsid w:val="00FE1814"/>
    <w:rsid w:val="00FE1956"/>
    <w:rsid w:val="00FE21F4"/>
    <w:rsid w:val="00FE3429"/>
    <w:rsid w:val="00FE3777"/>
    <w:rsid w:val="00FE3B24"/>
    <w:rsid w:val="00FE3E5A"/>
    <w:rsid w:val="00FE40E3"/>
    <w:rsid w:val="00FE41B0"/>
    <w:rsid w:val="00FE4653"/>
    <w:rsid w:val="00FE48CC"/>
    <w:rsid w:val="00FE508E"/>
    <w:rsid w:val="00FE51B0"/>
    <w:rsid w:val="00FE5361"/>
    <w:rsid w:val="00FE6624"/>
    <w:rsid w:val="00FE6C9E"/>
    <w:rsid w:val="00FE797C"/>
    <w:rsid w:val="00FE7C25"/>
    <w:rsid w:val="00FF13B7"/>
    <w:rsid w:val="00FF4019"/>
    <w:rsid w:val="00FF4DD8"/>
    <w:rsid w:val="00FF563F"/>
    <w:rsid w:val="00FF56AE"/>
    <w:rsid w:val="00FF5DEA"/>
    <w:rsid w:val="00FF646F"/>
    <w:rsid w:val="00FF73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qFormat="1"/>
    <w:lsdException w:name="annotation reference" w:uiPriority="99"/>
    <w:lsdException w:name="List" w:semiHidden="0" w:unhideWhenUsed="0"/>
    <w:lsdException w:name="List Bullet" w:uiPriority="99"/>
    <w:lsdException w:name="List 2" w:semiHidden="0" w:unhideWhenUsed="0"/>
    <w:lsdException w:name="List 3" w:semiHidden="0" w:unhideWhenUsed="0"/>
    <w:lsdException w:name="List Bullet 2" w:uiPriority="99"/>
    <w:lsdException w:name="Title" w:semiHidden="0" w:unhideWhenUsed="0" w:qFormat="1"/>
    <w:lsdException w:name="Default Paragraph Font" w:uiPriority="1"/>
    <w:lsdException w:name="Body Text" w:uiPriority="99"/>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qFormat="1"/>
    <w:lsdException w:name="FollowedHyperlink" w:uiPriority="99"/>
    <w:lsdException w:name="Strong" w:semiHidden="0" w:unhideWhenUsed="0" w:qFormat="1"/>
    <w:lsdException w:name="Emphasis" w:semiHidden="0" w:uiPriority="99" w:unhideWhenUsed="0" w:qFormat="1"/>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21AC"/>
    <w:pPr>
      <w:spacing w:after="120" w:line="280" w:lineRule="exact"/>
    </w:pPr>
    <w:rPr>
      <w:rFonts w:ascii="Calibri" w:hAnsi="Calibri"/>
      <w:sz w:val="22"/>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CB12DC"/>
    <w:pPr>
      <w:keepNext/>
      <w:spacing w:before="240" w:after="60"/>
      <w:outlineLvl w:val="1"/>
    </w:pPr>
    <w:rPr>
      <w:rFonts w:ascii="Cambria" w:hAnsi="Cambria"/>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bCs/>
      <w:sz w:val="28"/>
      <w:szCs w:val="28"/>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rPr>
  </w:style>
  <w:style w:type="character" w:customStyle="1" w:styleId="RLProhlensmluvnchstranChar">
    <w:name w:val="RL Prohlášení smluvních stran Char"/>
    <w:link w:val="RLProhlensmluvnchstran"/>
    <w:rsid w:val="00F021AC"/>
    <w:rPr>
      <w:rFonts w:ascii="Calibri" w:hAnsi="Calibri"/>
      <w:b/>
      <w:sz w:val="22"/>
      <w:szCs w:val="24"/>
    </w:rPr>
  </w:style>
  <w:style w:type="character" w:styleId="Hypertextovodkaz">
    <w:name w:val="Hyperlink"/>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EC245F"/>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qFormat/>
    <w:rsid w:val="002139FD"/>
    <w:pPr>
      <w:keepNext/>
      <w:numPr>
        <w:ilvl w:val="2"/>
        <w:numId w:val="3"/>
      </w:numPr>
      <w:spacing w:before="360" w:line="340" w:lineRule="exact"/>
    </w:pPr>
    <w:rPr>
      <w:b/>
      <w:szCs w:val="22"/>
    </w:rPr>
  </w:style>
  <w:style w:type="character" w:customStyle="1" w:styleId="TextkomenteChar">
    <w:name w:val="Text komentáře Char"/>
    <w:aliases w:val="RL Text komentáře Char"/>
    <w:link w:val="Textkomente"/>
    <w:rsid w:val="003944BD"/>
    <w:rPr>
      <w:rFonts w:ascii="Calibri" w:hAnsi="Calibri"/>
    </w:rPr>
  </w:style>
  <w:style w:type="character" w:customStyle="1" w:styleId="RLlneksmlouvyChar">
    <w:name w:val="RL Článek smlouvy Char"/>
    <w:uiPriority w:val="99"/>
    <w:rsid w:val="001E4289"/>
    <w:rPr>
      <w:rFonts w:ascii="Calibri" w:hAnsi="Calibri"/>
      <w:b/>
      <w:sz w:val="22"/>
      <w:szCs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link w:val="Zkladntext"/>
    <w:uiPriority w:val="99"/>
    <w:rsid w:val="001E4289"/>
    <w:rPr>
      <w:rFonts w:ascii="Garamond" w:hAnsi="Garamond"/>
      <w:sz w:val="24"/>
      <w:szCs w:val="24"/>
    </w:rPr>
  </w:style>
  <w:style w:type="character" w:customStyle="1" w:styleId="ZKLADNChar">
    <w:name w:val="ZÁKLADNÍ Char"/>
    <w:link w:val="ZKLADN"/>
    <w:uiPriority w:val="99"/>
    <w:locked/>
    <w:rsid w:val="001E4289"/>
    <w:rPr>
      <w:rFonts w:ascii="Garamond" w:hAnsi="Garamond"/>
      <w:sz w:val="24"/>
      <w:szCs w:val="24"/>
    </w:rPr>
  </w:style>
  <w:style w:type="paragraph" w:customStyle="1" w:styleId="ZKLADN">
    <w:name w:val="ZÁKLADNÍ"/>
    <w:basedOn w:val="Zkladntext"/>
    <w:link w:val="ZKLADNChar"/>
    <w:uiPriority w:val="99"/>
    <w:rsid w:val="001E4289"/>
    <w:pPr>
      <w:widowControl w:val="0"/>
      <w:spacing w:before="120" w:line="280" w:lineRule="atLeast"/>
      <w:jc w:val="both"/>
    </w:pPr>
  </w:style>
  <w:style w:type="paragraph" w:customStyle="1" w:styleId="Seznamploh">
    <w:name w:val="Seznam příloh"/>
    <w:basedOn w:val="RLTextlnkuslovan"/>
    <w:link w:val="SeznamplohChar"/>
    <w:rsid w:val="001E4289"/>
    <w:pPr>
      <w:numPr>
        <w:ilvl w:val="0"/>
        <w:numId w:val="0"/>
      </w:numPr>
      <w:ind w:left="3572" w:hanging="1361"/>
    </w:pPr>
    <w:rPr>
      <w:lang w:eastAsia="en-US"/>
    </w:rPr>
  </w:style>
  <w:style w:type="character" w:customStyle="1" w:styleId="SeznamplohChar">
    <w:name w:val="Seznam příloh Char"/>
    <w:link w:val="Seznamploh"/>
    <w:uiPriority w:val="99"/>
    <w:rsid w:val="001E4289"/>
    <w:rPr>
      <w:rFonts w:ascii="Calibri" w:hAnsi="Calibri"/>
      <w:sz w:val="22"/>
      <w:szCs w:val="24"/>
      <w:lang w:eastAsia="en-US"/>
    </w:rPr>
  </w:style>
  <w:style w:type="paragraph" w:customStyle="1" w:styleId="doplnuchaze">
    <w:name w:val="doplní uchazeč"/>
    <w:basedOn w:val="Normln"/>
    <w:link w:val="doplnuchazeChar"/>
    <w:uiPriority w:val="99"/>
    <w:qFormat/>
    <w:rsid w:val="001E4289"/>
    <w:pPr>
      <w:jc w:val="center"/>
    </w:pPr>
    <w:rPr>
      <w:b/>
      <w:snapToGrid w:val="0"/>
      <w:szCs w:val="22"/>
    </w:rPr>
  </w:style>
  <w:style w:type="character" w:customStyle="1" w:styleId="doplnuchazeChar">
    <w:name w:val="doplní uchazeč Char"/>
    <w:link w:val="doplnuchaze"/>
    <w:uiPriority w:val="99"/>
    <w:rsid w:val="001E4289"/>
    <w:rPr>
      <w:rFonts w:ascii="Calibri" w:hAnsi="Calibri"/>
      <w:b/>
      <w:snapToGrid w:val="0"/>
      <w:sz w:val="22"/>
      <w:szCs w:val="22"/>
    </w:rPr>
  </w:style>
  <w:style w:type="paragraph" w:styleId="Odstavecseseznamem">
    <w:name w:val="List Paragraph"/>
    <w:basedOn w:val="Normln"/>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rsid w:val="008F322B"/>
    <w:rPr>
      <w:rFonts w:ascii="Calibri" w:eastAsia="Times New Roman" w:hAnsi="Calibri" w:cs="Times New Roman"/>
      <w:b/>
      <w:bCs/>
      <w:sz w:val="28"/>
      <w:szCs w:val="28"/>
    </w:rPr>
  </w:style>
  <w:style w:type="paragraph" w:styleId="Textvysvtlivek">
    <w:name w:val="endnote text"/>
    <w:basedOn w:val="Normln"/>
    <w:link w:val="TextvysvtlivekChar"/>
    <w:rsid w:val="008F322B"/>
    <w:rPr>
      <w:sz w:val="20"/>
      <w:szCs w:val="20"/>
    </w:rPr>
  </w:style>
  <w:style w:type="character" w:customStyle="1" w:styleId="TextvysvtlivekChar">
    <w:name w:val="Text vysvětlivek Char"/>
    <w:link w:val="Textvysvtlivek"/>
    <w:rsid w:val="008F322B"/>
    <w:rPr>
      <w:rFonts w:ascii="Calibri" w:hAnsi="Calibri"/>
    </w:rPr>
  </w:style>
  <w:style w:type="character" w:styleId="Odkaznavysvtlivky">
    <w:name w:val="endnote reference"/>
    <w:rsid w:val="008F322B"/>
    <w:rPr>
      <w:vertAlign w:val="superscript"/>
    </w:rPr>
  </w:style>
  <w:style w:type="paragraph" w:customStyle="1" w:styleId="Ploha1">
    <w:name w:val="Příloha 1"/>
    <w:basedOn w:val="Nadpis1"/>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rsid w:val="00CB12DC"/>
    <w:pPr>
      <w:numPr>
        <w:ilvl w:val="1"/>
        <w:numId w:val="5"/>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rsid w:val="00CB12DC"/>
    <w:rPr>
      <w:rFonts w:ascii="Cambria" w:eastAsia="Times New Roman" w:hAnsi="Cambria" w:cs="Times New Roman"/>
      <w:b/>
      <w:bCs/>
      <w:i/>
      <w:iCs/>
      <w:sz w:val="28"/>
      <w:szCs w:val="28"/>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rsid w:val="00CB12DC"/>
    <w:rPr>
      <w:rFonts w:ascii="Cambria" w:eastAsia="Times New Roman" w:hAnsi="Cambria" w:cs="Times New Roman"/>
      <w:b/>
      <w:bCs/>
      <w:sz w:val="26"/>
      <w:szCs w:val="26"/>
    </w:rPr>
  </w:style>
  <w:style w:type="paragraph" w:customStyle="1" w:styleId="zzxx">
    <w:name w:val="zzxx"/>
    <w:qFormat/>
    <w:rsid w:val="00092CFA"/>
    <w:pPr>
      <w:numPr>
        <w:numId w:val="6"/>
      </w:numPr>
      <w:tabs>
        <w:tab w:val="left" w:pos="709"/>
      </w:tabs>
    </w:pPr>
    <w:rPr>
      <w:rFonts w:ascii="Arial" w:hAnsi="Arial"/>
      <w:b/>
      <w:snapToGrid w:val="0"/>
      <w:szCs w:val="24"/>
    </w:rPr>
  </w:style>
  <w:style w:type="paragraph" w:customStyle="1" w:styleId="4DNormln">
    <w:name w:val="4D Normální"/>
    <w:link w:val="4DNormlnChar"/>
    <w:rsid w:val="00261BF4"/>
    <w:rPr>
      <w:rFonts w:ascii="Arial" w:hAnsi="Arial" w:cs="Tahoma"/>
    </w:rPr>
  </w:style>
  <w:style w:type="character" w:customStyle="1" w:styleId="4DNormlnChar">
    <w:name w:val="4D Normální Char"/>
    <w:link w:val="4DNormln"/>
    <w:rsid w:val="00261BF4"/>
    <w:rPr>
      <w:rFonts w:ascii="Arial" w:hAnsi="Arial" w:cs="Tahoma"/>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rsid w:val="00251FA1"/>
    <w:rPr>
      <w:rFonts w:asciiTheme="majorHAnsi" w:eastAsiaTheme="majorEastAsia" w:hAnsiTheme="majorHAnsi" w:cstheme="majorBidi"/>
      <w:color w:val="243F60" w:themeColor="accent1" w:themeShade="7F"/>
      <w:sz w:val="22"/>
      <w:szCs w:val="24"/>
    </w:rPr>
  </w:style>
  <w:style w:type="paragraph" w:styleId="Nadpisobsahu">
    <w:name w:val="TOC Heading"/>
    <w:basedOn w:val="Nadpis1"/>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uiPriority w:val="99"/>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uiPriority w:val="99"/>
    <w:rsid w:val="00251FA1"/>
    <w:rPr>
      <w:rFonts w:ascii="Calibri" w:hAnsi="Calibri"/>
      <w:kern w:val="24"/>
      <w:sz w:val="24"/>
      <w:szCs w:val="24"/>
    </w:rPr>
  </w:style>
  <w:style w:type="table" w:styleId="Barevnseznamzvraznn6">
    <w:name w:val="Colorful List Accent 6"/>
    <w:basedOn w:val="Normlntabulka"/>
    <w:uiPriority w:val="72"/>
    <w:rsid w:val="00251FA1"/>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Kap1">
    <w:name w:val="Kap1"/>
    <w:basedOn w:val="Nadpis1"/>
    <w:link w:val="Kap1Char"/>
    <w:qFormat/>
    <w:rsid w:val="00251FA1"/>
    <w:pPr>
      <w:keepNext w:val="0"/>
      <w:numPr>
        <w:numId w:val="11"/>
      </w:numPr>
      <w:spacing w:before="360" w:after="120" w:line="252" w:lineRule="auto"/>
    </w:pPr>
    <w:rPr>
      <w:rFonts w:asciiTheme="minorHAnsi" w:eastAsiaTheme="majorEastAsia" w:hAnsiTheme="minorHAnsi" w:cstheme="majorBidi"/>
      <w:bCs w:val="0"/>
      <w:caps/>
      <w:color w:val="548DD4" w:themeColor="text2" w:themeTint="99"/>
      <w:spacing w:val="20"/>
      <w:kern w:val="0"/>
      <w:sz w:val="28"/>
      <w:szCs w:val="28"/>
      <w:lang w:eastAsia="en-US" w:bidi="en-US"/>
    </w:rPr>
  </w:style>
  <w:style w:type="paragraph" w:customStyle="1" w:styleId="Kap11">
    <w:name w:val="Kap1.1"/>
    <w:basedOn w:val="Kap1"/>
    <w:link w:val="Kap11Char"/>
    <w:qFormat/>
    <w:rsid w:val="00251FA1"/>
    <w:pPr>
      <w:numPr>
        <w:ilvl w:val="1"/>
      </w:numPr>
      <w:spacing w:before="240"/>
    </w:pPr>
    <w:rPr>
      <w:sz w:val="24"/>
      <w:szCs w:val="24"/>
    </w:rPr>
  </w:style>
  <w:style w:type="character" w:customStyle="1" w:styleId="Kap11Char">
    <w:name w:val="Kap1.1 Char"/>
    <w:basedOn w:val="Standardnpsmoodstavce"/>
    <w:link w:val="Kap11"/>
    <w:rsid w:val="00251FA1"/>
    <w:rPr>
      <w:rFonts w:asciiTheme="minorHAnsi" w:eastAsiaTheme="majorEastAsia" w:hAnsiTheme="minorHAnsi" w:cstheme="majorBidi"/>
      <w:b/>
      <w:caps/>
      <w:color w:val="548DD4" w:themeColor="text2" w:themeTint="99"/>
      <w:spacing w:val="20"/>
      <w:sz w:val="24"/>
      <w:szCs w:val="24"/>
      <w:lang w:eastAsia="en-US" w:bidi="en-US"/>
    </w:rPr>
  </w:style>
  <w:style w:type="character" w:customStyle="1" w:styleId="Kap1Char">
    <w:name w:val="Kap1 Char"/>
    <w:basedOn w:val="Standardnpsmoodstavce"/>
    <w:link w:val="Kap1"/>
    <w:rsid w:val="00251FA1"/>
    <w:rPr>
      <w:rFonts w:asciiTheme="minorHAnsi" w:eastAsiaTheme="majorEastAsia" w:hAnsiTheme="minorHAnsi" w:cstheme="majorBidi"/>
      <w:b/>
      <w:caps/>
      <w:color w:val="548DD4" w:themeColor="text2" w:themeTint="99"/>
      <w:spacing w:val="20"/>
      <w:sz w:val="28"/>
      <w:szCs w:val="28"/>
      <w:lang w:eastAsia="en-US" w:bidi="en-US"/>
    </w:rPr>
  </w:style>
  <w:style w:type="paragraph" w:customStyle="1" w:styleId="Kap111">
    <w:name w:val="Kap1.1.1"/>
    <w:basedOn w:val="Kap11"/>
    <w:link w:val="Kap111Char"/>
    <w:qFormat/>
    <w:rsid w:val="00251FA1"/>
    <w:pPr>
      <w:numPr>
        <w:ilvl w:val="2"/>
      </w:numPr>
      <w:spacing w:after="0"/>
    </w:pPr>
    <w:rPr>
      <w:sz w:val="22"/>
    </w:rPr>
  </w:style>
  <w:style w:type="character" w:customStyle="1" w:styleId="Kap111Char">
    <w:name w:val="Kap1.1.1 Char"/>
    <w:basedOn w:val="Kap11Char"/>
    <w:link w:val="Kap111"/>
    <w:rsid w:val="00251FA1"/>
    <w:rPr>
      <w:rFonts w:asciiTheme="minorHAnsi" w:eastAsiaTheme="majorEastAsia" w:hAnsiTheme="minorHAnsi" w:cstheme="majorBidi"/>
      <w:b/>
      <w:caps/>
      <w:color w:val="548DD4" w:themeColor="text2" w:themeTint="99"/>
      <w:spacing w:val="20"/>
      <w:sz w:val="22"/>
      <w:szCs w:val="24"/>
      <w:lang w:eastAsia="en-US" w:bidi="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cs="Helvetica"/>
      <w:b/>
      <w:bCs/>
      <w:color w:val="000000"/>
      <w:sz w:val="29"/>
      <w:szCs w:val="29"/>
    </w:rPr>
  </w:style>
  <w:style w:type="character" w:customStyle="1" w:styleId="SWNadpis2Char">
    <w:name w:val="SW_Nadpis2 Char"/>
    <w:link w:val="SWNadpis2"/>
    <w:rsid w:val="00251FA1"/>
    <w:rPr>
      <w:rFonts w:ascii="Helvetica" w:hAnsi="Helvetica" w:cs="Helvetica"/>
      <w:b/>
      <w:bCs/>
      <w:color w:val="000000"/>
      <w:sz w:val="29"/>
      <w:szCs w:val="29"/>
    </w:rPr>
  </w:style>
  <w:style w:type="paragraph" w:styleId="Bezmezer">
    <w:name w:val="No Spacing"/>
    <w:link w:val="BezmezerChar"/>
    <w:uiPriority w:val="1"/>
    <w:qFormat/>
    <w:rsid w:val="00251FA1"/>
    <w:rPr>
      <w:rFonts w:ascii="Calibri" w:hAnsi="Calibri"/>
      <w:sz w:val="22"/>
      <w:szCs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rsid w:val="0059093B"/>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rsid w:val="0059093B"/>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rsid w:val="0059093B"/>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rsid w:val="0059093B"/>
    <w:rPr>
      <w:rFonts w:ascii="Frutiger LT Com 45 Light" w:hAnsi="Frutiger LT Com 45 Light"/>
      <w:b/>
      <w:i/>
      <w:color w:val="000066"/>
      <w:sz w:val="18"/>
      <w:lang w:eastAsia="en-US"/>
    </w:rPr>
  </w:style>
  <w:style w:type="paragraph" w:customStyle="1" w:styleId="RLOdrky">
    <w:name w:val="RL Odrážky"/>
    <w:basedOn w:val="Normln"/>
    <w:qFormat/>
    <w:rsid w:val="0059093B"/>
    <w:pPr>
      <w:numPr>
        <w:ilvl w:val="1"/>
        <w:numId w:val="12"/>
      </w:numPr>
      <w:spacing w:line="340" w:lineRule="exact"/>
    </w:p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uiPriority w:val="99"/>
    <w:rsid w:val="0059093B"/>
    <w:rPr>
      <w:rFonts w:ascii="Arial" w:hAnsi="Arial" w:cs="Arial"/>
      <w:b/>
      <w:bCs/>
      <w:kern w:val="32"/>
      <w:sz w:val="32"/>
      <w:szCs w:val="32"/>
    </w:rPr>
  </w:style>
  <w:style w:type="character" w:customStyle="1" w:styleId="NzevChar">
    <w:name w:val="Název Char"/>
    <w:basedOn w:val="Standardnpsmoodstavce"/>
    <w:link w:val="Nzev"/>
    <w:rsid w:val="0059093B"/>
    <w:rPr>
      <w:rFonts w:ascii="Arial" w:hAnsi="Arial" w:cs="Arial"/>
      <w:b/>
      <w:bCs/>
      <w:kern w:val="28"/>
      <w:sz w:val="32"/>
      <w:szCs w:val="32"/>
    </w:rPr>
  </w:style>
  <w:style w:type="character" w:customStyle="1" w:styleId="ZpatChar">
    <w:name w:val="Zápatí Char"/>
    <w:basedOn w:val="Standardnpsmoodstavce"/>
    <w:link w:val="Zpat"/>
    <w:uiPriority w:val="99"/>
    <w:rsid w:val="0059093B"/>
    <w:rPr>
      <w:rFonts w:ascii="Calibri" w:hAnsi="Calibri"/>
      <w:color w:val="808080"/>
      <w:sz w:val="16"/>
      <w:szCs w:val="24"/>
    </w:rPr>
  </w:style>
  <w:style w:type="character" w:customStyle="1" w:styleId="ZhlavChar">
    <w:name w:val="Záhlaví Char"/>
    <w:aliases w:val="En-tête 1.1 Char,ContentsHeader Char,hd Char"/>
    <w:basedOn w:val="Standardnpsmoodstavce"/>
    <w:link w:val="Zhlav"/>
    <w:uiPriority w:val="99"/>
    <w:rsid w:val="0059093B"/>
    <w:rPr>
      <w:rFonts w:ascii="Calibri" w:hAnsi="Calibri"/>
      <w:b/>
      <w:sz w:val="16"/>
      <w:szCs w:val="24"/>
    </w:rPr>
  </w:style>
  <w:style w:type="character" w:customStyle="1" w:styleId="PedmtkomenteChar">
    <w:name w:val="Předmět komentáře Char"/>
    <w:basedOn w:val="TextkomenteChar"/>
    <w:link w:val="Pedmtkomente"/>
    <w:rsid w:val="0059093B"/>
    <w:rPr>
      <w:rFonts w:ascii="Calibri" w:hAnsi="Calibri"/>
      <w:b/>
      <w:bCs/>
    </w:rPr>
  </w:style>
  <w:style w:type="character" w:customStyle="1" w:styleId="TextbublinyChar">
    <w:name w:val="Text bubliny Char"/>
    <w:basedOn w:val="Standardnpsmoodstavce"/>
    <w:link w:val="Textbubliny"/>
    <w:semiHidden/>
    <w:rsid w:val="0059093B"/>
    <w:rPr>
      <w:rFonts w:ascii="Tahoma" w:hAnsi="Tahoma" w:cs="Tahoma"/>
      <w:sz w:val="16"/>
      <w:szCs w:val="16"/>
    </w:rPr>
  </w:style>
  <w:style w:type="character" w:customStyle="1" w:styleId="RLSeznamplohChar">
    <w:name w:val="RL Seznam příloh Char"/>
    <w:link w:val="RLSeznamploh"/>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rsid w:val="0059093B"/>
    <w:rPr>
      <w:sz w:val="22"/>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rsid w:val="0059093B"/>
    <w:rPr>
      <w:rFonts w:ascii="Garamond" w:hAnsi="Garamond"/>
    </w:rPr>
  </w:style>
  <w:style w:type="character" w:styleId="Znakapoznpodarou">
    <w:name w:val="footnote referen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rsid w:val="0059093B"/>
    <w:rPr>
      <w:rFonts w:ascii="Courier New" w:hAnsi="Courier New"/>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uiPriority w:val="99"/>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
    <w:next w:val="Normln"/>
    <w:uiPriority w:val="99"/>
    <w:rsid w:val="0059093B"/>
    <w:pPr>
      <w:numPr>
        <w:ilvl w:val="1"/>
        <w:numId w:val="14"/>
      </w:numPr>
      <w:spacing w:line="240" w:lineRule="auto"/>
    </w:pPr>
    <w:rPr>
      <w:rFonts w:ascii="Arial" w:hAnsi="Arial"/>
      <w:bCs w:val="0"/>
      <w:i w:val="0"/>
      <w:iCs w:val="0"/>
      <w:sz w:val="24"/>
      <w:szCs w:val="20"/>
      <w:lang w:val="en-US" w:eastAsia="en-US"/>
    </w:rPr>
  </w:style>
  <w:style w:type="paragraph" w:customStyle="1" w:styleId="NumberedHeadingStyleA3">
    <w:name w:val="Numbered Heading Style A.3"/>
    <w:basedOn w:val="Nadpis3"/>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
    <w:next w:val="Normln"/>
    <w:uiPriority w:val="99"/>
    <w:rsid w:val="0059093B"/>
    <w:pPr>
      <w:numPr>
        <w:ilvl w:val="3"/>
        <w:numId w:val="14"/>
      </w:numPr>
      <w:tabs>
        <w:tab w:val="left" w:pos="1440"/>
        <w:tab w:val="left" w:pos="1800"/>
      </w:tabs>
      <w:spacing w:line="240" w:lineRule="auto"/>
    </w:pPr>
    <w:rPr>
      <w:rFonts w:ascii="Arial" w:hAnsi="Arial"/>
      <w:bCs w:val="0"/>
      <w:sz w:val="20"/>
      <w:szCs w:val="20"/>
      <w:lang w:val="en-US" w:eastAsia="en-US"/>
    </w:rPr>
  </w:style>
  <w:style w:type="paragraph" w:customStyle="1" w:styleId="NumberedHeadingStyleA5">
    <w:name w:val="Numbered Heading Style A.5"/>
    <w:basedOn w:val="Nadpis5"/>
    <w:next w:val="Normln"/>
    <w:uiPriority w:val="99"/>
    <w:rsid w:val="0059093B"/>
    <w:pPr>
      <w:keepLines w:val="0"/>
      <w:numPr>
        <w:ilvl w:val="4"/>
        <w:numId w:val="14"/>
      </w:numPr>
      <w:spacing w:before="240" w:after="60" w:line="240" w:lineRule="auto"/>
    </w:pPr>
    <w:rPr>
      <w:rFonts w:ascii="Arial" w:eastAsia="Times New Roman" w:hAnsi="Arial" w:cs="Times New Roman"/>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59093B"/>
    <w:pPr>
      <w:spacing w:before="180" w:after="72"/>
      <w:jc w:val="center"/>
    </w:pPr>
    <w:rPr>
      <w:b/>
    </w:rPr>
  </w:style>
  <w:style w:type="numbering" w:customStyle="1" w:styleId="odrka1">
    <w:name w:val="odrážka 1"/>
    <w:basedOn w:val="Bezseznamu"/>
    <w:rsid w:val="0059093B"/>
    <w:pPr>
      <w:numPr>
        <w:numId w:val="15"/>
      </w:numPr>
    </w:p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eastAsia="Times New Roman" w:hAnsi="Times New Roman"/>
      <w:kern w:val="24"/>
      <w:sz w:val="24"/>
      <w:szCs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style>
  <w:style w:type="paragraph" w:customStyle="1" w:styleId="NeslovanNadpis1">
    <w:name w:val="Nečíslovaný Nadpis 1"/>
    <w:basedOn w:val="Nadpis1"/>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basedOn w:val="Standardnpsmoodstavce"/>
    <w:link w:val="Rozloendokumentu"/>
    <w:uiPriority w:val="99"/>
    <w:rsid w:val="0059093B"/>
    <w:rPr>
      <w:rFonts w:ascii="Tahoma" w:hAnsi="Tahoma"/>
      <w:kern w:val="24"/>
      <w:shd w:val="clear" w:color="auto" w:fill="000080"/>
    </w:rPr>
  </w:style>
  <w:style w:type="paragraph" w:customStyle="1" w:styleId="NeslovanNadpis3">
    <w:name w:val="Nečíslovaný Nadpis 3"/>
    <w:basedOn w:val="Nadpis3"/>
    <w:next w:val="Normln"/>
    <w:uiPriority w:val="99"/>
    <w:rsid w:val="0059093B"/>
    <w:pPr>
      <w:numPr>
        <w:ilvl w:val="2"/>
      </w:numPr>
      <w:spacing w:line="240" w:lineRule="auto"/>
    </w:pPr>
    <w:rPr>
      <w:rFonts w:ascii="Arial" w:hAnsi="Arial" w:cs="Arial"/>
      <w:kern w:val="24"/>
      <w:sz w:val="36"/>
    </w:rPr>
  </w:style>
  <w:style w:type="paragraph" w:customStyle="1" w:styleId="NeslovanNadpis4">
    <w:name w:val="Nečíslovaný Nadpis 4"/>
    <w:basedOn w:val="Nadpis4"/>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
    <w:next w:val="Normln"/>
    <w:uiPriority w:val="99"/>
    <w:rsid w:val="0059093B"/>
    <w:pPr>
      <w:keepNext w:val="0"/>
      <w:keepLines w:val="0"/>
      <w:numPr>
        <w:ilvl w:val="4"/>
      </w:numPr>
      <w:spacing w:before="240" w:after="60" w:line="240" w:lineRule="auto"/>
    </w:pPr>
    <w:rPr>
      <w:rFonts w:ascii="Arial" w:eastAsia="Times New Roman" w:hAnsi="Arial" w:cs="Times New Roman"/>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titul">
    <w:name w:val="Subtitle"/>
    <w:basedOn w:val="Normln"/>
    <w:link w:val="PodtitulChar"/>
    <w:qFormat/>
    <w:rsid w:val="0059093B"/>
    <w:pPr>
      <w:spacing w:before="120" w:after="60" w:line="240" w:lineRule="auto"/>
      <w:jc w:val="center"/>
      <w:outlineLvl w:val="1"/>
    </w:pPr>
    <w:rPr>
      <w:rFonts w:ascii="Arial" w:hAnsi="Arial"/>
      <w:kern w:val="24"/>
      <w:sz w:val="24"/>
    </w:rPr>
  </w:style>
  <w:style w:type="character" w:customStyle="1" w:styleId="PodtitulChar">
    <w:name w:val="Podtitul Char"/>
    <w:basedOn w:val="Standardnpsmoodstavce"/>
    <w:link w:val="Podtitul"/>
    <w:rsid w:val="0059093B"/>
    <w:rPr>
      <w:rFonts w:ascii="Arial" w:hAnsi="Arial"/>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uiPriority w:val="99"/>
    <w:qFormat/>
    <w:rsid w:val="0059093B"/>
    <w:rPr>
      <w:b/>
      <w:bCs/>
      <w:i/>
      <w:iCs/>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rsid w:val="0059093B"/>
    <w:rPr>
      <w:sz w:val="24"/>
      <w:szCs w:val="24"/>
    </w:rPr>
  </w:style>
  <w:style w:type="character" w:customStyle="1" w:styleId="SeznamsodrkamiCharChar">
    <w:name w:val="Seznam s odrážkami Char Char"/>
    <w:uiPriority w:val="99"/>
    <w:rsid w:val="0059093B"/>
    <w:rPr>
      <w:kern w:val="24"/>
      <w:sz w:val="24"/>
      <w:szCs w:val="24"/>
      <w:lang w:val="cs-CZ" w:eastAsia="cs-CZ" w:bidi="ar-SA"/>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cs="Courier New" w:hint="default"/>
      <w:b/>
      <w:bCs/>
      <w:strike w:val="0"/>
      <w:dstrike w:val="0"/>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rsid w:val="0059093B"/>
    <w:rPr>
      <w:sz w:val="16"/>
      <w:szCs w:val="16"/>
      <w:lang w:eastAsia="ar-SA"/>
    </w:rPr>
  </w:style>
  <w:style w:type="character" w:customStyle="1" w:styleId="OdstavecChar">
    <w:name w:val="Odstavec Char"/>
    <w:link w:val="Odstavec"/>
    <w:rsid w:val="0059093B"/>
    <w:rPr>
      <w:sz w:val="24"/>
      <w:szCs w:val="24"/>
      <w:lang w:eastAsia="ar-SA"/>
    </w:rPr>
  </w:style>
  <w:style w:type="character" w:customStyle="1" w:styleId="SAPtextChar">
    <w:name w:val="SAP_text Char"/>
    <w:link w:val="SAPtext"/>
    <w:uiPriority w:val="99"/>
    <w:rsid w:val="0059093B"/>
    <w:rPr>
      <w:rFonts w:ascii="Calibri" w:hAnsi="Calibri"/>
      <w:kern w:val="24"/>
      <w:sz w:val="24"/>
      <w:szCs w:val="24"/>
    </w:rPr>
  </w:style>
  <w:style w:type="character" w:styleId="Siln">
    <w:name w:val="Strong"/>
    <w:qFormat/>
    <w:rsid w:val="0059093B"/>
    <w:rPr>
      <w:b/>
      <w:bCs/>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eastAsia="Calibri"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snapToGrid w:val="0"/>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rsid w:val="0059093B"/>
    <w:rPr>
      <w:sz w:val="24"/>
      <w:szCs w:val="24"/>
    </w:rPr>
  </w:style>
  <w:style w:type="paragraph" w:customStyle="1" w:styleId="Styl2">
    <w:name w:val="Styl2"/>
    <w:basedOn w:val="Nadpis1"/>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szCs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59093B"/>
    <w:rPr>
      <w:sz w:val="16"/>
      <w:szCs w:val="16"/>
    </w:rPr>
  </w:style>
  <w:style w:type="character" w:styleId="Zvraznn0">
    <w:name w:val="Emphasis"/>
    <w:uiPriority w:val="99"/>
    <w:qFormat/>
    <w:rsid w:val="0059093B"/>
    <w:rPr>
      <w:i/>
      <w:iCs/>
    </w:rPr>
  </w:style>
  <w:style w:type="character" w:customStyle="1" w:styleId="CharChar">
    <w:name w:val="Char Char"/>
    <w:uiPriority w:val="99"/>
    <w:rsid w:val="0059093B"/>
    <w:rPr>
      <w:rFonts w:ascii="Arial" w:hAnsi="Arial" w:cs="Arial" w:hint="default"/>
      <w:b/>
      <w:bCs/>
      <w:kern w:val="32"/>
      <w:sz w:val="32"/>
      <w:szCs w:val="32"/>
      <w:lang w:val="cs-CZ" w:eastAsia="cs-CZ" w:bidi="ar-SA"/>
    </w:rPr>
  </w:style>
  <w:style w:type="paragraph" w:customStyle="1" w:styleId="RLlnekzadvacdokumentace">
    <w:name w:val="RL Článek zadávací dokumentace"/>
    <w:basedOn w:val="Normln"/>
    <w:next w:val="RLTextlnkuslovan"/>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16"/>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cs="Tahoma"/>
      <w:kern w:val="24"/>
      <w:shd w:val="clear" w:color="auto" w:fill="000080"/>
    </w:rPr>
  </w:style>
  <w:style w:type="paragraph" w:customStyle="1" w:styleId="Styl1">
    <w:name w:val="Styl1"/>
    <w:basedOn w:val="Nadpis1"/>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szCs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rsid w:val="0059093B"/>
    <w:rPr>
      <w:rFonts w:ascii="Courier New" w:hAnsi="Courier New" w:cs="Courier New"/>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59093B"/>
    <w:pPr>
      <w:numPr>
        <w:numId w:val="30"/>
      </w:numPr>
    </w:pPr>
  </w:style>
  <w:style w:type="numbering" w:customStyle="1" w:styleId="Seznamnadpisy">
    <w:name w:val="Seznam nadpisy"/>
    <w:rsid w:val="0059093B"/>
    <w:pPr>
      <w:numPr>
        <w:numId w:val="31"/>
      </w:numPr>
    </w:pPr>
  </w:style>
  <w:style w:type="numbering" w:customStyle="1" w:styleId="Seznampsmena">
    <w:name w:val="Seznam písmena"/>
    <w:rsid w:val="0059093B"/>
    <w:pPr>
      <w:numPr>
        <w:numId w:val="32"/>
      </w:numPr>
    </w:pPr>
  </w:style>
  <w:style w:type="numbering" w:customStyle="1" w:styleId="Seznamodrky">
    <w:name w:val="Seznam odrážky"/>
    <w:rsid w:val="0059093B"/>
    <w:pPr>
      <w:numPr>
        <w:numId w:val="29"/>
      </w:numPr>
    </w:pPr>
  </w:style>
  <w:style w:type="paragraph" w:customStyle="1" w:styleId="ColorfulList-Accent11">
    <w:name w:val="Colorful List - Accent 11"/>
    <w:basedOn w:val="Normln"/>
    <w:uiPriority w:val="99"/>
    <w:qFormat/>
    <w:rsid w:val="005909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rFonts w:eastAsia="Calibri"/>
      <w:szCs w:val="22"/>
      <w:lang w:eastAsia="en-US"/>
    </w:rPr>
  </w:style>
  <w:style w:type="numbering" w:styleId="111111">
    <w:name w:val="Outline List 2"/>
    <w:basedOn w:val="Bezseznamu"/>
    <w:rsid w:val="0059093B"/>
    <w:pPr>
      <w:numPr>
        <w:numId w:val="35"/>
      </w:numPr>
    </w:pPr>
  </w:style>
  <w:style w:type="paragraph" w:customStyle="1" w:styleId="Default">
    <w:name w:val="Default"/>
    <w:uiPriority w:val="99"/>
    <w:rsid w:val="0059093B"/>
    <w:pPr>
      <w:autoSpaceDE w:val="0"/>
      <w:autoSpaceDN w:val="0"/>
      <w:adjustRightInd w:val="0"/>
    </w:pPr>
    <w:rPr>
      <w:rFonts w:ascii="Calibri" w:eastAsia="Calibri" w:hAnsi="Calibri" w:cs="Calibri"/>
      <w:color w:val="000000"/>
      <w:sz w:val="24"/>
      <w:szCs w:val="24"/>
    </w:rPr>
  </w:style>
  <w:style w:type="character" w:customStyle="1" w:styleId="BodySingleChar1">
    <w:name w:val="Body Single Char1"/>
    <w:link w:val="BodySingle"/>
    <w:uiPriority w:val="99"/>
    <w:rsid w:val="0059093B"/>
    <w:rPr>
      <w:rFonts w:ascii="Verdana" w:hAnsi="Verdana"/>
      <w:sz w:val="16"/>
      <w:szCs w:val="16"/>
    </w:rPr>
  </w:style>
  <w:style w:type="character" w:customStyle="1" w:styleId="CharChar1">
    <w:name w:val="Char Char1"/>
    <w:uiPriority w:val="99"/>
    <w:rsid w:val="0059093B"/>
    <w:rPr>
      <w:rFonts w:ascii="Arial" w:hAnsi="Arial" w:cs="Arial"/>
      <w:b/>
      <w:bCs/>
      <w:kern w:val="32"/>
      <w:sz w:val="32"/>
      <w:szCs w:val="32"/>
      <w:lang w:val="cs-CZ" w:eastAsia="cs-CZ" w:bidi="ar-SA"/>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
    <w:rsid w:val="0059093B"/>
    <w:pPr>
      <w:numPr>
        <w:ilvl w:val="1"/>
      </w:numPr>
      <w:tabs>
        <w:tab w:val="num" w:pos="567"/>
      </w:tabs>
      <w:spacing w:line="320" w:lineRule="atLeast"/>
      <w:ind w:left="567" w:hanging="567"/>
    </w:pPr>
    <w:rPr>
      <w:rFonts w:ascii="Times New Roman" w:hAnsi="Times New Roman" w:cs="Tahoma"/>
      <w:b w:val="0"/>
      <w:bCs w:val="0"/>
      <w:i w:val="0"/>
      <w:iCs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eastAsia="Times New Roman"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eastAsia="Times New Roman"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eastAsia="Times New Roman"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eastAsia="Times New Roman"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style>
  <w:style w:type="character" w:customStyle="1" w:styleId="platne">
    <w:name w:val="platne"/>
    <w:basedOn w:val="Standardnpsmoodstavce"/>
    <w:rsid w:val="0059093B"/>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rsid w:val="00093033"/>
    <w:rPr>
      <w:rFonts w:ascii="Trebuchet MS" w:hAnsi="Trebuchet MS"/>
      <w:i/>
      <w:iCs/>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rsid w:val="00093033"/>
    <w:rPr>
      <w:rFonts w:ascii="Trebuchet MS" w:hAnsi="Trebuchet MS"/>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rsid w:val="00093033"/>
    <w:rPr>
      <w:rFonts w:ascii="Trebuchet MS" w:hAnsi="Trebuchet MS"/>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rsid w:val="00093033"/>
    <w:rPr>
      <w:rFonts w:ascii="Trebuchet MS" w:hAnsi="Trebuchet MS"/>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rsid w:val="00093033"/>
    <w:rPr>
      <w:rFonts w:ascii="Trebuchet MS" w:hAnsi="Trebuchet MS"/>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rsid w:val="00093033"/>
    <w:rPr>
      <w:rFonts w:ascii="Trebuchet MS" w:hAnsi="Trebuchet MS"/>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rsid w:val="00093033"/>
    <w:rPr>
      <w:rFonts w:ascii="Trebuchet MS" w:hAnsi="Trebuchet MS"/>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rsid w:val="00093033"/>
    <w:rPr>
      <w:rFonts w:ascii="Trebuchet MS" w:hAnsi="Trebuchet MS"/>
      <w:sz w:val="22"/>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rsid w:val="00093033"/>
    <w:rPr>
      <w:rFonts w:ascii="Trebuchet MS" w:hAnsi="Trebuchet MS"/>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rsid w:val="00093033"/>
    <w:rPr>
      <w:rFonts w:ascii="Calibri" w:hAnsi="Calibri"/>
      <w:sz w:val="22"/>
      <w:szCs w:val="22"/>
    </w:rPr>
  </w:style>
  <w:style w:type="character" w:styleId="Odkazintenzivn">
    <w:name w:val="Intense Reference"/>
    <w:uiPriority w:val="32"/>
    <w:rsid w:val="00093033"/>
    <w:rPr>
      <w:b/>
      <w:bCs/>
      <w:smallCaps/>
      <w:color w:val="C0504D"/>
      <w:spacing w:val="5"/>
      <w:u w:val="single"/>
    </w:rPr>
  </w:style>
  <w:style w:type="character" w:styleId="Nzevknihy">
    <w:name w:val="Book Title"/>
    <w:uiPriority w:val="33"/>
    <w:rsid w:val="00093033"/>
    <w:rPr>
      <w:b/>
      <w:bCs/>
      <w:smallCaps/>
      <w:spacing w:val="5"/>
    </w:rPr>
  </w:style>
  <w:style w:type="character" w:styleId="Odkazjemn">
    <w:name w:val="Subtle Reference"/>
    <w:uiPriority w:val="31"/>
    <w:rsid w:val="00093033"/>
    <w:rPr>
      <w:smallCaps/>
      <w:color w:val="C0504D"/>
      <w:u w:val="single"/>
    </w:rPr>
  </w:style>
  <w:style w:type="paragraph" w:styleId="Citt">
    <w:name w:val="Quote"/>
    <w:aliases w:val="Metadata dokumentu"/>
    <w:next w:val="Normln"/>
    <w:link w:val="CittChar"/>
    <w:uiPriority w:val="29"/>
    <w:qFormat/>
    <w:rsid w:val="00093033"/>
    <w:pPr>
      <w:spacing w:before="40" w:after="40"/>
    </w:pPr>
    <w:rPr>
      <w:rFonts w:ascii="Trebuchet MS" w:hAnsi="Trebuchet MS"/>
      <w:b/>
      <w:iCs/>
      <w:color w:val="FFFFFF"/>
      <w:sz w:val="22"/>
      <w:szCs w:val="24"/>
    </w:rPr>
  </w:style>
  <w:style w:type="character" w:customStyle="1" w:styleId="CittChar">
    <w:name w:val="Citát Char"/>
    <w:aliases w:val="Metadata dokumentu Char"/>
    <w:basedOn w:val="Standardnpsmoodstavce"/>
    <w:link w:val="Citt"/>
    <w:uiPriority w:val="29"/>
    <w:rsid w:val="00093033"/>
    <w:rPr>
      <w:rFonts w:ascii="Trebuchet MS" w:hAnsi="Trebuchet MS"/>
      <w:b/>
      <w:iCs/>
      <w:color w:val="FFFFFF"/>
      <w:sz w:val="22"/>
      <w:szCs w:val="24"/>
    </w:rPr>
  </w:style>
  <w:style w:type="paragraph" w:customStyle="1" w:styleId="Bntext">
    <w:name w:val="Běžný text"/>
    <w:link w:val="BntextChar"/>
    <w:rsid w:val="00093033"/>
    <w:rPr>
      <w:rFonts w:ascii="Trebuchet MS" w:hAnsi="Trebuchet MS"/>
      <w:noProof/>
      <w:szCs w:val="24"/>
    </w:rPr>
  </w:style>
  <w:style w:type="character" w:customStyle="1" w:styleId="BntextChar">
    <w:name w:val="Běžný text Char"/>
    <w:link w:val="Bntext"/>
    <w:rsid w:val="00093033"/>
    <w:rPr>
      <w:rFonts w:ascii="Trebuchet MS" w:hAnsi="Trebuchet MS"/>
      <w:noProof/>
      <w:szCs w:val="24"/>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vAlign w:val="center"/>
    </w:tcPr>
    <w:tblStylePr w:type="firstRow">
      <w:pPr>
        <w:spacing w:before="0" w:after="0" w:line="240" w:lineRule="auto"/>
      </w:pPr>
      <w:rPr>
        <w:rFonts w:ascii="MV Boli" w:eastAsia="Times New Roman" w:hAnsi="MV Boli" w:cs="Times New Roman"/>
        <w:b/>
        <w:bCs/>
        <w:color w:val="auto"/>
        <w:sz w:val="20"/>
      </w:rPr>
      <w:tblPr/>
      <w:trPr>
        <w:cantSplit w:val="0"/>
        <w:tblHeader/>
      </w:trPr>
      <w:tcPr>
        <w:shd w:val="clear" w:color="auto" w:fill="17365D"/>
      </w:tcPr>
    </w:tblStylePr>
    <w:tblStylePr w:type="lastRow">
      <w:pPr>
        <w:spacing w:before="0" w:after="0" w:line="240" w:lineRule="auto"/>
      </w:pPr>
      <w:rPr>
        <w:rFonts w:ascii="MV Boli" w:eastAsia="Times New Roman" w:hAnsi="MV Boli" w:cs="Times New Roman"/>
        <w:b/>
        <w:bCs/>
        <w:sz w:val="20"/>
      </w:rPr>
      <w:tblPr/>
      <w:tcPr>
        <w:shd w:val="clear" w:color="auto" w:fill="B1C7E1"/>
      </w:tcPr>
    </w:tblStylePr>
    <w:tblStylePr w:type="firstCol">
      <w:rPr>
        <w:rFonts w:ascii="MV Boli" w:eastAsia="Times New Roman" w:hAnsi="MV Boli" w:cs="Times New Roman"/>
        <w:b/>
        <w:bCs/>
        <w:sz w:val="20"/>
      </w:rPr>
      <w:tblPr/>
      <w:tcPr>
        <w:shd w:val="clear" w:color="auto" w:fill="DBE5F1"/>
      </w:tcPr>
    </w:tblStylePr>
    <w:tblStylePr w:type="lastCol">
      <w:rPr>
        <w:rFonts w:ascii="MV Boli" w:eastAsia="Times New Roman" w:hAnsi="MV Boli" w:cs="Times New Roman"/>
        <w:b/>
        <w:bCs/>
        <w:sz w:val="20"/>
      </w:rPr>
      <w:tblPr/>
      <w:tcPr>
        <w:shd w:val="clear" w:color="auto" w:fill="DBE5F1"/>
      </w:tcPr>
    </w:tblStylePr>
    <w:tblStylePr w:type="band1Horz">
      <w:tblPr/>
      <w:tcPr>
        <w:shd w:val="clear" w:color="auto" w:fill="FFFFFF"/>
      </w:tcPr>
    </w:tblStylePr>
    <w:tblStylePr w:type="band2Horz">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contextualSpacing w:val="0"/>
        <w:jc w:val="left"/>
      </w:pPr>
      <w:rPr>
        <w:rFonts w:ascii="MV Boli" w:hAnsi="MV Boli"/>
        <w:b/>
        <w:bCs/>
        <w:color w:val="auto"/>
        <w:sz w:val="22"/>
      </w:rPr>
      <w:tblPr/>
      <w:trPr>
        <w:tblHeader/>
      </w:trPr>
      <w:tcPr>
        <w:tcBorders>
          <w:tl2br w:val="none" w:sz="0" w:space="0" w:color="auto"/>
          <w:tr2bl w:val="none" w:sz="0" w:space="0" w:color="auto"/>
        </w:tcBorders>
        <w:shd w:val="clear" w:color="auto" w:fill="17365D"/>
        <w:vAlign w:val="center"/>
      </w:tcPr>
    </w:tblStylePr>
    <w:tblStylePr w:type="lastRow">
      <w:rPr>
        <w:rFonts w:ascii="MV Boli" w:hAnsi="MV Boli"/>
        <w:sz w:val="22"/>
      </w:rPr>
    </w:tblStylePr>
    <w:tblStylePr w:type="firstCol">
      <w:rPr>
        <w:rFonts w:ascii="MV Boli" w:hAnsi="MV Boli"/>
        <w:sz w:val="22"/>
      </w:rPr>
    </w:tblStylePr>
    <w:tblStylePr w:type="lastCol">
      <w:rPr>
        <w:rFonts w:ascii="MV Boli" w:hAnsi="MV Boli"/>
        <w:sz w:val="22"/>
      </w:rPr>
      <w:tblPr/>
      <w:tcPr>
        <w:vAlign w:val="center"/>
      </w:tcPr>
    </w:tblStylePr>
    <w:tblStylePr w:type="band1Vert">
      <w:pPr>
        <w:wordWrap/>
        <w:spacing w:beforeLines="0" w:beforeAutospacing="0" w:afterLines="0" w:afterAutospacing="0" w:line="240" w:lineRule="auto"/>
        <w:ind w:leftChars="0" w:left="0" w:rightChars="0" w:right="0" w:firstLineChars="0" w:firstLine="0"/>
        <w:contextualSpacing w:val="0"/>
        <w:jc w:val="left"/>
        <w:outlineLvl w:val="9"/>
      </w:pPr>
      <w:rPr>
        <w:rFonts w:ascii="MV Boli" w:hAnsi="MV Boli"/>
        <w:sz w:val="22"/>
      </w:rPr>
    </w:tblStylePr>
    <w:tblStylePr w:type="band2Vert">
      <w:pPr>
        <w:wordWrap/>
        <w:spacing w:beforeLines="0" w:beforeAutospacing="0" w:afterLines="0" w:afterAutospacing="0" w:line="240" w:lineRule="auto"/>
        <w:ind w:leftChars="0" w:left="0" w:rightChars="0" w:right="0" w:firstLineChars="0" w:firstLine="0"/>
        <w:contextualSpacing w:val="0"/>
        <w:jc w:val="left"/>
        <w:outlineLvl w:val="9"/>
      </w:pPr>
      <w:rPr>
        <w:rFonts w:ascii="MV Boli" w:hAnsi="MV Boli"/>
        <w:sz w:val="22"/>
      </w:rPr>
    </w:tblStylePr>
    <w:tblStylePr w:type="band1Horz">
      <w:pPr>
        <w:jc w:val="left"/>
      </w:pPr>
      <w:rPr>
        <w:rFonts w:ascii="MV Boli" w:hAnsi="MV Boli"/>
        <w:sz w:val="22"/>
      </w:rPr>
      <w:tblPr/>
      <w:tcPr>
        <w:vAlign w:val="center"/>
      </w:tcPr>
    </w:tblStylePr>
    <w:tblStylePr w:type="band2Horz">
      <w:pPr>
        <w:wordWrap/>
        <w:spacing w:beforeLines="0" w:beforeAutospacing="0" w:afterLines="0" w:afterAutospacing="0"/>
        <w:jc w:val="left"/>
      </w:pPr>
      <w:rPr>
        <w:rFonts w:ascii="MV Boli" w:hAnsi="MV Boli"/>
        <w:sz w:val="22"/>
      </w:rPr>
      <w:tblPr/>
      <w:tcPr>
        <w:shd w:val="clear" w:color="auto" w:fill="DBE5F1"/>
        <w:vAlign w:val="center"/>
      </w:tcPr>
    </w:tblStylePr>
    <w:tblStylePr w:type="neCell">
      <w:rPr>
        <w:rFonts w:ascii="MV Boli" w:hAnsi="MV Boli"/>
        <w:sz w:val="22"/>
      </w:rPr>
    </w:tblStylePr>
    <w:tblStylePr w:type="nwCell">
      <w:rPr>
        <w:rFonts w:ascii="MV Boli" w:hAnsi="MV Boli"/>
        <w:sz w:val="22"/>
      </w:rPr>
    </w:tblStylePr>
    <w:tblStylePr w:type="seCell">
      <w:rPr>
        <w:rFonts w:ascii="MV Boli" w:hAnsi="MV Boli"/>
        <w:sz w:val="22"/>
      </w:rPr>
    </w:tblStylePr>
    <w:tblStylePr w:type="swCell">
      <w:rPr>
        <w:rFonts w:ascii="MV Boli" w:hAnsi="MV Boli"/>
        <w:sz w:val="22"/>
      </w:rPr>
    </w:tblStylePr>
  </w:style>
  <w:style w:type="paragraph" w:customStyle="1" w:styleId="sN1">
    <w:name w:val="Čís. N1"/>
    <w:basedOn w:val="Nadpis1"/>
    <w:next w:val="Normln"/>
    <w:link w:val="sN1Char"/>
    <w:autoRedefine/>
    <w:qFormat/>
    <w:rsid w:val="00093033"/>
    <w:pPr>
      <w:numPr>
        <w:numId w:val="42"/>
      </w:numPr>
      <w:spacing w:after="240" w:line="240" w:lineRule="auto"/>
    </w:pPr>
    <w:rPr>
      <w:rFonts w:ascii="Trebuchet MS" w:hAnsi="Trebuchet MS"/>
      <w:caps/>
      <w:noProof/>
      <w:color w:val="021F37"/>
      <w:sz w:val="40"/>
      <w:szCs w:val="40"/>
    </w:rPr>
  </w:style>
  <w:style w:type="character" w:customStyle="1" w:styleId="sN1Char">
    <w:name w:val="Čís. N1 Char"/>
    <w:link w:val="sN1"/>
    <w:rsid w:val="00093033"/>
    <w:rPr>
      <w:rFonts w:ascii="Trebuchet MS" w:hAnsi="Trebuchet MS" w:cs="Arial"/>
      <w:b/>
      <w:bCs/>
      <w:caps/>
      <w:noProof/>
      <w:color w:val="021F37"/>
      <w:kern w:val="32"/>
      <w:sz w:val="40"/>
      <w:szCs w:val="40"/>
    </w:rPr>
  </w:style>
  <w:style w:type="paragraph" w:customStyle="1" w:styleId="NesN2">
    <w:name w:val="Nečís. N2"/>
    <w:basedOn w:val="Nadpis2"/>
    <w:next w:val="Normln"/>
    <w:link w:val="NesN2Char"/>
    <w:qFormat/>
    <w:rsid w:val="00093033"/>
    <w:pPr>
      <w:spacing w:before="120" w:after="240" w:line="240" w:lineRule="auto"/>
      <w:ind w:left="992" w:hanging="992"/>
    </w:pPr>
    <w:rPr>
      <w:rFonts w:ascii="Trebuchet MS" w:hAnsi="Trebuchet MS" w:cs="Arial"/>
      <w:bCs w:val="0"/>
      <w:i w:val="0"/>
      <w:iCs w:val="0"/>
      <w:smallCaps/>
      <w:noProof/>
      <w:color w:val="9EE343"/>
      <w:sz w:val="36"/>
    </w:rPr>
  </w:style>
  <w:style w:type="paragraph" w:customStyle="1" w:styleId="NesN3">
    <w:name w:val="Nečís. N3"/>
    <w:basedOn w:val="Nadpis3"/>
    <w:next w:val="Normln"/>
    <w:link w:val="NesN3Char"/>
    <w:qFormat/>
    <w:rsid w:val="00093033"/>
    <w:pPr>
      <w:spacing w:before="120" w:after="240" w:line="240" w:lineRule="auto"/>
    </w:pPr>
    <w:rPr>
      <w:rFonts w:ascii="Trebuchet MS" w:hAnsi="Trebuchet MS" w:cs="Arial"/>
      <w:iCs/>
      <w:smallCaps/>
      <w:noProof/>
      <w:color w:val="9EE343"/>
      <w:sz w:val="32"/>
      <w:szCs w:val="32"/>
    </w:rPr>
  </w:style>
  <w:style w:type="character" w:customStyle="1" w:styleId="NesN2Char">
    <w:name w:val="Nečís. N2 Char"/>
    <w:link w:val="NesN2"/>
    <w:rsid w:val="00093033"/>
    <w:rPr>
      <w:rFonts w:ascii="Trebuchet MS" w:hAnsi="Trebuchet MS" w:cs="Arial"/>
      <w:b/>
      <w:smallCaps/>
      <w:noProof/>
      <w:color w:val="9EE343"/>
      <w:sz w:val="36"/>
      <w:szCs w:val="28"/>
    </w:rPr>
  </w:style>
  <w:style w:type="paragraph" w:customStyle="1" w:styleId="NesN4">
    <w:name w:val="Nečís. N4"/>
    <w:basedOn w:val="Nadpis4"/>
    <w:next w:val="Normln"/>
    <w:link w:val="NesN4Char"/>
    <w:qFormat/>
    <w:rsid w:val="00093033"/>
    <w:pPr>
      <w:spacing w:before="200" w:after="240" w:line="240" w:lineRule="auto"/>
      <w:ind w:left="1134" w:hanging="1134"/>
    </w:pPr>
    <w:rPr>
      <w:rFonts w:ascii="Trebuchet MS" w:hAnsi="Trebuchet MS"/>
      <w:bCs w:val="0"/>
      <w:noProof/>
      <w:color w:val="9EE343"/>
      <w:sz w:val="26"/>
    </w:rPr>
  </w:style>
  <w:style w:type="character" w:customStyle="1" w:styleId="NesN3Char">
    <w:name w:val="Nečís. N3 Char"/>
    <w:link w:val="NesN3"/>
    <w:rsid w:val="00093033"/>
    <w:rPr>
      <w:rFonts w:ascii="Trebuchet MS" w:hAnsi="Trebuchet MS" w:cs="Arial"/>
      <w:b/>
      <w:bCs/>
      <w:iCs/>
      <w:smallCaps/>
      <w:noProof/>
      <w:color w:val="9EE343"/>
      <w:sz w:val="32"/>
      <w:szCs w:val="32"/>
    </w:rPr>
  </w:style>
  <w:style w:type="numbering" w:customStyle="1" w:styleId="AQslovanseznam">
    <w:name w:val="AQ Číslovaný seznam"/>
    <w:uiPriority w:val="99"/>
    <w:rsid w:val="00093033"/>
    <w:pPr>
      <w:numPr>
        <w:numId w:val="39"/>
      </w:numPr>
    </w:pPr>
  </w:style>
  <w:style w:type="character" w:customStyle="1" w:styleId="NesN4Char">
    <w:name w:val="Nečís. N4 Char"/>
    <w:link w:val="NesN4"/>
    <w:rsid w:val="00093033"/>
    <w:rPr>
      <w:rFonts w:ascii="Trebuchet MS" w:hAnsi="Trebuchet MS"/>
      <w:b/>
      <w:noProof/>
      <w:color w:val="9EE343"/>
      <w:sz w:val="26"/>
      <w:szCs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numbering" w:customStyle="1" w:styleId="AQOdrkovseznam">
    <w:name w:val="AQ Odrážkový seznam"/>
    <w:uiPriority w:val="99"/>
    <w:rsid w:val="00093033"/>
    <w:pPr>
      <w:numPr>
        <w:numId w:val="41"/>
      </w:numPr>
    </w:pPr>
  </w:style>
  <w:style w:type="character" w:customStyle="1" w:styleId="OdrkovseznamChar">
    <w:name w:val="Odrážkový seznam Char"/>
    <w:link w:val="Odrkovseznam"/>
    <w:rsid w:val="00093033"/>
    <w:rPr>
      <w:rFonts w:ascii="Trebuchet MS" w:hAnsi="Trebuchet MS"/>
      <w:noProof/>
      <w:szCs w:val="24"/>
    </w:rPr>
  </w:style>
  <w:style w:type="character" w:customStyle="1" w:styleId="ObsahChar">
    <w:name w:val="Obsah Char"/>
    <w:link w:val="Obsah"/>
    <w:rsid w:val="00093033"/>
    <w:rPr>
      <w:rFonts w:ascii="Arial" w:hAnsi="Arial"/>
      <w:b/>
      <w:bCs/>
      <w:caps/>
      <w:sz w:val="28"/>
      <w:shd w:val="pct15" w:color="auto" w:fill="FFFFFF"/>
      <w:lang w:eastAsia="en-US"/>
    </w:rPr>
  </w:style>
  <w:style w:type="character" w:customStyle="1" w:styleId="Obsah1Char">
    <w:name w:val="Obsah 1 Char"/>
    <w:link w:val="Obsah1"/>
    <w:uiPriority w:val="39"/>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rPr>
  </w:style>
  <w:style w:type="character" w:customStyle="1" w:styleId="TextprotabulkuChar">
    <w:name w:val="Text pro tabulku Char"/>
    <w:link w:val="Textprotabulku"/>
    <w:rsid w:val="00093033"/>
    <w:rPr>
      <w:rFonts w:ascii="Trebuchet MS" w:hAnsi="Trebuchet MS"/>
      <w:noProof/>
      <w:sz w:val="24"/>
      <w:szCs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s="Arial"/>
      <w:color w:val="auto"/>
      <w:szCs w:val="16"/>
    </w:rPr>
  </w:style>
  <w:style w:type="character" w:customStyle="1" w:styleId="AQDopisZpatChar">
    <w:name w:val="AQ_Dopis_Zápatí Char"/>
    <w:link w:val="AQDopisZpat"/>
    <w:rsid w:val="00093033"/>
    <w:rPr>
      <w:rFonts w:ascii="Trebuchet MS" w:hAnsi="Trebuchet MS" w:cs="Arial"/>
      <w:sz w:val="16"/>
      <w:szCs w:val="16"/>
    </w:rPr>
  </w:style>
  <w:style w:type="paragraph" w:customStyle="1" w:styleId="slovannadpis1rovn">
    <w:name w:val="Číslovaný nadpis 1. úrovně"/>
    <w:basedOn w:val="Nadpis1"/>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
    <w:next w:val="Normln"/>
    <w:link w:val="slovannadpis2rovnChar"/>
    <w:rsid w:val="00093033"/>
    <w:pPr>
      <w:keepNext w:val="0"/>
      <w:numPr>
        <w:ilvl w:val="1"/>
        <w:numId w:val="43"/>
      </w:numPr>
      <w:spacing w:after="120" w:line="240" w:lineRule="auto"/>
    </w:pPr>
    <w:rPr>
      <w:rFonts w:ascii="Verdana" w:hAnsi="Verdana"/>
      <w:bCs w:val="0"/>
      <w:i w:val="0"/>
      <w:iCs w:val="0"/>
      <w:noProof/>
      <w:sz w:val="26"/>
      <w:szCs w:val="26"/>
    </w:rPr>
  </w:style>
  <w:style w:type="paragraph" w:customStyle="1" w:styleId="slovannadpis3rovn">
    <w:name w:val="Číslovaný nadpis 3. úrovně"/>
    <w:basedOn w:val="Nadpis3"/>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
    <w:next w:val="Normln"/>
    <w:rsid w:val="00093033"/>
    <w:pPr>
      <w:keepNext w:val="0"/>
      <w:numPr>
        <w:ilvl w:val="3"/>
        <w:numId w:val="43"/>
      </w:numPr>
      <w:spacing w:before="120" w:line="240" w:lineRule="auto"/>
    </w:pPr>
    <w:rPr>
      <w:rFonts w:ascii="Verdana" w:hAnsi="Verdana"/>
      <w:bCs w:val="0"/>
      <w:noProof/>
      <w:sz w:val="22"/>
      <w:szCs w:val="20"/>
    </w:rPr>
  </w:style>
  <w:style w:type="character" w:customStyle="1" w:styleId="slovannadpis2rovnChar">
    <w:name w:val="Číslovaný nadpis 2. úrovně Char"/>
    <w:basedOn w:val="Standardnpsmoodstavce"/>
    <w:link w:val="slovannadpis2rovn"/>
    <w:rsid w:val="00093033"/>
    <w:rPr>
      <w:rFonts w:ascii="Verdana" w:hAnsi="Verdana"/>
      <w:b/>
      <w:noProof/>
      <w:sz w:val="26"/>
      <w:szCs w:val="26"/>
    </w:rPr>
  </w:style>
  <w:style w:type="paragraph" w:customStyle="1" w:styleId="Seznambezodrek">
    <w:name w:val="Seznam bez odrážek"/>
    <w:rsid w:val="00712209"/>
    <w:pPr>
      <w:numPr>
        <w:numId w:val="45"/>
      </w:numPr>
      <w:overflowPunct w:val="0"/>
      <w:autoSpaceDE w:val="0"/>
      <w:autoSpaceDN w:val="0"/>
      <w:adjustRightInd w:val="0"/>
      <w:spacing w:before="60" w:after="60"/>
      <w:jc w:val="both"/>
      <w:textAlignment w:val="baseline"/>
    </w:pPr>
    <w:rPr>
      <w:rFonts w:ascii="Arial" w:hAnsi="Arial"/>
      <w:kern w:val="22"/>
      <w:sz w:val="22"/>
    </w:rPr>
  </w:style>
  <w:style w:type="paragraph" w:customStyle="1" w:styleId="Claneka">
    <w:name w:val="Clanek (a)"/>
    <w:basedOn w:val="Normln"/>
    <w:qFormat/>
    <w:rsid w:val="0093604F"/>
    <w:pPr>
      <w:keepLines/>
      <w:widowControl w:val="0"/>
      <w:tabs>
        <w:tab w:val="num" w:pos="992"/>
      </w:tabs>
      <w:spacing w:before="120" w:line="240" w:lineRule="auto"/>
      <w:ind w:left="992" w:hanging="425"/>
      <w:jc w:val="both"/>
    </w:pPr>
    <w:rPr>
      <w:rFonts w:ascii="Times New Roman" w:hAnsi="Times New Roman"/>
      <w:lang w:eastAsia="en-US"/>
    </w:rPr>
  </w:style>
  <w:style w:type="character" w:customStyle="1" w:styleId="Clanek11Char">
    <w:name w:val="Clanek 1.1 Char"/>
    <w:basedOn w:val="Standardnpsmoodstavce"/>
    <w:link w:val="Clanek11"/>
    <w:locked/>
    <w:rsid w:val="00736D24"/>
  </w:style>
  <w:style w:type="paragraph" w:customStyle="1" w:styleId="Clanek11">
    <w:name w:val="Clanek 1.1"/>
    <w:basedOn w:val="Normln"/>
    <w:link w:val="Clanek11Char"/>
    <w:rsid w:val="00736D24"/>
    <w:pPr>
      <w:spacing w:before="120" w:line="240" w:lineRule="auto"/>
      <w:jc w:val="both"/>
    </w:pPr>
    <w:rPr>
      <w:rFonts w:ascii="Times New Roman" w:hAnsi="Times New Roman"/>
      <w:sz w:val="20"/>
      <w:szCs w:val="20"/>
    </w:rPr>
  </w:style>
  <w:style w:type="paragraph" w:customStyle="1" w:styleId="Zklad1">
    <w:name w:val="Základ 1"/>
    <w:basedOn w:val="Normln"/>
    <w:qFormat/>
    <w:rsid w:val="00747306"/>
    <w:pPr>
      <w:numPr>
        <w:numId w:val="46"/>
      </w:numPr>
      <w:spacing w:before="240" w:line="240" w:lineRule="auto"/>
      <w:jc w:val="both"/>
    </w:pPr>
    <w:rPr>
      <w:rFonts w:ascii="Times New Roman" w:hAnsi="Times New Roman"/>
      <w:b/>
      <w:bCs/>
      <w:smallCaps/>
    </w:rPr>
  </w:style>
  <w:style w:type="paragraph" w:customStyle="1" w:styleId="Zklad2">
    <w:name w:val="Základ 2"/>
    <w:basedOn w:val="Normln"/>
    <w:uiPriority w:val="99"/>
    <w:qFormat/>
    <w:rsid w:val="00747306"/>
    <w:pPr>
      <w:numPr>
        <w:ilvl w:val="1"/>
        <w:numId w:val="46"/>
      </w:numPr>
      <w:tabs>
        <w:tab w:val="left" w:pos="709"/>
      </w:tabs>
      <w:spacing w:line="240" w:lineRule="auto"/>
      <w:ind w:left="964"/>
      <w:jc w:val="both"/>
    </w:pPr>
    <w:rPr>
      <w:rFonts w:ascii="Times New Roman" w:hAnsi="Times New Roman"/>
      <w:bCs/>
    </w:rPr>
  </w:style>
  <w:style w:type="paragraph" w:customStyle="1" w:styleId="Zklad3">
    <w:name w:val="Základ 3"/>
    <w:basedOn w:val="Normln"/>
    <w:uiPriority w:val="99"/>
    <w:qFormat/>
    <w:rsid w:val="00747306"/>
    <w:pPr>
      <w:numPr>
        <w:ilvl w:val="2"/>
        <w:numId w:val="46"/>
      </w:numPr>
      <w:spacing w:line="240" w:lineRule="auto"/>
      <w:jc w:val="both"/>
    </w:pPr>
    <w:rPr>
      <w:rFonts w:ascii="Times New Roman" w:hAnsi="Times New Roman"/>
      <w:bCs/>
    </w:rPr>
  </w:style>
  <w:style w:type="paragraph" w:customStyle="1" w:styleId="Lena2">
    <w:name w:val="Lena2"/>
    <w:basedOn w:val="Normln"/>
    <w:autoRedefine/>
    <w:rsid w:val="00565316"/>
    <w:pPr>
      <w:numPr>
        <w:numId w:val="47"/>
      </w:numPr>
      <w:spacing w:after="0" w:line="240" w:lineRule="auto"/>
      <w:jc w:val="both"/>
    </w:pPr>
    <w:rPr>
      <w:rFonts w:ascii="Times New Roman" w:hAnsi="Times New Roman"/>
      <w:b/>
      <w:caps/>
      <w:szCs w:val="20"/>
    </w:rPr>
  </w:style>
  <w:style w:type="paragraph" w:customStyle="1" w:styleId="Tabulkatxtobyejn">
    <w:name w:val="Tabulka_txt_obyčejný"/>
    <w:basedOn w:val="Normln"/>
    <w:rsid w:val="0097671E"/>
    <w:pPr>
      <w:spacing w:before="40" w:after="40" w:line="240" w:lineRule="auto"/>
    </w:pPr>
    <w:rPr>
      <w:rFonts w:ascii="Arial" w:hAnsi="Arial" w:cs="Arial"/>
      <w:sz w:val="20"/>
      <w:szCs w:val="20"/>
    </w:rPr>
  </w:style>
  <w:style w:type="paragraph" w:customStyle="1" w:styleId="Contacttext">
    <w:name w:val="Contact text"/>
    <w:basedOn w:val="Normln"/>
    <w:qFormat/>
    <w:rsid w:val="00E86CDE"/>
    <w:pPr>
      <w:spacing w:after="0" w:line="240" w:lineRule="atLeast"/>
    </w:pPr>
    <w:rPr>
      <w:rFonts w:ascii="Verdana" w:eastAsia="Verdana" w:hAnsi="Verdana"/>
      <w:sz w:val="18"/>
      <w:szCs w:val="22"/>
      <w:lang w:val="en-US" w:eastAsia="en-US"/>
    </w:rPr>
  </w:style>
  <w:style w:type="paragraph" w:customStyle="1" w:styleId="Charttitle">
    <w:name w:val="Chart title"/>
    <w:basedOn w:val="Nadpis2"/>
    <w:qFormat/>
    <w:rsid w:val="00E86CDE"/>
    <w:pPr>
      <w:keepLines/>
      <w:spacing w:before="0" w:after="0" w:line="240" w:lineRule="atLeast"/>
    </w:pPr>
    <w:rPr>
      <w:rFonts w:ascii="Verdana" w:eastAsia="MingLiU" w:hAnsi="Verdana"/>
      <w:i w:val="0"/>
      <w:iCs w:val="0"/>
      <w:color w:val="000000"/>
      <w:sz w:val="18"/>
      <w:szCs w:val="26"/>
      <w:lang w:val="en-US" w:eastAsia="en-US"/>
    </w:rPr>
  </w:style>
  <w:style w:type="character" w:customStyle="1" w:styleId="Mention">
    <w:name w:val="Mention"/>
    <w:basedOn w:val="Standardnpsmoodstavce"/>
    <w:uiPriority w:val="99"/>
    <w:semiHidden/>
    <w:unhideWhenUsed/>
    <w:rsid w:val="00F201F6"/>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qFormat="1"/>
    <w:lsdException w:name="annotation reference" w:uiPriority="99"/>
    <w:lsdException w:name="List" w:semiHidden="0" w:unhideWhenUsed="0"/>
    <w:lsdException w:name="List Bullet" w:uiPriority="99"/>
    <w:lsdException w:name="List 2" w:semiHidden="0" w:unhideWhenUsed="0"/>
    <w:lsdException w:name="List 3" w:semiHidden="0" w:unhideWhenUsed="0"/>
    <w:lsdException w:name="List Bullet 2" w:uiPriority="99"/>
    <w:lsdException w:name="Title" w:semiHidden="0" w:unhideWhenUsed="0" w:qFormat="1"/>
    <w:lsdException w:name="Default Paragraph Font" w:uiPriority="1"/>
    <w:lsdException w:name="Body Text" w:uiPriority="99"/>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qFormat="1"/>
    <w:lsdException w:name="FollowedHyperlink" w:uiPriority="99"/>
    <w:lsdException w:name="Strong" w:semiHidden="0" w:unhideWhenUsed="0" w:qFormat="1"/>
    <w:lsdException w:name="Emphasis" w:semiHidden="0" w:uiPriority="99" w:unhideWhenUsed="0" w:qFormat="1"/>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21AC"/>
    <w:pPr>
      <w:spacing w:after="120" w:line="280" w:lineRule="exact"/>
    </w:pPr>
    <w:rPr>
      <w:rFonts w:ascii="Calibri" w:hAnsi="Calibri"/>
      <w:sz w:val="22"/>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CB12DC"/>
    <w:pPr>
      <w:keepNext/>
      <w:spacing w:before="240" w:after="60"/>
      <w:outlineLvl w:val="1"/>
    </w:pPr>
    <w:rPr>
      <w:rFonts w:ascii="Cambria" w:hAnsi="Cambria"/>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bCs/>
      <w:sz w:val="28"/>
      <w:szCs w:val="28"/>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rPr>
  </w:style>
  <w:style w:type="character" w:customStyle="1" w:styleId="RLProhlensmluvnchstranChar">
    <w:name w:val="RL Prohlášení smluvních stran Char"/>
    <w:link w:val="RLProhlensmluvnchstran"/>
    <w:rsid w:val="00F021AC"/>
    <w:rPr>
      <w:rFonts w:ascii="Calibri" w:hAnsi="Calibri"/>
      <w:b/>
      <w:sz w:val="22"/>
      <w:szCs w:val="24"/>
    </w:rPr>
  </w:style>
  <w:style w:type="character" w:styleId="Hypertextovodkaz">
    <w:name w:val="Hyperlink"/>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EC245F"/>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qFormat/>
    <w:rsid w:val="002139FD"/>
    <w:pPr>
      <w:keepNext/>
      <w:numPr>
        <w:ilvl w:val="2"/>
        <w:numId w:val="3"/>
      </w:numPr>
      <w:spacing w:before="360" w:line="340" w:lineRule="exact"/>
    </w:pPr>
    <w:rPr>
      <w:b/>
      <w:szCs w:val="22"/>
    </w:rPr>
  </w:style>
  <w:style w:type="character" w:customStyle="1" w:styleId="TextkomenteChar">
    <w:name w:val="Text komentáře Char"/>
    <w:aliases w:val="RL Text komentáře Char"/>
    <w:link w:val="Textkomente"/>
    <w:rsid w:val="003944BD"/>
    <w:rPr>
      <w:rFonts w:ascii="Calibri" w:hAnsi="Calibri"/>
    </w:rPr>
  </w:style>
  <w:style w:type="character" w:customStyle="1" w:styleId="RLlneksmlouvyChar">
    <w:name w:val="RL Článek smlouvy Char"/>
    <w:uiPriority w:val="99"/>
    <w:rsid w:val="001E4289"/>
    <w:rPr>
      <w:rFonts w:ascii="Calibri" w:hAnsi="Calibri"/>
      <w:b/>
      <w:sz w:val="22"/>
      <w:szCs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link w:val="Zkladntext"/>
    <w:uiPriority w:val="99"/>
    <w:rsid w:val="001E4289"/>
    <w:rPr>
      <w:rFonts w:ascii="Garamond" w:hAnsi="Garamond"/>
      <w:sz w:val="24"/>
      <w:szCs w:val="24"/>
    </w:rPr>
  </w:style>
  <w:style w:type="character" w:customStyle="1" w:styleId="ZKLADNChar">
    <w:name w:val="ZÁKLADNÍ Char"/>
    <w:link w:val="ZKLADN"/>
    <w:uiPriority w:val="99"/>
    <w:locked/>
    <w:rsid w:val="001E4289"/>
    <w:rPr>
      <w:rFonts w:ascii="Garamond" w:hAnsi="Garamond"/>
      <w:sz w:val="24"/>
      <w:szCs w:val="24"/>
    </w:rPr>
  </w:style>
  <w:style w:type="paragraph" w:customStyle="1" w:styleId="ZKLADN">
    <w:name w:val="ZÁKLADNÍ"/>
    <w:basedOn w:val="Zkladntext"/>
    <w:link w:val="ZKLADNChar"/>
    <w:uiPriority w:val="99"/>
    <w:rsid w:val="001E4289"/>
    <w:pPr>
      <w:widowControl w:val="0"/>
      <w:spacing w:before="120" w:line="280" w:lineRule="atLeast"/>
      <w:jc w:val="both"/>
    </w:pPr>
  </w:style>
  <w:style w:type="paragraph" w:customStyle="1" w:styleId="Seznamploh">
    <w:name w:val="Seznam příloh"/>
    <w:basedOn w:val="RLTextlnkuslovan"/>
    <w:link w:val="SeznamplohChar"/>
    <w:rsid w:val="001E4289"/>
    <w:pPr>
      <w:numPr>
        <w:ilvl w:val="0"/>
        <w:numId w:val="0"/>
      </w:numPr>
      <w:ind w:left="3572" w:hanging="1361"/>
    </w:pPr>
    <w:rPr>
      <w:lang w:eastAsia="en-US"/>
    </w:rPr>
  </w:style>
  <w:style w:type="character" w:customStyle="1" w:styleId="SeznamplohChar">
    <w:name w:val="Seznam příloh Char"/>
    <w:link w:val="Seznamploh"/>
    <w:uiPriority w:val="99"/>
    <w:rsid w:val="001E4289"/>
    <w:rPr>
      <w:rFonts w:ascii="Calibri" w:hAnsi="Calibri"/>
      <w:sz w:val="22"/>
      <w:szCs w:val="24"/>
      <w:lang w:eastAsia="en-US"/>
    </w:rPr>
  </w:style>
  <w:style w:type="paragraph" w:customStyle="1" w:styleId="doplnuchaze">
    <w:name w:val="doplní uchazeč"/>
    <w:basedOn w:val="Normln"/>
    <w:link w:val="doplnuchazeChar"/>
    <w:uiPriority w:val="99"/>
    <w:qFormat/>
    <w:rsid w:val="001E4289"/>
    <w:pPr>
      <w:jc w:val="center"/>
    </w:pPr>
    <w:rPr>
      <w:b/>
      <w:snapToGrid w:val="0"/>
      <w:szCs w:val="22"/>
    </w:rPr>
  </w:style>
  <w:style w:type="character" w:customStyle="1" w:styleId="doplnuchazeChar">
    <w:name w:val="doplní uchazeč Char"/>
    <w:link w:val="doplnuchaze"/>
    <w:uiPriority w:val="99"/>
    <w:rsid w:val="001E4289"/>
    <w:rPr>
      <w:rFonts w:ascii="Calibri" w:hAnsi="Calibri"/>
      <w:b/>
      <w:snapToGrid w:val="0"/>
      <w:sz w:val="22"/>
      <w:szCs w:val="22"/>
    </w:rPr>
  </w:style>
  <w:style w:type="paragraph" w:styleId="Odstavecseseznamem">
    <w:name w:val="List Paragraph"/>
    <w:basedOn w:val="Normln"/>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rsid w:val="008F322B"/>
    <w:rPr>
      <w:rFonts w:ascii="Calibri" w:eastAsia="Times New Roman" w:hAnsi="Calibri" w:cs="Times New Roman"/>
      <w:b/>
      <w:bCs/>
      <w:sz w:val="28"/>
      <w:szCs w:val="28"/>
    </w:rPr>
  </w:style>
  <w:style w:type="paragraph" w:styleId="Textvysvtlivek">
    <w:name w:val="endnote text"/>
    <w:basedOn w:val="Normln"/>
    <w:link w:val="TextvysvtlivekChar"/>
    <w:rsid w:val="008F322B"/>
    <w:rPr>
      <w:sz w:val="20"/>
      <w:szCs w:val="20"/>
    </w:rPr>
  </w:style>
  <w:style w:type="character" w:customStyle="1" w:styleId="TextvysvtlivekChar">
    <w:name w:val="Text vysvětlivek Char"/>
    <w:link w:val="Textvysvtlivek"/>
    <w:rsid w:val="008F322B"/>
    <w:rPr>
      <w:rFonts w:ascii="Calibri" w:hAnsi="Calibri"/>
    </w:rPr>
  </w:style>
  <w:style w:type="character" w:styleId="Odkaznavysvtlivky">
    <w:name w:val="endnote reference"/>
    <w:rsid w:val="008F322B"/>
    <w:rPr>
      <w:vertAlign w:val="superscript"/>
    </w:rPr>
  </w:style>
  <w:style w:type="paragraph" w:customStyle="1" w:styleId="Ploha1">
    <w:name w:val="Příloha 1"/>
    <w:basedOn w:val="Nadpis1"/>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rsid w:val="00CB12DC"/>
    <w:pPr>
      <w:numPr>
        <w:ilvl w:val="1"/>
        <w:numId w:val="5"/>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rsid w:val="00CB12DC"/>
    <w:rPr>
      <w:rFonts w:ascii="Cambria" w:eastAsia="Times New Roman" w:hAnsi="Cambria" w:cs="Times New Roman"/>
      <w:b/>
      <w:bCs/>
      <w:i/>
      <w:iCs/>
      <w:sz w:val="28"/>
      <w:szCs w:val="28"/>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rsid w:val="00CB12DC"/>
    <w:rPr>
      <w:rFonts w:ascii="Cambria" w:eastAsia="Times New Roman" w:hAnsi="Cambria" w:cs="Times New Roman"/>
      <w:b/>
      <w:bCs/>
      <w:sz w:val="26"/>
      <w:szCs w:val="26"/>
    </w:rPr>
  </w:style>
  <w:style w:type="paragraph" w:customStyle="1" w:styleId="zzxx">
    <w:name w:val="zzxx"/>
    <w:qFormat/>
    <w:rsid w:val="00092CFA"/>
    <w:pPr>
      <w:numPr>
        <w:numId w:val="6"/>
      </w:numPr>
      <w:tabs>
        <w:tab w:val="left" w:pos="709"/>
      </w:tabs>
    </w:pPr>
    <w:rPr>
      <w:rFonts w:ascii="Arial" w:hAnsi="Arial"/>
      <w:b/>
      <w:snapToGrid w:val="0"/>
      <w:szCs w:val="24"/>
    </w:rPr>
  </w:style>
  <w:style w:type="paragraph" w:customStyle="1" w:styleId="4DNormln">
    <w:name w:val="4D Normální"/>
    <w:link w:val="4DNormlnChar"/>
    <w:rsid w:val="00261BF4"/>
    <w:rPr>
      <w:rFonts w:ascii="Arial" w:hAnsi="Arial" w:cs="Tahoma"/>
    </w:rPr>
  </w:style>
  <w:style w:type="character" w:customStyle="1" w:styleId="4DNormlnChar">
    <w:name w:val="4D Normální Char"/>
    <w:link w:val="4DNormln"/>
    <w:rsid w:val="00261BF4"/>
    <w:rPr>
      <w:rFonts w:ascii="Arial" w:hAnsi="Arial" w:cs="Tahoma"/>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rsid w:val="00251FA1"/>
    <w:rPr>
      <w:rFonts w:asciiTheme="majorHAnsi" w:eastAsiaTheme="majorEastAsia" w:hAnsiTheme="majorHAnsi" w:cstheme="majorBidi"/>
      <w:color w:val="243F60" w:themeColor="accent1" w:themeShade="7F"/>
      <w:sz w:val="22"/>
      <w:szCs w:val="24"/>
    </w:rPr>
  </w:style>
  <w:style w:type="paragraph" w:styleId="Nadpisobsahu">
    <w:name w:val="TOC Heading"/>
    <w:basedOn w:val="Nadpis1"/>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uiPriority w:val="99"/>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uiPriority w:val="99"/>
    <w:rsid w:val="00251FA1"/>
    <w:rPr>
      <w:rFonts w:ascii="Calibri" w:hAnsi="Calibri"/>
      <w:kern w:val="24"/>
      <w:sz w:val="24"/>
      <w:szCs w:val="24"/>
    </w:rPr>
  </w:style>
  <w:style w:type="table" w:styleId="Barevnseznamzvraznn6">
    <w:name w:val="Colorful List Accent 6"/>
    <w:basedOn w:val="Normlntabulka"/>
    <w:uiPriority w:val="72"/>
    <w:rsid w:val="00251FA1"/>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Kap1">
    <w:name w:val="Kap1"/>
    <w:basedOn w:val="Nadpis1"/>
    <w:link w:val="Kap1Char"/>
    <w:qFormat/>
    <w:rsid w:val="00251FA1"/>
    <w:pPr>
      <w:keepNext w:val="0"/>
      <w:numPr>
        <w:numId w:val="11"/>
      </w:numPr>
      <w:spacing w:before="360" w:after="120" w:line="252" w:lineRule="auto"/>
    </w:pPr>
    <w:rPr>
      <w:rFonts w:asciiTheme="minorHAnsi" w:eastAsiaTheme="majorEastAsia" w:hAnsiTheme="minorHAnsi" w:cstheme="majorBidi"/>
      <w:bCs w:val="0"/>
      <w:caps/>
      <w:color w:val="548DD4" w:themeColor="text2" w:themeTint="99"/>
      <w:spacing w:val="20"/>
      <w:kern w:val="0"/>
      <w:sz w:val="28"/>
      <w:szCs w:val="28"/>
      <w:lang w:eastAsia="en-US" w:bidi="en-US"/>
    </w:rPr>
  </w:style>
  <w:style w:type="paragraph" w:customStyle="1" w:styleId="Kap11">
    <w:name w:val="Kap1.1"/>
    <w:basedOn w:val="Kap1"/>
    <w:link w:val="Kap11Char"/>
    <w:qFormat/>
    <w:rsid w:val="00251FA1"/>
    <w:pPr>
      <w:numPr>
        <w:ilvl w:val="1"/>
      </w:numPr>
      <w:spacing w:before="240"/>
    </w:pPr>
    <w:rPr>
      <w:sz w:val="24"/>
      <w:szCs w:val="24"/>
    </w:rPr>
  </w:style>
  <w:style w:type="character" w:customStyle="1" w:styleId="Kap11Char">
    <w:name w:val="Kap1.1 Char"/>
    <w:basedOn w:val="Standardnpsmoodstavce"/>
    <w:link w:val="Kap11"/>
    <w:rsid w:val="00251FA1"/>
    <w:rPr>
      <w:rFonts w:asciiTheme="minorHAnsi" w:eastAsiaTheme="majorEastAsia" w:hAnsiTheme="minorHAnsi" w:cstheme="majorBidi"/>
      <w:b/>
      <w:caps/>
      <w:color w:val="548DD4" w:themeColor="text2" w:themeTint="99"/>
      <w:spacing w:val="20"/>
      <w:sz w:val="24"/>
      <w:szCs w:val="24"/>
      <w:lang w:eastAsia="en-US" w:bidi="en-US"/>
    </w:rPr>
  </w:style>
  <w:style w:type="character" w:customStyle="1" w:styleId="Kap1Char">
    <w:name w:val="Kap1 Char"/>
    <w:basedOn w:val="Standardnpsmoodstavce"/>
    <w:link w:val="Kap1"/>
    <w:rsid w:val="00251FA1"/>
    <w:rPr>
      <w:rFonts w:asciiTheme="minorHAnsi" w:eastAsiaTheme="majorEastAsia" w:hAnsiTheme="minorHAnsi" w:cstheme="majorBidi"/>
      <w:b/>
      <w:caps/>
      <w:color w:val="548DD4" w:themeColor="text2" w:themeTint="99"/>
      <w:spacing w:val="20"/>
      <w:sz w:val="28"/>
      <w:szCs w:val="28"/>
      <w:lang w:eastAsia="en-US" w:bidi="en-US"/>
    </w:rPr>
  </w:style>
  <w:style w:type="paragraph" w:customStyle="1" w:styleId="Kap111">
    <w:name w:val="Kap1.1.1"/>
    <w:basedOn w:val="Kap11"/>
    <w:link w:val="Kap111Char"/>
    <w:qFormat/>
    <w:rsid w:val="00251FA1"/>
    <w:pPr>
      <w:numPr>
        <w:ilvl w:val="2"/>
      </w:numPr>
      <w:spacing w:after="0"/>
    </w:pPr>
    <w:rPr>
      <w:sz w:val="22"/>
    </w:rPr>
  </w:style>
  <w:style w:type="character" w:customStyle="1" w:styleId="Kap111Char">
    <w:name w:val="Kap1.1.1 Char"/>
    <w:basedOn w:val="Kap11Char"/>
    <w:link w:val="Kap111"/>
    <w:rsid w:val="00251FA1"/>
    <w:rPr>
      <w:rFonts w:asciiTheme="minorHAnsi" w:eastAsiaTheme="majorEastAsia" w:hAnsiTheme="minorHAnsi" w:cstheme="majorBidi"/>
      <w:b/>
      <w:caps/>
      <w:color w:val="548DD4" w:themeColor="text2" w:themeTint="99"/>
      <w:spacing w:val="20"/>
      <w:sz w:val="22"/>
      <w:szCs w:val="24"/>
      <w:lang w:eastAsia="en-US" w:bidi="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cs="Helvetica"/>
      <w:b/>
      <w:bCs/>
      <w:color w:val="000000"/>
      <w:sz w:val="29"/>
      <w:szCs w:val="29"/>
    </w:rPr>
  </w:style>
  <w:style w:type="character" w:customStyle="1" w:styleId="SWNadpis2Char">
    <w:name w:val="SW_Nadpis2 Char"/>
    <w:link w:val="SWNadpis2"/>
    <w:rsid w:val="00251FA1"/>
    <w:rPr>
      <w:rFonts w:ascii="Helvetica" w:hAnsi="Helvetica" w:cs="Helvetica"/>
      <w:b/>
      <w:bCs/>
      <w:color w:val="000000"/>
      <w:sz w:val="29"/>
      <w:szCs w:val="29"/>
    </w:rPr>
  </w:style>
  <w:style w:type="paragraph" w:styleId="Bezmezer">
    <w:name w:val="No Spacing"/>
    <w:link w:val="BezmezerChar"/>
    <w:uiPriority w:val="1"/>
    <w:qFormat/>
    <w:rsid w:val="00251FA1"/>
    <w:rPr>
      <w:rFonts w:ascii="Calibri" w:hAnsi="Calibri"/>
      <w:sz w:val="22"/>
      <w:szCs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rsid w:val="0059093B"/>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rsid w:val="0059093B"/>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rsid w:val="0059093B"/>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rsid w:val="0059093B"/>
    <w:rPr>
      <w:rFonts w:ascii="Frutiger LT Com 45 Light" w:hAnsi="Frutiger LT Com 45 Light"/>
      <w:b/>
      <w:i/>
      <w:color w:val="000066"/>
      <w:sz w:val="18"/>
      <w:lang w:eastAsia="en-US"/>
    </w:rPr>
  </w:style>
  <w:style w:type="paragraph" w:customStyle="1" w:styleId="RLOdrky">
    <w:name w:val="RL Odrážky"/>
    <w:basedOn w:val="Normln"/>
    <w:qFormat/>
    <w:rsid w:val="0059093B"/>
    <w:pPr>
      <w:numPr>
        <w:ilvl w:val="1"/>
        <w:numId w:val="12"/>
      </w:numPr>
      <w:spacing w:line="340" w:lineRule="exact"/>
    </w:p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uiPriority w:val="99"/>
    <w:rsid w:val="0059093B"/>
    <w:rPr>
      <w:rFonts w:ascii="Arial" w:hAnsi="Arial" w:cs="Arial"/>
      <w:b/>
      <w:bCs/>
      <w:kern w:val="32"/>
      <w:sz w:val="32"/>
      <w:szCs w:val="32"/>
    </w:rPr>
  </w:style>
  <w:style w:type="character" w:customStyle="1" w:styleId="NzevChar">
    <w:name w:val="Název Char"/>
    <w:basedOn w:val="Standardnpsmoodstavce"/>
    <w:link w:val="Nzev"/>
    <w:rsid w:val="0059093B"/>
    <w:rPr>
      <w:rFonts w:ascii="Arial" w:hAnsi="Arial" w:cs="Arial"/>
      <w:b/>
      <w:bCs/>
      <w:kern w:val="28"/>
      <w:sz w:val="32"/>
      <w:szCs w:val="32"/>
    </w:rPr>
  </w:style>
  <w:style w:type="character" w:customStyle="1" w:styleId="ZpatChar">
    <w:name w:val="Zápatí Char"/>
    <w:basedOn w:val="Standardnpsmoodstavce"/>
    <w:link w:val="Zpat"/>
    <w:uiPriority w:val="99"/>
    <w:rsid w:val="0059093B"/>
    <w:rPr>
      <w:rFonts w:ascii="Calibri" w:hAnsi="Calibri"/>
      <w:color w:val="808080"/>
      <w:sz w:val="16"/>
      <w:szCs w:val="24"/>
    </w:rPr>
  </w:style>
  <w:style w:type="character" w:customStyle="1" w:styleId="ZhlavChar">
    <w:name w:val="Záhlaví Char"/>
    <w:aliases w:val="En-tête 1.1 Char,ContentsHeader Char,hd Char"/>
    <w:basedOn w:val="Standardnpsmoodstavce"/>
    <w:link w:val="Zhlav"/>
    <w:uiPriority w:val="99"/>
    <w:rsid w:val="0059093B"/>
    <w:rPr>
      <w:rFonts w:ascii="Calibri" w:hAnsi="Calibri"/>
      <w:b/>
      <w:sz w:val="16"/>
      <w:szCs w:val="24"/>
    </w:rPr>
  </w:style>
  <w:style w:type="character" w:customStyle="1" w:styleId="PedmtkomenteChar">
    <w:name w:val="Předmět komentáře Char"/>
    <w:basedOn w:val="TextkomenteChar"/>
    <w:link w:val="Pedmtkomente"/>
    <w:rsid w:val="0059093B"/>
    <w:rPr>
      <w:rFonts w:ascii="Calibri" w:hAnsi="Calibri"/>
      <w:b/>
      <w:bCs/>
    </w:rPr>
  </w:style>
  <w:style w:type="character" w:customStyle="1" w:styleId="TextbublinyChar">
    <w:name w:val="Text bubliny Char"/>
    <w:basedOn w:val="Standardnpsmoodstavce"/>
    <w:link w:val="Textbubliny"/>
    <w:semiHidden/>
    <w:rsid w:val="0059093B"/>
    <w:rPr>
      <w:rFonts w:ascii="Tahoma" w:hAnsi="Tahoma" w:cs="Tahoma"/>
      <w:sz w:val="16"/>
      <w:szCs w:val="16"/>
    </w:rPr>
  </w:style>
  <w:style w:type="character" w:customStyle="1" w:styleId="RLSeznamplohChar">
    <w:name w:val="RL Seznam příloh Char"/>
    <w:link w:val="RLSeznamploh"/>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rsid w:val="0059093B"/>
    <w:rPr>
      <w:sz w:val="22"/>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rsid w:val="0059093B"/>
    <w:rPr>
      <w:rFonts w:ascii="Garamond" w:hAnsi="Garamond"/>
    </w:rPr>
  </w:style>
  <w:style w:type="character" w:styleId="Znakapoznpodarou">
    <w:name w:val="footnote referen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rsid w:val="0059093B"/>
    <w:rPr>
      <w:rFonts w:ascii="Courier New" w:hAnsi="Courier New"/>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uiPriority w:val="99"/>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
    <w:next w:val="Normln"/>
    <w:uiPriority w:val="99"/>
    <w:rsid w:val="0059093B"/>
    <w:pPr>
      <w:numPr>
        <w:ilvl w:val="1"/>
        <w:numId w:val="14"/>
      </w:numPr>
      <w:spacing w:line="240" w:lineRule="auto"/>
    </w:pPr>
    <w:rPr>
      <w:rFonts w:ascii="Arial" w:hAnsi="Arial"/>
      <w:bCs w:val="0"/>
      <w:i w:val="0"/>
      <w:iCs w:val="0"/>
      <w:sz w:val="24"/>
      <w:szCs w:val="20"/>
      <w:lang w:val="en-US" w:eastAsia="en-US"/>
    </w:rPr>
  </w:style>
  <w:style w:type="paragraph" w:customStyle="1" w:styleId="NumberedHeadingStyleA3">
    <w:name w:val="Numbered Heading Style A.3"/>
    <w:basedOn w:val="Nadpis3"/>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
    <w:next w:val="Normln"/>
    <w:uiPriority w:val="99"/>
    <w:rsid w:val="0059093B"/>
    <w:pPr>
      <w:numPr>
        <w:ilvl w:val="3"/>
        <w:numId w:val="14"/>
      </w:numPr>
      <w:tabs>
        <w:tab w:val="left" w:pos="1440"/>
        <w:tab w:val="left" w:pos="1800"/>
      </w:tabs>
      <w:spacing w:line="240" w:lineRule="auto"/>
    </w:pPr>
    <w:rPr>
      <w:rFonts w:ascii="Arial" w:hAnsi="Arial"/>
      <w:bCs w:val="0"/>
      <w:sz w:val="20"/>
      <w:szCs w:val="20"/>
      <w:lang w:val="en-US" w:eastAsia="en-US"/>
    </w:rPr>
  </w:style>
  <w:style w:type="paragraph" w:customStyle="1" w:styleId="NumberedHeadingStyleA5">
    <w:name w:val="Numbered Heading Style A.5"/>
    <w:basedOn w:val="Nadpis5"/>
    <w:next w:val="Normln"/>
    <w:uiPriority w:val="99"/>
    <w:rsid w:val="0059093B"/>
    <w:pPr>
      <w:keepLines w:val="0"/>
      <w:numPr>
        <w:ilvl w:val="4"/>
        <w:numId w:val="14"/>
      </w:numPr>
      <w:spacing w:before="240" w:after="60" w:line="240" w:lineRule="auto"/>
    </w:pPr>
    <w:rPr>
      <w:rFonts w:ascii="Arial" w:eastAsia="Times New Roman" w:hAnsi="Arial" w:cs="Times New Roman"/>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59093B"/>
    <w:pPr>
      <w:spacing w:before="180" w:after="72"/>
      <w:jc w:val="center"/>
    </w:pPr>
    <w:rPr>
      <w:b/>
    </w:rPr>
  </w:style>
  <w:style w:type="numbering" w:customStyle="1" w:styleId="odrka1">
    <w:name w:val="odrážka 1"/>
    <w:basedOn w:val="Bezseznamu"/>
    <w:rsid w:val="0059093B"/>
    <w:pPr>
      <w:numPr>
        <w:numId w:val="15"/>
      </w:numPr>
    </w:p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eastAsia="Times New Roman" w:hAnsi="Times New Roman"/>
      <w:kern w:val="24"/>
      <w:sz w:val="24"/>
      <w:szCs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style>
  <w:style w:type="paragraph" w:customStyle="1" w:styleId="NeslovanNadpis1">
    <w:name w:val="Nečíslovaný Nadpis 1"/>
    <w:basedOn w:val="Nadpis1"/>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basedOn w:val="Standardnpsmoodstavce"/>
    <w:link w:val="Rozloendokumentu"/>
    <w:uiPriority w:val="99"/>
    <w:rsid w:val="0059093B"/>
    <w:rPr>
      <w:rFonts w:ascii="Tahoma" w:hAnsi="Tahoma"/>
      <w:kern w:val="24"/>
      <w:shd w:val="clear" w:color="auto" w:fill="000080"/>
    </w:rPr>
  </w:style>
  <w:style w:type="paragraph" w:customStyle="1" w:styleId="NeslovanNadpis3">
    <w:name w:val="Nečíslovaný Nadpis 3"/>
    <w:basedOn w:val="Nadpis3"/>
    <w:next w:val="Normln"/>
    <w:uiPriority w:val="99"/>
    <w:rsid w:val="0059093B"/>
    <w:pPr>
      <w:numPr>
        <w:ilvl w:val="2"/>
      </w:numPr>
      <w:spacing w:line="240" w:lineRule="auto"/>
    </w:pPr>
    <w:rPr>
      <w:rFonts w:ascii="Arial" w:hAnsi="Arial" w:cs="Arial"/>
      <w:kern w:val="24"/>
      <w:sz w:val="36"/>
    </w:rPr>
  </w:style>
  <w:style w:type="paragraph" w:customStyle="1" w:styleId="NeslovanNadpis4">
    <w:name w:val="Nečíslovaný Nadpis 4"/>
    <w:basedOn w:val="Nadpis4"/>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
    <w:next w:val="Normln"/>
    <w:uiPriority w:val="99"/>
    <w:rsid w:val="0059093B"/>
    <w:pPr>
      <w:keepNext w:val="0"/>
      <w:keepLines w:val="0"/>
      <w:numPr>
        <w:ilvl w:val="4"/>
      </w:numPr>
      <w:spacing w:before="240" w:after="60" w:line="240" w:lineRule="auto"/>
    </w:pPr>
    <w:rPr>
      <w:rFonts w:ascii="Arial" w:eastAsia="Times New Roman" w:hAnsi="Arial" w:cs="Times New Roman"/>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titul">
    <w:name w:val="Subtitle"/>
    <w:basedOn w:val="Normln"/>
    <w:link w:val="PodtitulChar"/>
    <w:qFormat/>
    <w:rsid w:val="0059093B"/>
    <w:pPr>
      <w:spacing w:before="120" w:after="60" w:line="240" w:lineRule="auto"/>
      <w:jc w:val="center"/>
      <w:outlineLvl w:val="1"/>
    </w:pPr>
    <w:rPr>
      <w:rFonts w:ascii="Arial" w:hAnsi="Arial"/>
      <w:kern w:val="24"/>
      <w:sz w:val="24"/>
    </w:rPr>
  </w:style>
  <w:style w:type="character" w:customStyle="1" w:styleId="PodtitulChar">
    <w:name w:val="Podtitul Char"/>
    <w:basedOn w:val="Standardnpsmoodstavce"/>
    <w:link w:val="Podtitul"/>
    <w:rsid w:val="0059093B"/>
    <w:rPr>
      <w:rFonts w:ascii="Arial" w:hAnsi="Arial"/>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uiPriority w:val="99"/>
    <w:qFormat/>
    <w:rsid w:val="0059093B"/>
    <w:rPr>
      <w:b/>
      <w:bCs/>
      <w:i/>
      <w:iCs/>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rsid w:val="0059093B"/>
    <w:rPr>
      <w:sz w:val="24"/>
      <w:szCs w:val="24"/>
    </w:rPr>
  </w:style>
  <w:style w:type="character" w:customStyle="1" w:styleId="SeznamsodrkamiCharChar">
    <w:name w:val="Seznam s odrážkami Char Char"/>
    <w:uiPriority w:val="99"/>
    <w:rsid w:val="0059093B"/>
    <w:rPr>
      <w:kern w:val="24"/>
      <w:sz w:val="24"/>
      <w:szCs w:val="24"/>
      <w:lang w:val="cs-CZ" w:eastAsia="cs-CZ" w:bidi="ar-SA"/>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cs="Courier New" w:hint="default"/>
      <w:b/>
      <w:bCs/>
      <w:strike w:val="0"/>
      <w:dstrike w:val="0"/>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rsid w:val="0059093B"/>
    <w:rPr>
      <w:sz w:val="16"/>
      <w:szCs w:val="16"/>
      <w:lang w:eastAsia="ar-SA"/>
    </w:rPr>
  </w:style>
  <w:style w:type="character" w:customStyle="1" w:styleId="OdstavecChar">
    <w:name w:val="Odstavec Char"/>
    <w:link w:val="Odstavec"/>
    <w:rsid w:val="0059093B"/>
    <w:rPr>
      <w:sz w:val="24"/>
      <w:szCs w:val="24"/>
      <w:lang w:eastAsia="ar-SA"/>
    </w:rPr>
  </w:style>
  <w:style w:type="character" w:customStyle="1" w:styleId="SAPtextChar">
    <w:name w:val="SAP_text Char"/>
    <w:link w:val="SAPtext"/>
    <w:uiPriority w:val="99"/>
    <w:rsid w:val="0059093B"/>
    <w:rPr>
      <w:rFonts w:ascii="Calibri" w:hAnsi="Calibri"/>
      <w:kern w:val="24"/>
      <w:sz w:val="24"/>
      <w:szCs w:val="24"/>
    </w:rPr>
  </w:style>
  <w:style w:type="character" w:styleId="Siln">
    <w:name w:val="Strong"/>
    <w:qFormat/>
    <w:rsid w:val="0059093B"/>
    <w:rPr>
      <w:b/>
      <w:bCs/>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eastAsia="Calibri"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snapToGrid w:val="0"/>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rsid w:val="0059093B"/>
    <w:rPr>
      <w:sz w:val="24"/>
      <w:szCs w:val="24"/>
    </w:rPr>
  </w:style>
  <w:style w:type="paragraph" w:customStyle="1" w:styleId="Styl2">
    <w:name w:val="Styl2"/>
    <w:basedOn w:val="Nadpis1"/>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szCs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59093B"/>
    <w:rPr>
      <w:sz w:val="16"/>
      <w:szCs w:val="16"/>
    </w:rPr>
  </w:style>
  <w:style w:type="character" w:styleId="Zvraznn0">
    <w:name w:val="Emphasis"/>
    <w:uiPriority w:val="99"/>
    <w:qFormat/>
    <w:rsid w:val="0059093B"/>
    <w:rPr>
      <w:i/>
      <w:iCs/>
    </w:rPr>
  </w:style>
  <w:style w:type="character" w:customStyle="1" w:styleId="CharChar">
    <w:name w:val="Char Char"/>
    <w:uiPriority w:val="99"/>
    <w:rsid w:val="0059093B"/>
    <w:rPr>
      <w:rFonts w:ascii="Arial" w:hAnsi="Arial" w:cs="Arial" w:hint="default"/>
      <w:b/>
      <w:bCs/>
      <w:kern w:val="32"/>
      <w:sz w:val="32"/>
      <w:szCs w:val="32"/>
      <w:lang w:val="cs-CZ" w:eastAsia="cs-CZ" w:bidi="ar-SA"/>
    </w:rPr>
  </w:style>
  <w:style w:type="paragraph" w:customStyle="1" w:styleId="RLlnekzadvacdokumentace">
    <w:name w:val="RL Článek zadávací dokumentace"/>
    <w:basedOn w:val="Normln"/>
    <w:next w:val="RLTextlnkuslovan"/>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16"/>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cs="Tahoma"/>
      <w:kern w:val="24"/>
      <w:shd w:val="clear" w:color="auto" w:fill="000080"/>
    </w:rPr>
  </w:style>
  <w:style w:type="paragraph" w:customStyle="1" w:styleId="Styl1">
    <w:name w:val="Styl1"/>
    <w:basedOn w:val="Nadpis1"/>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szCs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rsid w:val="0059093B"/>
    <w:rPr>
      <w:rFonts w:ascii="Courier New" w:hAnsi="Courier New" w:cs="Courier New"/>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59093B"/>
    <w:pPr>
      <w:numPr>
        <w:numId w:val="30"/>
      </w:numPr>
    </w:pPr>
  </w:style>
  <w:style w:type="numbering" w:customStyle="1" w:styleId="Seznamnadpisy">
    <w:name w:val="Seznam nadpisy"/>
    <w:rsid w:val="0059093B"/>
    <w:pPr>
      <w:numPr>
        <w:numId w:val="31"/>
      </w:numPr>
    </w:pPr>
  </w:style>
  <w:style w:type="numbering" w:customStyle="1" w:styleId="Seznampsmena">
    <w:name w:val="Seznam písmena"/>
    <w:rsid w:val="0059093B"/>
    <w:pPr>
      <w:numPr>
        <w:numId w:val="32"/>
      </w:numPr>
    </w:pPr>
  </w:style>
  <w:style w:type="numbering" w:customStyle="1" w:styleId="Seznamodrky">
    <w:name w:val="Seznam odrážky"/>
    <w:rsid w:val="0059093B"/>
    <w:pPr>
      <w:numPr>
        <w:numId w:val="29"/>
      </w:numPr>
    </w:pPr>
  </w:style>
  <w:style w:type="paragraph" w:customStyle="1" w:styleId="ColorfulList-Accent11">
    <w:name w:val="Colorful List - Accent 11"/>
    <w:basedOn w:val="Normln"/>
    <w:uiPriority w:val="99"/>
    <w:qFormat/>
    <w:rsid w:val="005909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rFonts w:eastAsia="Calibri"/>
      <w:szCs w:val="22"/>
      <w:lang w:eastAsia="en-US"/>
    </w:rPr>
  </w:style>
  <w:style w:type="numbering" w:styleId="111111">
    <w:name w:val="Outline List 2"/>
    <w:basedOn w:val="Bezseznamu"/>
    <w:rsid w:val="0059093B"/>
    <w:pPr>
      <w:numPr>
        <w:numId w:val="35"/>
      </w:numPr>
    </w:pPr>
  </w:style>
  <w:style w:type="paragraph" w:customStyle="1" w:styleId="Default">
    <w:name w:val="Default"/>
    <w:uiPriority w:val="99"/>
    <w:rsid w:val="0059093B"/>
    <w:pPr>
      <w:autoSpaceDE w:val="0"/>
      <w:autoSpaceDN w:val="0"/>
      <w:adjustRightInd w:val="0"/>
    </w:pPr>
    <w:rPr>
      <w:rFonts w:ascii="Calibri" w:eastAsia="Calibri" w:hAnsi="Calibri" w:cs="Calibri"/>
      <w:color w:val="000000"/>
      <w:sz w:val="24"/>
      <w:szCs w:val="24"/>
    </w:rPr>
  </w:style>
  <w:style w:type="character" w:customStyle="1" w:styleId="BodySingleChar1">
    <w:name w:val="Body Single Char1"/>
    <w:link w:val="BodySingle"/>
    <w:uiPriority w:val="99"/>
    <w:rsid w:val="0059093B"/>
    <w:rPr>
      <w:rFonts w:ascii="Verdana" w:hAnsi="Verdana"/>
      <w:sz w:val="16"/>
      <w:szCs w:val="16"/>
    </w:rPr>
  </w:style>
  <w:style w:type="character" w:customStyle="1" w:styleId="CharChar1">
    <w:name w:val="Char Char1"/>
    <w:uiPriority w:val="99"/>
    <w:rsid w:val="0059093B"/>
    <w:rPr>
      <w:rFonts w:ascii="Arial" w:hAnsi="Arial" w:cs="Arial"/>
      <w:b/>
      <w:bCs/>
      <w:kern w:val="32"/>
      <w:sz w:val="32"/>
      <w:szCs w:val="32"/>
      <w:lang w:val="cs-CZ" w:eastAsia="cs-CZ" w:bidi="ar-SA"/>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
    <w:rsid w:val="0059093B"/>
    <w:pPr>
      <w:numPr>
        <w:ilvl w:val="1"/>
      </w:numPr>
      <w:tabs>
        <w:tab w:val="num" w:pos="567"/>
      </w:tabs>
      <w:spacing w:line="320" w:lineRule="atLeast"/>
      <w:ind w:left="567" w:hanging="567"/>
    </w:pPr>
    <w:rPr>
      <w:rFonts w:ascii="Times New Roman" w:hAnsi="Times New Roman" w:cs="Tahoma"/>
      <w:b w:val="0"/>
      <w:bCs w:val="0"/>
      <w:i w:val="0"/>
      <w:iCs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eastAsia="Times New Roman"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eastAsia="Times New Roman"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eastAsia="Times New Roman"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eastAsia="Times New Roman"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style>
  <w:style w:type="character" w:customStyle="1" w:styleId="platne">
    <w:name w:val="platne"/>
    <w:basedOn w:val="Standardnpsmoodstavce"/>
    <w:rsid w:val="0059093B"/>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rsid w:val="00093033"/>
    <w:rPr>
      <w:rFonts w:ascii="Trebuchet MS" w:hAnsi="Trebuchet MS"/>
      <w:i/>
      <w:iCs/>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rsid w:val="00093033"/>
    <w:rPr>
      <w:rFonts w:ascii="Trebuchet MS" w:hAnsi="Trebuchet MS"/>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rsid w:val="00093033"/>
    <w:rPr>
      <w:rFonts w:ascii="Trebuchet MS" w:hAnsi="Trebuchet MS"/>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rsid w:val="00093033"/>
    <w:rPr>
      <w:rFonts w:ascii="Trebuchet MS" w:hAnsi="Trebuchet MS"/>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rsid w:val="00093033"/>
    <w:rPr>
      <w:rFonts w:ascii="Trebuchet MS" w:hAnsi="Trebuchet MS"/>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rsid w:val="00093033"/>
    <w:rPr>
      <w:rFonts w:ascii="Trebuchet MS" w:hAnsi="Trebuchet MS"/>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rsid w:val="00093033"/>
    <w:rPr>
      <w:rFonts w:ascii="Trebuchet MS" w:hAnsi="Trebuchet MS"/>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rsid w:val="00093033"/>
    <w:rPr>
      <w:rFonts w:ascii="Trebuchet MS" w:hAnsi="Trebuchet MS"/>
      <w:sz w:val="22"/>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rsid w:val="00093033"/>
    <w:rPr>
      <w:rFonts w:ascii="Trebuchet MS" w:hAnsi="Trebuchet MS"/>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rsid w:val="00093033"/>
    <w:rPr>
      <w:rFonts w:ascii="Calibri" w:hAnsi="Calibri"/>
      <w:sz w:val="22"/>
      <w:szCs w:val="22"/>
    </w:rPr>
  </w:style>
  <w:style w:type="character" w:styleId="Odkazintenzivn">
    <w:name w:val="Intense Reference"/>
    <w:uiPriority w:val="32"/>
    <w:rsid w:val="00093033"/>
    <w:rPr>
      <w:b/>
      <w:bCs/>
      <w:smallCaps/>
      <w:color w:val="C0504D"/>
      <w:spacing w:val="5"/>
      <w:u w:val="single"/>
    </w:rPr>
  </w:style>
  <w:style w:type="character" w:styleId="Nzevknihy">
    <w:name w:val="Book Title"/>
    <w:uiPriority w:val="33"/>
    <w:rsid w:val="00093033"/>
    <w:rPr>
      <w:b/>
      <w:bCs/>
      <w:smallCaps/>
      <w:spacing w:val="5"/>
    </w:rPr>
  </w:style>
  <w:style w:type="character" w:styleId="Odkazjemn">
    <w:name w:val="Subtle Reference"/>
    <w:uiPriority w:val="31"/>
    <w:rsid w:val="00093033"/>
    <w:rPr>
      <w:smallCaps/>
      <w:color w:val="C0504D"/>
      <w:u w:val="single"/>
    </w:rPr>
  </w:style>
  <w:style w:type="paragraph" w:styleId="Citt">
    <w:name w:val="Quote"/>
    <w:aliases w:val="Metadata dokumentu"/>
    <w:next w:val="Normln"/>
    <w:link w:val="CittChar"/>
    <w:uiPriority w:val="29"/>
    <w:qFormat/>
    <w:rsid w:val="00093033"/>
    <w:pPr>
      <w:spacing w:before="40" w:after="40"/>
    </w:pPr>
    <w:rPr>
      <w:rFonts w:ascii="Trebuchet MS" w:hAnsi="Trebuchet MS"/>
      <w:b/>
      <w:iCs/>
      <w:color w:val="FFFFFF"/>
      <w:sz w:val="22"/>
      <w:szCs w:val="24"/>
    </w:rPr>
  </w:style>
  <w:style w:type="character" w:customStyle="1" w:styleId="CittChar">
    <w:name w:val="Citát Char"/>
    <w:aliases w:val="Metadata dokumentu Char"/>
    <w:basedOn w:val="Standardnpsmoodstavce"/>
    <w:link w:val="Citt"/>
    <w:uiPriority w:val="29"/>
    <w:rsid w:val="00093033"/>
    <w:rPr>
      <w:rFonts w:ascii="Trebuchet MS" w:hAnsi="Trebuchet MS"/>
      <w:b/>
      <w:iCs/>
      <w:color w:val="FFFFFF"/>
      <w:sz w:val="22"/>
      <w:szCs w:val="24"/>
    </w:rPr>
  </w:style>
  <w:style w:type="paragraph" w:customStyle="1" w:styleId="Bntext">
    <w:name w:val="Běžný text"/>
    <w:link w:val="BntextChar"/>
    <w:rsid w:val="00093033"/>
    <w:rPr>
      <w:rFonts w:ascii="Trebuchet MS" w:hAnsi="Trebuchet MS"/>
      <w:noProof/>
      <w:szCs w:val="24"/>
    </w:rPr>
  </w:style>
  <w:style w:type="character" w:customStyle="1" w:styleId="BntextChar">
    <w:name w:val="Běžný text Char"/>
    <w:link w:val="Bntext"/>
    <w:rsid w:val="00093033"/>
    <w:rPr>
      <w:rFonts w:ascii="Trebuchet MS" w:hAnsi="Trebuchet MS"/>
      <w:noProof/>
      <w:szCs w:val="24"/>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vAlign w:val="center"/>
    </w:tcPr>
    <w:tblStylePr w:type="firstRow">
      <w:pPr>
        <w:spacing w:before="0" w:after="0" w:line="240" w:lineRule="auto"/>
      </w:pPr>
      <w:rPr>
        <w:rFonts w:ascii="MV Boli" w:eastAsia="Times New Roman" w:hAnsi="MV Boli" w:cs="Times New Roman"/>
        <w:b/>
        <w:bCs/>
        <w:color w:val="auto"/>
        <w:sz w:val="20"/>
      </w:rPr>
      <w:tblPr/>
      <w:trPr>
        <w:cantSplit w:val="0"/>
        <w:tblHeader/>
      </w:trPr>
      <w:tcPr>
        <w:shd w:val="clear" w:color="auto" w:fill="17365D"/>
      </w:tcPr>
    </w:tblStylePr>
    <w:tblStylePr w:type="lastRow">
      <w:pPr>
        <w:spacing w:before="0" w:after="0" w:line="240" w:lineRule="auto"/>
      </w:pPr>
      <w:rPr>
        <w:rFonts w:ascii="MV Boli" w:eastAsia="Times New Roman" w:hAnsi="MV Boli" w:cs="Times New Roman"/>
        <w:b/>
        <w:bCs/>
        <w:sz w:val="20"/>
      </w:rPr>
      <w:tblPr/>
      <w:tcPr>
        <w:shd w:val="clear" w:color="auto" w:fill="B1C7E1"/>
      </w:tcPr>
    </w:tblStylePr>
    <w:tblStylePr w:type="firstCol">
      <w:rPr>
        <w:rFonts w:ascii="MV Boli" w:eastAsia="Times New Roman" w:hAnsi="MV Boli" w:cs="Times New Roman"/>
        <w:b/>
        <w:bCs/>
        <w:sz w:val="20"/>
      </w:rPr>
      <w:tblPr/>
      <w:tcPr>
        <w:shd w:val="clear" w:color="auto" w:fill="DBE5F1"/>
      </w:tcPr>
    </w:tblStylePr>
    <w:tblStylePr w:type="lastCol">
      <w:rPr>
        <w:rFonts w:ascii="MV Boli" w:eastAsia="Times New Roman" w:hAnsi="MV Boli" w:cs="Times New Roman"/>
        <w:b/>
        <w:bCs/>
        <w:sz w:val="20"/>
      </w:rPr>
      <w:tblPr/>
      <w:tcPr>
        <w:shd w:val="clear" w:color="auto" w:fill="DBE5F1"/>
      </w:tcPr>
    </w:tblStylePr>
    <w:tblStylePr w:type="band1Horz">
      <w:tblPr/>
      <w:tcPr>
        <w:shd w:val="clear" w:color="auto" w:fill="FFFFFF"/>
      </w:tcPr>
    </w:tblStylePr>
    <w:tblStylePr w:type="band2Horz">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contextualSpacing w:val="0"/>
        <w:jc w:val="left"/>
      </w:pPr>
      <w:rPr>
        <w:rFonts w:ascii="MV Boli" w:hAnsi="MV Boli"/>
        <w:b/>
        <w:bCs/>
        <w:color w:val="auto"/>
        <w:sz w:val="22"/>
      </w:rPr>
      <w:tblPr/>
      <w:trPr>
        <w:tblHeader/>
      </w:trPr>
      <w:tcPr>
        <w:tcBorders>
          <w:tl2br w:val="none" w:sz="0" w:space="0" w:color="auto"/>
          <w:tr2bl w:val="none" w:sz="0" w:space="0" w:color="auto"/>
        </w:tcBorders>
        <w:shd w:val="clear" w:color="auto" w:fill="17365D"/>
        <w:vAlign w:val="center"/>
      </w:tcPr>
    </w:tblStylePr>
    <w:tblStylePr w:type="lastRow">
      <w:rPr>
        <w:rFonts w:ascii="MV Boli" w:hAnsi="MV Boli"/>
        <w:sz w:val="22"/>
      </w:rPr>
    </w:tblStylePr>
    <w:tblStylePr w:type="firstCol">
      <w:rPr>
        <w:rFonts w:ascii="MV Boli" w:hAnsi="MV Boli"/>
        <w:sz w:val="22"/>
      </w:rPr>
    </w:tblStylePr>
    <w:tblStylePr w:type="lastCol">
      <w:rPr>
        <w:rFonts w:ascii="MV Boli" w:hAnsi="MV Boli"/>
        <w:sz w:val="22"/>
      </w:rPr>
      <w:tblPr/>
      <w:tcPr>
        <w:vAlign w:val="center"/>
      </w:tcPr>
    </w:tblStylePr>
    <w:tblStylePr w:type="band1Vert">
      <w:pPr>
        <w:wordWrap/>
        <w:spacing w:beforeLines="0" w:beforeAutospacing="0" w:afterLines="0" w:afterAutospacing="0" w:line="240" w:lineRule="auto"/>
        <w:ind w:leftChars="0" w:left="0" w:rightChars="0" w:right="0" w:firstLineChars="0" w:firstLine="0"/>
        <w:contextualSpacing w:val="0"/>
        <w:jc w:val="left"/>
        <w:outlineLvl w:val="9"/>
      </w:pPr>
      <w:rPr>
        <w:rFonts w:ascii="MV Boli" w:hAnsi="MV Boli"/>
        <w:sz w:val="22"/>
      </w:rPr>
    </w:tblStylePr>
    <w:tblStylePr w:type="band2Vert">
      <w:pPr>
        <w:wordWrap/>
        <w:spacing w:beforeLines="0" w:beforeAutospacing="0" w:afterLines="0" w:afterAutospacing="0" w:line="240" w:lineRule="auto"/>
        <w:ind w:leftChars="0" w:left="0" w:rightChars="0" w:right="0" w:firstLineChars="0" w:firstLine="0"/>
        <w:contextualSpacing w:val="0"/>
        <w:jc w:val="left"/>
        <w:outlineLvl w:val="9"/>
      </w:pPr>
      <w:rPr>
        <w:rFonts w:ascii="MV Boli" w:hAnsi="MV Boli"/>
        <w:sz w:val="22"/>
      </w:rPr>
    </w:tblStylePr>
    <w:tblStylePr w:type="band1Horz">
      <w:pPr>
        <w:jc w:val="left"/>
      </w:pPr>
      <w:rPr>
        <w:rFonts w:ascii="MV Boli" w:hAnsi="MV Boli"/>
        <w:sz w:val="22"/>
      </w:rPr>
      <w:tblPr/>
      <w:tcPr>
        <w:vAlign w:val="center"/>
      </w:tcPr>
    </w:tblStylePr>
    <w:tblStylePr w:type="band2Horz">
      <w:pPr>
        <w:wordWrap/>
        <w:spacing w:beforeLines="0" w:beforeAutospacing="0" w:afterLines="0" w:afterAutospacing="0"/>
        <w:jc w:val="left"/>
      </w:pPr>
      <w:rPr>
        <w:rFonts w:ascii="MV Boli" w:hAnsi="MV Boli"/>
        <w:sz w:val="22"/>
      </w:rPr>
      <w:tblPr/>
      <w:tcPr>
        <w:shd w:val="clear" w:color="auto" w:fill="DBE5F1"/>
        <w:vAlign w:val="center"/>
      </w:tcPr>
    </w:tblStylePr>
    <w:tblStylePr w:type="neCell">
      <w:rPr>
        <w:rFonts w:ascii="MV Boli" w:hAnsi="MV Boli"/>
        <w:sz w:val="22"/>
      </w:rPr>
    </w:tblStylePr>
    <w:tblStylePr w:type="nwCell">
      <w:rPr>
        <w:rFonts w:ascii="MV Boli" w:hAnsi="MV Boli"/>
        <w:sz w:val="22"/>
      </w:rPr>
    </w:tblStylePr>
    <w:tblStylePr w:type="seCell">
      <w:rPr>
        <w:rFonts w:ascii="MV Boli" w:hAnsi="MV Boli"/>
        <w:sz w:val="22"/>
      </w:rPr>
    </w:tblStylePr>
    <w:tblStylePr w:type="swCell">
      <w:rPr>
        <w:rFonts w:ascii="MV Boli" w:hAnsi="MV Boli"/>
        <w:sz w:val="22"/>
      </w:rPr>
    </w:tblStylePr>
  </w:style>
  <w:style w:type="paragraph" w:customStyle="1" w:styleId="sN1">
    <w:name w:val="Čís. N1"/>
    <w:basedOn w:val="Nadpis1"/>
    <w:next w:val="Normln"/>
    <w:link w:val="sN1Char"/>
    <w:autoRedefine/>
    <w:qFormat/>
    <w:rsid w:val="00093033"/>
    <w:pPr>
      <w:numPr>
        <w:numId w:val="42"/>
      </w:numPr>
      <w:spacing w:after="240" w:line="240" w:lineRule="auto"/>
    </w:pPr>
    <w:rPr>
      <w:rFonts w:ascii="Trebuchet MS" w:hAnsi="Trebuchet MS"/>
      <w:caps/>
      <w:noProof/>
      <w:color w:val="021F37"/>
      <w:sz w:val="40"/>
      <w:szCs w:val="40"/>
    </w:rPr>
  </w:style>
  <w:style w:type="character" w:customStyle="1" w:styleId="sN1Char">
    <w:name w:val="Čís. N1 Char"/>
    <w:link w:val="sN1"/>
    <w:rsid w:val="00093033"/>
    <w:rPr>
      <w:rFonts w:ascii="Trebuchet MS" w:hAnsi="Trebuchet MS" w:cs="Arial"/>
      <w:b/>
      <w:bCs/>
      <w:caps/>
      <w:noProof/>
      <w:color w:val="021F37"/>
      <w:kern w:val="32"/>
      <w:sz w:val="40"/>
      <w:szCs w:val="40"/>
    </w:rPr>
  </w:style>
  <w:style w:type="paragraph" w:customStyle="1" w:styleId="NesN2">
    <w:name w:val="Nečís. N2"/>
    <w:basedOn w:val="Nadpis2"/>
    <w:next w:val="Normln"/>
    <w:link w:val="NesN2Char"/>
    <w:qFormat/>
    <w:rsid w:val="00093033"/>
    <w:pPr>
      <w:spacing w:before="120" w:after="240" w:line="240" w:lineRule="auto"/>
      <w:ind w:left="992" w:hanging="992"/>
    </w:pPr>
    <w:rPr>
      <w:rFonts w:ascii="Trebuchet MS" w:hAnsi="Trebuchet MS" w:cs="Arial"/>
      <w:bCs w:val="0"/>
      <w:i w:val="0"/>
      <w:iCs w:val="0"/>
      <w:smallCaps/>
      <w:noProof/>
      <w:color w:val="9EE343"/>
      <w:sz w:val="36"/>
    </w:rPr>
  </w:style>
  <w:style w:type="paragraph" w:customStyle="1" w:styleId="NesN3">
    <w:name w:val="Nečís. N3"/>
    <w:basedOn w:val="Nadpis3"/>
    <w:next w:val="Normln"/>
    <w:link w:val="NesN3Char"/>
    <w:qFormat/>
    <w:rsid w:val="00093033"/>
    <w:pPr>
      <w:spacing w:before="120" w:after="240" w:line="240" w:lineRule="auto"/>
    </w:pPr>
    <w:rPr>
      <w:rFonts w:ascii="Trebuchet MS" w:hAnsi="Trebuchet MS" w:cs="Arial"/>
      <w:iCs/>
      <w:smallCaps/>
      <w:noProof/>
      <w:color w:val="9EE343"/>
      <w:sz w:val="32"/>
      <w:szCs w:val="32"/>
    </w:rPr>
  </w:style>
  <w:style w:type="character" w:customStyle="1" w:styleId="NesN2Char">
    <w:name w:val="Nečís. N2 Char"/>
    <w:link w:val="NesN2"/>
    <w:rsid w:val="00093033"/>
    <w:rPr>
      <w:rFonts w:ascii="Trebuchet MS" w:hAnsi="Trebuchet MS" w:cs="Arial"/>
      <w:b/>
      <w:smallCaps/>
      <w:noProof/>
      <w:color w:val="9EE343"/>
      <w:sz w:val="36"/>
      <w:szCs w:val="28"/>
    </w:rPr>
  </w:style>
  <w:style w:type="paragraph" w:customStyle="1" w:styleId="NesN4">
    <w:name w:val="Nečís. N4"/>
    <w:basedOn w:val="Nadpis4"/>
    <w:next w:val="Normln"/>
    <w:link w:val="NesN4Char"/>
    <w:qFormat/>
    <w:rsid w:val="00093033"/>
    <w:pPr>
      <w:spacing w:before="200" w:after="240" w:line="240" w:lineRule="auto"/>
      <w:ind w:left="1134" w:hanging="1134"/>
    </w:pPr>
    <w:rPr>
      <w:rFonts w:ascii="Trebuchet MS" w:hAnsi="Trebuchet MS"/>
      <w:bCs w:val="0"/>
      <w:noProof/>
      <w:color w:val="9EE343"/>
      <w:sz w:val="26"/>
    </w:rPr>
  </w:style>
  <w:style w:type="character" w:customStyle="1" w:styleId="NesN3Char">
    <w:name w:val="Nečís. N3 Char"/>
    <w:link w:val="NesN3"/>
    <w:rsid w:val="00093033"/>
    <w:rPr>
      <w:rFonts w:ascii="Trebuchet MS" w:hAnsi="Trebuchet MS" w:cs="Arial"/>
      <w:b/>
      <w:bCs/>
      <w:iCs/>
      <w:smallCaps/>
      <w:noProof/>
      <w:color w:val="9EE343"/>
      <w:sz w:val="32"/>
      <w:szCs w:val="32"/>
    </w:rPr>
  </w:style>
  <w:style w:type="numbering" w:customStyle="1" w:styleId="AQslovanseznam">
    <w:name w:val="AQ Číslovaný seznam"/>
    <w:uiPriority w:val="99"/>
    <w:rsid w:val="00093033"/>
    <w:pPr>
      <w:numPr>
        <w:numId w:val="39"/>
      </w:numPr>
    </w:pPr>
  </w:style>
  <w:style w:type="character" w:customStyle="1" w:styleId="NesN4Char">
    <w:name w:val="Nečís. N4 Char"/>
    <w:link w:val="NesN4"/>
    <w:rsid w:val="00093033"/>
    <w:rPr>
      <w:rFonts w:ascii="Trebuchet MS" w:hAnsi="Trebuchet MS"/>
      <w:b/>
      <w:noProof/>
      <w:color w:val="9EE343"/>
      <w:sz w:val="26"/>
      <w:szCs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numbering" w:customStyle="1" w:styleId="AQOdrkovseznam">
    <w:name w:val="AQ Odrážkový seznam"/>
    <w:uiPriority w:val="99"/>
    <w:rsid w:val="00093033"/>
    <w:pPr>
      <w:numPr>
        <w:numId w:val="41"/>
      </w:numPr>
    </w:pPr>
  </w:style>
  <w:style w:type="character" w:customStyle="1" w:styleId="OdrkovseznamChar">
    <w:name w:val="Odrážkový seznam Char"/>
    <w:link w:val="Odrkovseznam"/>
    <w:rsid w:val="00093033"/>
    <w:rPr>
      <w:rFonts w:ascii="Trebuchet MS" w:hAnsi="Trebuchet MS"/>
      <w:noProof/>
      <w:szCs w:val="24"/>
    </w:rPr>
  </w:style>
  <w:style w:type="character" w:customStyle="1" w:styleId="ObsahChar">
    <w:name w:val="Obsah Char"/>
    <w:link w:val="Obsah"/>
    <w:rsid w:val="00093033"/>
    <w:rPr>
      <w:rFonts w:ascii="Arial" w:hAnsi="Arial"/>
      <w:b/>
      <w:bCs/>
      <w:caps/>
      <w:sz w:val="28"/>
      <w:shd w:val="pct15" w:color="auto" w:fill="FFFFFF"/>
      <w:lang w:eastAsia="en-US"/>
    </w:rPr>
  </w:style>
  <w:style w:type="character" w:customStyle="1" w:styleId="Obsah1Char">
    <w:name w:val="Obsah 1 Char"/>
    <w:link w:val="Obsah1"/>
    <w:uiPriority w:val="39"/>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rPr>
  </w:style>
  <w:style w:type="character" w:customStyle="1" w:styleId="TextprotabulkuChar">
    <w:name w:val="Text pro tabulku Char"/>
    <w:link w:val="Textprotabulku"/>
    <w:rsid w:val="00093033"/>
    <w:rPr>
      <w:rFonts w:ascii="Trebuchet MS" w:hAnsi="Trebuchet MS"/>
      <w:noProof/>
      <w:sz w:val="24"/>
      <w:szCs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s="Arial"/>
      <w:color w:val="auto"/>
      <w:szCs w:val="16"/>
    </w:rPr>
  </w:style>
  <w:style w:type="character" w:customStyle="1" w:styleId="AQDopisZpatChar">
    <w:name w:val="AQ_Dopis_Zápatí Char"/>
    <w:link w:val="AQDopisZpat"/>
    <w:rsid w:val="00093033"/>
    <w:rPr>
      <w:rFonts w:ascii="Trebuchet MS" w:hAnsi="Trebuchet MS" w:cs="Arial"/>
      <w:sz w:val="16"/>
      <w:szCs w:val="16"/>
    </w:rPr>
  </w:style>
  <w:style w:type="paragraph" w:customStyle="1" w:styleId="slovannadpis1rovn">
    <w:name w:val="Číslovaný nadpis 1. úrovně"/>
    <w:basedOn w:val="Nadpis1"/>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
    <w:next w:val="Normln"/>
    <w:link w:val="slovannadpis2rovnChar"/>
    <w:rsid w:val="00093033"/>
    <w:pPr>
      <w:keepNext w:val="0"/>
      <w:numPr>
        <w:ilvl w:val="1"/>
        <w:numId w:val="43"/>
      </w:numPr>
      <w:spacing w:after="120" w:line="240" w:lineRule="auto"/>
    </w:pPr>
    <w:rPr>
      <w:rFonts w:ascii="Verdana" w:hAnsi="Verdana"/>
      <w:bCs w:val="0"/>
      <w:i w:val="0"/>
      <w:iCs w:val="0"/>
      <w:noProof/>
      <w:sz w:val="26"/>
      <w:szCs w:val="26"/>
    </w:rPr>
  </w:style>
  <w:style w:type="paragraph" w:customStyle="1" w:styleId="slovannadpis3rovn">
    <w:name w:val="Číslovaný nadpis 3. úrovně"/>
    <w:basedOn w:val="Nadpis3"/>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
    <w:next w:val="Normln"/>
    <w:rsid w:val="00093033"/>
    <w:pPr>
      <w:keepNext w:val="0"/>
      <w:numPr>
        <w:ilvl w:val="3"/>
        <w:numId w:val="43"/>
      </w:numPr>
      <w:spacing w:before="120" w:line="240" w:lineRule="auto"/>
    </w:pPr>
    <w:rPr>
      <w:rFonts w:ascii="Verdana" w:hAnsi="Verdana"/>
      <w:bCs w:val="0"/>
      <w:noProof/>
      <w:sz w:val="22"/>
      <w:szCs w:val="20"/>
    </w:rPr>
  </w:style>
  <w:style w:type="character" w:customStyle="1" w:styleId="slovannadpis2rovnChar">
    <w:name w:val="Číslovaný nadpis 2. úrovně Char"/>
    <w:basedOn w:val="Standardnpsmoodstavce"/>
    <w:link w:val="slovannadpis2rovn"/>
    <w:rsid w:val="00093033"/>
    <w:rPr>
      <w:rFonts w:ascii="Verdana" w:hAnsi="Verdana"/>
      <w:b/>
      <w:noProof/>
      <w:sz w:val="26"/>
      <w:szCs w:val="26"/>
    </w:rPr>
  </w:style>
  <w:style w:type="paragraph" w:customStyle="1" w:styleId="Seznambezodrek">
    <w:name w:val="Seznam bez odrážek"/>
    <w:rsid w:val="00712209"/>
    <w:pPr>
      <w:numPr>
        <w:numId w:val="45"/>
      </w:numPr>
      <w:overflowPunct w:val="0"/>
      <w:autoSpaceDE w:val="0"/>
      <w:autoSpaceDN w:val="0"/>
      <w:adjustRightInd w:val="0"/>
      <w:spacing w:before="60" w:after="60"/>
      <w:jc w:val="both"/>
      <w:textAlignment w:val="baseline"/>
    </w:pPr>
    <w:rPr>
      <w:rFonts w:ascii="Arial" w:hAnsi="Arial"/>
      <w:kern w:val="22"/>
      <w:sz w:val="22"/>
    </w:rPr>
  </w:style>
  <w:style w:type="paragraph" w:customStyle="1" w:styleId="Claneka">
    <w:name w:val="Clanek (a)"/>
    <w:basedOn w:val="Normln"/>
    <w:qFormat/>
    <w:rsid w:val="0093604F"/>
    <w:pPr>
      <w:keepLines/>
      <w:widowControl w:val="0"/>
      <w:tabs>
        <w:tab w:val="num" w:pos="992"/>
      </w:tabs>
      <w:spacing w:before="120" w:line="240" w:lineRule="auto"/>
      <w:ind w:left="992" w:hanging="425"/>
      <w:jc w:val="both"/>
    </w:pPr>
    <w:rPr>
      <w:rFonts w:ascii="Times New Roman" w:hAnsi="Times New Roman"/>
      <w:lang w:eastAsia="en-US"/>
    </w:rPr>
  </w:style>
  <w:style w:type="character" w:customStyle="1" w:styleId="Clanek11Char">
    <w:name w:val="Clanek 1.1 Char"/>
    <w:basedOn w:val="Standardnpsmoodstavce"/>
    <w:link w:val="Clanek11"/>
    <w:locked/>
    <w:rsid w:val="00736D24"/>
  </w:style>
  <w:style w:type="paragraph" w:customStyle="1" w:styleId="Clanek11">
    <w:name w:val="Clanek 1.1"/>
    <w:basedOn w:val="Normln"/>
    <w:link w:val="Clanek11Char"/>
    <w:rsid w:val="00736D24"/>
    <w:pPr>
      <w:spacing w:before="120" w:line="240" w:lineRule="auto"/>
      <w:jc w:val="both"/>
    </w:pPr>
    <w:rPr>
      <w:rFonts w:ascii="Times New Roman" w:hAnsi="Times New Roman"/>
      <w:sz w:val="20"/>
      <w:szCs w:val="20"/>
    </w:rPr>
  </w:style>
  <w:style w:type="paragraph" w:customStyle="1" w:styleId="Zklad1">
    <w:name w:val="Základ 1"/>
    <w:basedOn w:val="Normln"/>
    <w:qFormat/>
    <w:rsid w:val="00747306"/>
    <w:pPr>
      <w:numPr>
        <w:numId w:val="46"/>
      </w:numPr>
      <w:spacing w:before="240" w:line="240" w:lineRule="auto"/>
      <w:jc w:val="both"/>
    </w:pPr>
    <w:rPr>
      <w:rFonts w:ascii="Times New Roman" w:hAnsi="Times New Roman"/>
      <w:b/>
      <w:bCs/>
      <w:smallCaps/>
    </w:rPr>
  </w:style>
  <w:style w:type="paragraph" w:customStyle="1" w:styleId="Zklad2">
    <w:name w:val="Základ 2"/>
    <w:basedOn w:val="Normln"/>
    <w:uiPriority w:val="99"/>
    <w:qFormat/>
    <w:rsid w:val="00747306"/>
    <w:pPr>
      <w:numPr>
        <w:ilvl w:val="1"/>
        <w:numId w:val="46"/>
      </w:numPr>
      <w:tabs>
        <w:tab w:val="left" w:pos="709"/>
      </w:tabs>
      <w:spacing w:line="240" w:lineRule="auto"/>
      <w:ind w:left="964"/>
      <w:jc w:val="both"/>
    </w:pPr>
    <w:rPr>
      <w:rFonts w:ascii="Times New Roman" w:hAnsi="Times New Roman"/>
      <w:bCs/>
    </w:rPr>
  </w:style>
  <w:style w:type="paragraph" w:customStyle="1" w:styleId="Zklad3">
    <w:name w:val="Základ 3"/>
    <w:basedOn w:val="Normln"/>
    <w:uiPriority w:val="99"/>
    <w:qFormat/>
    <w:rsid w:val="00747306"/>
    <w:pPr>
      <w:numPr>
        <w:ilvl w:val="2"/>
        <w:numId w:val="46"/>
      </w:numPr>
      <w:spacing w:line="240" w:lineRule="auto"/>
      <w:jc w:val="both"/>
    </w:pPr>
    <w:rPr>
      <w:rFonts w:ascii="Times New Roman" w:hAnsi="Times New Roman"/>
      <w:bCs/>
    </w:rPr>
  </w:style>
  <w:style w:type="paragraph" w:customStyle="1" w:styleId="Lena2">
    <w:name w:val="Lena2"/>
    <w:basedOn w:val="Normln"/>
    <w:autoRedefine/>
    <w:rsid w:val="00565316"/>
    <w:pPr>
      <w:numPr>
        <w:numId w:val="47"/>
      </w:numPr>
      <w:spacing w:after="0" w:line="240" w:lineRule="auto"/>
      <w:jc w:val="both"/>
    </w:pPr>
    <w:rPr>
      <w:rFonts w:ascii="Times New Roman" w:hAnsi="Times New Roman"/>
      <w:b/>
      <w:caps/>
      <w:szCs w:val="20"/>
    </w:rPr>
  </w:style>
  <w:style w:type="paragraph" w:customStyle="1" w:styleId="Tabulkatxtobyejn">
    <w:name w:val="Tabulka_txt_obyčejný"/>
    <w:basedOn w:val="Normln"/>
    <w:rsid w:val="0097671E"/>
    <w:pPr>
      <w:spacing w:before="40" w:after="40" w:line="240" w:lineRule="auto"/>
    </w:pPr>
    <w:rPr>
      <w:rFonts w:ascii="Arial" w:hAnsi="Arial" w:cs="Arial"/>
      <w:sz w:val="20"/>
      <w:szCs w:val="20"/>
    </w:rPr>
  </w:style>
  <w:style w:type="paragraph" w:customStyle="1" w:styleId="Contacttext">
    <w:name w:val="Contact text"/>
    <w:basedOn w:val="Normln"/>
    <w:qFormat/>
    <w:rsid w:val="00E86CDE"/>
    <w:pPr>
      <w:spacing w:after="0" w:line="240" w:lineRule="atLeast"/>
    </w:pPr>
    <w:rPr>
      <w:rFonts w:ascii="Verdana" w:eastAsia="Verdana" w:hAnsi="Verdana"/>
      <w:sz w:val="18"/>
      <w:szCs w:val="22"/>
      <w:lang w:val="en-US" w:eastAsia="en-US"/>
    </w:rPr>
  </w:style>
  <w:style w:type="paragraph" w:customStyle="1" w:styleId="Charttitle">
    <w:name w:val="Chart title"/>
    <w:basedOn w:val="Nadpis2"/>
    <w:qFormat/>
    <w:rsid w:val="00E86CDE"/>
    <w:pPr>
      <w:keepLines/>
      <w:spacing w:before="0" w:after="0" w:line="240" w:lineRule="atLeast"/>
    </w:pPr>
    <w:rPr>
      <w:rFonts w:ascii="Verdana" w:eastAsia="MingLiU" w:hAnsi="Verdana"/>
      <w:i w:val="0"/>
      <w:iCs w:val="0"/>
      <w:color w:val="000000"/>
      <w:sz w:val="18"/>
      <w:szCs w:val="26"/>
      <w:lang w:val="en-US" w:eastAsia="en-US"/>
    </w:rPr>
  </w:style>
  <w:style w:type="character" w:customStyle="1" w:styleId="Mention">
    <w:name w:val="Mention"/>
    <w:basedOn w:val="Standardnpsmoodstavce"/>
    <w:uiPriority w:val="99"/>
    <w:semiHidden/>
    <w:unhideWhenUsed/>
    <w:rsid w:val="00F201F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44468">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551159689">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172377044">
      <w:bodyDiv w:val="1"/>
      <w:marLeft w:val="0"/>
      <w:marRight w:val="0"/>
      <w:marTop w:val="0"/>
      <w:marBottom w:val="0"/>
      <w:divBdr>
        <w:top w:val="none" w:sz="0" w:space="0" w:color="auto"/>
        <w:left w:val="none" w:sz="0" w:space="0" w:color="auto"/>
        <w:bottom w:val="none" w:sz="0" w:space="0" w:color="auto"/>
        <w:right w:val="none" w:sz="0" w:space="0" w:color="auto"/>
      </w:divBdr>
    </w:div>
    <w:div w:id="1188565951">
      <w:bodyDiv w:val="1"/>
      <w:marLeft w:val="0"/>
      <w:marRight w:val="0"/>
      <w:marTop w:val="0"/>
      <w:marBottom w:val="0"/>
      <w:divBdr>
        <w:top w:val="none" w:sz="0" w:space="0" w:color="auto"/>
        <w:left w:val="none" w:sz="0" w:space="0" w:color="auto"/>
        <w:bottom w:val="none" w:sz="0" w:space="0" w:color="auto"/>
        <w:right w:val="none" w:sz="0" w:space="0" w:color="auto"/>
      </w:divBdr>
    </w:div>
    <w:div w:id="1434937241">
      <w:bodyDiv w:val="1"/>
      <w:marLeft w:val="0"/>
      <w:marRight w:val="0"/>
      <w:marTop w:val="0"/>
      <w:marBottom w:val="0"/>
      <w:divBdr>
        <w:top w:val="none" w:sz="0" w:space="0" w:color="auto"/>
        <w:left w:val="none" w:sz="0" w:space="0" w:color="auto"/>
        <w:bottom w:val="none" w:sz="0" w:space="0" w:color="auto"/>
        <w:right w:val="none" w:sz="0" w:space="0" w:color="auto"/>
      </w:divBdr>
    </w:div>
    <w:div w:id="1505242785">
      <w:bodyDiv w:val="1"/>
      <w:marLeft w:val="0"/>
      <w:marRight w:val="0"/>
      <w:marTop w:val="0"/>
      <w:marBottom w:val="0"/>
      <w:divBdr>
        <w:top w:val="none" w:sz="0" w:space="0" w:color="auto"/>
        <w:left w:val="none" w:sz="0" w:space="0" w:color="auto"/>
        <w:bottom w:val="none" w:sz="0" w:space="0" w:color="auto"/>
        <w:right w:val="none" w:sz="0" w:space="0" w:color="auto"/>
      </w:divBdr>
    </w:div>
    <w:div w:id="1787460833">
      <w:bodyDiv w:val="1"/>
      <w:marLeft w:val="0"/>
      <w:marRight w:val="0"/>
      <w:marTop w:val="0"/>
      <w:marBottom w:val="0"/>
      <w:divBdr>
        <w:top w:val="none" w:sz="0" w:space="0" w:color="auto"/>
        <w:left w:val="none" w:sz="0" w:space="0" w:color="auto"/>
        <w:bottom w:val="none" w:sz="0" w:space="0" w:color="auto"/>
        <w:right w:val="none" w:sz="0" w:space="0" w:color="auto"/>
      </w:divBdr>
    </w:div>
    <w:div w:id="208444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fiser@operatorict.cz" TargetMode="External"/><Relationship Id="rId4" Type="http://schemas.microsoft.com/office/2007/relationships/stylesWithEffects" Target="stylesWithEffects.xml"/><Relationship Id="rId9" Type="http://schemas.openxmlformats.org/officeDocument/2006/relationships/hyperlink" Target="mailto:fiser@operatorict.cz"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D6856-7B45-4FF4-B2FB-3111C7C5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8013</Words>
  <Characters>47282</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55185</CharactersWithSpaces>
  <SharedDoc>false</SharedDoc>
  <HLinks>
    <vt:vector size="180" baseType="variant">
      <vt:variant>
        <vt:i4>3801207</vt:i4>
      </vt:variant>
      <vt:variant>
        <vt:i4>218</vt:i4>
      </vt:variant>
      <vt:variant>
        <vt:i4>0</vt:i4>
      </vt:variant>
      <vt:variant>
        <vt:i4>5</vt:i4>
      </vt:variant>
      <vt:variant>
        <vt:lpwstr/>
      </vt:variant>
      <vt:variant>
        <vt:lpwstr>Annex12</vt:lpwstr>
      </vt:variant>
      <vt:variant>
        <vt:i4>3801207</vt:i4>
      </vt:variant>
      <vt:variant>
        <vt:i4>215</vt:i4>
      </vt:variant>
      <vt:variant>
        <vt:i4>0</vt:i4>
      </vt:variant>
      <vt:variant>
        <vt:i4>5</vt:i4>
      </vt:variant>
      <vt:variant>
        <vt:lpwstr/>
      </vt:variant>
      <vt:variant>
        <vt:lpwstr>Annex11</vt:lpwstr>
      </vt:variant>
      <vt:variant>
        <vt:i4>3801207</vt:i4>
      </vt:variant>
      <vt:variant>
        <vt:i4>212</vt:i4>
      </vt:variant>
      <vt:variant>
        <vt:i4>0</vt:i4>
      </vt:variant>
      <vt:variant>
        <vt:i4>5</vt:i4>
      </vt:variant>
      <vt:variant>
        <vt:lpwstr/>
      </vt:variant>
      <vt:variant>
        <vt:lpwstr>Annex10</vt:lpwstr>
      </vt:variant>
      <vt:variant>
        <vt:i4>3866743</vt:i4>
      </vt:variant>
      <vt:variant>
        <vt:i4>209</vt:i4>
      </vt:variant>
      <vt:variant>
        <vt:i4>0</vt:i4>
      </vt:variant>
      <vt:variant>
        <vt:i4>5</vt:i4>
      </vt:variant>
      <vt:variant>
        <vt:lpwstr/>
      </vt:variant>
      <vt:variant>
        <vt:lpwstr>Annex09</vt:lpwstr>
      </vt:variant>
      <vt:variant>
        <vt:i4>2490472</vt:i4>
      </vt:variant>
      <vt:variant>
        <vt:i4>206</vt:i4>
      </vt:variant>
      <vt:variant>
        <vt:i4>0</vt:i4>
      </vt:variant>
      <vt:variant>
        <vt:i4>5</vt:i4>
      </vt:variant>
      <vt:variant>
        <vt:lpwstr/>
      </vt:variant>
      <vt:variant>
        <vt:lpwstr>ListAnnex08</vt:lpwstr>
      </vt:variant>
      <vt:variant>
        <vt:i4>3866743</vt:i4>
      </vt:variant>
      <vt:variant>
        <vt:i4>203</vt:i4>
      </vt:variant>
      <vt:variant>
        <vt:i4>0</vt:i4>
      </vt:variant>
      <vt:variant>
        <vt:i4>5</vt:i4>
      </vt:variant>
      <vt:variant>
        <vt:lpwstr/>
      </vt:variant>
      <vt:variant>
        <vt:lpwstr>Annex07</vt:lpwstr>
      </vt:variant>
      <vt:variant>
        <vt:i4>3866743</vt:i4>
      </vt:variant>
      <vt:variant>
        <vt:i4>200</vt:i4>
      </vt:variant>
      <vt:variant>
        <vt:i4>0</vt:i4>
      </vt:variant>
      <vt:variant>
        <vt:i4>5</vt:i4>
      </vt:variant>
      <vt:variant>
        <vt:lpwstr/>
      </vt:variant>
      <vt:variant>
        <vt:lpwstr>Annex06</vt:lpwstr>
      </vt:variant>
      <vt:variant>
        <vt:i4>3866743</vt:i4>
      </vt:variant>
      <vt:variant>
        <vt:i4>197</vt:i4>
      </vt:variant>
      <vt:variant>
        <vt:i4>0</vt:i4>
      </vt:variant>
      <vt:variant>
        <vt:i4>5</vt:i4>
      </vt:variant>
      <vt:variant>
        <vt:lpwstr/>
      </vt:variant>
      <vt:variant>
        <vt:lpwstr>Annex05</vt:lpwstr>
      </vt:variant>
      <vt:variant>
        <vt:i4>3866743</vt:i4>
      </vt:variant>
      <vt:variant>
        <vt:i4>194</vt:i4>
      </vt:variant>
      <vt:variant>
        <vt:i4>0</vt:i4>
      </vt:variant>
      <vt:variant>
        <vt:i4>5</vt:i4>
      </vt:variant>
      <vt:variant>
        <vt:lpwstr/>
      </vt:variant>
      <vt:variant>
        <vt:lpwstr>Annex04</vt:lpwstr>
      </vt:variant>
      <vt:variant>
        <vt:i4>3866743</vt:i4>
      </vt:variant>
      <vt:variant>
        <vt:i4>191</vt:i4>
      </vt:variant>
      <vt:variant>
        <vt:i4>0</vt:i4>
      </vt:variant>
      <vt:variant>
        <vt:i4>5</vt:i4>
      </vt:variant>
      <vt:variant>
        <vt:lpwstr/>
      </vt:variant>
      <vt:variant>
        <vt:lpwstr>Annex03</vt:lpwstr>
      </vt:variant>
      <vt:variant>
        <vt:i4>3866743</vt:i4>
      </vt:variant>
      <vt:variant>
        <vt:i4>188</vt:i4>
      </vt:variant>
      <vt:variant>
        <vt:i4>0</vt:i4>
      </vt:variant>
      <vt:variant>
        <vt:i4>5</vt:i4>
      </vt:variant>
      <vt:variant>
        <vt:lpwstr/>
      </vt:variant>
      <vt:variant>
        <vt:lpwstr>Annex02</vt:lpwstr>
      </vt:variant>
      <vt:variant>
        <vt:i4>3866743</vt:i4>
      </vt:variant>
      <vt:variant>
        <vt:i4>185</vt:i4>
      </vt:variant>
      <vt:variant>
        <vt:i4>0</vt:i4>
      </vt:variant>
      <vt:variant>
        <vt:i4>5</vt:i4>
      </vt:variant>
      <vt:variant>
        <vt:lpwstr/>
      </vt:variant>
      <vt:variant>
        <vt:lpwstr>Annex01</vt:lpwstr>
      </vt:variant>
      <vt:variant>
        <vt:i4>3866743</vt:i4>
      </vt:variant>
      <vt:variant>
        <vt:i4>164</vt:i4>
      </vt:variant>
      <vt:variant>
        <vt:i4>0</vt:i4>
      </vt:variant>
      <vt:variant>
        <vt:i4>5</vt:i4>
      </vt:variant>
      <vt:variant>
        <vt:lpwstr/>
      </vt:variant>
      <vt:variant>
        <vt:lpwstr>Annex04</vt:lpwstr>
      </vt:variant>
      <vt:variant>
        <vt:i4>3866743</vt:i4>
      </vt:variant>
      <vt:variant>
        <vt:i4>155</vt:i4>
      </vt:variant>
      <vt:variant>
        <vt:i4>0</vt:i4>
      </vt:variant>
      <vt:variant>
        <vt:i4>5</vt:i4>
      </vt:variant>
      <vt:variant>
        <vt:lpwstr/>
      </vt:variant>
      <vt:variant>
        <vt:lpwstr>Annex04</vt:lpwstr>
      </vt:variant>
      <vt:variant>
        <vt:i4>3866743</vt:i4>
      </vt:variant>
      <vt:variant>
        <vt:i4>149</vt:i4>
      </vt:variant>
      <vt:variant>
        <vt:i4>0</vt:i4>
      </vt:variant>
      <vt:variant>
        <vt:i4>5</vt:i4>
      </vt:variant>
      <vt:variant>
        <vt:lpwstr/>
      </vt:variant>
      <vt:variant>
        <vt:lpwstr>Annex09</vt:lpwstr>
      </vt:variant>
      <vt:variant>
        <vt:i4>3866743</vt:i4>
      </vt:variant>
      <vt:variant>
        <vt:i4>131</vt:i4>
      </vt:variant>
      <vt:variant>
        <vt:i4>0</vt:i4>
      </vt:variant>
      <vt:variant>
        <vt:i4>5</vt:i4>
      </vt:variant>
      <vt:variant>
        <vt:lpwstr/>
      </vt:variant>
      <vt:variant>
        <vt:lpwstr>Annex01</vt:lpwstr>
      </vt:variant>
      <vt:variant>
        <vt:i4>3866743</vt:i4>
      </vt:variant>
      <vt:variant>
        <vt:i4>128</vt:i4>
      </vt:variant>
      <vt:variant>
        <vt:i4>0</vt:i4>
      </vt:variant>
      <vt:variant>
        <vt:i4>5</vt:i4>
      </vt:variant>
      <vt:variant>
        <vt:lpwstr/>
      </vt:variant>
      <vt:variant>
        <vt:lpwstr>Annex09</vt:lpwstr>
      </vt:variant>
      <vt:variant>
        <vt:i4>2490472</vt:i4>
      </vt:variant>
      <vt:variant>
        <vt:i4>83</vt:i4>
      </vt:variant>
      <vt:variant>
        <vt:i4>0</vt:i4>
      </vt:variant>
      <vt:variant>
        <vt:i4>5</vt:i4>
      </vt:variant>
      <vt:variant>
        <vt:lpwstr/>
      </vt:variant>
      <vt:variant>
        <vt:lpwstr>ListAnnex08</vt:lpwstr>
      </vt:variant>
      <vt:variant>
        <vt:i4>2490472</vt:i4>
      </vt:variant>
      <vt:variant>
        <vt:i4>80</vt:i4>
      </vt:variant>
      <vt:variant>
        <vt:i4>0</vt:i4>
      </vt:variant>
      <vt:variant>
        <vt:i4>5</vt:i4>
      </vt:variant>
      <vt:variant>
        <vt:lpwstr/>
      </vt:variant>
      <vt:variant>
        <vt:lpwstr>ListAnnex03</vt:lpwstr>
      </vt:variant>
      <vt:variant>
        <vt:i4>3866743</vt:i4>
      </vt:variant>
      <vt:variant>
        <vt:i4>77</vt:i4>
      </vt:variant>
      <vt:variant>
        <vt:i4>0</vt:i4>
      </vt:variant>
      <vt:variant>
        <vt:i4>5</vt:i4>
      </vt:variant>
      <vt:variant>
        <vt:lpwstr/>
      </vt:variant>
      <vt:variant>
        <vt:lpwstr>Annex08</vt:lpwstr>
      </vt:variant>
      <vt:variant>
        <vt:i4>3866743</vt:i4>
      </vt:variant>
      <vt:variant>
        <vt:i4>71</vt:i4>
      </vt:variant>
      <vt:variant>
        <vt:i4>0</vt:i4>
      </vt:variant>
      <vt:variant>
        <vt:i4>5</vt:i4>
      </vt:variant>
      <vt:variant>
        <vt:lpwstr/>
      </vt:variant>
      <vt:variant>
        <vt:lpwstr>Annex07</vt:lpwstr>
      </vt:variant>
      <vt:variant>
        <vt:i4>3866743</vt:i4>
      </vt:variant>
      <vt:variant>
        <vt:i4>65</vt:i4>
      </vt:variant>
      <vt:variant>
        <vt:i4>0</vt:i4>
      </vt:variant>
      <vt:variant>
        <vt:i4>5</vt:i4>
      </vt:variant>
      <vt:variant>
        <vt:lpwstr/>
      </vt:variant>
      <vt:variant>
        <vt:lpwstr>Annex06</vt:lpwstr>
      </vt:variant>
      <vt:variant>
        <vt:i4>2490472</vt:i4>
      </vt:variant>
      <vt:variant>
        <vt:i4>62</vt:i4>
      </vt:variant>
      <vt:variant>
        <vt:i4>0</vt:i4>
      </vt:variant>
      <vt:variant>
        <vt:i4>5</vt:i4>
      </vt:variant>
      <vt:variant>
        <vt:lpwstr/>
      </vt:variant>
      <vt:variant>
        <vt:lpwstr>ListAnnex01</vt:lpwstr>
      </vt:variant>
      <vt:variant>
        <vt:i4>2556008</vt:i4>
      </vt:variant>
      <vt:variant>
        <vt:i4>50</vt:i4>
      </vt:variant>
      <vt:variant>
        <vt:i4>0</vt:i4>
      </vt:variant>
      <vt:variant>
        <vt:i4>5</vt:i4>
      </vt:variant>
      <vt:variant>
        <vt:lpwstr/>
      </vt:variant>
      <vt:variant>
        <vt:lpwstr>ListAnnex10</vt:lpwstr>
      </vt:variant>
      <vt:variant>
        <vt:i4>3801207</vt:i4>
      </vt:variant>
      <vt:variant>
        <vt:i4>47</vt:i4>
      </vt:variant>
      <vt:variant>
        <vt:i4>0</vt:i4>
      </vt:variant>
      <vt:variant>
        <vt:i4>5</vt:i4>
      </vt:variant>
      <vt:variant>
        <vt:lpwstr/>
      </vt:variant>
      <vt:variant>
        <vt:lpwstr>Annex11</vt:lpwstr>
      </vt:variant>
      <vt:variant>
        <vt:i4>3801207</vt:i4>
      </vt:variant>
      <vt:variant>
        <vt:i4>44</vt:i4>
      </vt:variant>
      <vt:variant>
        <vt:i4>0</vt:i4>
      </vt:variant>
      <vt:variant>
        <vt:i4>5</vt:i4>
      </vt:variant>
      <vt:variant>
        <vt:lpwstr/>
      </vt:variant>
      <vt:variant>
        <vt:lpwstr>Annex11</vt:lpwstr>
      </vt:variant>
      <vt:variant>
        <vt:i4>3866743</vt:i4>
      </vt:variant>
      <vt:variant>
        <vt:i4>41</vt:i4>
      </vt:variant>
      <vt:variant>
        <vt:i4>0</vt:i4>
      </vt:variant>
      <vt:variant>
        <vt:i4>5</vt:i4>
      </vt:variant>
      <vt:variant>
        <vt:lpwstr/>
      </vt:variant>
      <vt:variant>
        <vt:lpwstr>Annex02</vt:lpwstr>
      </vt:variant>
      <vt:variant>
        <vt:i4>3866743</vt:i4>
      </vt:variant>
      <vt:variant>
        <vt:i4>38</vt:i4>
      </vt:variant>
      <vt:variant>
        <vt:i4>0</vt:i4>
      </vt:variant>
      <vt:variant>
        <vt:i4>5</vt:i4>
      </vt:variant>
      <vt:variant>
        <vt:lpwstr/>
      </vt:variant>
      <vt:variant>
        <vt:lpwstr>Annex01</vt:lpwstr>
      </vt:variant>
      <vt:variant>
        <vt:i4>3866743</vt:i4>
      </vt:variant>
      <vt:variant>
        <vt:i4>35</vt:i4>
      </vt:variant>
      <vt:variant>
        <vt:i4>0</vt:i4>
      </vt:variant>
      <vt:variant>
        <vt:i4>5</vt:i4>
      </vt:variant>
      <vt:variant>
        <vt:lpwstr/>
      </vt:variant>
      <vt:variant>
        <vt:lpwstr>Annex02</vt:lpwstr>
      </vt:variant>
      <vt:variant>
        <vt:i4>3801207</vt:i4>
      </vt:variant>
      <vt:variant>
        <vt:i4>32</vt:i4>
      </vt:variant>
      <vt:variant>
        <vt:i4>0</vt:i4>
      </vt:variant>
      <vt:variant>
        <vt:i4>5</vt:i4>
      </vt:variant>
      <vt:variant>
        <vt:lpwstr/>
      </vt:variant>
      <vt:variant>
        <vt:lpwstr>Annex12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2018-01-04T16:43:00Z</dcterms:created>
  <dcterms:modified xsi:type="dcterms:W3CDTF">2018-01-25T14:54:00Z</dcterms:modified>
</cp:coreProperties>
</file>