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A1" w:rsidRDefault="00791CA1">
      <w:pPr>
        <w:spacing w:before="15" w:line="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82"/>
        <w:gridCol w:w="407"/>
        <w:gridCol w:w="2990"/>
        <w:gridCol w:w="6575"/>
      </w:tblGrid>
      <w:tr w:rsidR="00791CA1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7" w:space="0" w:color="0F1216"/>
              <w:right w:val="none" w:sz="0" w:space="0" w:color="000000"/>
            </w:tcBorders>
          </w:tcPr>
          <w:p w:rsidR="00791CA1" w:rsidRDefault="00791CA1"/>
        </w:tc>
        <w:tc>
          <w:tcPr>
            <w:tcW w:w="82" w:type="dxa"/>
            <w:tcBorders>
              <w:top w:val="single" w:sz="8" w:space="0" w:color="0A1019"/>
              <w:left w:val="none" w:sz="0" w:space="0" w:color="000000"/>
              <w:bottom w:val="single" w:sz="7" w:space="0" w:color="0F1216"/>
              <w:right w:val="none" w:sz="0" w:space="0" w:color="000000"/>
            </w:tcBorders>
          </w:tcPr>
          <w:p w:rsidR="00791CA1" w:rsidRDefault="00791CA1"/>
        </w:tc>
        <w:tc>
          <w:tcPr>
            <w:tcW w:w="407" w:type="dxa"/>
            <w:tcBorders>
              <w:top w:val="single" w:sz="8" w:space="0" w:color="0A101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1CA1" w:rsidRDefault="00791CA1"/>
        </w:tc>
        <w:tc>
          <w:tcPr>
            <w:tcW w:w="2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1CA1" w:rsidRDefault="00791CA1"/>
        </w:tc>
        <w:tc>
          <w:tcPr>
            <w:tcW w:w="6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1CA1" w:rsidRDefault="00791CA1"/>
        </w:tc>
      </w:tr>
      <w:tr w:rsidR="00791CA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8" w:type="dxa"/>
            <w:tcBorders>
              <w:top w:val="single" w:sz="7" w:space="0" w:color="0F121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1CA1" w:rsidRDefault="00791CA1"/>
        </w:tc>
        <w:tc>
          <w:tcPr>
            <w:tcW w:w="82" w:type="dxa"/>
            <w:tcBorders>
              <w:top w:val="single" w:sz="7" w:space="0" w:color="0F121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1CA1" w:rsidRDefault="00791CA1"/>
        </w:tc>
        <w:tc>
          <w:tcPr>
            <w:tcW w:w="339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91CA1" w:rsidRDefault="00642531">
            <w:pPr>
              <w:ind w:right="2651"/>
              <w:jc w:val="right"/>
              <w:rPr>
                <w:rFonts w:ascii="Tahoma" w:hAnsi="Tahoma"/>
                <w:b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7"/>
                <w:lang w:val="cs-CZ"/>
              </w:rPr>
              <w:t xml:space="preserve">CTZ </w:t>
            </w:r>
            <w:r>
              <w:rPr>
                <w:rFonts w:ascii="Verdana" w:hAnsi="Verdana"/>
                <w:b/>
                <w:color w:val="000000"/>
                <w:spacing w:val="-10"/>
                <w:sz w:val="15"/>
                <w:lang w:val="cs-CZ"/>
              </w:rPr>
              <w:t>s.r.o.</w:t>
            </w:r>
          </w:p>
        </w:tc>
        <w:tc>
          <w:tcPr>
            <w:tcW w:w="6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91CA1" w:rsidRDefault="00642531">
            <w:pPr>
              <w:ind w:right="17"/>
              <w:jc w:val="right"/>
              <w:rPr>
                <w:rFonts w:ascii="Tahoma" w:hAnsi="Tahoma"/>
                <w:b/>
                <w:color w:val="000000"/>
                <w:spacing w:val="3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5"/>
                <w:lang w:val="cs-CZ"/>
              </w:rPr>
              <w:t>Příloha č. 2 ke Smlouvě o dodávce tepelně energie</w:t>
            </w:r>
          </w:p>
        </w:tc>
      </w:tr>
    </w:tbl>
    <w:p w:rsidR="00791CA1" w:rsidRDefault="00791CA1">
      <w:pPr>
        <w:spacing w:after="88" w:line="20" w:lineRule="exact"/>
      </w:pPr>
    </w:p>
    <w:p w:rsidR="00791CA1" w:rsidRDefault="00642531">
      <w:pPr>
        <w:tabs>
          <w:tab w:val="right" w:pos="10454"/>
        </w:tabs>
        <w:spacing w:before="72" w:after="1476" w:line="480" w:lineRule="auto"/>
        <w:ind w:left="648"/>
        <w:rPr>
          <w:rFonts w:ascii="Verdana" w:hAnsi="Verdana"/>
          <w:color w:val="000000"/>
          <w:spacing w:val="-26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668135" cy="0"/>
                <wp:effectExtent l="13335" t="13335" r="14605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E10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7AC9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25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" strokecolor="#0e1012" strokeweight=".9pt"/>
            </w:pict>
          </mc:Fallback>
        </mc:AlternateContent>
      </w:r>
      <w:r>
        <w:rPr>
          <w:rFonts w:ascii="Verdana" w:hAnsi="Verdana"/>
          <w:color w:val="000000"/>
          <w:spacing w:val="-26"/>
          <w:sz w:val="14"/>
          <w:lang w:val="cs-CZ"/>
        </w:rPr>
        <w:tab/>
      </w:r>
      <w:hyperlink r:id="rId5">
        <w:r>
          <w:rPr>
            <w:rFonts w:ascii="Times New Roman" w:hAnsi="Times New Roman"/>
            <w:color w:val="0000FF"/>
            <w:spacing w:val="-4"/>
            <w:sz w:val="14"/>
            <w:u w:val="single"/>
            <w:lang w:val="cs-CZ"/>
          </w:rPr>
          <w:t>www.ctz.mw.cz</w:t>
        </w:r>
      </w:hyperlink>
    </w:p>
    <w:p w:rsidR="00791CA1" w:rsidRDefault="00642531">
      <w:pPr>
        <w:ind w:left="4608"/>
        <w:rPr>
          <w:rFonts w:ascii="Arial" w:hAnsi="Arial"/>
          <w:b/>
          <w:color w:val="000000"/>
          <w:sz w:val="48"/>
          <w:lang w:val="cs-CZ"/>
        </w:rPr>
      </w:pPr>
      <w:r>
        <w:rPr>
          <w:rFonts w:ascii="Arial" w:hAnsi="Arial"/>
          <w:b/>
          <w:color w:val="000000"/>
          <w:sz w:val="48"/>
          <w:lang w:val="cs-CZ"/>
        </w:rPr>
        <w:t>CENÍK</w:t>
      </w:r>
    </w:p>
    <w:p w:rsidR="00791CA1" w:rsidRDefault="00642531">
      <w:pPr>
        <w:spacing w:before="432"/>
        <w:ind w:left="2592"/>
        <w:rPr>
          <w:rFonts w:ascii="Arial" w:hAnsi="Arial"/>
          <w:b/>
          <w:color w:val="000000"/>
          <w:sz w:val="40"/>
          <w:lang w:val="cs-CZ"/>
        </w:rPr>
      </w:pPr>
      <w:r>
        <w:rPr>
          <w:rFonts w:ascii="Arial" w:hAnsi="Arial"/>
          <w:b/>
          <w:color w:val="000000"/>
          <w:sz w:val="40"/>
          <w:lang w:val="cs-CZ"/>
        </w:rPr>
        <w:t>tepelné energie pro rok 2017</w:t>
      </w:r>
    </w:p>
    <w:p w:rsidR="00791CA1" w:rsidRDefault="00642531">
      <w:pPr>
        <w:spacing w:after="828"/>
        <w:ind w:left="3528"/>
        <w:rPr>
          <w:rFonts w:ascii="Arial" w:hAnsi="Arial"/>
          <w:b/>
          <w:color w:val="000000"/>
          <w:sz w:val="40"/>
          <w:lang w:val="cs-CZ"/>
        </w:rPr>
      </w:pPr>
      <w:r>
        <w:rPr>
          <w:rFonts w:ascii="Arial" w:hAnsi="Arial"/>
          <w:b/>
          <w:color w:val="000000"/>
          <w:sz w:val="40"/>
          <w:lang w:val="cs-CZ"/>
        </w:rPr>
        <w:t>platný od 1.1.2017</w:t>
      </w:r>
    </w:p>
    <w:p w:rsidR="00791CA1" w:rsidRDefault="00642531">
      <w:pPr>
        <w:tabs>
          <w:tab w:val="right" w:pos="5580"/>
        </w:tabs>
        <w:spacing w:line="208" w:lineRule="auto"/>
        <w:ind w:left="1080"/>
        <w:rPr>
          <w:rFonts w:ascii="Tahoma" w:hAnsi="Tahoma"/>
          <w:b/>
          <w:color w:val="000000"/>
          <w:spacing w:val="-10"/>
          <w:sz w:val="23"/>
          <w:lang w:val="cs-CZ"/>
        </w:rPr>
      </w:pPr>
      <w:r>
        <w:rPr>
          <w:rFonts w:ascii="Tahoma" w:hAnsi="Tahoma"/>
          <w:b/>
          <w:color w:val="000000"/>
          <w:spacing w:val="-10"/>
          <w:sz w:val="23"/>
          <w:lang w:val="cs-CZ"/>
        </w:rPr>
        <w:t>Cenová lokalita:</w:t>
      </w:r>
      <w:r>
        <w:rPr>
          <w:rFonts w:ascii="Tahoma" w:hAnsi="Tahoma"/>
          <w:b/>
          <w:color w:val="000000"/>
          <w:spacing w:val="-10"/>
          <w:sz w:val="23"/>
          <w:lang w:val="cs-CZ"/>
        </w:rPr>
        <w:tab/>
      </w:r>
      <w:r>
        <w:rPr>
          <w:rFonts w:ascii="Tahoma" w:hAnsi="Tahoma"/>
          <w:b/>
          <w:color w:val="000000"/>
          <w:sz w:val="23"/>
          <w:lang w:val="cs-CZ"/>
        </w:rPr>
        <w:t>Uherské Hradiště</w:t>
      </w:r>
    </w:p>
    <w:p w:rsidR="00791CA1" w:rsidRDefault="00642531">
      <w:pPr>
        <w:tabs>
          <w:tab w:val="right" w:pos="7826"/>
        </w:tabs>
        <w:spacing w:before="216" w:after="432" w:line="276" w:lineRule="auto"/>
        <w:ind w:left="1080"/>
        <w:rPr>
          <w:rFonts w:ascii="Tahoma" w:hAnsi="Tahoma"/>
          <w:b/>
          <w:color w:val="000000"/>
          <w:spacing w:val="-8"/>
          <w:sz w:val="23"/>
          <w:lang w:val="cs-CZ"/>
        </w:rPr>
      </w:pPr>
      <w:r>
        <w:rPr>
          <w:rFonts w:ascii="Tahoma" w:hAnsi="Tahoma"/>
          <w:b/>
          <w:color w:val="000000"/>
          <w:spacing w:val="-8"/>
          <w:sz w:val="23"/>
          <w:lang w:val="cs-CZ"/>
        </w:rPr>
        <w:t>Úroveň předání:</w:t>
      </w:r>
      <w:r>
        <w:rPr>
          <w:rFonts w:ascii="Tahoma" w:hAnsi="Tahoma"/>
          <w:b/>
          <w:color w:val="000000"/>
          <w:spacing w:val="-8"/>
          <w:sz w:val="23"/>
          <w:lang w:val="cs-CZ"/>
        </w:rPr>
        <w:tab/>
      </w:r>
      <w:r>
        <w:rPr>
          <w:rFonts w:ascii="Tahoma" w:hAnsi="Tahoma"/>
          <w:b/>
          <w:color w:val="000000"/>
          <w:sz w:val="23"/>
          <w:lang w:val="cs-CZ"/>
        </w:rPr>
        <w:t>na výstupu ze sekundárního rozvodu</w:t>
      </w:r>
    </w:p>
    <w:tbl>
      <w:tblPr>
        <w:tblW w:w="0" w:type="auto"/>
        <w:tblInd w:w="3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70"/>
      </w:tblGrid>
      <w:tr w:rsidR="00791CA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A1" w:rsidRDefault="00791CA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A1" w:rsidRDefault="00642531">
            <w:pPr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Kč/ GJ</w:t>
            </w:r>
          </w:p>
        </w:tc>
      </w:tr>
      <w:tr w:rsidR="00791CA1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A1" w:rsidRDefault="00642531">
            <w:pPr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Cena bez DPH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A1" w:rsidRDefault="00642531">
            <w:pPr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455,00</w:t>
            </w:r>
          </w:p>
        </w:tc>
      </w:tr>
      <w:tr w:rsidR="00791CA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A1" w:rsidRDefault="00642531">
            <w:pPr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DPH 15%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A1" w:rsidRDefault="00642531">
            <w:pPr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68,25</w:t>
            </w:r>
          </w:p>
        </w:tc>
      </w:tr>
      <w:tr w:rsidR="00791CA1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A1" w:rsidRDefault="00642531">
            <w:pPr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Cena s DPH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A1" w:rsidRDefault="00642531">
            <w:pPr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523,25</w:t>
            </w:r>
          </w:p>
        </w:tc>
      </w:tr>
    </w:tbl>
    <w:p w:rsidR="00791CA1" w:rsidRDefault="00791CA1">
      <w:pPr>
        <w:spacing w:after="1366" w:line="20" w:lineRule="exact"/>
      </w:pPr>
      <w:bookmarkStart w:id="0" w:name="_GoBack"/>
      <w:bookmarkEnd w:id="0"/>
    </w:p>
    <w:p w:rsidR="00791CA1" w:rsidRDefault="00642531">
      <w:pPr>
        <w:spacing w:line="216" w:lineRule="auto"/>
        <w:ind w:left="1080"/>
        <w:rPr>
          <w:rFonts w:ascii="Arial" w:hAnsi="Arial"/>
          <w:b/>
          <w:color w:val="000000"/>
          <w:w w:val="105"/>
          <w:sz w:val="21"/>
          <w:lang w:val="cs-CZ"/>
        </w:rPr>
      </w:pPr>
      <w:r>
        <w:rPr>
          <w:rFonts w:ascii="Arial" w:hAnsi="Arial"/>
          <w:b/>
          <w:color w:val="000000"/>
          <w:w w:val="105"/>
          <w:sz w:val="21"/>
          <w:lang w:val="cs-CZ"/>
        </w:rPr>
        <w:t>Dne: 9.12.2016</w:t>
      </w:r>
    </w:p>
    <w:p w:rsidR="00791CA1" w:rsidRDefault="00642531">
      <w:pPr>
        <w:tabs>
          <w:tab w:val="right" w:pos="8467"/>
        </w:tabs>
        <w:ind w:left="1944"/>
        <w:rPr>
          <w:rFonts w:ascii="Verdana" w:hAnsi="Verdana"/>
          <w:i/>
          <w:color w:val="000000"/>
          <w:spacing w:val="8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7838440</wp:posOffset>
                </wp:positionV>
                <wp:extent cx="6667500" cy="1336040"/>
                <wp:effectExtent l="4445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531" w:rsidRPr="00642531" w:rsidRDefault="00642531" w:rsidP="00642531">
                            <w:pPr>
                              <w:tabs>
                                <w:tab w:val="right" w:pos="6454"/>
                              </w:tabs>
                              <w:spacing w:before="36" w:line="276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</w:pPr>
                            <w:r w:rsidRPr="00642531"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  <w:t>Ing. Michal Chmela</w:t>
                            </w:r>
                            <w:r w:rsidRPr="00642531"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  <w:tab/>
                            </w:r>
                            <w:r w:rsidRPr="00642531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cs-CZ"/>
                              </w:rPr>
                              <w:t>Petr Heincl</w:t>
                            </w:r>
                          </w:p>
                          <w:p w:rsidR="00642531" w:rsidRPr="00642531" w:rsidRDefault="00642531" w:rsidP="00642531">
                            <w:pPr>
                              <w:tabs>
                                <w:tab w:val="left" w:pos="5014"/>
                                <w:tab w:val="right" w:pos="6656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</w:pPr>
                            <w:r w:rsidRPr="00642531"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  <w:t>jednatel CTZ s.r.o.</w:t>
                            </w:r>
                            <w:r w:rsidRPr="00642531"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  <w:tab/>
                            </w:r>
                            <w:r w:rsidRPr="00642531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lang w:val="cs-CZ"/>
                              </w:rPr>
                              <w:t>Jednatel CTZ s.r.o.</w:t>
                            </w:r>
                          </w:p>
                          <w:p w:rsidR="00791CA1" w:rsidRDefault="00791CA1" w:rsidP="00642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2.6pt;margin-top:617.2pt;width:525pt;height:105.2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" filled="f" stroked="f">
                <v:textbox inset="0,0,0,0">
                  <w:txbxContent>
                    <w:p w:rsidR="00642531" w:rsidRPr="00642531" w:rsidRDefault="00642531" w:rsidP="00642531">
                      <w:pPr>
                        <w:tabs>
                          <w:tab w:val="right" w:pos="6454"/>
                        </w:tabs>
                        <w:spacing w:before="36" w:line="276" w:lineRule="auto"/>
                        <w:ind w:left="360"/>
                        <w:jc w:val="center"/>
                        <w:rPr>
                          <w:rFonts w:ascii="Arial" w:hAnsi="Arial" w:cs="Arial"/>
                          <w:color w:val="000000"/>
                          <w:spacing w:val="-8"/>
                          <w:sz w:val="24"/>
                          <w:lang w:val="cs-CZ"/>
                        </w:rPr>
                      </w:pPr>
                      <w:r w:rsidRPr="00642531">
                        <w:rPr>
                          <w:rFonts w:ascii="Arial" w:hAnsi="Arial" w:cs="Arial"/>
                          <w:color w:val="000000"/>
                          <w:spacing w:val="-8"/>
                          <w:sz w:val="24"/>
                          <w:lang w:val="cs-CZ"/>
                        </w:rPr>
                        <w:t>Ing. Michal Chmela</w:t>
                      </w:r>
                      <w:r w:rsidRPr="00642531">
                        <w:rPr>
                          <w:rFonts w:ascii="Arial" w:hAnsi="Arial" w:cs="Arial"/>
                          <w:color w:val="000000"/>
                          <w:spacing w:val="-8"/>
                          <w:sz w:val="24"/>
                          <w:lang w:val="cs-CZ"/>
                        </w:rPr>
                        <w:tab/>
                      </w:r>
                      <w:r w:rsidRPr="00642531">
                        <w:rPr>
                          <w:rFonts w:ascii="Arial" w:hAnsi="Arial" w:cs="Arial"/>
                          <w:color w:val="000000"/>
                          <w:sz w:val="24"/>
                          <w:lang w:val="cs-CZ"/>
                        </w:rPr>
                        <w:t>Petr Heincl</w:t>
                      </w:r>
                    </w:p>
                    <w:p w:rsidR="00642531" w:rsidRPr="00642531" w:rsidRDefault="00642531" w:rsidP="00642531">
                      <w:pPr>
                        <w:tabs>
                          <w:tab w:val="left" w:pos="5014"/>
                          <w:tab w:val="right" w:pos="6656"/>
                        </w:tabs>
                        <w:ind w:left="360"/>
                        <w:jc w:val="center"/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20"/>
                          <w:lang w:val="cs-CZ"/>
                        </w:rPr>
                      </w:pPr>
                      <w:r w:rsidRPr="00642531"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20"/>
                          <w:lang w:val="cs-CZ"/>
                        </w:rPr>
                        <w:t>jednatel CTZ s.r.o.</w:t>
                      </w:r>
                      <w:r w:rsidRPr="00642531"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20"/>
                          <w:lang w:val="cs-CZ"/>
                        </w:rPr>
                        <w:tab/>
                      </w:r>
                      <w:r w:rsidRPr="00642531">
                        <w:rPr>
                          <w:rFonts w:ascii="Arial" w:hAnsi="Arial" w:cs="Arial"/>
                          <w:i/>
                          <w:color w:val="000000"/>
                          <w:sz w:val="20"/>
                          <w:lang w:val="cs-CZ"/>
                        </w:rPr>
                        <w:t>Jednatel CTZ s.r.o.</w:t>
                      </w:r>
                    </w:p>
                    <w:p w:rsidR="00791CA1" w:rsidRDefault="00791CA1" w:rsidP="00642531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791CA1">
      <w:pgSz w:w="11918" w:h="16854"/>
      <w:pgMar w:top="692" w:right="707" w:bottom="2392" w:left="6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7596"/>
    <w:multiLevelType w:val="hybridMultilevel"/>
    <w:tmpl w:val="9AB21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A1"/>
    <w:rsid w:val="00642531"/>
    <w:rsid w:val="007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0681926-95B7-4C0C-8E5C-99E6B53F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z.mw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Viktorin</dc:creator>
  <cp:lastModifiedBy>David Viktorin</cp:lastModifiedBy>
  <cp:revision>2</cp:revision>
  <dcterms:created xsi:type="dcterms:W3CDTF">2018-01-25T08:11:00Z</dcterms:created>
  <dcterms:modified xsi:type="dcterms:W3CDTF">2018-01-25T08:11:00Z</dcterms:modified>
</cp:coreProperties>
</file>