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7FF" w:rsidRDefault="00E37117">
      <w:pPr>
        <w:spacing w:after="0" w:line="259" w:lineRule="auto"/>
        <w:ind w:left="0" w:firstLine="0"/>
      </w:pPr>
      <w:bookmarkStart w:id="0" w:name="_GoBack"/>
      <w:bookmarkEnd w:id="0"/>
      <w:r>
        <w:rPr>
          <w:sz w:val="22"/>
        </w:rPr>
        <w:t xml:space="preserve">Příloha č. 2 k dodatku č. 8 pojistné smlouvy 2269141761 </w:t>
      </w:r>
    </w:p>
    <w:p w:rsidR="008727FF" w:rsidRDefault="00E37117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8727FF" w:rsidRDefault="00E37117">
      <w:pPr>
        <w:ind w:left="-5"/>
      </w:pPr>
      <w:r>
        <w:t>Pokud tato pojistná smlouva, resp. dodatek k pojistné smlouvě (dále jen „smlouva“) podléhá povinnosti uveřejnění v registru smluv (dále jen „registr“) ve smyslu zákona č. 340/2015 Sb., zavazuje se pojistník k jejímu uveřejnění v rozsahu, způsobem a ve lhůt</w:t>
      </w:r>
      <w:r>
        <w:t>ách stanovených citovaným zákonem. To nezbavuje pojistitele práva, aby smlouvu uveřejnil v registru sám, s čímž pojistník souhlasí. Pokud je pojistník odlišný od pojištěného, pojistník dále potvrzuje, že pojištěný souhlasil s uveřejněním smlouvy.</w:t>
      </w:r>
      <w:r>
        <w:rPr>
          <w:rFonts w:ascii="Tahoma" w:eastAsia="Tahoma" w:hAnsi="Tahoma" w:cs="Tahoma"/>
        </w:rPr>
        <w:t xml:space="preserve">  </w:t>
      </w:r>
    </w:p>
    <w:p w:rsidR="008727FF" w:rsidRDefault="00E37117">
      <w:pPr>
        <w:spacing w:after="0" w:line="259" w:lineRule="auto"/>
        <w:ind w:left="0" w:firstLine="0"/>
      </w:pPr>
      <w:r>
        <w:t xml:space="preserve"> </w:t>
      </w:r>
    </w:p>
    <w:p w:rsidR="008727FF" w:rsidRDefault="00E37117">
      <w:pPr>
        <w:ind w:left="-5"/>
      </w:pPr>
      <w:r>
        <w:t>Při v</w:t>
      </w:r>
      <w:r>
        <w:t>yplnění formuláře pro uveřejnění smlouvy v registru je pojistník povinen vyplnit údaje o pojistiteli (jako smluvní straně), do pole „</w:t>
      </w:r>
      <w:r>
        <w:rPr>
          <w:b/>
        </w:rPr>
        <w:t>Datová schránka</w:t>
      </w:r>
      <w:r>
        <w:t xml:space="preserve">“ uvést: </w:t>
      </w:r>
      <w:r>
        <w:rPr>
          <w:b/>
        </w:rPr>
        <w:t>n6tetn3</w:t>
      </w:r>
      <w:r>
        <w:t xml:space="preserve"> a do pole „</w:t>
      </w:r>
      <w:r>
        <w:rPr>
          <w:b/>
        </w:rPr>
        <w:t>Číslo smlouvy</w:t>
      </w:r>
      <w:r>
        <w:t xml:space="preserve">“ uvést: </w:t>
      </w:r>
      <w:r>
        <w:rPr>
          <w:b/>
        </w:rPr>
        <w:t>2269141761</w:t>
      </w:r>
      <w:r>
        <w:t xml:space="preserve"> Pojistník se dále zavazuje, že před zasláním sm</w:t>
      </w:r>
      <w:r>
        <w:t xml:space="preserve">louvy k uveřejnění zajistí znečitelnění neuveřejnitelných informací (např. osobních údajů o fyzických osobách).  </w:t>
      </w:r>
    </w:p>
    <w:p w:rsidR="008727FF" w:rsidRDefault="00E37117">
      <w:pPr>
        <w:spacing w:after="0" w:line="259" w:lineRule="auto"/>
        <w:ind w:left="0" w:firstLine="0"/>
      </w:pPr>
      <w:r>
        <w:rPr>
          <w:rFonts w:ascii="Tahoma" w:eastAsia="Tahoma" w:hAnsi="Tahoma" w:cs="Tahoma"/>
          <w:color w:val="0000FF"/>
        </w:rPr>
        <w:t xml:space="preserve"> </w:t>
      </w:r>
    </w:p>
    <w:p w:rsidR="008727FF" w:rsidRDefault="00E37117">
      <w:pPr>
        <w:ind w:left="-5"/>
      </w:pPr>
      <w:r>
        <w:t>Smluvní strany se dohodly, že ke dni nabytí účinnosti smlouvy jejím zveřejněním v registru se účinky pojištění, včetně práv a povinností z n</w:t>
      </w:r>
      <w:r>
        <w:t>ěj vyplývajících, vztahují na období od data uvedeného jako počátek pojištění, resp. počátek změn provedených dodatkem, do budoucna.</w:t>
      </w:r>
      <w:r>
        <w:rPr>
          <w:sz w:val="22"/>
        </w:rPr>
        <w:t xml:space="preserve"> </w:t>
      </w:r>
    </w:p>
    <w:sectPr w:rsidR="008727FF">
      <w:pgSz w:w="11900" w:h="16840"/>
      <w:pgMar w:top="1440" w:right="1161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7FF"/>
    <w:rsid w:val="008727FF"/>
    <w:rsid w:val="00E3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680D57-1EC9-4A04-8647-15AFBE40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41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příloha_č_2a</vt:lpstr>
    </vt:vector>
  </TitlesOfParts>
  <Company>Hewlett-Packard Company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příloha_č_2a</dc:title>
  <dc:subject/>
  <dc:creator>mhes</dc:creator>
  <cp:keywords/>
  <cp:lastModifiedBy>Zuzana Skuhrovcová</cp:lastModifiedBy>
  <cp:revision>2</cp:revision>
  <dcterms:created xsi:type="dcterms:W3CDTF">2018-01-24T14:24:00Z</dcterms:created>
  <dcterms:modified xsi:type="dcterms:W3CDTF">2018-01-24T14:24:00Z</dcterms:modified>
</cp:coreProperties>
</file>