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97F" w:rsidRDefault="009E597F" w:rsidP="001D09F2">
      <w:pPr>
        <w:tabs>
          <w:tab w:val="left" w:pos="2127"/>
        </w:tabs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7C6ADD07" wp14:editId="2AAE5825">
            <wp:simplePos x="0" y="0"/>
            <wp:positionH relativeFrom="margin">
              <wp:posOffset>4876165</wp:posOffset>
            </wp:positionH>
            <wp:positionV relativeFrom="margin">
              <wp:posOffset>-475615</wp:posOffset>
            </wp:positionV>
            <wp:extent cx="1206500" cy="520065"/>
            <wp:effectExtent l="0" t="0" r="0" b="0"/>
            <wp:wrapSquare wrapText="bothSides"/>
            <wp:docPr id="1" name="Obrázek 1" descr="Z:\1. Agentura\PR\loga\ARCO-logo CD\arcodiva_logo-NEW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Z:\1. Agentura\PR\loga\ARCO-logo CD\arcodiva_logo-NEW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597F" w:rsidRDefault="009E597F" w:rsidP="001D09F2">
      <w:pPr>
        <w:tabs>
          <w:tab w:val="left" w:pos="2127"/>
        </w:tabs>
      </w:pPr>
    </w:p>
    <w:p w:rsidR="0099339F" w:rsidRDefault="0099339F" w:rsidP="0099339F">
      <w:r>
        <w:t>Pořadatel:</w:t>
      </w:r>
      <w:r>
        <w:tab/>
      </w:r>
      <w:r>
        <w:tab/>
      </w:r>
      <w:r>
        <w:rPr>
          <w:b/>
        </w:rPr>
        <w:t>Komorní filharmonie Pardubice</w:t>
      </w:r>
    </w:p>
    <w:p w:rsidR="0099339F" w:rsidRDefault="0099339F" w:rsidP="0099339F">
      <w:r>
        <w:t xml:space="preserve">zastoupena: </w:t>
      </w:r>
      <w:r>
        <w:tab/>
      </w:r>
      <w:r>
        <w:tab/>
        <w:t>Ing. J. Zbořilovou</w:t>
      </w:r>
    </w:p>
    <w:p w:rsidR="0099339F" w:rsidRDefault="0099339F" w:rsidP="0099339F">
      <w:r>
        <w:t>se sídlem:</w:t>
      </w:r>
      <w:r>
        <w:tab/>
      </w:r>
      <w:r>
        <w:tab/>
        <w:t>Sukova třída 1260, 530 21 Pardubice</w:t>
      </w:r>
    </w:p>
    <w:p w:rsidR="0099339F" w:rsidRDefault="0099339F" w:rsidP="0099339F">
      <w:r>
        <w:t>IČO:</w:t>
      </w:r>
      <w:r>
        <w:tab/>
      </w:r>
      <w:r>
        <w:tab/>
      </w:r>
      <w:r>
        <w:tab/>
      </w:r>
      <w:r>
        <w:rPr>
          <w:iCs/>
        </w:rPr>
        <w:t>00088447</w:t>
      </w:r>
    </w:p>
    <w:p w:rsidR="0099339F" w:rsidRDefault="0099339F" w:rsidP="0099339F">
      <w:r>
        <w:t xml:space="preserve">DIČ: </w:t>
      </w:r>
      <w:r>
        <w:tab/>
      </w:r>
      <w:r>
        <w:tab/>
      </w:r>
      <w:r>
        <w:tab/>
        <w:t>CZ00088447, neplátce DPH, osoba identifikovaná k dani</w:t>
      </w:r>
    </w:p>
    <w:p w:rsidR="0099339F" w:rsidRDefault="0099339F" w:rsidP="0099339F">
      <w:pPr>
        <w:shd w:val="clear" w:color="auto" w:fill="FFFFFF"/>
        <w:spacing w:line="270" w:lineRule="atLeast"/>
        <w:jc w:val="both"/>
        <w:rPr>
          <w:color w:val="000000"/>
        </w:rPr>
      </w:pPr>
      <w:r>
        <w:rPr>
          <w:color w:val="000000"/>
        </w:rPr>
        <w:t xml:space="preserve">registrována u Krajského soudu v Hradci Králové, oddíl </w:t>
      </w:r>
      <w:proofErr w:type="spellStart"/>
      <w:r>
        <w:rPr>
          <w:color w:val="000000"/>
        </w:rPr>
        <w:t>Pr</w:t>
      </w:r>
      <w:proofErr w:type="spellEnd"/>
      <w:r>
        <w:rPr>
          <w:color w:val="000000"/>
        </w:rPr>
        <w:t>, vložka 1013</w:t>
      </w:r>
    </w:p>
    <w:p w:rsidR="0099339F" w:rsidRDefault="0099339F" w:rsidP="0099339F">
      <w:pPr>
        <w:shd w:val="clear" w:color="auto" w:fill="FFFFFF"/>
        <w:spacing w:line="270" w:lineRule="atLeast"/>
        <w:jc w:val="both"/>
        <w:rPr>
          <w:color w:val="000000"/>
        </w:rPr>
      </w:pPr>
      <w:r>
        <w:t>/dále jen pořadatel/</w:t>
      </w:r>
    </w:p>
    <w:p w:rsidR="001A3C95" w:rsidRDefault="001A3C95" w:rsidP="001A3C95">
      <w:pPr>
        <w:rPr>
          <w:color w:val="1F497D"/>
        </w:rPr>
      </w:pPr>
    </w:p>
    <w:p w:rsidR="006A6F0F" w:rsidRDefault="006A6F0F">
      <w:r>
        <w:t>a</w:t>
      </w:r>
    </w:p>
    <w:p w:rsidR="006A6F0F" w:rsidRDefault="006A6F0F"/>
    <w:p w:rsidR="006A6F0F" w:rsidRDefault="004E7AF5">
      <w:r>
        <w:t>Agentura</w:t>
      </w:r>
      <w:r w:rsidR="006A6F0F">
        <w:t xml:space="preserve">: </w:t>
      </w:r>
      <w:r w:rsidR="006A6F0F">
        <w:tab/>
      </w:r>
      <w:r w:rsidR="006A6F0F">
        <w:tab/>
        <w:t>Arco Diva management s.</w:t>
      </w:r>
      <w:r w:rsidR="009D566C">
        <w:t xml:space="preserve"> </w:t>
      </w:r>
      <w:r w:rsidR="006A6F0F">
        <w:t>r.</w:t>
      </w:r>
      <w:r w:rsidR="009D566C">
        <w:t xml:space="preserve"> </w:t>
      </w:r>
      <w:r w:rsidR="006A6F0F">
        <w:t>o.</w:t>
      </w:r>
    </w:p>
    <w:p w:rsidR="006A6F0F" w:rsidRDefault="00343994" w:rsidP="00343994">
      <w:r>
        <w:t>zastoupen</w:t>
      </w:r>
      <w:r w:rsidR="003E1A7E">
        <w:t>a</w:t>
      </w:r>
      <w:r>
        <w:t>:</w:t>
      </w:r>
      <w:r>
        <w:tab/>
      </w:r>
      <w:r>
        <w:tab/>
      </w:r>
      <w:r w:rsidR="00C1259D">
        <w:t>Mgr. Janou Černou</w:t>
      </w:r>
    </w:p>
    <w:p w:rsidR="00BA7455" w:rsidRDefault="00BA7455" w:rsidP="00BA7455">
      <w:r>
        <w:t xml:space="preserve">se sídlem: </w:t>
      </w:r>
      <w:r>
        <w:tab/>
      </w:r>
      <w:r>
        <w:tab/>
      </w:r>
      <w:r w:rsidR="003E1A7E">
        <w:t>Urešova 2, 148 00 Praha 4</w:t>
      </w:r>
    </w:p>
    <w:p w:rsidR="00BA7455" w:rsidRPr="00310F4B" w:rsidRDefault="00BA7455" w:rsidP="00BA7455">
      <w:proofErr w:type="spellStart"/>
      <w:r>
        <w:t>koresp</w:t>
      </w:r>
      <w:proofErr w:type="spellEnd"/>
      <w:r>
        <w:t>. adresa:</w:t>
      </w:r>
      <w:r>
        <w:tab/>
      </w:r>
      <w:r>
        <w:tab/>
        <w:t>Jaromírova 48, 120 00 Praha 2</w:t>
      </w:r>
    </w:p>
    <w:p w:rsidR="006A6F0F" w:rsidRDefault="006A6F0F">
      <w:r>
        <w:t xml:space="preserve">IČO: </w:t>
      </w:r>
      <w:r>
        <w:tab/>
      </w:r>
      <w:r>
        <w:tab/>
      </w:r>
      <w:r>
        <w:tab/>
        <w:t>25655094</w:t>
      </w:r>
    </w:p>
    <w:p w:rsidR="006A6F0F" w:rsidRDefault="006A6F0F">
      <w:r>
        <w:t xml:space="preserve">DIČ: </w:t>
      </w:r>
      <w:r>
        <w:tab/>
      </w:r>
      <w:r>
        <w:tab/>
      </w:r>
      <w:r>
        <w:tab/>
        <w:t>CZ-25655094</w:t>
      </w:r>
    </w:p>
    <w:p w:rsidR="006A6F0F" w:rsidRDefault="006A6F0F">
      <w:r>
        <w:t>zapsáno v OR u KOS pod č.j. C/58495</w:t>
      </w:r>
    </w:p>
    <w:p w:rsidR="006A6F0F" w:rsidRDefault="006A6F0F">
      <w:r>
        <w:t xml:space="preserve">/dále jen </w:t>
      </w:r>
      <w:r w:rsidR="004E7AF5">
        <w:t>agentura</w:t>
      </w:r>
      <w:r>
        <w:t>/</w:t>
      </w:r>
    </w:p>
    <w:p w:rsidR="006A6F0F" w:rsidRDefault="006A6F0F"/>
    <w:p w:rsidR="006A6F0F" w:rsidRDefault="006A6F0F">
      <w:r>
        <w:t xml:space="preserve">uzavírají tuto </w:t>
      </w:r>
    </w:p>
    <w:p w:rsidR="004E7AF5" w:rsidRDefault="004E7AF5"/>
    <w:p w:rsidR="006A6F0F" w:rsidRDefault="006A6F0F">
      <w:pPr>
        <w:rPr>
          <w:b/>
        </w:rPr>
      </w:pPr>
      <w:r>
        <w:t xml:space="preserve">                            </w:t>
      </w:r>
      <w:r>
        <w:rPr>
          <w:b/>
        </w:rPr>
        <w:t>Smlouvu o zajištění uměleckého výkonu</w:t>
      </w:r>
    </w:p>
    <w:p w:rsidR="006A6F0F" w:rsidRDefault="006A6F0F"/>
    <w:p w:rsidR="001D09F2" w:rsidRPr="009E597F" w:rsidRDefault="009E597F" w:rsidP="009E597F">
      <w:pPr>
        <w:tabs>
          <w:tab w:val="left" w:pos="360"/>
        </w:tabs>
        <w:ind w:left="360" w:hanging="360"/>
        <w:rPr>
          <w:b/>
        </w:rPr>
      </w:pPr>
      <w:r>
        <w:t>1.</w:t>
      </w:r>
      <w:r>
        <w:tab/>
      </w:r>
      <w:r w:rsidR="004E7AF5">
        <w:t xml:space="preserve">Agentura se zavazuje zajistit </w:t>
      </w:r>
      <w:r>
        <w:t>vystoupení</w:t>
      </w:r>
      <w:r w:rsidR="004E7AF5">
        <w:t xml:space="preserve"> umělce: </w:t>
      </w:r>
      <w:r w:rsidRPr="009E597F">
        <w:rPr>
          <w:b/>
        </w:rPr>
        <w:t xml:space="preserve">Simona </w:t>
      </w:r>
      <w:proofErr w:type="spellStart"/>
      <w:r w:rsidRPr="009E597F">
        <w:rPr>
          <w:b/>
        </w:rPr>
        <w:t>Eisinger</w:t>
      </w:r>
      <w:proofErr w:type="spellEnd"/>
      <w:r w:rsidRPr="009E597F">
        <w:rPr>
          <w:b/>
        </w:rPr>
        <w:t xml:space="preserve"> – </w:t>
      </w:r>
      <w:r w:rsidR="000C6FC2">
        <w:rPr>
          <w:b/>
        </w:rPr>
        <w:t>soprán</w:t>
      </w:r>
    </w:p>
    <w:p w:rsidR="009E597F" w:rsidRPr="001D09F2" w:rsidRDefault="009E597F" w:rsidP="009E597F">
      <w:pPr>
        <w:ind w:left="360" w:hanging="360"/>
      </w:pPr>
    </w:p>
    <w:p w:rsidR="006A6F0F" w:rsidRDefault="00987040" w:rsidP="00336BF5">
      <w:pPr>
        <w:tabs>
          <w:tab w:val="left" w:pos="360"/>
        </w:tabs>
      </w:pPr>
      <w:r>
        <w:t xml:space="preserve">dne:  </w:t>
      </w:r>
      <w:r w:rsidR="009D566C">
        <w:tab/>
      </w:r>
      <w:r w:rsidR="009D566C">
        <w:tab/>
      </w:r>
      <w:r w:rsidR="00A66380">
        <w:tab/>
      </w:r>
      <w:r w:rsidR="009E597F">
        <w:rPr>
          <w:b/>
        </w:rPr>
        <w:t>14., 15. a 16. 5. 2018 od 19:30 (3 koncerty)</w:t>
      </w:r>
    </w:p>
    <w:p w:rsidR="006A6F0F" w:rsidRPr="001A3C95" w:rsidRDefault="009D566C" w:rsidP="00336BF5">
      <w:pPr>
        <w:tabs>
          <w:tab w:val="left" w:pos="360"/>
        </w:tabs>
      </w:pPr>
      <w:r w:rsidRPr="001A3C95">
        <w:t xml:space="preserve">v místě: </w:t>
      </w:r>
      <w:r w:rsidRPr="001A3C95">
        <w:tab/>
      </w:r>
      <w:r w:rsidR="00A66380" w:rsidRPr="001A3C95">
        <w:tab/>
      </w:r>
      <w:r w:rsidR="009E597F" w:rsidRPr="009E597F">
        <w:t>Sukova síň Domu hudby v Pardubicích</w:t>
      </w:r>
    </w:p>
    <w:p w:rsidR="006A6F0F" w:rsidRDefault="006A6F0F" w:rsidP="00336BF5">
      <w:pPr>
        <w:tabs>
          <w:tab w:val="left" w:pos="360"/>
        </w:tabs>
      </w:pPr>
      <w:r>
        <w:t xml:space="preserve">s programem: </w:t>
      </w:r>
      <w:r w:rsidR="009D566C">
        <w:tab/>
      </w:r>
      <w:r w:rsidR="00A66380">
        <w:tab/>
      </w:r>
      <w:r w:rsidR="00BA7455">
        <w:t>dle dohody</w:t>
      </w:r>
    </w:p>
    <w:p w:rsidR="0004696E" w:rsidRDefault="0004696E" w:rsidP="00336BF5">
      <w:pPr>
        <w:tabs>
          <w:tab w:val="left" w:pos="360"/>
        </w:tabs>
      </w:pPr>
      <w:r>
        <w:t xml:space="preserve">spoluúčinkuje: </w:t>
      </w:r>
      <w:r>
        <w:tab/>
        <w:t>M. Štilec - dirigent a Komorní filharmonie Pardubice</w:t>
      </w:r>
    </w:p>
    <w:p w:rsidR="00B17F92" w:rsidRDefault="00B17F92" w:rsidP="00B17F92">
      <w:r>
        <w:t>zkoušky + natáčení:</w:t>
      </w:r>
      <w:r>
        <w:tab/>
        <w:t>9. 5. 2018   ZK jen orchestr</w:t>
      </w:r>
    </w:p>
    <w:p w:rsidR="00B17F92" w:rsidRDefault="00B17F92" w:rsidP="00B17F92">
      <w:r>
        <w:tab/>
      </w:r>
      <w:r>
        <w:tab/>
      </w:r>
      <w:r>
        <w:tab/>
        <w:t>10. 5. 2018  ZK orchestr, sólistka, recitátor</w:t>
      </w:r>
    </w:p>
    <w:p w:rsidR="00B17F92" w:rsidRDefault="00B17F92" w:rsidP="00B17F92">
      <w:r>
        <w:tab/>
      </w:r>
      <w:r>
        <w:tab/>
      </w:r>
      <w:r>
        <w:tab/>
        <w:t xml:space="preserve">11. 5. 2018  ZK a NATÁČENÍ  - Kantáta na oslavu Josefa II. - </w:t>
      </w:r>
      <w:r>
        <w:tab/>
      </w:r>
      <w:r>
        <w:tab/>
      </w:r>
      <w:r>
        <w:tab/>
      </w:r>
      <w:r>
        <w:tab/>
        <w:t xml:space="preserve">Orchestr, </w:t>
      </w:r>
      <w:proofErr w:type="spellStart"/>
      <w:r>
        <w:t>Boni</w:t>
      </w:r>
      <w:proofErr w:type="spellEnd"/>
      <w:r>
        <w:t xml:space="preserve"> </w:t>
      </w:r>
      <w:proofErr w:type="spellStart"/>
      <w:r>
        <w:t>Pueri</w:t>
      </w:r>
      <w:proofErr w:type="spellEnd"/>
      <w:r>
        <w:t>, sólistka, recitátor</w:t>
      </w:r>
    </w:p>
    <w:p w:rsidR="00B17F92" w:rsidRDefault="00B17F92" w:rsidP="00B17F92">
      <w:r>
        <w:tab/>
      </w:r>
      <w:r>
        <w:tab/>
      </w:r>
      <w:r>
        <w:tab/>
        <w:t xml:space="preserve">17. 5. 2018 2 frekvence NATÁČENÍ  - Mše a árie č. 1 – </w:t>
      </w:r>
    </w:p>
    <w:p w:rsidR="00B17F92" w:rsidRDefault="00B17F92" w:rsidP="00B17F92">
      <w:r>
        <w:tab/>
      </w:r>
      <w:r>
        <w:tab/>
      </w:r>
      <w:r>
        <w:tab/>
      </w:r>
      <w:proofErr w:type="spellStart"/>
      <w:r>
        <w:t>Boni</w:t>
      </w:r>
      <w:proofErr w:type="spellEnd"/>
      <w:r>
        <w:t xml:space="preserve"> </w:t>
      </w:r>
      <w:proofErr w:type="spellStart"/>
      <w:r>
        <w:t>Pueri</w:t>
      </w:r>
      <w:proofErr w:type="spellEnd"/>
      <w:r>
        <w:t xml:space="preserve"> a sólistka</w:t>
      </w:r>
    </w:p>
    <w:p w:rsidR="00B17F92" w:rsidRDefault="00B17F92" w:rsidP="00B17F92">
      <w:r>
        <w:tab/>
      </w:r>
      <w:r>
        <w:tab/>
      </w:r>
      <w:r>
        <w:tab/>
        <w:t xml:space="preserve">18. 5. 2018 2 frekvence NATÁČENÍ    Mše a árie č. 2   </w:t>
      </w:r>
    </w:p>
    <w:p w:rsidR="00B17F92" w:rsidRDefault="00B17F92" w:rsidP="00B17F92">
      <w:r>
        <w:tab/>
      </w:r>
      <w:r>
        <w:tab/>
      </w:r>
      <w:r>
        <w:tab/>
      </w:r>
      <w:proofErr w:type="spellStart"/>
      <w:r>
        <w:t>Boni</w:t>
      </w:r>
      <w:proofErr w:type="spellEnd"/>
      <w:r>
        <w:t xml:space="preserve"> </w:t>
      </w:r>
      <w:proofErr w:type="spellStart"/>
      <w:r>
        <w:t>Pueri</w:t>
      </w:r>
      <w:proofErr w:type="spellEnd"/>
      <w:r>
        <w:t xml:space="preserve"> a sólistka </w:t>
      </w:r>
    </w:p>
    <w:p w:rsidR="006A6F0F" w:rsidRDefault="00A66380" w:rsidP="00336BF5">
      <w:pPr>
        <w:tabs>
          <w:tab w:val="left" w:pos="360"/>
        </w:tabs>
      </w:pPr>
      <w:r>
        <w:tab/>
      </w:r>
    </w:p>
    <w:p w:rsidR="00963573" w:rsidRPr="000F74E3" w:rsidRDefault="00A66380" w:rsidP="00336BF5">
      <w:pPr>
        <w:tabs>
          <w:tab w:val="left" w:pos="360"/>
        </w:tabs>
      </w:pPr>
      <w:r>
        <w:t>kontaktní osoba:</w:t>
      </w:r>
      <w:r>
        <w:tab/>
      </w:r>
      <w:r w:rsidR="009E597F">
        <w:t>Z. Jírková</w:t>
      </w:r>
      <w:r w:rsidR="00303234" w:rsidRPr="000F74E3">
        <w:t xml:space="preserve">: </w:t>
      </w:r>
      <w:r w:rsidR="009E597F">
        <w:t>733 725 831</w:t>
      </w:r>
    </w:p>
    <w:p w:rsidR="006A6F0F" w:rsidRDefault="006A6F0F" w:rsidP="00336BF5">
      <w:pPr>
        <w:tabs>
          <w:tab w:val="left" w:pos="360"/>
        </w:tabs>
      </w:pPr>
      <w:r w:rsidRPr="000F74E3">
        <w:t>kontakt umělec:</w:t>
      </w:r>
      <w:r w:rsidRPr="000F74E3">
        <w:tab/>
      </w:r>
      <w:r w:rsidR="009E597F">
        <w:t>A. Krejčiříková</w:t>
      </w:r>
      <w:r w:rsidRPr="000F74E3">
        <w:t xml:space="preserve">: </w:t>
      </w:r>
      <w:r w:rsidR="009D566C" w:rsidRPr="000F74E3">
        <w:t>777 687</w:t>
      </w:r>
      <w:r w:rsidR="00B17F92">
        <w:t> </w:t>
      </w:r>
      <w:r w:rsidR="009D566C">
        <w:t>797</w:t>
      </w:r>
    </w:p>
    <w:p w:rsidR="00B17F92" w:rsidRDefault="00B17F92" w:rsidP="00336BF5">
      <w:pPr>
        <w:tabs>
          <w:tab w:val="left" w:pos="360"/>
        </w:tabs>
      </w:pPr>
    </w:p>
    <w:p w:rsidR="00B17F92" w:rsidRDefault="00B17F92" w:rsidP="00336BF5">
      <w:pPr>
        <w:tabs>
          <w:tab w:val="left" w:pos="360"/>
        </w:tabs>
      </w:pPr>
    </w:p>
    <w:p w:rsidR="00B17F92" w:rsidRDefault="00B17F92" w:rsidP="00336BF5">
      <w:pPr>
        <w:tabs>
          <w:tab w:val="left" w:pos="360"/>
        </w:tabs>
      </w:pPr>
    </w:p>
    <w:p w:rsidR="00B17F92" w:rsidRDefault="00B17F92" w:rsidP="00336BF5">
      <w:pPr>
        <w:tabs>
          <w:tab w:val="left" w:pos="360"/>
        </w:tabs>
        <w:ind w:left="360" w:hanging="360"/>
      </w:pPr>
    </w:p>
    <w:p w:rsidR="006A6F0F" w:rsidRDefault="006A6F0F" w:rsidP="00336BF5">
      <w:pPr>
        <w:tabs>
          <w:tab w:val="left" w:pos="360"/>
        </w:tabs>
        <w:ind w:left="360" w:hanging="360"/>
      </w:pPr>
      <w:r>
        <w:lastRenderedPageBreak/>
        <w:t>2.</w:t>
      </w:r>
      <w:r>
        <w:tab/>
        <w:t>Umělecký výkon, který je předmětem této smlouvy, bude proveden za následujících podmínek:</w:t>
      </w:r>
    </w:p>
    <w:p w:rsidR="001D09F2" w:rsidRPr="001D09F2" w:rsidRDefault="001D09F2" w:rsidP="001D09F2"/>
    <w:p w:rsidR="005721DB" w:rsidRPr="00B45884" w:rsidRDefault="005721DB" w:rsidP="00C371AE">
      <w:pPr>
        <w:tabs>
          <w:tab w:val="left" w:pos="360"/>
        </w:tabs>
        <w:spacing w:after="120"/>
        <w:ind w:left="360" w:hanging="360"/>
      </w:pPr>
      <w:r>
        <w:tab/>
      </w:r>
      <w:r w:rsidR="006A6F0F" w:rsidRPr="00B45884">
        <w:t>a)</w:t>
      </w:r>
      <w:r w:rsidR="006A6F0F" w:rsidRPr="00B45884">
        <w:tab/>
      </w:r>
      <w:r w:rsidRPr="00B45884">
        <w:t>Finanční ujednání:</w:t>
      </w:r>
    </w:p>
    <w:p w:rsidR="00C371AE" w:rsidRPr="00B45884" w:rsidRDefault="005721DB" w:rsidP="00C371AE">
      <w:pPr>
        <w:tabs>
          <w:tab w:val="left" w:pos="360"/>
        </w:tabs>
        <w:spacing w:after="120"/>
        <w:ind w:left="360" w:hanging="360"/>
      </w:pPr>
      <w:r w:rsidRPr="00B45884">
        <w:tab/>
      </w:r>
      <w:r w:rsidRPr="00B45884">
        <w:tab/>
      </w:r>
      <w:r w:rsidR="000F74E3" w:rsidRPr="00B45884">
        <w:t>C</w:t>
      </w:r>
      <w:r w:rsidR="00C371AE" w:rsidRPr="00B45884">
        <w:t>elková cena:</w:t>
      </w:r>
      <w:r w:rsidR="00C371AE" w:rsidRPr="00B45884">
        <w:tab/>
      </w:r>
      <w:r w:rsidR="000F74E3" w:rsidRPr="00B45884">
        <w:tab/>
      </w:r>
      <w:r w:rsidR="004E7AF5" w:rsidRPr="00B45884">
        <w:tab/>
      </w:r>
      <w:r w:rsidR="009E597F" w:rsidRPr="00B45884">
        <w:t>3</w:t>
      </w:r>
      <w:r w:rsidR="00640582" w:rsidRPr="00B45884">
        <w:t>1</w:t>
      </w:r>
      <w:r w:rsidR="009E597F" w:rsidRPr="00B45884">
        <w:t>35</w:t>
      </w:r>
      <w:r w:rsidR="00C371AE" w:rsidRPr="00B45884">
        <w:t>,- € + DPH (15 %)</w:t>
      </w:r>
    </w:p>
    <w:p w:rsidR="000F74E3" w:rsidRPr="00B45884" w:rsidRDefault="000F74E3" w:rsidP="00C371AE">
      <w:pPr>
        <w:tabs>
          <w:tab w:val="left" w:pos="360"/>
        </w:tabs>
        <w:spacing w:after="120"/>
        <w:ind w:left="360" w:hanging="360"/>
      </w:pPr>
      <w:r w:rsidRPr="00B45884">
        <w:tab/>
      </w:r>
      <w:r w:rsidR="005721DB" w:rsidRPr="00B45884">
        <w:tab/>
      </w:r>
      <w:r w:rsidRPr="00B45884">
        <w:t>Cenu tvoří:</w:t>
      </w:r>
    </w:p>
    <w:p w:rsidR="00C371AE" w:rsidRPr="00B45884" w:rsidRDefault="00C2326E" w:rsidP="00C371AE">
      <w:pPr>
        <w:pStyle w:val="Odstavecseseznamem"/>
        <w:numPr>
          <w:ilvl w:val="0"/>
          <w:numId w:val="2"/>
        </w:numPr>
        <w:tabs>
          <w:tab w:val="left" w:pos="360"/>
        </w:tabs>
      </w:pPr>
      <w:r w:rsidRPr="00B45884">
        <w:t>Cena za umělecký výkon</w:t>
      </w:r>
      <w:r w:rsidR="006A6F0F" w:rsidRPr="00B45884">
        <w:t xml:space="preserve">:  </w:t>
      </w:r>
      <w:r w:rsidR="009E597F" w:rsidRPr="00B45884">
        <w:t>2700</w:t>
      </w:r>
      <w:r w:rsidR="00782D1A" w:rsidRPr="00B45884">
        <w:t>,- €</w:t>
      </w:r>
    </w:p>
    <w:p w:rsidR="005721DB" w:rsidRPr="00B45884" w:rsidRDefault="004E7AF5" w:rsidP="00640582">
      <w:pPr>
        <w:pStyle w:val="Odstavecseseznamem"/>
        <w:numPr>
          <w:ilvl w:val="0"/>
          <w:numId w:val="2"/>
        </w:numPr>
        <w:tabs>
          <w:tab w:val="left" w:pos="360"/>
        </w:tabs>
      </w:pPr>
      <w:r w:rsidRPr="00B45884">
        <w:t>srážková</w:t>
      </w:r>
      <w:r w:rsidR="009E597F" w:rsidRPr="00B45884">
        <w:t xml:space="preserve"> </w:t>
      </w:r>
      <w:r w:rsidR="00C371AE" w:rsidRPr="00B45884">
        <w:t>daň</w:t>
      </w:r>
      <w:r w:rsidRPr="00B45884">
        <w:t xml:space="preserve"> 15%</w:t>
      </w:r>
      <w:r w:rsidR="00C371AE" w:rsidRPr="00B45884">
        <w:t>:</w:t>
      </w:r>
      <w:r w:rsidRPr="00B45884">
        <w:tab/>
      </w:r>
      <w:r w:rsidR="009E597F" w:rsidRPr="00B45884">
        <w:t>435</w:t>
      </w:r>
      <w:r w:rsidR="00DD1037" w:rsidRPr="00B45884">
        <w:t>,- €</w:t>
      </w:r>
    </w:p>
    <w:p w:rsidR="00B17F92" w:rsidRPr="00B45884" w:rsidRDefault="00B17F92" w:rsidP="005721DB">
      <w:pPr>
        <w:pStyle w:val="Odstavecseseznamem"/>
        <w:tabs>
          <w:tab w:val="left" w:pos="360"/>
        </w:tabs>
      </w:pPr>
    </w:p>
    <w:p w:rsidR="005721DB" w:rsidRPr="00B45884" w:rsidRDefault="005721DB" w:rsidP="005721DB">
      <w:pPr>
        <w:pStyle w:val="Odstavecseseznamem"/>
        <w:tabs>
          <w:tab w:val="left" w:pos="360"/>
        </w:tabs>
      </w:pPr>
      <w:r w:rsidRPr="00B45884">
        <w:t xml:space="preserve">Pořadatel uhradí příslušnou částku na základě faktury vystavené Arco Diva s. r. o. dle splatnosti na účet u </w:t>
      </w:r>
      <w:proofErr w:type="spellStart"/>
      <w:r w:rsidRPr="00B45884">
        <w:t>Fio</w:t>
      </w:r>
      <w:proofErr w:type="spellEnd"/>
      <w:r w:rsidRPr="00B45884">
        <w:t xml:space="preserve"> banka, a. s.: </w:t>
      </w:r>
      <w:r w:rsidR="005D256E" w:rsidRPr="00B45884">
        <w:t>2600540093/2010</w:t>
      </w:r>
      <w:r w:rsidRPr="00B45884">
        <w:t>.</w:t>
      </w:r>
    </w:p>
    <w:p w:rsidR="0004696E" w:rsidRPr="00B45884" w:rsidRDefault="0004696E" w:rsidP="005721DB">
      <w:pPr>
        <w:pStyle w:val="Odstavecseseznamem"/>
        <w:tabs>
          <w:tab w:val="left" w:pos="360"/>
        </w:tabs>
      </w:pPr>
    </w:p>
    <w:p w:rsidR="00640582" w:rsidRPr="00B45884" w:rsidRDefault="00640582" w:rsidP="005721DB">
      <w:pPr>
        <w:numPr>
          <w:ilvl w:val="0"/>
          <w:numId w:val="3"/>
        </w:numPr>
        <w:tabs>
          <w:tab w:val="left" w:pos="360"/>
        </w:tabs>
        <w:ind w:left="714" w:hanging="357"/>
      </w:pPr>
      <w:r w:rsidRPr="00B45884">
        <w:t xml:space="preserve">Cestovní náklady hradí pořadatel. Jízdenky na vlak (Vídeň – Pardubice </w:t>
      </w:r>
      <w:r w:rsidR="0068194B" w:rsidRPr="00B45884">
        <w:t xml:space="preserve">- </w:t>
      </w:r>
      <w:r w:rsidRPr="00B45884">
        <w:t>Vídeň) zakoupí pořadatel předem do 1. třídy na přímý spoj, které s dostatečným časovým předstihem předá zastupující agentuře ArcoDiva</w:t>
      </w:r>
      <w:r w:rsidR="0068194B" w:rsidRPr="00B45884">
        <w:t>. ArcoDiva pak předá tyto jízdenky umělci.</w:t>
      </w:r>
    </w:p>
    <w:p w:rsidR="00640582" w:rsidRPr="00B45884" w:rsidRDefault="00640582" w:rsidP="00640582">
      <w:pPr>
        <w:tabs>
          <w:tab w:val="left" w:pos="360"/>
        </w:tabs>
        <w:ind w:left="714"/>
      </w:pPr>
    </w:p>
    <w:p w:rsidR="005721DB" w:rsidRPr="00B45884" w:rsidRDefault="000F74E3" w:rsidP="00640582">
      <w:pPr>
        <w:numPr>
          <w:ilvl w:val="0"/>
          <w:numId w:val="3"/>
        </w:numPr>
        <w:tabs>
          <w:tab w:val="left" w:pos="360"/>
        </w:tabs>
        <w:ind w:left="714" w:hanging="357"/>
      </w:pPr>
      <w:r w:rsidRPr="00B45884">
        <w:t>U</w:t>
      </w:r>
      <w:r w:rsidR="006A6F0F" w:rsidRPr="00B45884">
        <w:t xml:space="preserve">bytování: </w:t>
      </w:r>
    </w:p>
    <w:p w:rsidR="006A6F0F" w:rsidRDefault="00A66380" w:rsidP="004E7AF5">
      <w:pPr>
        <w:tabs>
          <w:tab w:val="left" w:pos="360"/>
        </w:tabs>
        <w:spacing w:before="120"/>
        <w:ind w:left="360"/>
      </w:pPr>
      <w:r w:rsidRPr="00B45884">
        <w:tab/>
      </w:r>
      <w:r w:rsidR="005721DB" w:rsidRPr="00B45884">
        <w:t xml:space="preserve">Pořadatel zajistí a uhradí ubytování </w:t>
      </w:r>
      <w:r w:rsidR="004E7AF5" w:rsidRPr="00B45884">
        <w:t xml:space="preserve">pro </w:t>
      </w:r>
      <w:r w:rsidR="009E597F" w:rsidRPr="00B45884">
        <w:t>1</w:t>
      </w:r>
      <w:r w:rsidR="004E7AF5" w:rsidRPr="00B45884">
        <w:t xml:space="preserve"> osob</w:t>
      </w:r>
      <w:r w:rsidR="009E597F" w:rsidRPr="00B45884">
        <w:t>u</w:t>
      </w:r>
      <w:r w:rsidR="004E7AF5" w:rsidRPr="00B45884">
        <w:t xml:space="preserve"> </w:t>
      </w:r>
      <w:r w:rsidR="00B45884" w:rsidRPr="00B45884">
        <w:t xml:space="preserve">v samostatném pokoji v hotelu </w:t>
      </w:r>
      <w:r w:rsidR="009E597F" w:rsidRPr="00B45884">
        <w:t>se</w:t>
      </w:r>
      <w:r w:rsidR="009E597F" w:rsidRPr="00B17F92">
        <w:t xml:space="preserve"> snídaní od </w:t>
      </w:r>
      <w:r w:rsidR="00B17F92" w:rsidRPr="00B17F92">
        <w:t>9.</w:t>
      </w:r>
      <w:r w:rsidR="00C311E6">
        <w:t xml:space="preserve"> </w:t>
      </w:r>
      <w:r w:rsidR="00B17F92" w:rsidRPr="00B17F92">
        <w:t>5</w:t>
      </w:r>
      <w:r w:rsidR="00C311E6">
        <w:t xml:space="preserve">. </w:t>
      </w:r>
      <w:r w:rsidR="00B17F92" w:rsidRPr="00B17F92">
        <w:t>2018</w:t>
      </w:r>
      <w:r w:rsidR="009E597F" w:rsidRPr="00B17F92">
        <w:t xml:space="preserve"> do </w:t>
      </w:r>
      <w:r w:rsidR="00B17F92" w:rsidRPr="00B17F92">
        <w:t>19.</w:t>
      </w:r>
      <w:r w:rsidR="00B17F92">
        <w:t xml:space="preserve"> </w:t>
      </w:r>
      <w:r w:rsidR="00B17F92" w:rsidRPr="00B17F92">
        <w:t>5.</w:t>
      </w:r>
      <w:r w:rsidR="00B17F92">
        <w:t xml:space="preserve"> </w:t>
      </w:r>
      <w:r w:rsidR="00B17F92" w:rsidRPr="00B17F92">
        <w:t>2018</w:t>
      </w:r>
      <w:r w:rsidR="009E597F" w:rsidRPr="00B17F92">
        <w:t xml:space="preserve"> </w:t>
      </w:r>
      <w:r w:rsidR="00B17F92" w:rsidRPr="00B17F92">
        <w:t>(10 nocí</w:t>
      </w:r>
      <w:r w:rsidR="000C6FC2" w:rsidRPr="00B17F92">
        <w:t>)</w:t>
      </w:r>
    </w:p>
    <w:p w:rsidR="005721DB" w:rsidRDefault="005721DB" w:rsidP="005721DB">
      <w:pPr>
        <w:tabs>
          <w:tab w:val="left" w:pos="360"/>
        </w:tabs>
        <w:ind w:left="357" w:hanging="357"/>
      </w:pPr>
    </w:p>
    <w:p w:rsidR="006A6F0F" w:rsidRDefault="005721DB" w:rsidP="00336BF5">
      <w:pPr>
        <w:tabs>
          <w:tab w:val="left" w:pos="360"/>
        </w:tabs>
        <w:ind w:left="360" w:hanging="360"/>
      </w:pPr>
      <w:r>
        <w:tab/>
      </w:r>
      <w:r w:rsidR="00C371AE">
        <w:t>c</w:t>
      </w:r>
      <w:r w:rsidR="000F74E3">
        <w:t>)</w:t>
      </w:r>
      <w:r w:rsidR="000F74E3">
        <w:tab/>
        <w:t>D</w:t>
      </w:r>
      <w:r w:rsidR="00837780">
        <w:t>alší požadavky:</w:t>
      </w:r>
      <w:r w:rsidR="00837780">
        <w:tab/>
        <w:t xml:space="preserve">Pořadatel zajistí </w:t>
      </w:r>
      <w:r w:rsidR="000C6FC2">
        <w:t xml:space="preserve">osobní </w:t>
      </w:r>
      <w:r w:rsidR="00837780">
        <w:t>dopravu</w:t>
      </w:r>
      <w:r w:rsidR="000C6FC2">
        <w:t xml:space="preserve"> </w:t>
      </w:r>
      <w:r w:rsidR="00837780">
        <w:t xml:space="preserve">umělce </w:t>
      </w:r>
      <w:r w:rsidR="00B17F92">
        <w:tab/>
      </w:r>
      <w:r w:rsidR="00B17F92">
        <w:tab/>
      </w:r>
      <w:r w:rsidR="00B17F92">
        <w:tab/>
      </w:r>
      <w:r w:rsidR="00B17F92">
        <w:tab/>
      </w:r>
      <w:r w:rsidR="00B17F92">
        <w:tab/>
      </w:r>
      <w:r w:rsidR="00B17F92">
        <w:tab/>
      </w:r>
      <w:r w:rsidR="00B17F92">
        <w:tab/>
      </w:r>
      <w:r w:rsidR="00837780">
        <w:t>z</w:t>
      </w:r>
      <w:r w:rsidR="00B17F92">
        <w:t> </w:t>
      </w:r>
      <w:r w:rsidR="00837780">
        <w:t>vlakového</w:t>
      </w:r>
      <w:r w:rsidR="00B17F92">
        <w:t>/autobusového</w:t>
      </w:r>
      <w:r w:rsidR="00837780">
        <w:t xml:space="preserve"> nádraží </w:t>
      </w:r>
      <w:r w:rsidR="008D10A1">
        <w:t>do hotelu a zpět autem.</w:t>
      </w:r>
    </w:p>
    <w:p w:rsidR="00F52388" w:rsidRPr="00F52388" w:rsidRDefault="00BA7455" w:rsidP="00336BF5">
      <w:pPr>
        <w:tabs>
          <w:tab w:val="left" w:pos="360"/>
        </w:tabs>
      </w:pPr>
      <w:r>
        <w:tab/>
      </w:r>
      <w:r>
        <w:tab/>
      </w:r>
      <w:r>
        <w:tab/>
      </w:r>
      <w:r>
        <w:tab/>
      </w:r>
      <w:r w:rsidR="00336BF5">
        <w:tab/>
      </w:r>
      <w:r w:rsidR="00F52388">
        <w:t>káva, čaj, stolní voda k dispozici</w:t>
      </w:r>
    </w:p>
    <w:p w:rsidR="006A6F0F" w:rsidRDefault="006A6F0F" w:rsidP="00336BF5">
      <w:pPr>
        <w:tabs>
          <w:tab w:val="left" w:pos="360"/>
        </w:tabs>
      </w:pPr>
    </w:p>
    <w:p w:rsidR="00434B46" w:rsidRPr="007D5424" w:rsidRDefault="00434B46" w:rsidP="00434B46">
      <w:pPr>
        <w:ind w:left="360"/>
        <w:jc w:val="both"/>
        <w:rPr>
          <w:sz w:val="22"/>
          <w:szCs w:val="22"/>
        </w:rPr>
      </w:pPr>
    </w:p>
    <w:p w:rsidR="00434B46" w:rsidRDefault="00434B46" w:rsidP="00434B46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65168F">
        <w:rPr>
          <w:sz w:val="22"/>
          <w:szCs w:val="22"/>
        </w:rPr>
        <w:t>3.</w:t>
      </w:r>
      <w:r w:rsidRPr="0065168F">
        <w:rPr>
          <w:sz w:val="22"/>
          <w:szCs w:val="22"/>
        </w:rPr>
        <w:tab/>
        <w:t>Pořadatel poskytne umělci 6 ks volných vstupenek na všechna smluvní vystoupení celkem.</w:t>
      </w:r>
    </w:p>
    <w:p w:rsidR="00434B46" w:rsidRPr="007D5424" w:rsidRDefault="00434B46" w:rsidP="00434B46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</w:p>
    <w:p w:rsidR="006A6F0F" w:rsidRDefault="005721DB" w:rsidP="00336BF5">
      <w:pPr>
        <w:tabs>
          <w:tab w:val="left" w:pos="360"/>
        </w:tabs>
        <w:ind w:left="360" w:hanging="360"/>
        <w:jc w:val="both"/>
      </w:pPr>
      <w:r>
        <w:t>4</w:t>
      </w:r>
      <w:r w:rsidR="006A6F0F">
        <w:t>.</w:t>
      </w:r>
      <w:r w:rsidR="006A6F0F">
        <w:tab/>
        <w:t>Pořadatel je povinen zajistit odpovídající podmínky pro podání uměleckého výkonu zejména uzamykatelnou šatnu</w:t>
      </w:r>
      <w:r w:rsidR="0075145F">
        <w:t xml:space="preserve">. </w:t>
      </w:r>
      <w:r w:rsidR="006A6F0F">
        <w:t xml:space="preserve">Pořadatel odpovídá za technické, společenské a bezpečnostní zabezpečení koncertu na svůj náklad.  </w:t>
      </w:r>
    </w:p>
    <w:p w:rsidR="006A6F0F" w:rsidRDefault="006A6F0F" w:rsidP="00336BF5">
      <w:pPr>
        <w:tabs>
          <w:tab w:val="left" w:pos="360"/>
        </w:tabs>
        <w:jc w:val="both"/>
      </w:pPr>
    </w:p>
    <w:p w:rsidR="006A6F0F" w:rsidRDefault="005721DB" w:rsidP="00336BF5">
      <w:pPr>
        <w:tabs>
          <w:tab w:val="left" w:pos="360"/>
        </w:tabs>
        <w:ind w:left="360" w:hanging="360"/>
        <w:jc w:val="both"/>
      </w:pPr>
      <w:r>
        <w:t>5</w:t>
      </w:r>
      <w:r w:rsidR="006A6F0F">
        <w:t>.</w:t>
      </w:r>
      <w:r w:rsidR="006A6F0F">
        <w:tab/>
        <w:t>Pořadatel je povinen zajistit řádné plakáty a ostatní podpůrné prostředk</w:t>
      </w:r>
      <w:r w:rsidR="00C1259D">
        <w:t xml:space="preserve">y pro zajištění návštěvnosti a program s medailonem umělce </w:t>
      </w:r>
      <w:r w:rsidR="006A6F0F">
        <w:t>na základě dodaných podkladů.</w:t>
      </w:r>
    </w:p>
    <w:p w:rsidR="006A6F0F" w:rsidRDefault="006A6F0F" w:rsidP="00336BF5">
      <w:pPr>
        <w:tabs>
          <w:tab w:val="left" w:pos="360"/>
        </w:tabs>
        <w:jc w:val="both"/>
      </w:pPr>
    </w:p>
    <w:p w:rsidR="006A6F0F" w:rsidRDefault="005721DB" w:rsidP="00336BF5">
      <w:pPr>
        <w:tabs>
          <w:tab w:val="left" w:pos="360"/>
        </w:tabs>
        <w:ind w:left="360" w:hanging="360"/>
        <w:jc w:val="both"/>
      </w:pPr>
      <w:r>
        <w:t>6</w:t>
      </w:r>
      <w:r w:rsidR="006A6F0F">
        <w:t>.</w:t>
      </w:r>
      <w:r w:rsidR="006A6F0F">
        <w:tab/>
        <w:t>Bez předběžného souhlasu agentury není oprávněn pořadatel umožnit pořízení obrazových či zvukových záznamů vystoupení s výjimkou případů povolených zákonem. Během koncertu nesmí být umělec rušen fotografováním. V případě porušení některého z těchto ustanovení je umělec oprávněn okamžitě ukončit koncert, aniž by tím zanikl jeho nárok na smluvní honorář.</w:t>
      </w:r>
    </w:p>
    <w:p w:rsidR="006A6F0F" w:rsidRDefault="006A6F0F" w:rsidP="00336BF5">
      <w:pPr>
        <w:tabs>
          <w:tab w:val="left" w:pos="360"/>
        </w:tabs>
        <w:jc w:val="both"/>
      </w:pPr>
    </w:p>
    <w:p w:rsidR="006A6F0F" w:rsidRDefault="005721DB" w:rsidP="00336BF5">
      <w:pPr>
        <w:tabs>
          <w:tab w:val="left" w:pos="360"/>
        </w:tabs>
        <w:ind w:left="360" w:hanging="360"/>
        <w:jc w:val="both"/>
      </w:pPr>
      <w:r>
        <w:t>7</w:t>
      </w:r>
      <w:r w:rsidR="006A6F0F">
        <w:t>.</w:t>
      </w:r>
      <w:r w:rsidR="006A6F0F">
        <w:tab/>
        <w:t>Pokud se smluvní vystoupení neuskuteční prokazatelně z důvodu zásahu vyšší moci</w:t>
      </w:r>
      <w:r w:rsidR="00C1259D">
        <w:t>,</w:t>
      </w:r>
      <w:r w:rsidR="00271D75">
        <w:t xml:space="preserve"> obě </w:t>
      </w:r>
      <w:r w:rsidR="006A6F0F">
        <w:t xml:space="preserve">smluvní strany se zavazují uhradit své vzniklé náklady bez náhrady. Nedostatečný počet </w:t>
      </w:r>
      <w:r w:rsidR="009D566C">
        <w:t xml:space="preserve">prodaných </w:t>
      </w:r>
      <w:r w:rsidR="006A6F0F">
        <w:t xml:space="preserve">vstupenek není důvodem ke zrušení smlouvy. </w:t>
      </w:r>
    </w:p>
    <w:p w:rsidR="006A6F0F" w:rsidRDefault="006A6F0F" w:rsidP="00336BF5">
      <w:pPr>
        <w:tabs>
          <w:tab w:val="left" w:pos="360"/>
        </w:tabs>
        <w:ind w:left="360" w:hanging="360"/>
        <w:jc w:val="both"/>
      </w:pPr>
    </w:p>
    <w:p w:rsidR="006A6F0F" w:rsidRDefault="005721DB" w:rsidP="00336BF5">
      <w:pPr>
        <w:tabs>
          <w:tab w:val="left" w:pos="360"/>
        </w:tabs>
        <w:ind w:left="360" w:hanging="360"/>
        <w:jc w:val="both"/>
      </w:pPr>
      <w:r>
        <w:lastRenderedPageBreak/>
        <w:t>8</w:t>
      </w:r>
      <w:r w:rsidR="006A6F0F">
        <w:t>.</w:t>
      </w:r>
      <w:r w:rsidR="006A6F0F">
        <w:tab/>
        <w:t>Neuskuteční-li se smluvní vystoupení zaviněním umělce</w:t>
      </w:r>
      <w:r w:rsidR="004E7AF5">
        <w:t xml:space="preserve"> nebo agentury, jsou tito povinni</w:t>
      </w:r>
      <w:r w:rsidR="006A6F0F">
        <w:t xml:space="preserve"> uhradit pořadateli škodu, odpadne-li vystoupení zaviněním pořadatele, uhradí tento škodu umělci a agentuře.   </w:t>
      </w:r>
    </w:p>
    <w:p w:rsidR="006A6F0F" w:rsidRDefault="006A6F0F" w:rsidP="00336BF5">
      <w:pPr>
        <w:tabs>
          <w:tab w:val="left" w:pos="360"/>
        </w:tabs>
        <w:jc w:val="both"/>
      </w:pPr>
    </w:p>
    <w:p w:rsidR="006A6F0F" w:rsidRDefault="005721DB" w:rsidP="00336BF5">
      <w:pPr>
        <w:tabs>
          <w:tab w:val="left" w:pos="360"/>
        </w:tabs>
        <w:ind w:left="360" w:hanging="360"/>
        <w:jc w:val="both"/>
      </w:pPr>
      <w:r>
        <w:t>9</w:t>
      </w:r>
      <w:r w:rsidR="006A6F0F">
        <w:t>.</w:t>
      </w:r>
      <w:r w:rsidR="006A6F0F">
        <w:tab/>
        <w:t>Pořad</w:t>
      </w:r>
      <w:r w:rsidR="00C1259D">
        <w:t xml:space="preserve">atel je povinen splnit všechny </w:t>
      </w:r>
      <w:r w:rsidR="006A6F0F">
        <w:t>náležitosti nezbytné k pořádání veřejné produkce a uhradit provozovací honoráře i další případné poplatky ve smyslu platných předpisů.</w:t>
      </w:r>
    </w:p>
    <w:p w:rsidR="0075145F" w:rsidRDefault="0075145F" w:rsidP="00336BF5">
      <w:pPr>
        <w:tabs>
          <w:tab w:val="left" w:pos="360"/>
        </w:tabs>
        <w:ind w:left="360" w:hanging="360"/>
        <w:jc w:val="both"/>
      </w:pPr>
    </w:p>
    <w:p w:rsidR="0075145F" w:rsidRPr="00C802E4" w:rsidRDefault="0075145F" w:rsidP="00336BF5">
      <w:pPr>
        <w:tabs>
          <w:tab w:val="left" w:pos="360"/>
        </w:tabs>
        <w:ind w:left="360" w:hanging="360"/>
        <w:jc w:val="both"/>
      </w:pPr>
      <w:r w:rsidRPr="00C802E4">
        <w:t>10. Umělec souhlasí s nahráváním CD pro společnost NAXOS s </w:t>
      </w:r>
      <w:r w:rsidR="000C6FC2" w:rsidRPr="00C802E4">
        <w:t>dohodnutým</w:t>
      </w:r>
      <w:r w:rsidRPr="00C802E4">
        <w:t xml:space="preserve"> programem. </w:t>
      </w:r>
    </w:p>
    <w:p w:rsidR="003E1A7E" w:rsidRDefault="003E1A7E" w:rsidP="003E1A7E">
      <w:pPr>
        <w:tabs>
          <w:tab w:val="left" w:pos="360"/>
        </w:tabs>
        <w:ind w:left="360" w:hanging="360"/>
        <w:jc w:val="both"/>
      </w:pPr>
    </w:p>
    <w:p w:rsidR="00434B46" w:rsidRPr="00434B46" w:rsidRDefault="00434B46" w:rsidP="00434B46">
      <w:pPr>
        <w:tabs>
          <w:tab w:val="left" w:pos="360"/>
        </w:tabs>
        <w:ind w:left="360" w:hanging="360"/>
        <w:jc w:val="both"/>
      </w:pPr>
      <w:r w:rsidRPr="00434B46">
        <w:t>11. Smluvní strany se dohodly, že KFP bezodkladně po uzavření této smlouvy odešle smlouvu k řádnému uveřejnění do registru smluv vedeného Ministerstvem vnitra ČR. O uveřejnění smlouvy KFP bezodkladně informuje druhou smluvní stranu, nebyl-li kontaktní údaj této smluvní strany uveden přímo do registru smluv jako kontakt pro notifikaci o uveřejnění.</w:t>
      </w:r>
    </w:p>
    <w:p w:rsidR="00434B46" w:rsidRPr="00434B46" w:rsidRDefault="00434B46" w:rsidP="00434B46">
      <w:pPr>
        <w:tabs>
          <w:tab w:val="left" w:pos="360"/>
        </w:tabs>
        <w:ind w:left="360" w:hanging="360"/>
        <w:jc w:val="both"/>
      </w:pPr>
      <w:r w:rsidRPr="00434B46">
        <w:t xml:space="preserve"> </w:t>
      </w:r>
    </w:p>
    <w:p w:rsidR="00434B46" w:rsidRPr="00434B46" w:rsidRDefault="00434B46" w:rsidP="00434B46">
      <w:pPr>
        <w:pStyle w:val="Default"/>
        <w:ind w:left="426" w:hanging="426"/>
        <w:jc w:val="both"/>
      </w:pPr>
      <w:r w:rsidRPr="00434B46">
        <w:t>12. Smluvní strany berou na vědomí, že nebude-li smlouva zveřejněna ani devadesátý den od jejího uzavření, je následujícím dnem zrušena od počátku s účinky případného bezdůvodného obohacení.</w:t>
      </w:r>
    </w:p>
    <w:p w:rsidR="00434B46" w:rsidRPr="00434B46" w:rsidRDefault="00434B46" w:rsidP="00434B46">
      <w:pPr>
        <w:tabs>
          <w:tab w:val="left" w:pos="360"/>
        </w:tabs>
        <w:ind w:left="360" w:hanging="360"/>
        <w:jc w:val="both"/>
      </w:pPr>
    </w:p>
    <w:p w:rsidR="00434B46" w:rsidRPr="00434B46" w:rsidRDefault="00434B46" w:rsidP="00434B46">
      <w:pPr>
        <w:pStyle w:val="Default"/>
        <w:ind w:left="426" w:hanging="426"/>
        <w:jc w:val="both"/>
      </w:pPr>
      <w:r w:rsidRPr="00434B46">
        <w:t>13. Smluvní strany prohlašují, že žádná část smlouvy nenaplňuje znaky obchodního tajemství (§ 504 z. č. 89/2012 Sb., občanský zákoník).</w:t>
      </w:r>
    </w:p>
    <w:p w:rsidR="00434B46" w:rsidRPr="00434B46" w:rsidRDefault="00434B46" w:rsidP="00434B46">
      <w:pPr>
        <w:pStyle w:val="Default"/>
        <w:ind w:left="426" w:hanging="426"/>
        <w:jc w:val="both"/>
      </w:pPr>
    </w:p>
    <w:p w:rsidR="00434B46" w:rsidRPr="00434B46" w:rsidRDefault="00434B46" w:rsidP="00434B46">
      <w:pPr>
        <w:pStyle w:val="Normlnweb"/>
        <w:shd w:val="clear" w:color="auto" w:fill="FFFFFF"/>
        <w:spacing w:before="0" w:beforeAutospacing="0" w:after="120" w:afterAutospacing="0"/>
        <w:ind w:left="426" w:hanging="426"/>
        <w:jc w:val="both"/>
        <w:rPr>
          <w:color w:val="000000"/>
        </w:rPr>
      </w:pPr>
      <w:r w:rsidRPr="00434B46">
        <w:t>14.  Pro případ, kdy je v uzavřené smlouvě uvedeno rodné číslo, e-mailová adresa, telefonní číslo, číslo účtu fyzické osoby, bydliště/sídlo fyzické osoby, se mluvní strany se dohodly, že smlouva bude uveřejněna bez těchto údajů. Dále se mluvní strany dohodly, že smlouva bude uveřejněna bez podpisů.</w:t>
      </w:r>
    </w:p>
    <w:p w:rsidR="003E1A7E" w:rsidRPr="00434B46" w:rsidRDefault="00434B46" w:rsidP="00434B46">
      <w:pPr>
        <w:pStyle w:val="Normlnweb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434B46">
        <w:rPr>
          <w:color w:val="000000"/>
        </w:rPr>
        <w:t xml:space="preserve">V souladu se zněním předchozího odstavce platí, že pro případ, kdy by smlouva obsahovala osobní údaje, které nejsou zahrnuty ve výše uvedeném výčtu a které zároveň nepodléhají uveřejnění dle příslušných právních předpisů, poskytuje Arco Diva svůj souhlas se  zpracováním těchto údajů, konkrétně s jejich zveřejněním v registru smluv ve smyslu </w:t>
      </w:r>
      <w:r w:rsidRPr="00434B46">
        <w:t xml:space="preserve">zákona č. 340/2015 Sb. </w:t>
      </w:r>
      <w:r w:rsidRPr="00434B46">
        <w:rPr>
          <w:color w:val="000000"/>
        </w:rPr>
        <w:t xml:space="preserve">Komorní filharmonií Pardubice. Souhlas se uděluje na dobu neurčitou a je poskytnut dobrovolně. </w:t>
      </w:r>
    </w:p>
    <w:p w:rsidR="006A6F0F" w:rsidRDefault="006A6F0F" w:rsidP="00336BF5">
      <w:pPr>
        <w:tabs>
          <w:tab w:val="left" w:pos="360"/>
        </w:tabs>
        <w:jc w:val="both"/>
      </w:pPr>
    </w:p>
    <w:p w:rsidR="006A6F0F" w:rsidRDefault="006A6F0F" w:rsidP="005721DB">
      <w:pPr>
        <w:tabs>
          <w:tab w:val="left" w:pos="360"/>
        </w:tabs>
        <w:ind w:left="360" w:hanging="360"/>
        <w:jc w:val="both"/>
      </w:pPr>
      <w:r>
        <w:t>1</w:t>
      </w:r>
      <w:r w:rsidR="00434B46">
        <w:t>5</w:t>
      </w:r>
      <w:r>
        <w:t>.</w:t>
      </w:r>
      <w:r>
        <w:tab/>
        <w:t>Tato smlouva je vyhotovena ve dvou exemplářích</w:t>
      </w:r>
      <w:r w:rsidR="00C1259D">
        <w:t>,</w:t>
      </w:r>
      <w:r>
        <w:t xml:space="preserve"> z nichž každý má platnost originálu. Nabývá účinnosti dnem podpisu oběma stranami. Veškeré změny či dodatky této smlouvy musí být učiněny na základě vzájemné dohody a musí mít písemnou formu. </w:t>
      </w:r>
    </w:p>
    <w:p w:rsidR="006A6F0F" w:rsidRDefault="006A6F0F">
      <w:r>
        <w:t xml:space="preserve">              </w:t>
      </w:r>
    </w:p>
    <w:p w:rsidR="006A6F0F" w:rsidRDefault="006A6F0F"/>
    <w:p w:rsidR="006A6F0F" w:rsidRDefault="009D566C">
      <w:r>
        <w:t xml:space="preserve"> </w:t>
      </w:r>
      <w:r w:rsidRPr="007C4A4A">
        <w:t xml:space="preserve">V Praze dne </w:t>
      </w:r>
      <w:r w:rsidR="007C4A4A">
        <w:t>17.1.2018</w:t>
      </w:r>
      <w:bookmarkStart w:id="0" w:name="_GoBack"/>
      <w:bookmarkEnd w:id="0"/>
      <w:r w:rsidR="00CD4C11" w:rsidRPr="007C4A4A">
        <w:t xml:space="preserve"> </w:t>
      </w:r>
    </w:p>
    <w:p w:rsidR="006A6F0F" w:rsidRDefault="006A6F0F"/>
    <w:p w:rsidR="006A6F0F" w:rsidRDefault="006A6F0F"/>
    <w:p w:rsidR="003E1A7E" w:rsidRDefault="003E1A7E"/>
    <w:p w:rsidR="006A6F0F" w:rsidRDefault="006A6F0F">
      <w:r>
        <w:t xml:space="preserve">…………………………...........                               </w:t>
      </w:r>
      <w:r>
        <w:tab/>
      </w:r>
      <w:r>
        <w:tab/>
        <w:t>……………………………....</w:t>
      </w:r>
    </w:p>
    <w:p w:rsidR="006A6F0F" w:rsidRDefault="006A6F0F">
      <w:pPr>
        <w:ind w:firstLine="708"/>
      </w:pPr>
      <w:r>
        <w:t xml:space="preserve">      pořadatel                                                            </w:t>
      </w:r>
      <w:r>
        <w:tab/>
      </w:r>
      <w:r>
        <w:tab/>
        <w:t xml:space="preserve">    Arco Diva</w:t>
      </w:r>
    </w:p>
    <w:sectPr w:rsidR="006A6F0F" w:rsidSect="007605DE">
      <w:footerReference w:type="default" r:id="rId9"/>
      <w:footnotePr>
        <w:numRestart w:val="eachPage"/>
      </w:footnotePr>
      <w:endnotePr>
        <w:numFmt w:val="decimal"/>
        <w:numStart w:val="0"/>
      </w:endnotePr>
      <w:pgSz w:w="11812" w:h="16700"/>
      <w:pgMar w:top="1417" w:right="1417" w:bottom="1417" w:left="1417" w:header="1798" w:footer="17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10A" w:rsidRDefault="0054010A" w:rsidP="00964205">
      <w:r>
        <w:separator/>
      </w:r>
    </w:p>
  </w:endnote>
  <w:endnote w:type="continuationSeparator" w:id="0">
    <w:p w:rsidR="0054010A" w:rsidRDefault="0054010A" w:rsidP="00964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205" w:rsidRDefault="009642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10A" w:rsidRDefault="0054010A" w:rsidP="00964205">
      <w:r>
        <w:separator/>
      </w:r>
    </w:p>
  </w:footnote>
  <w:footnote w:type="continuationSeparator" w:id="0">
    <w:p w:rsidR="0054010A" w:rsidRDefault="0054010A" w:rsidP="00964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70D38"/>
    <w:multiLevelType w:val="multilevel"/>
    <w:tmpl w:val="0405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" w15:restartNumberingAfterBreak="0">
    <w:nsid w:val="25101B55"/>
    <w:multiLevelType w:val="hybridMultilevel"/>
    <w:tmpl w:val="6A7EE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056FF"/>
    <w:multiLevelType w:val="hybridMultilevel"/>
    <w:tmpl w:val="20805948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441EC"/>
    <w:multiLevelType w:val="hybridMultilevel"/>
    <w:tmpl w:val="6FFA2A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443B98"/>
    <w:multiLevelType w:val="hybridMultilevel"/>
    <w:tmpl w:val="D5BE70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47FB1"/>
    <w:multiLevelType w:val="hybridMultilevel"/>
    <w:tmpl w:val="A8041CEA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D4"/>
    <w:rsid w:val="00005890"/>
    <w:rsid w:val="00024551"/>
    <w:rsid w:val="0004696E"/>
    <w:rsid w:val="00071884"/>
    <w:rsid w:val="000978ED"/>
    <w:rsid w:val="000C6FC2"/>
    <w:rsid w:val="000D416D"/>
    <w:rsid w:val="000E6FCD"/>
    <w:rsid w:val="000F74E3"/>
    <w:rsid w:val="00125110"/>
    <w:rsid w:val="00132F84"/>
    <w:rsid w:val="0013599A"/>
    <w:rsid w:val="001A3C95"/>
    <w:rsid w:val="001A442A"/>
    <w:rsid w:val="001C5B66"/>
    <w:rsid w:val="001D09F2"/>
    <w:rsid w:val="001E08C5"/>
    <w:rsid w:val="001E4680"/>
    <w:rsid w:val="002212B7"/>
    <w:rsid w:val="002466C6"/>
    <w:rsid w:val="00271D75"/>
    <w:rsid w:val="00285A00"/>
    <w:rsid w:val="002B0115"/>
    <w:rsid w:val="00303234"/>
    <w:rsid w:val="00323881"/>
    <w:rsid w:val="00336BF5"/>
    <w:rsid w:val="00343994"/>
    <w:rsid w:val="0036221F"/>
    <w:rsid w:val="003E1A7E"/>
    <w:rsid w:val="00412398"/>
    <w:rsid w:val="00434B46"/>
    <w:rsid w:val="00474581"/>
    <w:rsid w:val="004E7AF5"/>
    <w:rsid w:val="0052144F"/>
    <w:rsid w:val="005316C5"/>
    <w:rsid w:val="0054010A"/>
    <w:rsid w:val="00541555"/>
    <w:rsid w:val="005721DB"/>
    <w:rsid w:val="005A5730"/>
    <w:rsid w:val="005C6107"/>
    <w:rsid w:val="005D256E"/>
    <w:rsid w:val="005F78F4"/>
    <w:rsid w:val="00632D4A"/>
    <w:rsid w:val="00640582"/>
    <w:rsid w:val="0065168F"/>
    <w:rsid w:val="00652620"/>
    <w:rsid w:val="0068194B"/>
    <w:rsid w:val="00696411"/>
    <w:rsid w:val="00697A91"/>
    <w:rsid w:val="006A6F0F"/>
    <w:rsid w:val="006B1F4C"/>
    <w:rsid w:val="0075145F"/>
    <w:rsid w:val="007529BC"/>
    <w:rsid w:val="007605DE"/>
    <w:rsid w:val="00782D1A"/>
    <w:rsid w:val="00792839"/>
    <w:rsid w:val="007C4A4A"/>
    <w:rsid w:val="00837780"/>
    <w:rsid w:val="00856A5B"/>
    <w:rsid w:val="008A58BD"/>
    <w:rsid w:val="008D10A1"/>
    <w:rsid w:val="008F2267"/>
    <w:rsid w:val="00923ACD"/>
    <w:rsid w:val="00925456"/>
    <w:rsid w:val="00944CDA"/>
    <w:rsid w:val="00963573"/>
    <w:rsid w:val="00964205"/>
    <w:rsid w:val="00987040"/>
    <w:rsid w:val="0099339F"/>
    <w:rsid w:val="009D566C"/>
    <w:rsid w:val="009E597F"/>
    <w:rsid w:val="00A34555"/>
    <w:rsid w:val="00A37703"/>
    <w:rsid w:val="00A66380"/>
    <w:rsid w:val="00A854F4"/>
    <w:rsid w:val="00AA00D4"/>
    <w:rsid w:val="00B17F92"/>
    <w:rsid w:val="00B45884"/>
    <w:rsid w:val="00B55FA7"/>
    <w:rsid w:val="00B5756C"/>
    <w:rsid w:val="00B63249"/>
    <w:rsid w:val="00B95A51"/>
    <w:rsid w:val="00BA7455"/>
    <w:rsid w:val="00BD77C2"/>
    <w:rsid w:val="00BD7C44"/>
    <w:rsid w:val="00C1259D"/>
    <w:rsid w:val="00C2326E"/>
    <w:rsid w:val="00C311E6"/>
    <w:rsid w:val="00C371AE"/>
    <w:rsid w:val="00C802E4"/>
    <w:rsid w:val="00C813DE"/>
    <w:rsid w:val="00C82720"/>
    <w:rsid w:val="00C83E95"/>
    <w:rsid w:val="00CB0C72"/>
    <w:rsid w:val="00CD4C11"/>
    <w:rsid w:val="00CE0709"/>
    <w:rsid w:val="00CE1562"/>
    <w:rsid w:val="00D418E8"/>
    <w:rsid w:val="00DD1037"/>
    <w:rsid w:val="00DE74DC"/>
    <w:rsid w:val="00E444CA"/>
    <w:rsid w:val="00E81B17"/>
    <w:rsid w:val="00E83585"/>
    <w:rsid w:val="00F039A8"/>
    <w:rsid w:val="00F14813"/>
    <w:rsid w:val="00F52388"/>
    <w:rsid w:val="00F9419D"/>
    <w:rsid w:val="00F97117"/>
    <w:rsid w:val="00FB76CC"/>
    <w:rsid w:val="00FD2E16"/>
    <w:rsid w:val="00FD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C5FBAF"/>
  <w15:docId w15:val="{ECE7BC35-8F5C-4308-B893-FD53BE54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605D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D418E8"/>
  </w:style>
  <w:style w:type="paragraph" w:styleId="Odstavecseseznamem">
    <w:name w:val="List Paragraph"/>
    <w:basedOn w:val="Normln"/>
    <w:uiPriority w:val="34"/>
    <w:qFormat/>
    <w:rsid w:val="00C371A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E1A7E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basedOn w:val="Normln"/>
    <w:rsid w:val="003E1A7E"/>
    <w:pPr>
      <w:autoSpaceDE w:val="0"/>
      <w:autoSpaceDN w:val="0"/>
    </w:pPr>
    <w:rPr>
      <w:rFonts w:eastAsiaTheme="minorHAnsi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9642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420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642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42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1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arcodiv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829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ArcoDiva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Jana Černá</dc:creator>
  <cp:lastModifiedBy>Zdena Jirkova</cp:lastModifiedBy>
  <cp:revision>2</cp:revision>
  <cp:lastPrinted>2016-09-29T14:45:00Z</cp:lastPrinted>
  <dcterms:created xsi:type="dcterms:W3CDTF">2018-01-24T16:03:00Z</dcterms:created>
  <dcterms:modified xsi:type="dcterms:W3CDTF">2018-01-24T16:03:00Z</dcterms:modified>
</cp:coreProperties>
</file>