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CB" w:rsidRDefault="007E2C1D" w:rsidP="00F90BCB">
      <w:pPr>
        <w:rPr>
          <w:rFonts w:ascii="Tahoma" w:eastAsia="MS Mincho" w:hAnsi="Tahoma" w:cs="Tahoma"/>
        </w:rPr>
      </w:pPr>
      <w:r>
        <w:rPr>
          <w:rFonts w:ascii="Tahoma" w:eastAsia="MS Mincho" w:hAnsi="Tahoma" w:cs="Tahoma"/>
        </w:rPr>
        <w:t xml:space="preserve"> </w:t>
      </w:r>
    </w:p>
    <w:p w:rsidR="00F21531" w:rsidRPr="00C00514" w:rsidRDefault="00F21531" w:rsidP="00F21531">
      <w:pPr>
        <w:jc w:val="center"/>
        <w:rPr>
          <w:rFonts w:ascii="Calibri" w:eastAsia="MS Mincho" w:hAnsi="Calibri"/>
          <w:b/>
          <w:sz w:val="28"/>
          <w:szCs w:val="24"/>
        </w:rPr>
      </w:pPr>
      <w:r w:rsidRPr="00E324B4">
        <w:rPr>
          <w:rFonts w:ascii="Calibri" w:eastAsia="MS Mincho" w:hAnsi="Calibri"/>
          <w:b/>
          <w:sz w:val="28"/>
          <w:szCs w:val="24"/>
          <w:highlight w:val="lightGray"/>
        </w:rPr>
        <w:t xml:space="preserve">Smlouva o </w:t>
      </w:r>
      <w:r w:rsidR="00030CD7" w:rsidRPr="00E324B4">
        <w:rPr>
          <w:rFonts w:ascii="Calibri" w:eastAsia="MS Mincho" w:hAnsi="Calibri"/>
          <w:b/>
          <w:sz w:val="28"/>
          <w:szCs w:val="24"/>
          <w:highlight w:val="lightGray"/>
        </w:rPr>
        <w:t>poskytování prádelenských služeb</w:t>
      </w:r>
      <w:r w:rsidR="00030CD7" w:rsidRPr="00C00514">
        <w:rPr>
          <w:rFonts w:ascii="Calibri" w:eastAsia="MS Mincho" w:hAnsi="Calibri"/>
          <w:b/>
          <w:sz w:val="28"/>
          <w:szCs w:val="24"/>
        </w:rPr>
        <w:t xml:space="preserve"> </w:t>
      </w:r>
    </w:p>
    <w:p w:rsidR="00F21531" w:rsidRPr="00C00514" w:rsidRDefault="00F21531" w:rsidP="00F21531">
      <w:pPr>
        <w:jc w:val="center"/>
        <w:rPr>
          <w:rFonts w:ascii="Calibri" w:eastAsia="MS Mincho" w:hAnsi="Calibri"/>
          <w:sz w:val="22"/>
          <w:szCs w:val="24"/>
        </w:rPr>
      </w:pPr>
      <w:r w:rsidRPr="00C00514">
        <w:rPr>
          <w:rFonts w:ascii="Calibri" w:eastAsia="MS Mincho" w:hAnsi="Calibri"/>
          <w:sz w:val="22"/>
          <w:szCs w:val="24"/>
        </w:rPr>
        <w:t>(dále také jen „</w:t>
      </w:r>
      <w:r w:rsidR="001B6404" w:rsidRPr="00C00514">
        <w:rPr>
          <w:rFonts w:ascii="Calibri" w:eastAsia="MS Mincho" w:hAnsi="Calibri"/>
          <w:sz w:val="22"/>
          <w:szCs w:val="24"/>
        </w:rPr>
        <w:t>S</w:t>
      </w:r>
      <w:r w:rsidRPr="00C00514">
        <w:rPr>
          <w:rFonts w:ascii="Calibri" w:eastAsia="MS Mincho" w:hAnsi="Calibri"/>
          <w:sz w:val="22"/>
          <w:szCs w:val="24"/>
        </w:rPr>
        <w:t xml:space="preserve">mlouva“) uzavřená v souladu s </w:t>
      </w:r>
      <w:r w:rsidR="00E323D5" w:rsidRPr="00C00514">
        <w:rPr>
          <w:rFonts w:ascii="Calibri" w:eastAsia="MS Mincho" w:hAnsi="Calibri"/>
          <w:sz w:val="22"/>
          <w:szCs w:val="24"/>
        </w:rPr>
        <w:t>ú</w:t>
      </w:r>
      <w:r w:rsidRPr="00C00514">
        <w:rPr>
          <w:rFonts w:ascii="Calibri" w:eastAsia="MS Mincho" w:hAnsi="Calibri"/>
          <w:sz w:val="22"/>
          <w:szCs w:val="24"/>
        </w:rPr>
        <w:t xml:space="preserve">st. § </w:t>
      </w:r>
      <w:r w:rsidR="00030CD7" w:rsidRPr="00C00514">
        <w:rPr>
          <w:rFonts w:ascii="Calibri" w:eastAsia="MS Mincho" w:hAnsi="Calibri"/>
          <w:sz w:val="22"/>
          <w:szCs w:val="24"/>
        </w:rPr>
        <w:t xml:space="preserve">1746 </w:t>
      </w:r>
      <w:r w:rsidRPr="00C00514">
        <w:rPr>
          <w:rFonts w:ascii="Calibri" w:eastAsia="MS Mincho" w:hAnsi="Calibri"/>
          <w:sz w:val="22"/>
          <w:szCs w:val="24"/>
        </w:rPr>
        <w:t>a násl. zákona č. 89/2012 Sb., občanského zákoníku v platném znění mezi těmito smluvními stranami,</w:t>
      </w:r>
    </w:p>
    <w:p w:rsidR="00FD1BB8" w:rsidRPr="00C00514" w:rsidRDefault="00FD1BB8" w:rsidP="00F90BCB">
      <w:pPr>
        <w:rPr>
          <w:rFonts w:ascii="Calibri" w:eastAsia="MS Mincho" w:hAnsi="Calibri"/>
          <w:szCs w:val="24"/>
        </w:rPr>
      </w:pPr>
    </w:p>
    <w:p w:rsidR="001B6404" w:rsidRPr="00C00514" w:rsidRDefault="00650A0C" w:rsidP="001B6404">
      <w:pPr>
        <w:tabs>
          <w:tab w:val="num" w:pos="0"/>
          <w:tab w:val="left" w:pos="426"/>
        </w:tabs>
        <w:rPr>
          <w:rFonts w:ascii="Calibri" w:hAnsi="Calibri"/>
          <w:b/>
          <w:sz w:val="22"/>
          <w:szCs w:val="22"/>
        </w:rPr>
      </w:pPr>
      <w:r w:rsidRPr="00C00514">
        <w:rPr>
          <w:rFonts w:ascii="Calibri" w:hAnsi="Calibri"/>
          <w:b/>
          <w:sz w:val="22"/>
          <w:szCs w:val="22"/>
        </w:rPr>
        <w:t>1.</w:t>
      </w:r>
      <w:r w:rsidRPr="00C00514">
        <w:rPr>
          <w:rFonts w:ascii="Calibri" w:hAnsi="Calibri"/>
          <w:b/>
          <w:sz w:val="22"/>
          <w:szCs w:val="22"/>
        </w:rPr>
        <w:tab/>
      </w:r>
      <w:r w:rsidR="00AD64BB" w:rsidRPr="00C00514">
        <w:rPr>
          <w:rFonts w:ascii="Calibri" w:hAnsi="Calibri"/>
          <w:b/>
          <w:sz w:val="22"/>
          <w:szCs w:val="22"/>
        </w:rPr>
        <w:t xml:space="preserve"> </w:t>
      </w:r>
      <w:r w:rsidR="00FC0BD2" w:rsidRPr="00C00514">
        <w:rPr>
          <w:rFonts w:ascii="Calibri" w:hAnsi="Calibri"/>
          <w:b/>
          <w:sz w:val="22"/>
          <w:szCs w:val="22"/>
        </w:rPr>
        <w:t>RENATEX CZ a. s.</w:t>
      </w:r>
    </w:p>
    <w:p w:rsidR="001B6404" w:rsidRPr="00C00514" w:rsidRDefault="001B6404" w:rsidP="001B6404">
      <w:pPr>
        <w:tabs>
          <w:tab w:val="num" w:pos="0"/>
        </w:tabs>
        <w:rPr>
          <w:rFonts w:ascii="Calibri" w:hAnsi="Calibri"/>
          <w:sz w:val="22"/>
          <w:szCs w:val="22"/>
        </w:rPr>
      </w:pPr>
      <w:r w:rsidRPr="00C00514">
        <w:rPr>
          <w:rFonts w:ascii="Calibri" w:hAnsi="Calibri"/>
          <w:sz w:val="22"/>
          <w:szCs w:val="22"/>
        </w:rPr>
        <w:t>se sídlem</w:t>
      </w:r>
      <w:r w:rsidR="00FC0BD2" w:rsidRPr="00C00514">
        <w:rPr>
          <w:rFonts w:ascii="Calibri" w:hAnsi="Calibri"/>
          <w:sz w:val="22"/>
          <w:szCs w:val="22"/>
        </w:rPr>
        <w:t>:</w:t>
      </w:r>
      <w:r w:rsidR="00FC0BD2" w:rsidRPr="00C00514">
        <w:rPr>
          <w:rFonts w:ascii="Calibri" w:hAnsi="Calibri"/>
          <w:sz w:val="22"/>
          <w:szCs w:val="22"/>
        </w:rPr>
        <w:tab/>
      </w:r>
      <w:r w:rsidR="00FC0BD2" w:rsidRPr="00C00514">
        <w:rPr>
          <w:rFonts w:ascii="Calibri" w:hAnsi="Calibri"/>
          <w:sz w:val="22"/>
          <w:szCs w:val="22"/>
        </w:rPr>
        <w:tab/>
      </w:r>
      <w:r w:rsidR="00FC0BD2" w:rsidRPr="00C00514">
        <w:rPr>
          <w:rFonts w:ascii="Calibri" w:hAnsi="Calibri"/>
          <w:sz w:val="22"/>
          <w:szCs w:val="22"/>
        </w:rPr>
        <w:tab/>
        <w:t>K Myslivně 2140/61, Ostrava – Poruba, 708 00</w:t>
      </w:r>
    </w:p>
    <w:p w:rsidR="001B6404" w:rsidRPr="00C00514" w:rsidRDefault="001B6404" w:rsidP="001B6404">
      <w:pPr>
        <w:tabs>
          <w:tab w:val="num" w:pos="0"/>
          <w:tab w:val="left" w:pos="284"/>
        </w:tabs>
        <w:rPr>
          <w:rFonts w:ascii="Calibri" w:hAnsi="Calibri"/>
          <w:sz w:val="22"/>
          <w:szCs w:val="22"/>
        </w:rPr>
      </w:pPr>
      <w:r w:rsidRPr="00C00514">
        <w:rPr>
          <w:rFonts w:ascii="Calibri" w:hAnsi="Calibri"/>
          <w:sz w:val="22"/>
          <w:szCs w:val="22"/>
        </w:rPr>
        <w:t xml:space="preserve">IČ: </w:t>
      </w:r>
      <w:r w:rsidR="00F3467D" w:rsidRPr="00C00514">
        <w:rPr>
          <w:rFonts w:ascii="Calibri" w:hAnsi="Calibri"/>
          <w:sz w:val="22"/>
          <w:szCs w:val="22"/>
        </w:rPr>
        <w:tab/>
      </w:r>
      <w:r w:rsidR="00F3467D" w:rsidRPr="00C00514">
        <w:rPr>
          <w:rFonts w:ascii="Calibri" w:hAnsi="Calibri"/>
          <w:sz w:val="22"/>
          <w:szCs w:val="22"/>
        </w:rPr>
        <w:tab/>
      </w:r>
      <w:r w:rsidR="007D1003" w:rsidRPr="00C00514">
        <w:rPr>
          <w:rFonts w:ascii="Calibri" w:hAnsi="Calibri"/>
          <w:sz w:val="22"/>
          <w:szCs w:val="22"/>
        </w:rPr>
        <w:tab/>
      </w:r>
      <w:r w:rsidR="00FC0BD2" w:rsidRPr="00C00514">
        <w:rPr>
          <w:rFonts w:ascii="Calibri" w:hAnsi="Calibri"/>
          <w:sz w:val="22"/>
          <w:szCs w:val="22"/>
        </w:rPr>
        <w:tab/>
      </w:r>
      <w:r w:rsidR="00FC0BD2" w:rsidRPr="00C00514">
        <w:rPr>
          <w:rFonts w:ascii="Calibri" w:hAnsi="Calibri"/>
          <w:sz w:val="22"/>
          <w:szCs w:val="22"/>
        </w:rPr>
        <w:tab/>
        <w:t>451 92</w:t>
      </w:r>
      <w:r w:rsidR="00BB4259" w:rsidRPr="00C00514">
        <w:rPr>
          <w:rFonts w:ascii="Calibri" w:hAnsi="Calibri"/>
          <w:sz w:val="22"/>
          <w:szCs w:val="22"/>
        </w:rPr>
        <w:t> </w:t>
      </w:r>
      <w:r w:rsidR="00FC0BD2" w:rsidRPr="00C00514">
        <w:rPr>
          <w:rFonts w:ascii="Calibri" w:hAnsi="Calibri"/>
          <w:sz w:val="22"/>
          <w:szCs w:val="22"/>
        </w:rPr>
        <w:t>731</w:t>
      </w:r>
    </w:p>
    <w:p w:rsidR="00BB4259" w:rsidRPr="00C00514" w:rsidRDefault="00BB4259" w:rsidP="001B6404">
      <w:pPr>
        <w:tabs>
          <w:tab w:val="num" w:pos="0"/>
          <w:tab w:val="left" w:pos="284"/>
        </w:tabs>
        <w:rPr>
          <w:rFonts w:ascii="Calibri" w:hAnsi="Calibri"/>
          <w:sz w:val="22"/>
          <w:szCs w:val="22"/>
        </w:rPr>
      </w:pPr>
      <w:r w:rsidRPr="00C00514">
        <w:rPr>
          <w:rFonts w:ascii="Calibri" w:hAnsi="Calibri"/>
          <w:sz w:val="22"/>
          <w:szCs w:val="22"/>
        </w:rPr>
        <w:t>DIČ:</w:t>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t>CZ451 92 731</w:t>
      </w:r>
    </w:p>
    <w:p w:rsidR="001B6404" w:rsidRPr="00C00514" w:rsidRDefault="00F3467D" w:rsidP="001B6404">
      <w:pPr>
        <w:tabs>
          <w:tab w:val="num" w:pos="0"/>
          <w:tab w:val="left" w:pos="284"/>
        </w:tabs>
        <w:jc w:val="both"/>
        <w:rPr>
          <w:rFonts w:ascii="Calibri" w:hAnsi="Calibri"/>
          <w:sz w:val="22"/>
          <w:szCs w:val="22"/>
        </w:rPr>
      </w:pPr>
      <w:r w:rsidRPr="00C00514">
        <w:rPr>
          <w:rFonts w:ascii="Calibri" w:hAnsi="Calibri"/>
          <w:sz w:val="22"/>
          <w:szCs w:val="22"/>
        </w:rPr>
        <w:t>Z</w:t>
      </w:r>
      <w:r w:rsidR="001B6404" w:rsidRPr="00C00514">
        <w:rPr>
          <w:rFonts w:ascii="Calibri" w:hAnsi="Calibri"/>
          <w:sz w:val="22"/>
          <w:szCs w:val="22"/>
        </w:rPr>
        <w:t xml:space="preserve">apsaná v obchodní rejstříku </w:t>
      </w:r>
      <w:r w:rsidR="00BB4259" w:rsidRPr="00C00514">
        <w:rPr>
          <w:rFonts w:ascii="Calibri" w:hAnsi="Calibri"/>
          <w:sz w:val="22"/>
          <w:szCs w:val="22"/>
        </w:rPr>
        <w:t>vedeného u KS v Ostravě v oddíle B, vložka 434</w:t>
      </w:r>
    </w:p>
    <w:p w:rsidR="00BB4259" w:rsidRPr="00C00514" w:rsidRDefault="00F3467D" w:rsidP="001B6404">
      <w:pPr>
        <w:tabs>
          <w:tab w:val="num" w:pos="0"/>
          <w:tab w:val="left" w:pos="284"/>
        </w:tabs>
        <w:rPr>
          <w:rFonts w:ascii="Calibri" w:hAnsi="Calibri"/>
          <w:sz w:val="22"/>
          <w:szCs w:val="22"/>
        </w:rPr>
      </w:pPr>
      <w:r w:rsidRPr="00C00514">
        <w:rPr>
          <w:rFonts w:ascii="Calibri" w:hAnsi="Calibri"/>
          <w:sz w:val="22"/>
          <w:szCs w:val="22"/>
        </w:rPr>
        <w:t>J</w:t>
      </w:r>
      <w:r w:rsidR="001B6404" w:rsidRPr="00C00514">
        <w:rPr>
          <w:rFonts w:ascii="Calibri" w:hAnsi="Calibri"/>
          <w:sz w:val="22"/>
          <w:szCs w:val="22"/>
        </w:rPr>
        <w:t>ednající</w:t>
      </w:r>
      <w:r w:rsidRPr="00C00514">
        <w:rPr>
          <w:rFonts w:ascii="Calibri" w:hAnsi="Calibri"/>
          <w:sz w:val="22"/>
          <w:szCs w:val="22"/>
        </w:rPr>
        <w:t>:</w:t>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00BB4259" w:rsidRPr="00C00514">
        <w:rPr>
          <w:rFonts w:ascii="Calibri" w:hAnsi="Calibri"/>
          <w:sz w:val="22"/>
          <w:szCs w:val="22"/>
        </w:rPr>
        <w:t>Martin Chyla, předseda představenstva</w:t>
      </w:r>
    </w:p>
    <w:p w:rsidR="001B6404" w:rsidRPr="00C00514" w:rsidRDefault="00BB4259" w:rsidP="001B6404">
      <w:pPr>
        <w:tabs>
          <w:tab w:val="num" w:pos="0"/>
          <w:tab w:val="left" w:pos="284"/>
        </w:tabs>
        <w:rPr>
          <w:rFonts w:ascii="Calibri" w:hAnsi="Calibri"/>
          <w:sz w:val="22"/>
          <w:szCs w:val="22"/>
        </w:rPr>
      </w:pP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t>Mgr. Robert Labuda, člen představenstva</w:t>
      </w:r>
      <w:r w:rsidR="00F3467D" w:rsidRPr="00C00514">
        <w:rPr>
          <w:rFonts w:ascii="Calibri" w:hAnsi="Calibri"/>
          <w:sz w:val="22"/>
          <w:szCs w:val="22"/>
        </w:rPr>
        <w:tab/>
      </w:r>
    </w:p>
    <w:p w:rsidR="001B6404" w:rsidRDefault="001B6404" w:rsidP="001B6404">
      <w:pPr>
        <w:tabs>
          <w:tab w:val="num" w:pos="0"/>
          <w:tab w:val="left" w:pos="284"/>
        </w:tabs>
        <w:rPr>
          <w:rFonts w:ascii="Calibri" w:hAnsi="Calibri"/>
          <w:sz w:val="22"/>
          <w:szCs w:val="22"/>
        </w:rPr>
      </w:pPr>
      <w:r w:rsidRPr="00C00514">
        <w:rPr>
          <w:rFonts w:ascii="Calibri" w:hAnsi="Calibri"/>
          <w:sz w:val="22"/>
          <w:szCs w:val="22"/>
        </w:rPr>
        <w:t xml:space="preserve">Osoby zmocněné jednat: </w:t>
      </w:r>
      <w:r w:rsidR="00E328FB">
        <w:rPr>
          <w:rFonts w:ascii="Calibri" w:hAnsi="Calibri"/>
          <w:sz w:val="22"/>
          <w:szCs w:val="22"/>
        </w:rPr>
        <w:tab/>
        <w:t>Oskar Kovařík, ve věcech obchodních</w:t>
      </w:r>
    </w:p>
    <w:p w:rsidR="00E328FB" w:rsidRPr="00C00514" w:rsidRDefault="00E328FB" w:rsidP="001B6404">
      <w:pPr>
        <w:tabs>
          <w:tab w:val="num" w:pos="0"/>
          <w:tab w:val="left" w:pos="284"/>
        </w:tabs>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Kamila Bohumínská, ve věcech provozních</w:t>
      </w:r>
    </w:p>
    <w:p w:rsidR="00264D16" w:rsidRPr="00C00514" w:rsidRDefault="001B6404" w:rsidP="007A1416">
      <w:pPr>
        <w:tabs>
          <w:tab w:val="num" w:pos="0"/>
          <w:tab w:val="left" w:pos="284"/>
        </w:tabs>
        <w:rPr>
          <w:rFonts w:ascii="Calibri" w:hAnsi="Calibri"/>
          <w:sz w:val="22"/>
          <w:szCs w:val="22"/>
        </w:rPr>
      </w:pPr>
      <w:r w:rsidRPr="00C00514">
        <w:rPr>
          <w:rFonts w:ascii="Calibri" w:hAnsi="Calibri"/>
          <w:sz w:val="22"/>
          <w:szCs w:val="22"/>
        </w:rPr>
        <w:t>(</w:t>
      </w:r>
      <w:r w:rsidRPr="00C00514">
        <w:rPr>
          <w:rFonts w:ascii="Calibri" w:hAnsi="Calibri"/>
          <w:color w:val="000000"/>
          <w:sz w:val="22"/>
          <w:szCs w:val="22"/>
        </w:rPr>
        <w:t xml:space="preserve">dále jen </w:t>
      </w:r>
      <w:r w:rsidRPr="00C00514">
        <w:rPr>
          <w:rFonts w:ascii="Calibri" w:hAnsi="Calibri"/>
          <w:b/>
          <w:color w:val="000000"/>
          <w:sz w:val="22"/>
          <w:szCs w:val="22"/>
        </w:rPr>
        <w:t>„Poskytovatel“</w:t>
      </w:r>
      <w:r w:rsidRPr="00C00514">
        <w:rPr>
          <w:rFonts w:ascii="Calibri" w:hAnsi="Calibri"/>
          <w:color w:val="000000"/>
          <w:sz w:val="22"/>
          <w:szCs w:val="22"/>
        </w:rPr>
        <w:t>)</w:t>
      </w:r>
    </w:p>
    <w:p w:rsidR="00650A0C" w:rsidRPr="00C00514" w:rsidRDefault="00650A0C" w:rsidP="00650A0C">
      <w:pPr>
        <w:tabs>
          <w:tab w:val="num" w:pos="0"/>
          <w:tab w:val="left" w:pos="426"/>
        </w:tabs>
        <w:rPr>
          <w:rFonts w:ascii="Calibri" w:hAnsi="Calibri"/>
          <w:sz w:val="22"/>
          <w:szCs w:val="22"/>
        </w:rPr>
      </w:pPr>
    </w:p>
    <w:p w:rsidR="00650A0C" w:rsidRPr="00C00514" w:rsidRDefault="00650A0C" w:rsidP="00F147D6">
      <w:pPr>
        <w:rPr>
          <w:rFonts w:ascii="Calibri" w:hAnsi="Calibri"/>
          <w:sz w:val="22"/>
          <w:szCs w:val="22"/>
        </w:rPr>
      </w:pPr>
      <w:r w:rsidRPr="00C00514">
        <w:rPr>
          <w:rFonts w:ascii="Calibri" w:hAnsi="Calibri"/>
          <w:sz w:val="22"/>
          <w:szCs w:val="22"/>
        </w:rPr>
        <w:t>a</w:t>
      </w:r>
    </w:p>
    <w:p w:rsidR="00650A0C" w:rsidRPr="00C00514" w:rsidRDefault="00650A0C" w:rsidP="00650A0C">
      <w:pPr>
        <w:ind w:firstLine="708"/>
        <w:jc w:val="center"/>
        <w:rPr>
          <w:rFonts w:ascii="Calibri" w:hAnsi="Calibri"/>
          <w:sz w:val="22"/>
          <w:szCs w:val="22"/>
        </w:rPr>
      </w:pPr>
    </w:p>
    <w:p w:rsidR="001B6404" w:rsidRPr="00C00514" w:rsidRDefault="00650A0C" w:rsidP="001B6404">
      <w:pPr>
        <w:tabs>
          <w:tab w:val="num" w:pos="0"/>
          <w:tab w:val="left" w:pos="426"/>
        </w:tabs>
        <w:rPr>
          <w:rFonts w:ascii="Calibri" w:hAnsi="Calibri"/>
          <w:sz w:val="22"/>
          <w:szCs w:val="22"/>
        </w:rPr>
      </w:pPr>
      <w:r w:rsidRPr="00C00514">
        <w:rPr>
          <w:rFonts w:ascii="Calibri" w:hAnsi="Calibri"/>
          <w:b/>
          <w:sz w:val="22"/>
          <w:szCs w:val="22"/>
        </w:rPr>
        <w:t>2.</w:t>
      </w:r>
      <w:r w:rsidRPr="00C00514">
        <w:rPr>
          <w:rFonts w:ascii="Calibri" w:hAnsi="Calibri"/>
          <w:b/>
          <w:sz w:val="22"/>
          <w:szCs w:val="22"/>
        </w:rPr>
        <w:tab/>
      </w:r>
      <w:r w:rsidR="002B13B5" w:rsidRPr="00C00514">
        <w:rPr>
          <w:rFonts w:ascii="Calibri" w:hAnsi="Calibri"/>
          <w:b/>
          <w:sz w:val="22"/>
          <w:szCs w:val="22"/>
        </w:rPr>
        <w:t>Domov Slunovrat</w:t>
      </w:r>
      <w:r w:rsidR="006D2DCB" w:rsidRPr="00C00514">
        <w:rPr>
          <w:rFonts w:ascii="Calibri" w:hAnsi="Calibri"/>
          <w:b/>
          <w:sz w:val="22"/>
          <w:szCs w:val="22"/>
        </w:rPr>
        <w:t xml:space="preserve">, </w:t>
      </w:r>
      <w:r w:rsidR="00FE0215" w:rsidRPr="00C00514">
        <w:rPr>
          <w:rFonts w:ascii="Calibri" w:hAnsi="Calibri"/>
          <w:b/>
          <w:sz w:val="22"/>
          <w:szCs w:val="22"/>
        </w:rPr>
        <w:t xml:space="preserve">Ostrava-Přívoz, </w:t>
      </w:r>
      <w:r w:rsidR="006D2DCB" w:rsidRPr="00C00514">
        <w:rPr>
          <w:rFonts w:ascii="Calibri" w:hAnsi="Calibri"/>
          <w:b/>
          <w:sz w:val="22"/>
          <w:szCs w:val="22"/>
        </w:rPr>
        <w:t>p. o.</w:t>
      </w:r>
      <w:r w:rsidR="00EB6BE8" w:rsidRPr="00C00514">
        <w:rPr>
          <w:rFonts w:ascii="Calibri" w:hAnsi="Calibri"/>
          <w:b/>
          <w:sz w:val="22"/>
          <w:szCs w:val="22"/>
        </w:rPr>
        <w:t xml:space="preserve"> </w:t>
      </w:r>
    </w:p>
    <w:p w:rsidR="00510166" w:rsidRPr="00C00514" w:rsidRDefault="001B6404" w:rsidP="001B6404">
      <w:pPr>
        <w:tabs>
          <w:tab w:val="left" w:pos="-1276"/>
          <w:tab w:val="num" w:pos="0"/>
        </w:tabs>
        <w:ind w:right="-35"/>
        <w:rPr>
          <w:rFonts w:ascii="Calibri" w:hAnsi="Calibri"/>
          <w:sz w:val="22"/>
          <w:szCs w:val="22"/>
        </w:rPr>
      </w:pPr>
      <w:r w:rsidRPr="00C00514">
        <w:rPr>
          <w:rFonts w:ascii="Calibri" w:hAnsi="Calibri"/>
          <w:sz w:val="22"/>
          <w:szCs w:val="22"/>
        </w:rPr>
        <w:t>se sídlem</w:t>
      </w:r>
      <w:r w:rsidR="0042496A" w:rsidRPr="00C00514">
        <w:rPr>
          <w:rFonts w:ascii="Calibri" w:hAnsi="Calibri"/>
          <w:sz w:val="22"/>
          <w:szCs w:val="22"/>
        </w:rPr>
        <w:t>:</w:t>
      </w:r>
      <w:r w:rsidR="002A621B" w:rsidRPr="00C00514">
        <w:rPr>
          <w:rFonts w:ascii="Calibri" w:hAnsi="Calibri"/>
          <w:sz w:val="22"/>
          <w:szCs w:val="22"/>
        </w:rPr>
        <w:tab/>
      </w:r>
      <w:r w:rsidR="002A621B" w:rsidRPr="00C00514">
        <w:rPr>
          <w:rFonts w:ascii="Calibri" w:hAnsi="Calibri"/>
          <w:sz w:val="22"/>
          <w:szCs w:val="22"/>
        </w:rPr>
        <w:tab/>
      </w:r>
      <w:r w:rsidR="002A621B" w:rsidRPr="00C00514">
        <w:rPr>
          <w:rFonts w:ascii="Calibri" w:hAnsi="Calibri"/>
          <w:sz w:val="22"/>
          <w:szCs w:val="22"/>
        </w:rPr>
        <w:tab/>
      </w:r>
      <w:r w:rsidR="002B13B5" w:rsidRPr="00C00514">
        <w:rPr>
          <w:rFonts w:ascii="Calibri" w:hAnsi="Calibri"/>
          <w:sz w:val="22"/>
          <w:szCs w:val="22"/>
        </w:rPr>
        <w:t>Na Mlýnici</w:t>
      </w:r>
      <w:r w:rsidR="005B41AA" w:rsidRPr="00C00514">
        <w:rPr>
          <w:rFonts w:ascii="Calibri" w:hAnsi="Calibri"/>
          <w:sz w:val="22"/>
          <w:szCs w:val="22"/>
        </w:rPr>
        <w:t xml:space="preserve"> 203/5</w:t>
      </w:r>
      <w:r w:rsidR="002A621B" w:rsidRPr="00C00514">
        <w:rPr>
          <w:rFonts w:ascii="Calibri" w:hAnsi="Calibri"/>
          <w:sz w:val="22"/>
          <w:szCs w:val="22"/>
        </w:rPr>
        <w:t xml:space="preserve">, </w:t>
      </w:r>
      <w:r w:rsidR="006D2DCB" w:rsidRPr="00C00514">
        <w:rPr>
          <w:rFonts w:ascii="Calibri" w:hAnsi="Calibri"/>
          <w:sz w:val="22"/>
          <w:szCs w:val="22"/>
        </w:rPr>
        <w:t xml:space="preserve">Ostrava </w:t>
      </w:r>
      <w:r w:rsidR="004919C3" w:rsidRPr="00C00514">
        <w:rPr>
          <w:rFonts w:ascii="Calibri" w:hAnsi="Calibri"/>
          <w:sz w:val="22"/>
          <w:szCs w:val="22"/>
        </w:rPr>
        <w:t>–</w:t>
      </w:r>
      <w:r w:rsidR="006D2DCB" w:rsidRPr="00C00514">
        <w:rPr>
          <w:rFonts w:ascii="Calibri" w:hAnsi="Calibri"/>
          <w:sz w:val="22"/>
          <w:szCs w:val="22"/>
        </w:rPr>
        <w:t xml:space="preserve"> Přívoz</w:t>
      </w:r>
      <w:r w:rsidR="00EB6BE8" w:rsidRPr="00C00514">
        <w:rPr>
          <w:rFonts w:ascii="Calibri" w:hAnsi="Calibri"/>
          <w:sz w:val="22"/>
          <w:szCs w:val="22"/>
        </w:rPr>
        <w:t>, 702 00, Ostrava</w:t>
      </w:r>
    </w:p>
    <w:p w:rsidR="0070131A" w:rsidRPr="00C00514" w:rsidRDefault="005B41AA" w:rsidP="005B41AA">
      <w:pPr>
        <w:tabs>
          <w:tab w:val="left" w:pos="-1276"/>
          <w:tab w:val="num" w:pos="0"/>
        </w:tabs>
        <w:ind w:right="-35"/>
        <w:rPr>
          <w:rFonts w:ascii="Calibri" w:hAnsi="Calibri"/>
          <w:sz w:val="22"/>
          <w:szCs w:val="22"/>
        </w:rPr>
      </w:pPr>
      <w:r w:rsidRPr="00C00514">
        <w:rPr>
          <w:rFonts w:ascii="Calibri" w:hAnsi="Calibri"/>
          <w:sz w:val="22"/>
          <w:szCs w:val="22"/>
        </w:rPr>
        <w:t>I</w:t>
      </w:r>
      <w:r w:rsidR="001B6404" w:rsidRPr="00C00514">
        <w:rPr>
          <w:rFonts w:ascii="Calibri" w:hAnsi="Calibri"/>
          <w:sz w:val="22"/>
          <w:szCs w:val="22"/>
        </w:rPr>
        <w:t>Č:</w:t>
      </w:r>
      <w:r w:rsidR="0042496A" w:rsidRPr="00C00514">
        <w:rPr>
          <w:rFonts w:ascii="Calibri" w:hAnsi="Calibri"/>
          <w:sz w:val="22"/>
          <w:szCs w:val="22"/>
        </w:rPr>
        <w:tab/>
      </w:r>
      <w:r w:rsidR="0042496A" w:rsidRPr="00C00514">
        <w:rPr>
          <w:rFonts w:ascii="Calibri" w:hAnsi="Calibri"/>
          <w:sz w:val="22"/>
          <w:szCs w:val="22"/>
        </w:rPr>
        <w:tab/>
      </w:r>
      <w:r w:rsidR="0042496A" w:rsidRPr="00C00514">
        <w:rPr>
          <w:rFonts w:ascii="Calibri" w:hAnsi="Calibri"/>
          <w:sz w:val="22"/>
          <w:szCs w:val="22"/>
        </w:rPr>
        <w:tab/>
      </w:r>
      <w:r w:rsidR="00EB6BE8" w:rsidRPr="00C00514">
        <w:rPr>
          <w:rFonts w:ascii="Calibri" w:hAnsi="Calibri"/>
          <w:sz w:val="22"/>
          <w:szCs w:val="22"/>
        </w:rPr>
        <w:tab/>
      </w:r>
      <w:r w:rsidR="006D2DCB" w:rsidRPr="00C00514">
        <w:rPr>
          <w:rFonts w:ascii="Calibri" w:hAnsi="Calibri"/>
          <w:sz w:val="22"/>
          <w:szCs w:val="22"/>
        </w:rPr>
        <w:t>70631841</w:t>
      </w:r>
    </w:p>
    <w:p w:rsidR="00B736D4" w:rsidRDefault="00393722" w:rsidP="0070131A">
      <w:pPr>
        <w:tabs>
          <w:tab w:val="num" w:pos="0"/>
          <w:tab w:val="left" w:pos="426"/>
        </w:tabs>
        <w:rPr>
          <w:rFonts w:ascii="Calibri" w:hAnsi="Calibri"/>
          <w:sz w:val="22"/>
          <w:szCs w:val="22"/>
        </w:rPr>
      </w:pPr>
      <w:r w:rsidRPr="00C00514">
        <w:rPr>
          <w:rFonts w:ascii="Calibri" w:hAnsi="Calibri"/>
          <w:sz w:val="22"/>
          <w:szCs w:val="22"/>
        </w:rPr>
        <w:t>J</w:t>
      </w:r>
      <w:r w:rsidR="001B6404" w:rsidRPr="00C00514">
        <w:rPr>
          <w:rFonts w:ascii="Calibri" w:hAnsi="Calibri"/>
          <w:sz w:val="22"/>
          <w:szCs w:val="22"/>
        </w:rPr>
        <w:t>ednající</w:t>
      </w:r>
      <w:r w:rsidRPr="00C00514">
        <w:rPr>
          <w:rFonts w:ascii="Calibri" w:hAnsi="Calibri"/>
          <w:sz w:val="22"/>
          <w:szCs w:val="22"/>
        </w:rPr>
        <w:t>:</w:t>
      </w:r>
      <w:r w:rsidR="001B6404" w:rsidRPr="00C00514">
        <w:rPr>
          <w:rFonts w:ascii="Calibri" w:hAnsi="Calibri"/>
          <w:sz w:val="22"/>
          <w:szCs w:val="22"/>
        </w:rPr>
        <w:t xml:space="preserve"> </w:t>
      </w:r>
      <w:r w:rsidRPr="00C00514">
        <w:rPr>
          <w:rFonts w:ascii="Calibri" w:hAnsi="Calibri"/>
          <w:sz w:val="22"/>
          <w:szCs w:val="22"/>
        </w:rPr>
        <w:tab/>
      </w:r>
      <w:r w:rsidR="00EB6BE8" w:rsidRPr="00C00514">
        <w:rPr>
          <w:rFonts w:ascii="Calibri" w:hAnsi="Calibri"/>
          <w:sz w:val="22"/>
          <w:szCs w:val="22"/>
        </w:rPr>
        <w:tab/>
      </w:r>
      <w:r w:rsidR="00EB6BE8" w:rsidRPr="00C00514">
        <w:rPr>
          <w:rFonts w:ascii="Calibri" w:hAnsi="Calibri"/>
          <w:sz w:val="22"/>
          <w:szCs w:val="22"/>
        </w:rPr>
        <w:tab/>
      </w:r>
      <w:r w:rsidR="006D2DCB" w:rsidRPr="00C00514">
        <w:rPr>
          <w:rFonts w:ascii="Calibri" w:hAnsi="Calibri"/>
          <w:sz w:val="22"/>
          <w:szCs w:val="22"/>
        </w:rPr>
        <w:t>Mgr. Bc. Vojtěch Curylo, DiS, ředitel organizace</w:t>
      </w:r>
    </w:p>
    <w:p w:rsidR="00E328FB" w:rsidRDefault="00E328FB" w:rsidP="0070131A">
      <w:pPr>
        <w:tabs>
          <w:tab w:val="num" w:pos="0"/>
          <w:tab w:val="left" w:pos="426"/>
        </w:tabs>
        <w:rPr>
          <w:rFonts w:ascii="Calibri" w:hAnsi="Calibri"/>
          <w:sz w:val="22"/>
          <w:szCs w:val="22"/>
        </w:rPr>
      </w:pPr>
      <w:r>
        <w:rPr>
          <w:rFonts w:ascii="Calibri" w:hAnsi="Calibri"/>
          <w:sz w:val="22"/>
          <w:szCs w:val="22"/>
        </w:rPr>
        <w:t>Osoby zmocněné jednat:</w:t>
      </w:r>
      <w:r>
        <w:rPr>
          <w:rFonts w:ascii="Calibri" w:hAnsi="Calibri"/>
          <w:sz w:val="22"/>
          <w:szCs w:val="22"/>
        </w:rPr>
        <w:tab/>
        <w:t>Mgr. Bc. Vojtěch Curylo, DiS., ve věcech obchodních</w:t>
      </w:r>
    </w:p>
    <w:p w:rsidR="00E328FB" w:rsidRDefault="00E328FB" w:rsidP="0070131A">
      <w:pPr>
        <w:tabs>
          <w:tab w:val="num" w:pos="0"/>
          <w:tab w:val="left" w:pos="426"/>
        </w:tabs>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Blanka Stonavská, ve věcech provozních</w:t>
      </w:r>
    </w:p>
    <w:p w:rsidR="001B6404" w:rsidRPr="00C00514" w:rsidRDefault="001B6404" w:rsidP="001B6404">
      <w:pPr>
        <w:tabs>
          <w:tab w:val="num" w:pos="0"/>
          <w:tab w:val="left" w:pos="426"/>
        </w:tabs>
        <w:rPr>
          <w:rFonts w:ascii="Calibri" w:hAnsi="Calibri"/>
          <w:sz w:val="22"/>
          <w:szCs w:val="22"/>
        </w:rPr>
      </w:pPr>
      <w:r w:rsidRPr="00C00514">
        <w:rPr>
          <w:rFonts w:ascii="Calibri" w:hAnsi="Calibri"/>
          <w:sz w:val="22"/>
          <w:szCs w:val="22"/>
        </w:rPr>
        <w:t xml:space="preserve">(dále jen </w:t>
      </w:r>
      <w:r w:rsidRPr="00C00514">
        <w:rPr>
          <w:rFonts w:ascii="Calibri" w:hAnsi="Calibri"/>
          <w:b/>
          <w:sz w:val="22"/>
          <w:szCs w:val="22"/>
        </w:rPr>
        <w:t>„Objednatel”</w:t>
      </w:r>
      <w:r w:rsidRPr="00C00514">
        <w:rPr>
          <w:rFonts w:ascii="Calibri" w:hAnsi="Calibri"/>
          <w:sz w:val="22"/>
          <w:szCs w:val="22"/>
        </w:rPr>
        <w:t>)</w:t>
      </w:r>
    </w:p>
    <w:p w:rsidR="001977E5" w:rsidRPr="00C00514" w:rsidRDefault="001977E5" w:rsidP="001B6404">
      <w:pPr>
        <w:jc w:val="both"/>
        <w:rPr>
          <w:rFonts w:ascii="Calibri" w:hAnsi="Calibri"/>
          <w:sz w:val="22"/>
          <w:szCs w:val="22"/>
        </w:rPr>
      </w:pPr>
    </w:p>
    <w:p w:rsidR="00CE5AD8" w:rsidRPr="00C00514" w:rsidRDefault="00CE5AD8" w:rsidP="001B6404">
      <w:pPr>
        <w:jc w:val="both"/>
        <w:rPr>
          <w:rFonts w:ascii="Calibri" w:hAnsi="Calibri"/>
          <w:sz w:val="22"/>
          <w:szCs w:val="22"/>
        </w:rPr>
      </w:pPr>
    </w:p>
    <w:p w:rsidR="00827B07" w:rsidRPr="00C00514" w:rsidRDefault="001977E5" w:rsidP="00AB60F6">
      <w:pPr>
        <w:tabs>
          <w:tab w:val="left" w:pos="540"/>
          <w:tab w:val="num" w:pos="567"/>
          <w:tab w:val="left" w:pos="4860"/>
        </w:tabs>
        <w:jc w:val="center"/>
        <w:rPr>
          <w:rFonts w:ascii="Calibri" w:hAnsi="Calibri"/>
          <w:b/>
          <w:sz w:val="22"/>
          <w:szCs w:val="22"/>
        </w:rPr>
      </w:pPr>
      <w:r w:rsidRPr="00C00514">
        <w:rPr>
          <w:rFonts w:ascii="Calibri" w:hAnsi="Calibri"/>
          <w:b/>
          <w:sz w:val="22"/>
          <w:szCs w:val="22"/>
        </w:rPr>
        <w:t>I.</w:t>
      </w:r>
    </w:p>
    <w:p w:rsidR="001977E5" w:rsidRPr="00C00514" w:rsidRDefault="001977E5" w:rsidP="00DA7B06">
      <w:pPr>
        <w:pStyle w:val="Nadpis1"/>
        <w:overflowPunct/>
        <w:autoSpaceDE/>
        <w:autoSpaceDN/>
        <w:adjustRightInd/>
        <w:spacing w:before="0" w:after="0"/>
        <w:textAlignment w:val="auto"/>
        <w:rPr>
          <w:rFonts w:ascii="Calibri" w:hAnsi="Calibri"/>
          <w:sz w:val="22"/>
          <w:szCs w:val="22"/>
        </w:rPr>
      </w:pPr>
      <w:r w:rsidRPr="00C00514">
        <w:rPr>
          <w:rFonts w:ascii="Calibri" w:hAnsi="Calibri" w:cs="Times New Roman"/>
          <w:sz w:val="22"/>
          <w:szCs w:val="22"/>
        </w:rPr>
        <w:t xml:space="preserve">Předmět </w:t>
      </w:r>
      <w:r w:rsidR="003543DA" w:rsidRPr="00C00514">
        <w:rPr>
          <w:rFonts w:ascii="Calibri" w:hAnsi="Calibri" w:cs="Times New Roman"/>
          <w:sz w:val="22"/>
          <w:szCs w:val="22"/>
        </w:rPr>
        <w:t>s</w:t>
      </w:r>
      <w:r w:rsidR="00473641" w:rsidRPr="00C00514">
        <w:rPr>
          <w:rFonts w:ascii="Calibri" w:hAnsi="Calibri" w:cs="Times New Roman"/>
          <w:sz w:val="22"/>
          <w:szCs w:val="22"/>
        </w:rPr>
        <w:t>mlouv</w:t>
      </w:r>
      <w:r w:rsidRPr="00C00514">
        <w:rPr>
          <w:rFonts w:ascii="Calibri" w:hAnsi="Calibri" w:cs="Times New Roman"/>
          <w:sz w:val="22"/>
          <w:szCs w:val="22"/>
        </w:rPr>
        <w:t>y</w:t>
      </w:r>
    </w:p>
    <w:p w:rsidR="007E0B48" w:rsidRPr="00C00514" w:rsidRDefault="007E0B48" w:rsidP="007E0B48">
      <w:pPr>
        <w:widowControl w:val="0"/>
        <w:overflowPunct/>
        <w:autoSpaceDE/>
        <w:autoSpaceDN/>
        <w:adjustRightInd/>
        <w:ind w:left="426"/>
        <w:jc w:val="both"/>
        <w:textAlignment w:val="auto"/>
        <w:rPr>
          <w:rFonts w:ascii="Calibri" w:hAnsi="Calibri"/>
          <w:sz w:val="22"/>
          <w:szCs w:val="22"/>
        </w:rPr>
      </w:pPr>
    </w:p>
    <w:p w:rsidR="00360B3E" w:rsidRPr="00C00514" w:rsidRDefault="007E0B48" w:rsidP="008337D2">
      <w:pPr>
        <w:widowControl w:val="0"/>
        <w:numPr>
          <w:ilvl w:val="0"/>
          <w:numId w:val="18"/>
        </w:numPr>
        <w:overflowPunct/>
        <w:autoSpaceDE/>
        <w:autoSpaceDN/>
        <w:adjustRightInd/>
        <w:spacing w:after="100" w:afterAutospacing="1"/>
        <w:ind w:left="426"/>
        <w:jc w:val="both"/>
        <w:textAlignment w:val="auto"/>
        <w:rPr>
          <w:rFonts w:ascii="Calibri" w:hAnsi="Calibri"/>
          <w:sz w:val="22"/>
          <w:szCs w:val="22"/>
        </w:rPr>
      </w:pPr>
      <w:r w:rsidRPr="00C00514">
        <w:rPr>
          <w:rFonts w:ascii="Calibri" w:hAnsi="Calibri"/>
          <w:sz w:val="22"/>
          <w:szCs w:val="22"/>
        </w:rPr>
        <w:t>Pře</w:t>
      </w:r>
      <w:r w:rsidR="00CE33FC" w:rsidRPr="00C00514">
        <w:rPr>
          <w:rFonts w:ascii="Calibri" w:hAnsi="Calibri"/>
          <w:sz w:val="22"/>
          <w:szCs w:val="22"/>
        </w:rPr>
        <w:t xml:space="preserve">dmětem této smlouvy je závazek </w:t>
      </w:r>
      <w:r w:rsidR="008F66A1" w:rsidRPr="00C00514">
        <w:rPr>
          <w:rFonts w:ascii="Calibri" w:hAnsi="Calibri"/>
          <w:sz w:val="22"/>
          <w:szCs w:val="22"/>
        </w:rPr>
        <w:t>Poskytovatele</w:t>
      </w:r>
      <w:r w:rsidR="00CE33FC" w:rsidRPr="00C00514">
        <w:rPr>
          <w:rFonts w:ascii="Calibri" w:hAnsi="Calibri"/>
          <w:sz w:val="22"/>
          <w:szCs w:val="22"/>
        </w:rPr>
        <w:t xml:space="preserve"> poskytovat pro </w:t>
      </w:r>
      <w:r w:rsidR="00EB3E88" w:rsidRPr="00C00514">
        <w:rPr>
          <w:rFonts w:ascii="Calibri" w:hAnsi="Calibri"/>
          <w:sz w:val="22"/>
          <w:szCs w:val="22"/>
        </w:rPr>
        <w:t>Objednatel</w:t>
      </w:r>
      <w:r w:rsidRPr="00C00514">
        <w:rPr>
          <w:rFonts w:ascii="Calibri" w:hAnsi="Calibri"/>
          <w:sz w:val="22"/>
          <w:szCs w:val="22"/>
        </w:rPr>
        <w:t>e opakovaně na základě této smlouvy</w:t>
      </w:r>
      <w:r w:rsidR="004C49B4" w:rsidRPr="00C00514">
        <w:rPr>
          <w:rFonts w:ascii="Calibri" w:hAnsi="Calibri"/>
          <w:sz w:val="22"/>
          <w:szCs w:val="22"/>
        </w:rPr>
        <w:t>,</w:t>
      </w:r>
      <w:r w:rsidRPr="00C00514">
        <w:rPr>
          <w:rFonts w:ascii="Calibri" w:hAnsi="Calibri"/>
          <w:sz w:val="22"/>
          <w:szCs w:val="22"/>
        </w:rPr>
        <w:t xml:space="preserve"> </w:t>
      </w:r>
      <w:r w:rsidR="003E58DE" w:rsidRPr="00C00514">
        <w:rPr>
          <w:rFonts w:ascii="Calibri" w:hAnsi="Calibri"/>
          <w:sz w:val="22"/>
          <w:szCs w:val="22"/>
        </w:rPr>
        <w:t xml:space="preserve">prádelenské </w:t>
      </w:r>
      <w:r w:rsidRPr="00C00514">
        <w:rPr>
          <w:rFonts w:ascii="Calibri" w:hAnsi="Calibri"/>
          <w:sz w:val="22"/>
          <w:szCs w:val="22"/>
        </w:rPr>
        <w:t xml:space="preserve">služby spojené s praním </w:t>
      </w:r>
      <w:r w:rsidR="0070131A" w:rsidRPr="00C00514">
        <w:rPr>
          <w:rFonts w:ascii="Calibri" w:hAnsi="Calibri"/>
          <w:sz w:val="22"/>
          <w:szCs w:val="22"/>
        </w:rPr>
        <w:t xml:space="preserve">prádla, </w:t>
      </w:r>
      <w:r w:rsidRPr="00C00514">
        <w:rPr>
          <w:rFonts w:ascii="Calibri" w:hAnsi="Calibri"/>
          <w:sz w:val="22"/>
          <w:szCs w:val="22"/>
        </w:rPr>
        <w:t>oděvů a jiných textilií (dále také „</w:t>
      </w:r>
      <w:r w:rsidR="00F76DC0" w:rsidRPr="00C00514">
        <w:rPr>
          <w:rFonts w:ascii="Calibri" w:hAnsi="Calibri"/>
          <w:b/>
          <w:sz w:val="22"/>
          <w:szCs w:val="22"/>
        </w:rPr>
        <w:t>P</w:t>
      </w:r>
      <w:r w:rsidRPr="00C00514">
        <w:rPr>
          <w:rFonts w:ascii="Calibri" w:hAnsi="Calibri"/>
          <w:b/>
          <w:sz w:val="22"/>
          <w:szCs w:val="22"/>
        </w:rPr>
        <w:t>rádlo</w:t>
      </w:r>
      <w:r w:rsidRPr="00C00514">
        <w:rPr>
          <w:rFonts w:ascii="Calibri" w:hAnsi="Calibri"/>
          <w:sz w:val="22"/>
          <w:szCs w:val="22"/>
        </w:rPr>
        <w:t xml:space="preserve">”) v souladu s hygienickými normami a ostatními platnými právními předpisy </w:t>
      </w:r>
      <w:r w:rsidR="00AC2821" w:rsidRPr="00C00514">
        <w:rPr>
          <w:rFonts w:ascii="Calibri" w:hAnsi="Calibri"/>
          <w:sz w:val="22"/>
          <w:szCs w:val="22"/>
        </w:rPr>
        <w:t>a</w:t>
      </w:r>
      <w:r w:rsidR="00A34FAD">
        <w:rPr>
          <w:rFonts w:ascii="Calibri" w:hAnsi="Calibri"/>
          <w:sz w:val="22"/>
          <w:szCs w:val="22"/>
        </w:rPr>
        <w:t> </w:t>
      </w:r>
      <w:r w:rsidR="00AC2821" w:rsidRPr="00C00514">
        <w:rPr>
          <w:rFonts w:ascii="Calibri" w:hAnsi="Calibri"/>
          <w:sz w:val="22"/>
          <w:szCs w:val="22"/>
        </w:rPr>
        <w:t xml:space="preserve">závazek </w:t>
      </w:r>
      <w:r w:rsidR="00EB3E88" w:rsidRPr="00C00514">
        <w:rPr>
          <w:rFonts w:ascii="Calibri" w:hAnsi="Calibri"/>
          <w:sz w:val="22"/>
          <w:szCs w:val="22"/>
        </w:rPr>
        <w:t>Objednatel</w:t>
      </w:r>
      <w:r w:rsidR="00AC2821" w:rsidRPr="00C00514">
        <w:rPr>
          <w:rFonts w:ascii="Calibri" w:hAnsi="Calibri"/>
          <w:sz w:val="22"/>
          <w:szCs w:val="22"/>
        </w:rPr>
        <w:t xml:space="preserve">e </w:t>
      </w:r>
      <w:r w:rsidR="00B736D4" w:rsidRPr="00C00514">
        <w:rPr>
          <w:rFonts w:ascii="Calibri" w:hAnsi="Calibri"/>
          <w:sz w:val="22"/>
          <w:szCs w:val="22"/>
        </w:rPr>
        <w:t xml:space="preserve">hradit </w:t>
      </w:r>
      <w:r w:rsidR="003E58DE" w:rsidRPr="00C00514">
        <w:rPr>
          <w:rFonts w:ascii="Calibri" w:hAnsi="Calibri"/>
          <w:sz w:val="22"/>
          <w:szCs w:val="22"/>
        </w:rPr>
        <w:t xml:space="preserve">Poskytovateli </w:t>
      </w:r>
      <w:r w:rsidR="00AC2821" w:rsidRPr="00C00514">
        <w:rPr>
          <w:rFonts w:ascii="Calibri" w:hAnsi="Calibri"/>
          <w:sz w:val="22"/>
          <w:szCs w:val="22"/>
        </w:rPr>
        <w:t xml:space="preserve">sjednanou smluvní cenu </w:t>
      </w:r>
      <w:r w:rsidRPr="00C00514">
        <w:rPr>
          <w:rFonts w:ascii="Calibri" w:hAnsi="Calibri"/>
          <w:sz w:val="22"/>
          <w:szCs w:val="22"/>
        </w:rPr>
        <w:t>(dále také jen „</w:t>
      </w:r>
      <w:r w:rsidR="00B736D4" w:rsidRPr="00C00514">
        <w:rPr>
          <w:rFonts w:ascii="Calibri" w:hAnsi="Calibri"/>
          <w:b/>
          <w:sz w:val="22"/>
          <w:szCs w:val="22"/>
        </w:rPr>
        <w:t>P</w:t>
      </w:r>
      <w:r w:rsidRPr="00C00514">
        <w:rPr>
          <w:rFonts w:ascii="Calibri" w:hAnsi="Calibri"/>
          <w:b/>
          <w:sz w:val="22"/>
          <w:szCs w:val="22"/>
        </w:rPr>
        <w:t>ředmět smlouvy</w:t>
      </w:r>
      <w:r w:rsidRPr="00C00514">
        <w:rPr>
          <w:rFonts w:ascii="Calibri" w:hAnsi="Calibri"/>
          <w:sz w:val="22"/>
          <w:szCs w:val="22"/>
        </w:rPr>
        <w:t xml:space="preserve">“). </w:t>
      </w:r>
      <w:r w:rsidR="00F76DC0" w:rsidRPr="00C00514">
        <w:rPr>
          <w:rFonts w:ascii="Calibri" w:hAnsi="Calibri"/>
          <w:sz w:val="22"/>
          <w:szCs w:val="22"/>
        </w:rPr>
        <w:t xml:space="preserve">Prádlem se pro účely této Smlouvy rozumí prádlo, které je majetkem </w:t>
      </w:r>
      <w:r w:rsidR="00360B3E" w:rsidRPr="00C00514">
        <w:rPr>
          <w:rFonts w:ascii="Calibri" w:hAnsi="Calibri"/>
          <w:sz w:val="22"/>
          <w:szCs w:val="22"/>
        </w:rPr>
        <w:t>Objednatele</w:t>
      </w:r>
      <w:r w:rsidR="00510166" w:rsidRPr="00C00514">
        <w:rPr>
          <w:rFonts w:ascii="Calibri" w:hAnsi="Calibri"/>
          <w:sz w:val="22"/>
          <w:szCs w:val="22"/>
        </w:rPr>
        <w:t xml:space="preserve">. </w:t>
      </w:r>
      <w:r w:rsidR="00F76DC0" w:rsidRPr="00C00514">
        <w:rPr>
          <w:rFonts w:ascii="Calibri" w:hAnsi="Calibri"/>
          <w:sz w:val="22"/>
          <w:szCs w:val="22"/>
        </w:rPr>
        <w:t xml:space="preserve"> </w:t>
      </w:r>
    </w:p>
    <w:p w:rsidR="00B90488" w:rsidRPr="00C00514" w:rsidRDefault="00F76DC0" w:rsidP="008337D2">
      <w:pPr>
        <w:widowControl w:val="0"/>
        <w:numPr>
          <w:ilvl w:val="0"/>
          <w:numId w:val="18"/>
        </w:numPr>
        <w:overflowPunct/>
        <w:autoSpaceDE/>
        <w:autoSpaceDN/>
        <w:adjustRightInd/>
        <w:spacing w:after="100" w:afterAutospacing="1"/>
        <w:ind w:left="426"/>
        <w:jc w:val="both"/>
        <w:textAlignment w:val="auto"/>
        <w:rPr>
          <w:rFonts w:ascii="Calibri" w:hAnsi="Calibri"/>
          <w:sz w:val="22"/>
          <w:szCs w:val="22"/>
        </w:rPr>
      </w:pPr>
      <w:r w:rsidRPr="00C00514">
        <w:rPr>
          <w:rFonts w:ascii="Calibri" w:hAnsi="Calibri"/>
          <w:sz w:val="22"/>
          <w:szCs w:val="22"/>
        </w:rPr>
        <w:t>Předmět smlouvy zahrnuje:</w:t>
      </w:r>
    </w:p>
    <w:p w:rsidR="00B90488" w:rsidRPr="00C00514" w:rsidRDefault="00B90488" w:rsidP="00777D25">
      <w:pPr>
        <w:widowControl w:val="0"/>
        <w:numPr>
          <w:ilvl w:val="1"/>
          <w:numId w:val="18"/>
        </w:numPr>
        <w:overflowPunct/>
        <w:autoSpaceDE/>
        <w:autoSpaceDN/>
        <w:adjustRightInd/>
        <w:spacing w:after="100" w:afterAutospacing="1"/>
        <w:ind w:left="709" w:hanging="425"/>
        <w:jc w:val="both"/>
        <w:textAlignment w:val="auto"/>
        <w:rPr>
          <w:rFonts w:ascii="Calibri" w:hAnsi="Calibri"/>
          <w:sz w:val="22"/>
          <w:szCs w:val="22"/>
        </w:rPr>
      </w:pPr>
      <w:r w:rsidRPr="00C00514">
        <w:rPr>
          <w:rFonts w:ascii="Calibri" w:hAnsi="Calibri"/>
          <w:sz w:val="22"/>
          <w:szCs w:val="22"/>
        </w:rPr>
        <w:t>Prádelenské služby, tzn.: praní</w:t>
      </w:r>
      <w:r w:rsidR="00777D25" w:rsidRPr="00C00514">
        <w:rPr>
          <w:rFonts w:ascii="Calibri" w:hAnsi="Calibri"/>
          <w:sz w:val="22"/>
          <w:szCs w:val="22"/>
        </w:rPr>
        <w:t xml:space="preserve">, čištění, dezinfekci, žehlení a </w:t>
      </w:r>
      <w:r w:rsidRPr="00C00514">
        <w:rPr>
          <w:rFonts w:ascii="Calibri" w:hAnsi="Calibri"/>
          <w:sz w:val="22"/>
          <w:szCs w:val="22"/>
        </w:rPr>
        <w:t>skládání prádla</w:t>
      </w:r>
      <w:r w:rsidR="00777D25" w:rsidRPr="00C00514">
        <w:rPr>
          <w:rFonts w:ascii="Calibri" w:hAnsi="Calibri"/>
          <w:sz w:val="22"/>
          <w:szCs w:val="22"/>
        </w:rPr>
        <w:t xml:space="preserve"> v majetku Objednatele</w:t>
      </w:r>
    </w:p>
    <w:p w:rsidR="002D75EB" w:rsidRPr="00C00514" w:rsidRDefault="002D75EB" w:rsidP="00777D25">
      <w:pPr>
        <w:widowControl w:val="0"/>
        <w:numPr>
          <w:ilvl w:val="1"/>
          <w:numId w:val="18"/>
        </w:numPr>
        <w:overflowPunct/>
        <w:autoSpaceDE/>
        <w:autoSpaceDN/>
        <w:adjustRightInd/>
        <w:spacing w:after="100" w:afterAutospacing="1"/>
        <w:ind w:left="709" w:hanging="425"/>
        <w:jc w:val="both"/>
        <w:textAlignment w:val="auto"/>
        <w:rPr>
          <w:rFonts w:ascii="Calibri" w:hAnsi="Calibri"/>
          <w:sz w:val="22"/>
          <w:szCs w:val="22"/>
        </w:rPr>
      </w:pPr>
      <w:r w:rsidRPr="00C00514">
        <w:rPr>
          <w:rFonts w:ascii="Calibri" w:hAnsi="Calibri"/>
          <w:sz w:val="22"/>
          <w:szCs w:val="22"/>
        </w:rPr>
        <w:t>Doprava</w:t>
      </w:r>
    </w:p>
    <w:p w:rsidR="007E0B48" w:rsidRPr="00C00514" w:rsidRDefault="007E0B48" w:rsidP="009056CE">
      <w:pPr>
        <w:numPr>
          <w:ilvl w:val="0"/>
          <w:numId w:val="18"/>
        </w:numPr>
        <w:ind w:left="426"/>
        <w:jc w:val="both"/>
        <w:rPr>
          <w:rFonts w:ascii="Calibri" w:hAnsi="Calibri"/>
          <w:sz w:val="22"/>
          <w:szCs w:val="22"/>
        </w:rPr>
      </w:pPr>
      <w:r w:rsidRPr="00C00514">
        <w:rPr>
          <w:rFonts w:ascii="Calibri" w:hAnsi="Calibri"/>
          <w:sz w:val="22"/>
          <w:szCs w:val="22"/>
        </w:rPr>
        <w:t>Smluvní strany prohlašují, že údaje uvedené v</w:t>
      </w:r>
      <w:r w:rsidR="00EB3E88" w:rsidRPr="00C00514">
        <w:rPr>
          <w:rFonts w:ascii="Calibri" w:hAnsi="Calibri"/>
          <w:sz w:val="22"/>
          <w:szCs w:val="22"/>
        </w:rPr>
        <w:t xml:space="preserve"> záhlaví </w:t>
      </w:r>
      <w:r w:rsidR="004839E1" w:rsidRPr="00C00514">
        <w:rPr>
          <w:rFonts w:ascii="Calibri" w:hAnsi="Calibri"/>
          <w:sz w:val="22"/>
          <w:szCs w:val="22"/>
        </w:rPr>
        <w:t>smlouvy a taktéž oprávnění k </w:t>
      </w:r>
      <w:r w:rsidRPr="00C00514">
        <w:rPr>
          <w:rFonts w:ascii="Calibri" w:hAnsi="Calibri"/>
          <w:sz w:val="22"/>
          <w:szCs w:val="22"/>
        </w:rPr>
        <w:t>podnikání jsou v souladu s právní skutečností v době uzavření smlouvy. Smluvní strany se zavazují, že změny dotčených údajů oznámí bez prodlení druhé smluvní straně. Smluvní strany prohlašují, že předmět smlouvy není plněním nem</w:t>
      </w:r>
      <w:r w:rsidR="004839E1" w:rsidRPr="00C00514">
        <w:rPr>
          <w:rFonts w:ascii="Calibri" w:hAnsi="Calibri"/>
          <w:sz w:val="22"/>
          <w:szCs w:val="22"/>
        </w:rPr>
        <w:t>ožným a že smlouvu uzavírají po </w:t>
      </w:r>
      <w:r w:rsidRPr="00C00514">
        <w:rPr>
          <w:rFonts w:ascii="Calibri" w:hAnsi="Calibri"/>
          <w:sz w:val="22"/>
          <w:szCs w:val="22"/>
        </w:rPr>
        <w:t>pečlivém zvážení všech možných důsledků.</w:t>
      </w:r>
    </w:p>
    <w:p w:rsidR="00C07E13" w:rsidRPr="00C00514" w:rsidRDefault="00472023" w:rsidP="00472023">
      <w:pPr>
        <w:tabs>
          <w:tab w:val="left" w:pos="5230"/>
        </w:tabs>
        <w:jc w:val="both"/>
        <w:rPr>
          <w:rFonts w:ascii="Calibri" w:hAnsi="Calibri"/>
          <w:sz w:val="22"/>
          <w:szCs w:val="22"/>
        </w:rPr>
      </w:pPr>
      <w:r w:rsidRPr="00C00514">
        <w:rPr>
          <w:rFonts w:ascii="Calibri" w:hAnsi="Calibri"/>
          <w:sz w:val="22"/>
          <w:szCs w:val="22"/>
        </w:rPr>
        <w:tab/>
      </w:r>
    </w:p>
    <w:p w:rsidR="00CE5AD8" w:rsidRPr="00C00514" w:rsidRDefault="00CE5AD8" w:rsidP="00472023">
      <w:pPr>
        <w:tabs>
          <w:tab w:val="left" w:pos="5230"/>
        </w:tabs>
        <w:jc w:val="both"/>
        <w:rPr>
          <w:rFonts w:ascii="Calibri" w:hAnsi="Calibri"/>
          <w:sz w:val="22"/>
          <w:szCs w:val="22"/>
        </w:rPr>
      </w:pPr>
    </w:p>
    <w:p w:rsidR="00446A95" w:rsidRPr="00C00514" w:rsidRDefault="00446A95" w:rsidP="00AB60F6">
      <w:pPr>
        <w:tabs>
          <w:tab w:val="left" w:pos="540"/>
          <w:tab w:val="left" w:pos="4860"/>
        </w:tabs>
        <w:jc w:val="center"/>
        <w:rPr>
          <w:rFonts w:ascii="Calibri" w:hAnsi="Calibri"/>
          <w:b/>
          <w:sz w:val="22"/>
          <w:szCs w:val="22"/>
        </w:rPr>
      </w:pPr>
      <w:r w:rsidRPr="00C00514">
        <w:rPr>
          <w:rFonts w:ascii="Calibri" w:hAnsi="Calibri"/>
          <w:b/>
          <w:sz w:val="22"/>
          <w:szCs w:val="22"/>
        </w:rPr>
        <w:t>II.</w:t>
      </w:r>
    </w:p>
    <w:p w:rsidR="00446A95" w:rsidRPr="00C00514" w:rsidRDefault="00446A95" w:rsidP="00AB60F6">
      <w:pPr>
        <w:tabs>
          <w:tab w:val="left" w:pos="540"/>
          <w:tab w:val="left" w:pos="4860"/>
        </w:tabs>
        <w:jc w:val="center"/>
        <w:rPr>
          <w:rFonts w:ascii="Calibri" w:hAnsi="Calibri"/>
          <w:b/>
          <w:sz w:val="22"/>
          <w:szCs w:val="22"/>
        </w:rPr>
      </w:pPr>
      <w:r w:rsidRPr="00C00514">
        <w:rPr>
          <w:rFonts w:ascii="Calibri" w:hAnsi="Calibri"/>
          <w:b/>
          <w:sz w:val="22"/>
          <w:szCs w:val="22"/>
        </w:rPr>
        <w:t xml:space="preserve">Místo </w:t>
      </w:r>
      <w:r w:rsidR="004835E3" w:rsidRPr="00C00514">
        <w:rPr>
          <w:rFonts w:ascii="Calibri" w:hAnsi="Calibri"/>
          <w:b/>
          <w:sz w:val="22"/>
          <w:szCs w:val="22"/>
        </w:rPr>
        <w:t xml:space="preserve">a způsob </w:t>
      </w:r>
      <w:r w:rsidRPr="00C00514">
        <w:rPr>
          <w:rFonts w:ascii="Calibri" w:hAnsi="Calibri"/>
          <w:b/>
          <w:sz w:val="22"/>
          <w:szCs w:val="22"/>
        </w:rPr>
        <w:t>plnění</w:t>
      </w:r>
    </w:p>
    <w:p w:rsidR="00446A95" w:rsidRPr="00C00514" w:rsidRDefault="00446A95" w:rsidP="00AB60F6">
      <w:pPr>
        <w:tabs>
          <w:tab w:val="left" w:pos="540"/>
          <w:tab w:val="left" w:pos="4860"/>
        </w:tabs>
        <w:jc w:val="center"/>
        <w:rPr>
          <w:rFonts w:ascii="Calibri" w:hAnsi="Calibri"/>
          <w:sz w:val="22"/>
          <w:szCs w:val="22"/>
        </w:rPr>
      </w:pPr>
    </w:p>
    <w:p w:rsidR="000E1AB9" w:rsidRPr="00C00514" w:rsidRDefault="000E1AB9" w:rsidP="00F76DC0">
      <w:pPr>
        <w:numPr>
          <w:ilvl w:val="0"/>
          <w:numId w:val="5"/>
        </w:numPr>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 xml:space="preserve">Místem plnění, respektive svozu použitého </w:t>
      </w:r>
      <w:r w:rsidR="00CA3134" w:rsidRPr="00C00514">
        <w:rPr>
          <w:rFonts w:ascii="Calibri" w:hAnsi="Calibri"/>
          <w:sz w:val="22"/>
          <w:szCs w:val="22"/>
        </w:rPr>
        <w:t>p</w:t>
      </w:r>
      <w:r w:rsidRPr="00C00514">
        <w:rPr>
          <w:rFonts w:ascii="Calibri" w:hAnsi="Calibri"/>
          <w:sz w:val="22"/>
          <w:szCs w:val="22"/>
        </w:rPr>
        <w:t>rádla a dovozu</w:t>
      </w:r>
      <w:r w:rsidR="00CA3134" w:rsidRPr="00C00514">
        <w:rPr>
          <w:rFonts w:ascii="Calibri" w:hAnsi="Calibri"/>
          <w:sz w:val="22"/>
          <w:szCs w:val="22"/>
        </w:rPr>
        <w:t xml:space="preserve"> čistého</w:t>
      </w:r>
      <w:r w:rsidRPr="00C00514">
        <w:rPr>
          <w:rFonts w:ascii="Calibri" w:hAnsi="Calibri"/>
          <w:sz w:val="22"/>
          <w:szCs w:val="22"/>
        </w:rPr>
        <w:t xml:space="preserve"> </w:t>
      </w:r>
      <w:r w:rsidR="00CA3134" w:rsidRPr="00C00514">
        <w:rPr>
          <w:rFonts w:ascii="Calibri" w:hAnsi="Calibri"/>
          <w:sz w:val="22"/>
          <w:szCs w:val="22"/>
        </w:rPr>
        <w:t>p</w:t>
      </w:r>
      <w:r w:rsidRPr="00C00514">
        <w:rPr>
          <w:rFonts w:ascii="Calibri" w:hAnsi="Calibri"/>
          <w:sz w:val="22"/>
          <w:szCs w:val="22"/>
        </w:rPr>
        <w:t xml:space="preserve">rádla </w:t>
      </w:r>
      <w:r w:rsidR="002F4429" w:rsidRPr="00C00514">
        <w:rPr>
          <w:rFonts w:ascii="Calibri" w:hAnsi="Calibri"/>
          <w:sz w:val="22"/>
          <w:szCs w:val="22"/>
        </w:rPr>
        <w:t xml:space="preserve">je provozovna </w:t>
      </w:r>
      <w:r w:rsidR="00EB3E88" w:rsidRPr="00C00514">
        <w:rPr>
          <w:rFonts w:ascii="Calibri" w:hAnsi="Calibri"/>
          <w:sz w:val="22"/>
          <w:szCs w:val="22"/>
        </w:rPr>
        <w:t>Objednatel</w:t>
      </w:r>
      <w:r w:rsidRPr="00C00514">
        <w:rPr>
          <w:rFonts w:ascii="Calibri" w:hAnsi="Calibri"/>
          <w:sz w:val="22"/>
          <w:szCs w:val="22"/>
        </w:rPr>
        <w:t>e nacházející na adrese</w:t>
      </w:r>
      <w:r w:rsidR="002A621B" w:rsidRPr="00C00514">
        <w:rPr>
          <w:rFonts w:ascii="Calibri" w:hAnsi="Calibri"/>
          <w:sz w:val="22"/>
          <w:szCs w:val="22"/>
        </w:rPr>
        <w:t xml:space="preserve"> </w:t>
      </w:r>
      <w:r w:rsidR="00C5658A" w:rsidRPr="00C00514">
        <w:rPr>
          <w:rFonts w:ascii="Calibri" w:hAnsi="Calibri"/>
          <w:b/>
          <w:sz w:val="22"/>
          <w:szCs w:val="22"/>
        </w:rPr>
        <w:t>Domov Slunovrat</w:t>
      </w:r>
      <w:r w:rsidR="002A621B" w:rsidRPr="00C00514">
        <w:rPr>
          <w:rFonts w:ascii="Calibri" w:hAnsi="Calibri"/>
          <w:b/>
          <w:sz w:val="22"/>
          <w:szCs w:val="22"/>
        </w:rPr>
        <w:t>,</w:t>
      </w:r>
      <w:r w:rsidR="00FC4106" w:rsidRPr="00C00514">
        <w:rPr>
          <w:rFonts w:ascii="Calibri" w:hAnsi="Calibri"/>
          <w:b/>
          <w:sz w:val="22"/>
          <w:szCs w:val="22"/>
        </w:rPr>
        <w:t xml:space="preserve"> </w:t>
      </w:r>
      <w:r w:rsidR="00FE0215" w:rsidRPr="00C00514">
        <w:rPr>
          <w:rFonts w:ascii="Calibri" w:hAnsi="Calibri"/>
          <w:b/>
          <w:sz w:val="22"/>
          <w:szCs w:val="22"/>
        </w:rPr>
        <w:t>Na</w:t>
      </w:r>
      <w:r w:rsidR="00C5658A" w:rsidRPr="00C00514">
        <w:rPr>
          <w:rFonts w:ascii="Calibri" w:hAnsi="Calibri"/>
          <w:b/>
          <w:sz w:val="22"/>
          <w:szCs w:val="22"/>
        </w:rPr>
        <w:t xml:space="preserve"> Mlýnici 203/5</w:t>
      </w:r>
      <w:r w:rsidR="00FC4106" w:rsidRPr="00C00514">
        <w:rPr>
          <w:rFonts w:ascii="Calibri" w:hAnsi="Calibri"/>
          <w:b/>
          <w:sz w:val="22"/>
          <w:szCs w:val="22"/>
        </w:rPr>
        <w:t xml:space="preserve">, </w:t>
      </w:r>
      <w:r w:rsidR="00C5658A" w:rsidRPr="00C00514">
        <w:rPr>
          <w:rFonts w:ascii="Calibri" w:hAnsi="Calibri"/>
          <w:b/>
          <w:sz w:val="22"/>
          <w:szCs w:val="22"/>
        </w:rPr>
        <w:t>702 00</w:t>
      </w:r>
      <w:r w:rsidR="00FC4106" w:rsidRPr="00C00514">
        <w:rPr>
          <w:rFonts w:ascii="Calibri" w:hAnsi="Calibri"/>
          <w:b/>
          <w:sz w:val="22"/>
          <w:szCs w:val="22"/>
        </w:rPr>
        <w:t xml:space="preserve">, </w:t>
      </w:r>
      <w:r w:rsidR="00BD49BE" w:rsidRPr="00C00514">
        <w:rPr>
          <w:rFonts w:ascii="Calibri" w:hAnsi="Calibri"/>
          <w:b/>
          <w:sz w:val="22"/>
          <w:szCs w:val="22"/>
        </w:rPr>
        <w:t>Ostrava</w:t>
      </w:r>
      <w:r w:rsidR="00F76DC0" w:rsidRPr="00C00514">
        <w:rPr>
          <w:rFonts w:ascii="Calibri" w:hAnsi="Calibri"/>
          <w:b/>
          <w:sz w:val="22"/>
          <w:szCs w:val="22"/>
        </w:rPr>
        <w:t xml:space="preserve">, </w:t>
      </w:r>
      <w:r w:rsidR="002F4429" w:rsidRPr="00C00514">
        <w:rPr>
          <w:rFonts w:ascii="Calibri" w:hAnsi="Calibri"/>
          <w:b/>
          <w:sz w:val="22"/>
          <w:szCs w:val="22"/>
        </w:rPr>
        <w:t xml:space="preserve">Česká republika </w:t>
      </w:r>
      <w:r w:rsidRPr="00C00514">
        <w:rPr>
          <w:rFonts w:ascii="Calibri" w:hAnsi="Calibri"/>
          <w:sz w:val="22"/>
          <w:szCs w:val="22"/>
        </w:rPr>
        <w:t>(dále jen „</w:t>
      </w:r>
      <w:r w:rsidRPr="00C00514">
        <w:rPr>
          <w:rFonts w:ascii="Calibri" w:hAnsi="Calibri"/>
          <w:b/>
          <w:sz w:val="22"/>
          <w:szCs w:val="22"/>
        </w:rPr>
        <w:t>místo plnění</w:t>
      </w:r>
      <w:r w:rsidRPr="00C00514">
        <w:rPr>
          <w:rFonts w:ascii="Calibri" w:hAnsi="Calibri"/>
          <w:sz w:val="22"/>
          <w:szCs w:val="22"/>
        </w:rPr>
        <w:t xml:space="preserve">“), kde probíhá </w:t>
      </w:r>
      <w:r w:rsidR="002F4429" w:rsidRPr="00C00514">
        <w:rPr>
          <w:rFonts w:ascii="Calibri" w:hAnsi="Calibri"/>
          <w:sz w:val="22"/>
          <w:szCs w:val="22"/>
        </w:rPr>
        <w:t xml:space="preserve">dodávka a </w:t>
      </w:r>
      <w:r w:rsidRPr="00C00514">
        <w:rPr>
          <w:rFonts w:ascii="Calibri" w:hAnsi="Calibri"/>
          <w:sz w:val="22"/>
          <w:szCs w:val="22"/>
        </w:rPr>
        <w:t>přejímka prádla.</w:t>
      </w:r>
    </w:p>
    <w:p w:rsidR="002F4429" w:rsidRPr="00C00514" w:rsidRDefault="008F66A1" w:rsidP="002F4429">
      <w:pPr>
        <w:numPr>
          <w:ilvl w:val="0"/>
          <w:numId w:val="5"/>
        </w:numPr>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lastRenderedPageBreak/>
        <w:t>Poskytovatel</w:t>
      </w:r>
      <w:r w:rsidR="00AC2821" w:rsidRPr="00C00514">
        <w:rPr>
          <w:rFonts w:ascii="Calibri" w:hAnsi="Calibri"/>
          <w:sz w:val="22"/>
          <w:szCs w:val="22"/>
        </w:rPr>
        <w:t xml:space="preserve"> je povinen zajišťovat </w:t>
      </w:r>
      <w:r w:rsidR="004835E3" w:rsidRPr="00C00514">
        <w:rPr>
          <w:rFonts w:ascii="Calibri" w:hAnsi="Calibri"/>
          <w:b/>
          <w:sz w:val="22"/>
          <w:szCs w:val="22"/>
        </w:rPr>
        <w:t xml:space="preserve">dodávky </w:t>
      </w:r>
      <w:r w:rsidR="00805958" w:rsidRPr="00C00514">
        <w:rPr>
          <w:rFonts w:ascii="Calibri" w:hAnsi="Calibri"/>
          <w:b/>
          <w:sz w:val="22"/>
          <w:szCs w:val="22"/>
        </w:rPr>
        <w:t>prádla</w:t>
      </w:r>
      <w:r w:rsidR="002E738A" w:rsidRPr="00C00514">
        <w:rPr>
          <w:rFonts w:ascii="Calibri" w:hAnsi="Calibri"/>
          <w:sz w:val="22"/>
          <w:szCs w:val="22"/>
        </w:rPr>
        <w:t xml:space="preserve"> </w:t>
      </w:r>
      <w:r w:rsidR="00B7593D" w:rsidRPr="00C00514">
        <w:rPr>
          <w:rFonts w:ascii="Calibri" w:hAnsi="Calibri"/>
          <w:sz w:val="22"/>
          <w:szCs w:val="22"/>
        </w:rPr>
        <w:t xml:space="preserve">v majetku Objednatele </w:t>
      </w:r>
      <w:r w:rsidR="002E738A" w:rsidRPr="00C00514">
        <w:rPr>
          <w:rFonts w:ascii="Calibri" w:hAnsi="Calibri"/>
          <w:sz w:val="22"/>
          <w:szCs w:val="22"/>
        </w:rPr>
        <w:t>v</w:t>
      </w:r>
      <w:r w:rsidR="00805958" w:rsidRPr="00C00514">
        <w:rPr>
          <w:rFonts w:ascii="Calibri" w:hAnsi="Calibri"/>
          <w:sz w:val="22"/>
          <w:szCs w:val="22"/>
        </w:rPr>
        <w:t xml:space="preserve"> určených</w:t>
      </w:r>
      <w:r w:rsidR="002E738A" w:rsidRPr="00C00514">
        <w:rPr>
          <w:rFonts w:ascii="Calibri" w:hAnsi="Calibri"/>
          <w:sz w:val="22"/>
          <w:szCs w:val="22"/>
        </w:rPr>
        <w:t> pracovních dnech</w:t>
      </w:r>
      <w:r w:rsidR="00514EA1" w:rsidRPr="00C00514">
        <w:rPr>
          <w:rFonts w:ascii="Calibri" w:hAnsi="Calibri"/>
          <w:sz w:val="22"/>
          <w:szCs w:val="22"/>
        </w:rPr>
        <w:t>,</w:t>
      </w:r>
      <w:r w:rsidR="00B7593D" w:rsidRPr="00C00514">
        <w:rPr>
          <w:rFonts w:ascii="Calibri" w:hAnsi="Calibri"/>
          <w:sz w:val="22"/>
          <w:szCs w:val="22"/>
        </w:rPr>
        <w:t xml:space="preserve"> tj. </w:t>
      </w:r>
      <w:r w:rsidR="005D71AE" w:rsidRPr="00C00514">
        <w:rPr>
          <w:rFonts w:ascii="Calibri" w:hAnsi="Calibri"/>
          <w:sz w:val="22"/>
          <w:szCs w:val="22"/>
        </w:rPr>
        <w:t xml:space="preserve">pondělí </w:t>
      </w:r>
      <w:r w:rsidR="00262D43" w:rsidRPr="00C00514">
        <w:rPr>
          <w:rFonts w:ascii="Calibri" w:hAnsi="Calibri"/>
          <w:sz w:val="22"/>
          <w:szCs w:val="22"/>
        </w:rPr>
        <w:t>–</w:t>
      </w:r>
      <w:r w:rsidR="005D71AE" w:rsidRPr="00C00514">
        <w:rPr>
          <w:rFonts w:ascii="Calibri" w:hAnsi="Calibri"/>
          <w:sz w:val="22"/>
          <w:szCs w:val="22"/>
        </w:rPr>
        <w:t xml:space="preserve"> pátek</w:t>
      </w:r>
      <w:r w:rsidR="00262D43" w:rsidRPr="00C00514">
        <w:rPr>
          <w:rFonts w:ascii="Calibri" w:hAnsi="Calibri"/>
          <w:sz w:val="22"/>
          <w:szCs w:val="22"/>
        </w:rPr>
        <w:t xml:space="preserve">, v době od </w:t>
      </w:r>
      <w:r w:rsidR="00720C79" w:rsidRPr="00C00514">
        <w:rPr>
          <w:rFonts w:ascii="Calibri" w:hAnsi="Calibri"/>
          <w:b/>
          <w:sz w:val="22"/>
          <w:szCs w:val="22"/>
        </w:rPr>
        <w:t>7:00 – 12:00</w:t>
      </w:r>
      <w:r w:rsidR="00262D43" w:rsidRPr="00C00514">
        <w:rPr>
          <w:rFonts w:ascii="Calibri" w:hAnsi="Calibri"/>
          <w:sz w:val="22"/>
          <w:szCs w:val="22"/>
        </w:rPr>
        <w:t xml:space="preserve"> </w:t>
      </w:r>
      <w:r w:rsidR="004835E3" w:rsidRPr="00C00514">
        <w:rPr>
          <w:rFonts w:ascii="Calibri" w:hAnsi="Calibri"/>
          <w:sz w:val="22"/>
          <w:szCs w:val="22"/>
        </w:rPr>
        <w:t>s tím, že pokud připadne na den určený dle svozového a rozvozového plánu státní svátek, předání</w:t>
      </w:r>
      <w:r w:rsidR="002C4593" w:rsidRPr="00C00514">
        <w:rPr>
          <w:rFonts w:ascii="Calibri" w:hAnsi="Calibri"/>
          <w:sz w:val="22"/>
          <w:szCs w:val="22"/>
        </w:rPr>
        <w:t xml:space="preserve"> </w:t>
      </w:r>
      <w:r w:rsidR="004835E3" w:rsidRPr="00C00514">
        <w:rPr>
          <w:rFonts w:ascii="Calibri" w:hAnsi="Calibri"/>
          <w:sz w:val="22"/>
          <w:szCs w:val="22"/>
        </w:rPr>
        <w:t>prádla proběhne v náhradním te</w:t>
      </w:r>
      <w:r w:rsidR="00C30007" w:rsidRPr="00C00514">
        <w:rPr>
          <w:rFonts w:ascii="Calibri" w:hAnsi="Calibri"/>
          <w:sz w:val="22"/>
          <w:szCs w:val="22"/>
        </w:rPr>
        <w:t>rmínu dohodnutém oběma stranami</w:t>
      </w:r>
      <w:r w:rsidR="00D843BD" w:rsidRPr="00C00514">
        <w:rPr>
          <w:rFonts w:ascii="Calibri" w:hAnsi="Calibri"/>
          <w:b/>
          <w:color w:val="FF0000"/>
          <w:sz w:val="22"/>
          <w:szCs w:val="22"/>
        </w:rPr>
        <w:t>.</w:t>
      </w:r>
      <w:r w:rsidR="00C30007" w:rsidRPr="00C00514">
        <w:rPr>
          <w:rFonts w:ascii="Calibri" w:hAnsi="Calibri"/>
          <w:sz w:val="22"/>
          <w:szCs w:val="22"/>
        </w:rPr>
        <w:t xml:space="preserve"> </w:t>
      </w:r>
      <w:r w:rsidR="004835E3" w:rsidRPr="00C00514">
        <w:rPr>
          <w:rFonts w:ascii="Calibri" w:hAnsi="Calibri"/>
          <w:sz w:val="22"/>
          <w:szCs w:val="22"/>
        </w:rPr>
        <w:t>Jiný než uvedený termín předání, je možný po předchozí vzájemné telefonické dohodě obou smluvních stran, potvrzený písemnou formou (e-mailem).</w:t>
      </w:r>
      <w:r w:rsidR="002F4429" w:rsidRPr="00C00514">
        <w:rPr>
          <w:rFonts w:ascii="Calibri" w:hAnsi="Calibri"/>
          <w:sz w:val="22"/>
          <w:szCs w:val="22"/>
        </w:rPr>
        <w:t xml:space="preserve"> Převzetí špinavého a předání čistého prádla </w:t>
      </w:r>
      <w:r w:rsidR="00EA7979" w:rsidRPr="00C00514">
        <w:rPr>
          <w:rFonts w:ascii="Calibri" w:hAnsi="Calibri"/>
          <w:sz w:val="22"/>
          <w:szCs w:val="22"/>
        </w:rPr>
        <w:t xml:space="preserve">v majetku Objednatele </w:t>
      </w:r>
      <w:r w:rsidR="002F4429" w:rsidRPr="00C00514">
        <w:rPr>
          <w:rFonts w:ascii="Calibri" w:hAnsi="Calibri"/>
          <w:sz w:val="22"/>
          <w:szCs w:val="22"/>
        </w:rPr>
        <w:t>bude probíhat v</w:t>
      </w:r>
      <w:r w:rsidR="002826FE" w:rsidRPr="00C00514">
        <w:rPr>
          <w:rFonts w:ascii="Calibri" w:hAnsi="Calibri"/>
          <w:sz w:val="22"/>
          <w:szCs w:val="22"/>
        </w:rPr>
        <w:t> </w:t>
      </w:r>
      <w:r w:rsidR="002F4429" w:rsidRPr="00C00514">
        <w:rPr>
          <w:rFonts w:ascii="Calibri" w:hAnsi="Calibri"/>
          <w:sz w:val="22"/>
          <w:szCs w:val="22"/>
        </w:rPr>
        <w:t>určen</w:t>
      </w:r>
      <w:r w:rsidR="002826FE" w:rsidRPr="00C00514">
        <w:rPr>
          <w:rFonts w:ascii="Calibri" w:hAnsi="Calibri"/>
          <w:sz w:val="22"/>
          <w:szCs w:val="22"/>
        </w:rPr>
        <w:t>ých dnech a</w:t>
      </w:r>
      <w:r w:rsidR="00A34FAD">
        <w:rPr>
          <w:rFonts w:ascii="Calibri" w:hAnsi="Calibri"/>
          <w:sz w:val="22"/>
          <w:szCs w:val="22"/>
        </w:rPr>
        <w:t> </w:t>
      </w:r>
      <w:r w:rsidR="00AE4E6E" w:rsidRPr="00C00514">
        <w:rPr>
          <w:rFonts w:ascii="Calibri" w:hAnsi="Calibri"/>
          <w:sz w:val="22"/>
          <w:szCs w:val="22"/>
        </w:rPr>
        <w:t>v </w:t>
      </w:r>
      <w:r w:rsidR="002826FE" w:rsidRPr="00C00514">
        <w:rPr>
          <w:rFonts w:ascii="Calibri" w:hAnsi="Calibri"/>
          <w:sz w:val="22"/>
          <w:szCs w:val="22"/>
        </w:rPr>
        <w:t>době</w:t>
      </w:r>
      <w:r w:rsidR="00AE4E6E" w:rsidRPr="00C00514">
        <w:rPr>
          <w:rFonts w:ascii="Calibri" w:hAnsi="Calibri"/>
          <w:sz w:val="22"/>
          <w:szCs w:val="22"/>
        </w:rPr>
        <w:t>,</w:t>
      </w:r>
      <w:r w:rsidR="00AD2EEB" w:rsidRPr="00C00514">
        <w:rPr>
          <w:rFonts w:ascii="Calibri" w:hAnsi="Calibri"/>
          <w:sz w:val="22"/>
          <w:szCs w:val="22"/>
        </w:rPr>
        <w:t xml:space="preserve"> jak uvedeno výše v tomto bodu</w:t>
      </w:r>
      <w:r w:rsidR="002826FE" w:rsidRPr="00C00514">
        <w:rPr>
          <w:rFonts w:ascii="Calibri" w:hAnsi="Calibri"/>
          <w:sz w:val="22"/>
          <w:szCs w:val="22"/>
        </w:rPr>
        <w:t>,</w:t>
      </w:r>
      <w:r w:rsidR="00B504BB" w:rsidRPr="00C00514">
        <w:rPr>
          <w:rFonts w:ascii="Calibri" w:hAnsi="Calibri"/>
          <w:sz w:val="22"/>
          <w:szCs w:val="22"/>
        </w:rPr>
        <w:t xml:space="preserve"> pokud se obě strany nedohodnou jinak.</w:t>
      </w:r>
      <w:r w:rsidR="002F4429" w:rsidRPr="00C00514">
        <w:rPr>
          <w:rFonts w:ascii="Calibri" w:hAnsi="Calibri"/>
          <w:sz w:val="22"/>
          <w:szCs w:val="22"/>
        </w:rPr>
        <w:t xml:space="preserve"> </w:t>
      </w:r>
    </w:p>
    <w:p w:rsidR="00FB2B70" w:rsidRPr="00C00514" w:rsidRDefault="007E0B48" w:rsidP="00201C93">
      <w:pPr>
        <w:numPr>
          <w:ilvl w:val="0"/>
          <w:numId w:val="5"/>
        </w:numPr>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Každá ze smluvních stran je povinna určit kompetentn</w:t>
      </w:r>
      <w:r w:rsidR="004839E1" w:rsidRPr="00C00514">
        <w:rPr>
          <w:rFonts w:ascii="Calibri" w:hAnsi="Calibri"/>
          <w:sz w:val="22"/>
          <w:szCs w:val="22"/>
        </w:rPr>
        <w:t>ího komunikačního partnera, tj. </w:t>
      </w:r>
      <w:r w:rsidRPr="00C00514">
        <w:rPr>
          <w:rFonts w:ascii="Calibri" w:hAnsi="Calibri"/>
          <w:sz w:val="22"/>
          <w:szCs w:val="22"/>
        </w:rPr>
        <w:t xml:space="preserve">osobu odpovědnou za komunikaci mezi smluvními stranami, s nímž bude možné konzultovat všechna témata týkající se realizace předmětu této smlouvy. </w:t>
      </w:r>
    </w:p>
    <w:p w:rsidR="00446A95" w:rsidRPr="00C00514" w:rsidRDefault="00912686" w:rsidP="00FF1890">
      <w:pPr>
        <w:numPr>
          <w:ilvl w:val="0"/>
          <w:numId w:val="5"/>
        </w:numPr>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Kontaktní osoba Objednatele</w:t>
      </w:r>
      <w:r w:rsidR="00043650" w:rsidRPr="00C00514">
        <w:rPr>
          <w:rFonts w:ascii="Calibri" w:hAnsi="Calibri"/>
          <w:sz w:val="22"/>
          <w:szCs w:val="22"/>
        </w:rPr>
        <w:t xml:space="preserve"> </w:t>
      </w:r>
      <w:r w:rsidR="00F9384F" w:rsidRPr="00C00514">
        <w:rPr>
          <w:rFonts w:ascii="Calibri" w:hAnsi="Calibri"/>
          <w:sz w:val="22"/>
          <w:szCs w:val="22"/>
        </w:rPr>
        <w:t xml:space="preserve">ve věcech obchodních: </w:t>
      </w:r>
      <w:r w:rsidR="00042B86" w:rsidRPr="00C00514">
        <w:rPr>
          <w:rFonts w:ascii="Calibri" w:hAnsi="Calibri"/>
          <w:sz w:val="22"/>
          <w:szCs w:val="22"/>
        </w:rPr>
        <w:t>Mgr. Bc. Vojtěch Curylo</w:t>
      </w:r>
      <w:r w:rsidR="00F9384F" w:rsidRPr="00C00514">
        <w:rPr>
          <w:rFonts w:ascii="Calibri" w:hAnsi="Calibri"/>
          <w:sz w:val="22"/>
          <w:szCs w:val="22"/>
        </w:rPr>
        <w:t>, + 420</w:t>
      </w:r>
      <w:r w:rsidR="00042B86" w:rsidRPr="00C00514">
        <w:rPr>
          <w:rFonts w:ascii="Calibri" w:hAnsi="Calibri"/>
          <w:sz w:val="22"/>
          <w:szCs w:val="22"/>
        </w:rPr>
        <w:t> 605 441 546</w:t>
      </w:r>
      <w:r w:rsidR="004D141E" w:rsidRPr="00C00514">
        <w:rPr>
          <w:rFonts w:ascii="Calibri" w:hAnsi="Calibri"/>
          <w:sz w:val="22"/>
          <w:szCs w:val="22"/>
        </w:rPr>
        <w:t>,</w:t>
      </w:r>
    </w:p>
    <w:p w:rsidR="00F9384F" w:rsidRPr="00C00514" w:rsidRDefault="00F9384F" w:rsidP="00F9384F">
      <w:pPr>
        <w:overflowPunct/>
        <w:autoSpaceDE/>
        <w:autoSpaceDN/>
        <w:adjustRightInd/>
        <w:spacing w:after="100" w:afterAutospacing="1"/>
        <w:ind w:left="2832"/>
        <w:jc w:val="both"/>
        <w:textAlignment w:val="auto"/>
        <w:rPr>
          <w:rFonts w:ascii="Calibri" w:hAnsi="Calibri"/>
          <w:sz w:val="22"/>
          <w:szCs w:val="22"/>
        </w:rPr>
      </w:pPr>
      <w:r w:rsidRPr="00C00514">
        <w:rPr>
          <w:rFonts w:ascii="Calibri" w:hAnsi="Calibri"/>
          <w:sz w:val="22"/>
          <w:szCs w:val="22"/>
        </w:rPr>
        <w:t xml:space="preserve">     ve věcech provozních: </w:t>
      </w:r>
      <w:r w:rsidR="00B1585B" w:rsidRPr="00C00514">
        <w:rPr>
          <w:rFonts w:ascii="Calibri" w:hAnsi="Calibri"/>
          <w:sz w:val="22"/>
          <w:szCs w:val="22"/>
        </w:rPr>
        <w:t>Blanka Stonavská, +420 731</w:t>
      </w:r>
      <w:r w:rsidR="00AD2EEB" w:rsidRPr="00C00514">
        <w:rPr>
          <w:rFonts w:ascii="Calibri" w:hAnsi="Calibri"/>
          <w:sz w:val="22"/>
          <w:szCs w:val="22"/>
        </w:rPr>
        <w:t> </w:t>
      </w:r>
      <w:r w:rsidR="00B1585B" w:rsidRPr="00C00514">
        <w:rPr>
          <w:rFonts w:ascii="Calibri" w:hAnsi="Calibri"/>
          <w:sz w:val="22"/>
          <w:szCs w:val="22"/>
        </w:rPr>
        <w:t>157</w:t>
      </w:r>
      <w:r w:rsidR="00042B86" w:rsidRPr="00C00514">
        <w:rPr>
          <w:rFonts w:ascii="Calibri" w:hAnsi="Calibri"/>
          <w:sz w:val="22"/>
          <w:szCs w:val="22"/>
        </w:rPr>
        <w:t> </w:t>
      </w:r>
      <w:r w:rsidR="00B1585B" w:rsidRPr="00C00514">
        <w:rPr>
          <w:rFonts w:ascii="Calibri" w:hAnsi="Calibri"/>
          <w:sz w:val="22"/>
          <w:szCs w:val="22"/>
        </w:rPr>
        <w:t>615</w:t>
      </w:r>
      <w:r w:rsidR="00042B86" w:rsidRPr="00C00514">
        <w:rPr>
          <w:rFonts w:ascii="Calibri" w:hAnsi="Calibri"/>
          <w:sz w:val="22"/>
          <w:szCs w:val="22"/>
        </w:rPr>
        <w:t>,</w:t>
      </w:r>
    </w:p>
    <w:p w:rsidR="00912686" w:rsidRPr="00C00514" w:rsidRDefault="00912686" w:rsidP="00912686">
      <w:pPr>
        <w:overflowPunct/>
        <w:autoSpaceDE/>
        <w:autoSpaceDN/>
        <w:adjustRightInd/>
        <w:spacing w:after="100" w:afterAutospacing="1"/>
        <w:ind w:left="426"/>
        <w:jc w:val="both"/>
        <w:textAlignment w:val="auto"/>
        <w:rPr>
          <w:rFonts w:ascii="Calibri" w:hAnsi="Calibri"/>
          <w:sz w:val="22"/>
          <w:szCs w:val="22"/>
        </w:rPr>
      </w:pPr>
      <w:r w:rsidRPr="00C00514">
        <w:rPr>
          <w:rFonts w:ascii="Calibri" w:hAnsi="Calibri"/>
          <w:sz w:val="22"/>
          <w:szCs w:val="22"/>
        </w:rPr>
        <w:t>Kontaktní osoba Poskytovatele</w:t>
      </w:r>
      <w:r w:rsidR="004D141E" w:rsidRPr="00C00514">
        <w:rPr>
          <w:rFonts w:ascii="Calibri" w:hAnsi="Calibri"/>
          <w:sz w:val="22"/>
          <w:szCs w:val="22"/>
        </w:rPr>
        <w:t xml:space="preserve"> ve věcech obchodních:</w:t>
      </w:r>
      <w:r w:rsidRPr="00C00514">
        <w:rPr>
          <w:rFonts w:ascii="Calibri" w:hAnsi="Calibri"/>
          <w:sz w:val="22"/>
          <w:szCs w:val="22"/>
        </w:rPr>
        <w:t xml:space="preserve"> Oskar Kovařík</w:t>
      </w:r>
      <w:r w:rsidR="00043650" w:rsidRPr="00C00514">
        <w:rPr>
          <w:rFonts w:ascii="Calibri" w:hAnsi="Calibri"/>
          <w:sz w:val="22"/>
          <w:szCs w:val="22"/>
        </w:rPr>
        <w:t>, + 420 724 590</w:t>
      </w:r>
      <w:r w:rsidR="004D141E" w:rsidRPr="00C00514">
        <w:rPr>
          <w:rFonts w:ascii="Calibri" w:hAnsi="Calibri"/>
          <w:sz w:val="22"/>
          <w:szCs w:val="22"/>
        </w:rPr>
        <w:t> </w:t>
      </w:r>
      <w:r w:rsidR="00043650" w:rsidRPr="00C00514">
        <w:rPr>
          <w:rFonts w:ascii="Calibri" w:hAnsi="Calibri"/>
          <w:sz w:val="22"/>
          <w:szCs w:val="22"/>
        </w:rPr>
        <w:t>703</w:t>
      </w:r>
      <w:r w:rsidR="004D141E" w:rsidRPr="00C00514">
        <w:rPr>
          <w:rFonts w:ascii="Calibri" w:hAnsi="Calibri"/>
          <w:sz w:val="22"/>
          <w:szCs w:val="22"/>
        </w:rPr>
        <w:t>,</w:t>
      </w:r>
    </w:p>
    <w:p w:rsidR="004D141E" w:rsidRPr="00C00514" w:rsidRDefault="004D141E" w:rsidP="00912686">
      <w:pPr>
        <w:overflowPunct/>
        <w:autoSpaceDE/>
        <w:autoSpaceDN/>
        <w:adjustRightInd/>
        <w:spacing w:after="100" w:afterAutospacing="1"/>
        <w:ind w:left="426"/>
        <w:jc w:val="both"/>
        <w:textAlignment w:val="auto"/>
        <w:rPr>
          <w:rFonts w:ascii="Calibri" w:hAnsi="Calibri"/>
          <w:sz w:val="22"/>
          <w:szCs w:val="22"/>
        </w:rPr>
      </w:pP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t xml:space="preserve">       ve věcech provozních: </w:t>
      </w:r>
      <w:r w:rsidR="00B1585B" w:rsidRPr="00C00514">
        <w:rPr>
          <w:rFonts w:ascii="Calibri" w:hAnsi="Calibri"/>
          <w:sz w:val="22"/>
          <w:szCs w:val="22"/>
        </w:rPr>
        <w:t>Kamila Bohumínská</w:t>
      </w:r>
      <w:r w:rsidRPr="00C00514">
        <w:rPr>
          <w:rFonts w:ascii="Calibri" w:hAnsi="Calibri"/>
          <w:sz w:val="22"/>
          <w:szCs w:val="22"/>
        </w:rPr>
        <w:t>, + 420</w:t>
      </w:r>
      <w:r w:rsidR="00B1585B" w:rsidRPr="00C00514">
        <w:rPr>
          <w:rFonts w:ascii="Calibri" w:hAnsi="Calibri"/>
          <w:sz w:val="22"/>
          <w:szCs w:val="22"/>
        </w:rPr>
        <w:t> 777 718</w:t>
      </w:r>
      <w:r w:rsidR="00CE5AD8" w:rsidRPr="00C00514">
        <w:rPr>
          <w:rFonts w:ascii="Calibri" w:hAnsi="Calibri"/>
          <w:sz w:val="22"/>
          <w:szCs w:val="22"/>
        </w:rPr>
        <w:t> </w:t>
      </w:r>
      <w:r w:rsidR="00B1585B" w:rsidRPr="00C00514">
        <w:rPr>
          <w:rFonts w:ascii="Calibri" w:hAnsi="Calibri"/>
          <w:sz w:val="22"/>
          <w:szCs w:val="22"/>
        </w:rPr>
        <w:t>397</w:t>
      </w:r>
    </w:p>
    <w:p w:rsidR="00042B86" w:rsidRPr="00C00514" w:rsidRDefault="00042B86" w:rsidP="00912686">
      <w:pPr>
        <w:overflowPunct/>
        <w:autoSpaceDE/>
        <w:autoSpaceDN/>
        <w:adjustRightInd/>
        <w:spacing w:after="100" w:afterAutospacing="1"/>
        <w:ind w:left="426"/>
        <w:jc w:val="both"/>
        <w:textAlignment w:val="auto"/>
        <w:rPr>
          <w:rFonts w:ascii="Calibri" w:hAnsi="Calibri"/>
          <w:sz w:val="22"/>
          <w:szCs w:val="22"/>
        </w:rPr>
      </w:pPr>
    </w:p>
    <w:p w:rsidR="00CE5AD8" w:rsidRPr="00C00514" w:rsidRDefault="00CE5AD8" w:rsidP="00912686">
      <w:pPr>
        <w:overflowPunct/>
        <w:autoSpaceDE/>
        <w:autoSpaceDN/>
        <w:adjustRightInd/>
        <w:spacing w:after="100" w:afterAutospacing="1"/>
        <w:ind w:left="426"/>
        <w:jc w:val="both"/>
        <w:textAlignment w:val="auto"/>
        <w:rPr>
          <w:rFonts w:ascii="Calibri" w:hAnsi="Calibri"/>
          <w:sz w:val="22"/>
          <w:szCs w:val="22"/>
        </w:rPr>
      </w:pPr>
    </w:p>
    <w:p w:rsidR="00446A95" w:rsidRPr="00C00514" w:rsidRDefault="00446A95" w:rsidP="00AB60F6">
      <w:pPr>
        <w:pStyle w:val="Nadpis2"/>
        <w:spacing w:before="0" w:after="0"/>
        <w:rPr>
          <w:rFonts w:ascii="Calibri" w:eastAsia="MS Mincho" w:hAnsi="Calibri" w:cs="Times New Roman"/>
          <w:sz w:val="22"/>
          <w:szCs w:val="22"/>
        </w:rPr>
      </w:pPr>
      <w:r w:rsidRPr="00C00514">
        <w:rPr>
          <w:rFonts w:ascii="Calibri" w:eastAsia="MS Mincho" w:hAnsi="Calibri" w:cs="Times New Roman"/>
          <w:sz w:val="22"/>
          <w:szCs w:val="22"/>
        </w:rPr>
        <w:t>III.</w:t>
      </w:r>
    </w:p>
    <w:p w:rsidR="00446A95" w:rsidRPr="00C00514" w:rsidRDefault="00EB3E88" w:rsidP="00AB60F6">
      <w:pPr>
        <w:pStyle w:val="Nadpis2"/>
        <w:spacing w:before="0" w:after="0"/>
        <w:rPr>
          <w:rFonts w:ascii="Calibri" w:eastAsia="MS Mincho" w:hAnsi="Calibri" w:cs="Times New Roman"/>
          <w:sz w:val="22"/>
          <w:szCs w:val="22"/>
        </w:rPr>
      </w:pPr>
      <w:r w:rsidRPr="00C00514">
        <w:rPr>
          <w:rFonts w:ascii="Calibri" w:eastAsia="MS Mincho" w:hAnsi="Calibri" w:cs="Times New Roman"/>
          <w:sz w:val="22"/>
          <w:szCs w:val="22"/>
        </w:rPr>
        <w:t>Smluvní c</w:t>
      </w:r>
      <w:r w:rsidR="00446A95" w:rsidRPr="00C00514">
        <w:rPr>
          <w:rFonts w:ascii="Calibri" w:eastAsia="MS Mincho" w:hAnsi="Calibri" w:cs="Times New Roman"/>
          <w:sz w:val="22"/>
          <w:szCs w:val="22"/>
        </w:rPr>
        <w:t>ena a platební podmínky</w:t>
      </w:r>
    </w:p>
    <w:p w:rsidR="00446A95" w:rsidRPr="00C00514" w:rsidRDefault="00446A95" w:rsidP="00AB60F6">
      <w:pPr>
        <w:jc w:val="center"/>
        <w:rPr>
          <w:rFonts w:ascii="Calibri" w:eastAsia="Calibri" w:hAnsi="Calibri"/>
          <w:sz w:val="22"/>
          <w:szCs w:val="22"/>
        </w:rPr>
      </w:pPr>
    </w:p>
    <w:p w:rsidR="00176F54" w:rsidRPr="00C00514" w:rsidRDefault="00EB3E88" w:rsidP="009056CE">
      <w:pPr>
        <w:numPr>
          <w:ilvl w:val="0"/>
          <w:numId w:val="7"/>
        </w:numPr>
        <w:tabs>
          <w:tab w:val="num" w:pos="426"/>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Objednatel</w:t>
      </w:r>
      <w:r w:rsidR="00446A95" w:rsidRPr="00C00514">
        <w:rPr>
          <w:rFonts w:ascii="Calibri" w:hAnsi="Calibri"/>
          <w:sz w:val="22"/>
          <w:szCs w:val="22"/>
        </w:rPr>
        <w:t xml:space="preserve"> se tímto zavazuje, že </w:t>
      </w:r>
      <w:r w:rsidRPr="00C00514">
        <w:rPr>
          <w:rFonts w:ascii="Calibri" w:hAnsi="Calibri"/>
          <w:sz w:val="22"/>
          <w:szCs w:val="22"/>
        </w:rPr>
        <w:t xml:space="preserve">bude </w:t>
      </w:r>
      <w:r w:rsidR="00446A95" w:rsidRPr="00C00514">
        <w:rPr>
          <w:rFonts w:ascii="Calibri" w:hAnsi="Calibri"/>
          <w:sz w:val="22"/>
          <w:szCs w:val="22"/>
        </w:rPr>
        <w:t xml:space="preserve">za řádně a včas poskytnuté </w:t>
      </w:r>
      <w:r w:rsidRPr="00C00514">
        <w:rPr>
          <w:rFonts w:ascii="Calibri" w:hAnsi="Calibri"/>
          <w:sz w:val="22"/>
          <w:szCs w:val="22"/>
        </w:rPr>
        <w:t xml:space="preserve">prádelenské </w:t>
      </w:r>
      <w:r w:rsidR="00446A95" w:rsidRPr="00C00514">
        <w:rPr>
          <w:rFonts w:ascii="Calibri" w:hAnsi="Calibri"/>
          <w:sz w:val="22"/>
          <w:szCs w:val="22"/>
        </w:rPr>
        <w:t xml:space="preserve">služby dle této </w:t>
      </w:r>
      <w:r w:rsidR="00473641" w:rsidRPr="00C00514">
        <w:rPr>
          <w:rFonts w:ascii="Calibri" w:hAnsi="Calibri"/>
          <w:sz w:val="22"/>
          <w:szCs w:val="22"/>
        </w:rPr>
        <w:t>Smlouv</w:t>
      </w:r>
      <w:r w:rsidR="00446A95" w:rsidRPr="00C00514">
        <w:rPr>
          <w:rFonts w:ascii="Calibri" w:hAnsi="Calibri"/>
          <w:sz w:val="22"/>
          <w:szCs w:val="22"/>
        </w:rPr>
        <w:t xml:space="preserve">y </w:t>
      </w:r>
      <w:r w:rsidRPr="00C00514">
        <w:rPr>
          <w:rFonts w:ascii="Calibri" w:hAnsi="Calibri"/>
          <w:sz w:val="22"/>
          <w:szCs w:val="22"/>
        </w:rPr>
        <w:t xml:space="preserve">hradit </w:t>
      </w:r>
      <w:r w:rsidR="008F66A1" w:rsidRPr="00C00514">
        <w:rPr>
          <w:rFonts w:ascii="Calibri" w:hAnsi="Calibri"/>
          <w:sz w:val="22"/>
          <w:szCs w:val="22"/>
        </w:rPr>
        <w:t>Poskytovatel</w:t>
      </w:r>
      <w:r w:rsidR="00446A95" w:rsidRPr="00C00514">
        <w:rPr>
          <w:rFonts w:ascii="Calibri" w:hAnsi="Calibri"/>
          <w:sz w:val="22"/>
          <w:szCs w:val="22"/>
        </w:rPr>
        <w:t>i cenu</w:t>
      </w:r>
      <w:r w:rsidR="001977E5" w:rsidRPr="00C00514">
        <w:rPr>
          <w:rFonts w:ascii="Calibri" w:hAnsi="Calibri"/>
          <w:sz w:val="22"/>
          <w:szCs w:val="22"/>
        </w:rPr>
        <w:t xml:space="preserve"> dle </w:t>
      </w:r>
      <w:r w:rsidR="002C4593" w:rsidRPr="00C00514">
        <w:rPr>
          <w:rFonts w:ascii="Calibri" w:hAnsi="Calibri"/>
          <w:sz w:val="22"/>
          <w:szCs w:val="22"/>
        </w:rPr>
        <w:t>článku III. bodu 2</w:t>
      </w:r>
      <w:r w:rsidR="003C6ADF" w:rsidRPr="00C00514">
        <w:rPr>
          <w:rFonts w:ascii="Calibri" w:hAnsi="Calibri"/>
          <w:sz w:val="22"/>
          <w:szCs w:val="22"/>
        </w:rPr>
        <w:t xml:space="preserve">, </w:t>
      </w:r>
      <w:r w:rsidR="001977E5" w:rsidRPr="00C00514">
        <w:rPr>
          <w:rFonts w:ascii="Calibri" w:hAnsi="Calibri"/>
          <w:sz w:val="22"/>
          <w:szCs w:val="22"/>
        </w:rPr>
        <w:t xml:space="preserve">této </w:t>
      </w:r>
      <w:r w:rsidR="00473641" w:rsidRPr="00C00514">
        <w:rPr>
          <w:rFonts w:ascii="Calibri" w:hAnsi="Calibri"/>
          <w:sz w:val="22"/>
          <w:szCs w:val="22"/>
        </w:rPr>
        <w:t>Smlouv</w:t>
      </w:r>
      <w:r w:rsidR="001977E5" w:rsidRPr="00C00514">
        <w:rPr>
          <w:rFonts w:ascii="Calibri" w:hAnsi="Calibri"/>
          <w:sz w:val="22"/>
          <w:szCs w:val="22"/>
        </w:rPr>
        <w:t>y.</w:t>
      </w:r>
    </w:p>
    <w:p w:rsidR="00E64BB0" w:rsidRPr="00C00514" w:rsidRDefault="002C4593" w:rsidP="00E64BB0">
      <w:pPr>
        <w:numPr>
          <w:ilvl w:val="0"/>
          <w:numId w:val="7"/>
        </w:numPr>
        <w:tabs>
          <w:tab w:val="num" w:pos="426"/>
        </w:tabs>
        <w:ind w:left="426" w:hanging="426"/>
        <w:jc w:val="both"/>
        <w:rPr>
          <w:rFonts w:ascii="Calibri" w:hAnsi="Calibri"/>
          <w:sz w:val="22"/>
          <w:szCs w:val="22"/>
        </w:rPr>
      </w:pPr>
      <w:r w:rsidRPr="00C00514">
        <w:rPr>
          <w:rFonts w:ascii="Calibri" w:hAnsi="Calibri"/>
          <w:b/>
          <w:sz w:val="22"/>
          <w:szCs w:val="22"/>
          <w:u w:val="single"/>
        </w:rPr>
        <w:t xml:space="preserve">Cena za poskytnuté prádelenské služby týkající se </w:t>
      </w:r>
      <w:r w:rsidR="00022A5C" w:rsidRPr="00C00514">
        <w:rPr>
          <w:rFonts w:ascii="Calibri" w:hAnsi="Calibri"/>
          <w:b/>
          <w:sz w:val="22"/>
          <w:szCs w:val="22"/>
          <w:u w:val="single"/>
        </w:rPr>
        <w:t>prádla</w:t>
      </w:r>
      <w:r w:rsidR="00777D25" w:rsidRPr="00C00514">
        <w:rPr>
          <w:rFonts w:ascii="Calibri" w:hAnsi="Calibri"/>
          <w:b/>
          <w:sz w:val="22"/>
          <w:szCs w:val="22"/>
          <w:u w:val="single"/>
        </w:rPr>
        <w:t xml:space="preserve"> v majetku Objednatele</w:t>
      </w:r>
      <w:r w:rsidR="002375F6" w:rsidRPr="00C00514">
        <w:rPr>
          <w:rFonts w:ascii="Calibri" w:hAnsi="Calibri"/>
          <w:sz w:val="22"/>
          <w:szCs w:val="22"/>
        </w:rPr>
        <w:t xml:space="preserve"> </w:t>
      </w:r>
      <w:r w:rsidRPr="00C00514">
        <w:rPr>
          <w:rFonts w:ascii="Calibri" w:hAnsi="Calibri"/>
          <w:sz w:val="22"/>
          <w:szCs w:val="22"/>
        </w:rPr>
        <w:t>dle článku I</w:t>
      </w:r>
      <w:r w:rsidR="003C6DE0" w:rsidRPr="00C00514">
        <w:rPr>
          <w:rFonts w:ascii="Calibri" w:hAnsi="Calibri"/>
          <w:sz w:val="22"/>
          <w:szCs w:val="22"/>
        </w:rPr>
        <w:t>.</w:t>
      </w:r>
      <w:r w:rsidRPr="00C00514">
        <w:rPr>
          <w:rFonts w:ascii="Calibri" w:hAnsi="Calibri"/>
          <w:sz w:val="22"/>
          <w:szCs w:val="22"/>
        </w:rPr>
        <w:t>, odst. 2</w:t>
      </w:r>
      <w:r w:rsidR="003C6DE0" w:rsidRPr="00C00514">
        <w:rPr>
          <w:rFonts w:ascii="Calibri" w:hAnsi="Calibri"/>
          <w:sz w:val="22"/>
          <w:szCs w:val="22"/>
        </w:rPr>
        <w:t>.</w:t>
      </w:r>
      <w:r w:rsidRPr="00C00514">
        <w:rPr>
          <w:rFonts w:ascii="Calibri" w:hAnsi="Calibri"/>
          <w:sz w:val="22"/>
          <w:szCs w:val="22"/>
        </w:rPr>
        <w:t>, bod 2.</w:t>
      </w:r>
      <w:r w:rsidR="00677674" w:rsidRPr="00C00514">
        <w:rPr>
          <w:rFonts w:ascii="Calibri" w:hAnsi="Calibri"/>
          <w:sz w:val="22"/>
          <w:szCs w:val="22"/>
        </w:rPr>
        <w:t>1</w:t>
      </w:r>
      <w:r w:rsidRPr="00C00514">
        <w:rPr>
          <w:rFonts w:ascii="Calibri" w:hAnsi="Calibri"/>
          <w:sz w:val="22"/>
          <w:szCs w:val="22"/>
        </w:rPr>
        <w:t xml:space="preserve"> této smlouvy</w:t>
      </w:r>
      <w:r w:rsidR="00FC257E" w:rsidRPr="00C00514">
        <w:rPr>
          <w:rFonts w:ascii="Calibri" w:hAnsi="Calibri"/>
          <w:sz w:val="22"/>
          <w:szCs w:val="22"/>
        </w:rPr>
        <w:t xml:space="preserve"> je</w:t>
      </w:r>
      <w:r w:rsidR="002375F6" w:rsidRPr="00C00514">
        <w:rPr>
          <w:rFonts w:ascii="Calibri" w:hAnsi="Calibri"/>
          <w:sz w:val="22"/>
          <w:szCs w:val="22"/>
        </w:rPr>
        <w:t xml:space="preserve"> </w:t>
      </w:r>
      <w:r w:rsidR="00F32303" w:rsidRPr="00C00514">
        <w:rPr>
          <w:rFonts w:ascii="Calibri" w:hAnsi="Calibri"/>
          <w:sz w:val="22"/>
          <w:szCs w:val="22"/>
        </w:rPr>
        <w:t>stanovena</w:t>
      </w:r>
      <w:r w:rsidR="00FC257E" w:rsidRPr="00C00514">
        <w:rPr>
          <w:rFonts w:ascii="Calibri" w:hAnsi="Calibri"/>
          <w:sz w:val="22"/>
          <w:szCs w:val="22"/>
        </w:rPr>
        <w:t xml:space="preserve"> na </w:t>
      </w:r>
      <w:r w:rsidR="00FC257E" w:rsidRPr="00C00514">
        <w:rPr>
          <w:rFonts w:ascii="Calibri" w:hAnsi="Calibri"/>
          <w:b/>
          <w:sz w:val="22"/>
          <w:szCs w:val="22"/>
        </w:rPr>
        <w:t>21,12 Kč bez DPH/ 1</w:t>
      </w:r>
      <w:r w:rsidR="00E328FB">
        <w:rPr>
          <w:rFonts w:ascii="Calibri" w:hAnsi="Calibri"/>
          <w:b/>
          <w:sz w:val="22"/>
          <w:szCs w:val="22"/>
        </w:rPr>
        <w:t xml:space="preserve"> </w:t>
      </w:r>
      <w:r w:rsidR="00FC257E" w:rsidRPr="00C00514">
        <w:rPr>
          <w:rFonts w:ascii="Calibri" w:hAnsi="Calibri"/>
          <w:b/>
          <w:sz w:val="22"/>
          <w:szCs w:val="22"/>
        </w:rPr>
        <w:t>kg</w:t>
      </w:r>
      <w:r w:rsidR="00FC257E" w:rsidRPr="00C00514">
        <w:rPr>
          <w:rFonts w:ascii="Calibri" w:hAnsi="Calibri"/>
          <w:sz w:val="22"/>
          <w:szCs w:val="22"/>
        </w:rPr>
        <w:t>.</w:t>
      </w:r>
      <w:r w:rsidRPr="00C00514">
        <w:rPr>
          <w:rFonts w:ascii="Calibri" w:hAnsi="Calibri"/>
          <w:sz w:val="22"/>
          <w:szCs w:val="22"/>
        </w:rPr>
        <w:t xml:space="preserve"> </w:t>
      </w:r>
      <w:r w:rsidR="00FC257E" w:rsidRPr="00C00514">
        <w:rPr>
          <w:rFonts w:ascii="Calibri" w:hAnsi="Calibri"/>
          <w:sz w:val="22"/>
          <w:szCs w:val="22"/>
        </w:rPr>
        <w:t>Náklady za poskytnuté prádelenské služby budou stanoveny vždy za uplynulý měsíc násobkem dodaného prádla a výše uvedené jednotkové ceny</w:t>
      </w:r>
      <w:r w:rsidR="00FE187D" w:rsidRPr="00C00514">
        <w:rPr>
          <w:rFonts w:ascii="Calibri" w:hAnsi="Calibri"/>
          <w:sz w:val="22"/>
          <w:szCs w:val="22"/>
        </w:rPr>
        <w:t xml:space="preserve">. </w:t>
      </w:r>
      <w:r w:rsidRPr="00C00514">
        <w:rPr>
          <w:rFonts w:ascii="Calibri" w:hAnsi="Calibri"/>
          <w:sz w:val="22"/>
          <w:szCs w:val="22"/>
        </w:rPr>
        <w:t xml:space="preserve">K takto sjednané smluvní ceně bude Poskytovatelem připočítána DPH platná ke dni vystavení faktury. Faktura za poskytnuté prádelenské služby bude Poskytovatelem vystavována měsíčně zpětně za uplynulý kalendářní měsíc, a to vždy nejpozději do 10. dne následujícího měsíce s tím, že splatnost faktury činí </w:t>
      </w:r>
      <w:r w:rsidR="003542E7" w:rsidRPr="00C00514">
        <w:rPr>
          <w:rFonts w:ascii="Calibri" w:hAnsi="Calibri"/>
          <w:sz w:val="22"/>
          <w:szCs w:val="22"/>
        </w:rPr>
        <w:t>3</w:t>
      </w:r>
      <w:r w:rsidRPr="00C00514">
        <w:rPr>
          <w:rFonts w:ascii="Calibri" w:hAnsi="Calibri"/>
          <w:sz w:val="22"/>
          <w:szCs w:val="22"/>
        </w:rPr>
        <w:t xml:space="preserve">0 kalendářních dnů od data jejího vystavení. </w:t>
      </w:r>
    </w:p>
    <w:p w:rsidR="00A1457B" w:rsidRPr="00C00514" w:rsidRDefault="00A1457B" w:rsidP="00B62C5E">
      <w:pPr>
        <w:ind w:left="426"/>
        <w:jc w:val="both"/>
        <w:rPr>
          <w:rFonts w:ascii="Calibri" w:hAnsi="Calibri"/>
          <w:sz w:val="22"/>
          <w:szCs w:val="22"/>
        </w:rPr>
      </w:pPr>
    </w:p>
    <w:p w:rsidR="00A9540E" w:rsidRPr="00C00514" w:rsidRDefault="00A9540E" w:rsidP="00572BEC">
      <w:pPr>
        <w:numPr>
          <w:ilvl w:val="0"/>
          <w:numId w:val="7"/>
        </w:numPr>
        <w:tabs>
          <w:tab w:val="num" w:pos="426"/>
        </w:tabs>
        <w:ind w:left="426" w:hanging="426"/>
        <w:jc w:val="both"/>
        <w:rPr>
          <w:rFonts w:ascii="Calibri" w:hAnsi="Calibri"/>
          <w:sz w:val="22"/>
          <w:szCs w:val="22"/>
        </w:rPr>
      </w:pPr>
      <w:r w:rsidRPr="00C00514">
        <w:rPr>
          <w:rFonts w:ascii="Calibri" w:hAnsi="Calibri"/>
          <w:b/>
          <w:sz w:val="22"/>
          <w:szCs w:val="22"/>
          <w:u w:val="single"/>
        </w:rPr>
        <w:t xml:space="preserve">Cena </w:t>
      </w:r>
      <w:r w:rsidR="00374A3B" w:rsidRPr="00C00514">
        <w:rPr>
          <w:rFonts w:ascii="Calibri" w:hAnsi="Calibri"/>
          <w:b/>
          <w:sz w:val="22"/>
          <w:szCs w:val="22"/>
          <w:u w:val="single"/>
        </w:rPr>
        <w:t>dopravy</w:t>
      </w:r>
      <w:r w:rsidR="003C6DE0" w:rsidRPr="00C00514">
        <w:rPr>
          <w:rFonts w:ascii="Calibri" w:hAnsi="Calibri"/>
          <w:sz w:val="22"/>
          <w:szCs w:val="22"/>
        </w:rPr>
        <w:t xml:space="preserve"> </w:t>
      </w:r>
      <w:r w:rsidR="002D75EB" w:rsidRPr="00C00514">
        <w:rPr>
          <w:rFonts w:ascii="Calibri" w:hAnsi="Calibri"/>
          <w:sz w:val="22"/>
          <w:szCs w:val="22"/>
        </w:rPr>
        <w:t>dle článku I., odst. 2., bod 2.</w:t>
      </w:r>
      <w:r w:rsidR="00720C79" w:rsidRPr="00C00514">
        <w:rPr>
          <w:rFonts w:ascii="Calibri" w:hAnsi="Calibri"/>
          <w:sz w:val="22"/>
          <w:szCs w:val="22"/>
        </w:rPr>
        <w:t>2</w:t>
      </w:r>
      <w:r w:rsidR="002D75EB" w:rsidRPr="00C00514">
        <w:rPr>
          <w:rFonts w:ascii="Calibri" w:hAnsi="Calibri"/>
          <w:sz w:val="22"/>
          <w:szCs w:val="22"/>
        </w:rPr>
        <w:t xml:space="preserve"> </w:t>
      </w:r>
      <w:r w:rsidR="00C9119A" w:rsidRPr="00C00514">
        <w:rPr>
          <w:rFonts w:ascii="Calibri" w:hAnsi="Calibri"/>
          <w:sz w:val="22"/>
          <w:szCs w:val="22"/>
        </w:rPr>
        <w:t xml:space="preserve">této smlouvy, </w:t>
      </w:r>
      <w:r w:rsidR="002D75EB" w:rsidRPr="00C00514">
        <w:rPr>
          <w:rFonts w:ascii="Calibri" w:hAnsi="Calibri"/>
          <w:sz w:val="22"/>
          <w:szCs w:val="22"/>
        </w:rPr>
        <w:t xml:space="preserve">je </w:t>
      </w:r>
      <w:r w:rsidR="00581FB9" w:rsidRPr="00C00514">
        <w:rPr>
          <w:rFonts w:ascii="Calibri" w:hAnsi="Calibri"/>
          <w:sz w:val="22"/>
          <w:szCs w:val="22"/>
        </w:rPr>
        <w:t>započítána</w:t>
      </w:r>
      <w:r w:rsidR="002D75EB" w:rsidRPr="00C00514">
        <w:rPr>
          <w:rFonts w:ascii="Calibri" w:hAnsi="Calibri"/>
          <w:sz w:val="22"/>
          <w:szCs w:val="22"/>
        </w:rPr>
        <w:t xml:space="preserve"> v rámci smluvní ceny.</w:t>
      </w:r>
    </w:p>
    <w:p w:rsidR="00DC4492" w:rsidRPr="00C00514" w:rsidRDefault="00DC4492" w:rsidP="00106BF9">
      <w:pPr>
        <w:ind w:left="567" w:hanging="141"/>
        <w:jc w:val="both"/>
        <w:rPr>
          <w:rFonts w:ascii="Calibri" w:hAnsi="Calibri"/>
          <w:sz w:val="22"/>
          <w:szCs w:val="22"/>
        </w:rPr>
      </w:pPr>
    </w:p>
    <w:p w:rsidR="004C49B4" w:rsidRPr="00C00514" w:rsidRDefault="004C49B4" w:rsidP="00DF0BFA">
      <w:pPr>
        <w:numPr>
          <w:ilvl w:val="0"/>
          <w:numId w:val="7"/>
        </w:numPr>
        <w:tabs>
          <w:tab w:val="num" w:pos="426"/>
        </w:tabs>
        <w:overflowPunct/>
        <w:autoSpaceDE/>
        <w:autoSpaceDN/>
        <w:adjustRightInd/>
        <w:ind w:left="426" w:hanging="426"/>
        <w:jc w:val="both"/>
        <w:textAlignment w:val="auto"/>
        <w:rPr>
          <w:rFonts w:ascii="Calibri" w:hAnsi="Calibri"/>
          <w:sz w:val="22"/>
          <w:szCs w:val="22"/>
        </w:rPr>
      </w:pPr>
      <w:r w:rsidRPr="00C00514">
        <w:rPr>
          <w:rFonts w:ascii="Calibri" w:hAnsi="Calibri"/>
          <w:sz w:val="22"/>
          <w:szCs w:val="22"/>
        </w:rPr>
        <w:t xml:space="preserve">Smluvní strany výslovně konstatují, že cena za </w:t>
      </w:r>
      <w:r w:rsidR="00EB3E88" w:rsidRPr="00C00514">
        <w:rPr>
          <w:rFonts w:ascii="Calibri" w:hAnsi="Calibri"/>
          <w:sz w:val="22"/>
          <w:szCs w:val="22"/>
        </w:rPr>
        <w:t xml:space="preserve">prádelenské </w:t>
      </w:r>
      <w:r w:rsidR="00E93374" w:rsidRPr="00C00514">
        <w:rPr>
          <w:rFonts w:ascii="Calibri" w:hAnsi="Calibri"/>
          <w:sz w:val="22"/>
          <w:szCs w:val="22"/>
        </w:rPr>
        <w:t xml:space="preserve">služby </w:t>
      </w:r>
      <w:r w:rsidRPr="00C00514">
        <w:rPr>
          <w:rFonts w:ascii="Calibri" w:hAnsi="Calibri"/>
          <w:sz w:val="22"/>
          <w:szCs w:val="22"/>
        </w:rPr>
        <w:t xml:space="preserve">dle </w:t>
      </w:r>
      <w:r w:rsidR="00E93374" w:rsidRPr="00C00514">
        <w:rPr>
          <w:rFonts w:ascii="Calibri" w:hAnsi="Calibri"/>
          <w:sz w:val="22"/>
          <w:szCs w:val="22"/>
        </w:rPr>
        <w:t xml:space="preserve">této smlouvy </w:t>
      </w:r>
      <w:r w:rsidR="004839E1" w:rsidRPr="00C00514">
        <w:rPr>
          <w:rFonts w:ascii="Calibri" w:hAnsi="Calibri"/>
          <w:sz w:val="22"/>
          <w:szCs w:val="22"/>
        </w:rPr>
        <w:t>je </w:t>
      </w:r>
      <w:r w:rsidRPr="00C00514">
        <w:rPr>
          <w:rFonts w:ascii="Calibri" w:hAnsi="Calibri"/>
          <w:sz w:val="22"/>
          <w:szCs w:val="22"/>
        </w:rPr>
        <w:t>s konečnou platností sjednána jako maximální, a to mimo níže uvedených možností úpra</w:t>
      </w:r>
      <w:r w:rsidR="00EB3E88" w:rsidRPr="00C00514">
        <w:rPr>
          <w:rFonts w:ascii="Calibri" w:hAnsi="Calibri"/>
          <w:sz w:val="22"/>
          <w:szCs w:val="22"/>
        </w:rPr>
        <w:t xml:space="preserve">vy ceny z důvodu inflace, </w:t>
      </w:r>
      <w:r w:rsidRPr="00C00514">
        <w:rPr>
          <w:rFonts w:ascii="Calibri" w:hAnsi="Calibri"/>
          <w:sz w:val="22"/>
          <w:szCs w:val="22"/>
        </w:rPr>
        <w:t>navýšení minimální mzdy</w:t>
      </w:r>
      <w:r w:rsidR="00EB3E88" w:rsidRPr="00C00514">
        <w:rPr>
          <w:rFonts w:ascii="Calibri" w:hAnsi="Calibri"/>
          <w:sz w:val="22"/>
          <w:szCs w:val="22"/>
        </w:rPr>
        <w:t xml:space="preserve"> nebo změny rozsahu skutečného plnění uskutečněného z důvodu dodání prádla v rozporu s Přílohou č</w:t>
      </w:r>
      <w:r w:rsidR="00C02BFB" w:rsidRPr="00C00514">
        <w:rPr>
          <w:rFonts w:ascii="Calibri" w:hAnsi="Calibri"/>
          <w:sz w:val="22"/>
          <w:szCs w:val="22"/>
        </w:rPr>
        <w:t>.</w:t>
      </w:r>
      <w:r w:rsidR="00504D61" w:rsidRPr="00C00514">
        <w:rPr>
          <w:rFonts w:ascii="Calibri" w:hAnsi="Calibri"/>
          <w:sz w:val="22"/>
          <w:szCs w:val="22"/>
        </w:rPr>
        <w:t xml:space="preserve"> </w:t>
      </w:r>
      <w:r w:rsidR="00C02BFB" w:rsidRPr="00C00514">
        <w:rPr>
          <w:rFonts w:ascii="Calibri" w:hAnsi="Calibri"/>
          <w:sz w:val="22"/>
          <w:szCs w:val="22"/>
        </w:rPr>
        <w:t xml:space="preserve">1., </w:t>
      </w:r>
      <w:r w:rsidR="002C4593" w:rsidRPr="00C00514">
        <w:rPr>
          <w:rFonts w:ascii="Calibri" w:hAnsi="Calibri"/>
          <w:sz w:val="22"/>
          <w:szCs w:val="22"/>
        </w:rPr>
        <w:t xml:space="preserve">nebo </w:t>
      </w:r>
      <w:r w:rsidR="00EB3E88" w:rsidRPr="00C00514">
        <w:rPr>
          <w:rFonts w:ascii="Calibri" w:hAnsi="Calibri"/>
          <w:sz w:val="22"/>
          <w:szCs w:val="22"/>
        </w:rPr>
        <w:t>na svozové místo</w:t>
      </w:r>
      <w:r w:rsidRPr="00C00514">
        <w:rPr>
          <w:rFonts w:ascii="Calibri" w:hAnsi="Calibri"/>
          <w:sz w:val="22"/>
          <w:szCs w:val="22"/>
        </w:rPr>
        <w:t>. Smluvní strany se výslovně dohodly, že ve vz</w:t>
      </w:r>
      <w:r w:rsidR="007A56D2" w:rsidRPr="00C00514">
        <w:rPr>
          <w:rFonts w:ascii="Calibri" w:hAnsi="Calibri"/>
          <w:sz w:val="22"/>
          <w:szCs w:val="22"/>
        </w:rPr>
        <w:t xml:space="preserve">tahu k této smlouvě a ujednání </w:t>
      </w:r>
      <w:r w:rsidRPr="00C00514">
        <w:rPr>
          <w:rFonts w:ascii="Calibri" w:hAnsi="Calibri"/>
          <w:sz w:val="22"/>
          <w:szCs w:val="22"/>
        </w:rPr>
        <w:t>ceně vylučují působnost ustanovení §</w:t>
      </w:r>
      <w:r w:rsidR="00A34FAD">
        <w:rPr>
          <w:rFonts w:ascii="Calibri" w:hAnsi="Calibri"/>
          <w:sz w:val="22"/>
          <w:szCs w:val="22"/>
        </w:rPr>
        <w:t xml:space="preserve"> 2620 </w:t>
      </w:r>
      <w:r w:rsidRPr="00C00514">
        <w:rPr>
          <w:rFonts w:ascii="Calibri" w:hAnsi="Calibri"/>
          <w:sz w:val="22"/>
          <w:szCs w:val="22"/>
        </w:rPr>
        <w:t>zák. č. 89/2012 Sb., občanského zákoníku v platném znění</w:t>
      </w:r>
      <w:r w:rsidR="00176F54" w:rsidRPr="00C00514">
        <w:rPr>
          <w:rFonts w:ascii="Calibri" w:hAnsi="Calibri"/>
          <w:sz w:val="22"/>
          <w:szCs w:val="22"/>
        </w:rPr>
        <w:t>.</w:t>
      </w:r>
    </w:p>
    <w:p w:rsidR="00CD1728" w:rsidRPr="00C00514" w:rsidRDefault="00CD1728" w:rsidP="00CD1728">
      <w:pPr>
        <w:overflowPunct/>
        <w:autoSpaceDE/>
        <w:autoSpaceDN/>
        <w:adjustRightInd/>
        <w:jc w:val="both"/>
        <w:textAlignment w:val="auto"/>
        <w:rPr>
          <w:rFonts w:ascii="Calibri" w:hAnsi="Calibri"/>
          <w:sz w:val="22"/>
          <w:szCs w:val="22"/>
        </w:rPr>
      </w:pPr>
    </w:p>
    <w:p w:rsidR="004C49B4" w:rsidRPr="00C00514" w:rsidRDefault="008F66A1" w:rsidP="009056CE">
      <w:pPr>
        <w:numPr>
          <w:ilvl w:val="0"/>
          <w:numId w:val="7"/>
        </w:numPr>
        <w:tabs>
          <w:tab w:val="num" w:pos="426"/>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Poskytovatel</w:t>
      </w:r>
      <w:r w:rsidR="004C49B4" w:rsidRPr="00C00514">
        <w:rPr>
          <w:rFonts w:ascii="Calibri" w:hAnsi="Calibri"/>
          <w:sz w:val="22"/>
          <w:szCs w:val="22"/>
        </w:rPr>
        <w:t xml:space="preserve"> je oprávněn upravit výši smluvní ceny stanoven</w:t>
      </w:r>
      <w:r w:rsidR="002C4593" w:rsidRPr="00C00514">
        <w:rPr>
          <w:rFonts w:ascii="Calibri" w:hAnsi="Calibri"/>
          <w:sz w:val="22"/>
          <w:szCs w:val="22"/>
        </w:rPr>
        <w:t>é</w:t>
      </w:r>
      <w:r w:rsidR="004C49B4" w:rsidRPr="00C00514">
        <w:rPr>
          <w:rFonts w:ascii="Calibri" w:hAnsi="Calibri"/>
          <w:sz w:val="22"/>
          <w:szCs w:val="22"/>
        </w:rPr>
        <w:t xml:space="preserve"> dle čl. I</w:t>
      </w:r>
      <w:r w:rsidR="00EB3E88" w:rsidRPr="00C00514">
        <w:rPr>
          <w:rFonts w:ascii="Calibri" w:hAnsi="Calibri"/>
          <w:sz w:val="22"/>
          <w:szCs w:val="22"/>
        </w:rPr>
        <w:t>II</w:t>
      </w:r>
      <w:r w:rsidR="002C4593" w:rsidRPr="00C00514">
        <w:rPr>
          <w:rFonts w:ascii="Calibri" w:hAnsi="Calibri"/>
          <w:sz w:val="22"/>
          <w:szCs w:val="22"/>
        </w:rPr>
        <w:t xml:space="preserve">, odst. 2 </w:t>
      </w:r>
      <w:r w:rsidR="004C49B4" w:rsidRPr="00C00514">
        <w:rPr>
          <w:rFonts w:ascii="Calibri" w:hAnsi="Calibri"/>
          <w:sz w:val="22"/>
          <w:szCs w:val="22"/>
        </w:rPr>
        <w:t xml:space="preserve">nebo dle příloh této smlouvy o inflační přirážku vždy v daném roce podle míry inflace za předcházející kalendářní rok, oficiálně vyhlášené ČSÚ nebo jiným příslušným státním orgánem. </w:t>
      </w:r>
      <w:r w:rsidR="004C49B4" w:rsidRPr="00C00514">
        <w:rPr>
          <w:rFonts w:ascii="Calibri" w:hAnsi="Calibri"/>
          <w:b/>
          <w:sz w:val="22"/>
          <w:szCs w:val="22"/>
          <w:u w:val="single"/>
        </w:rPr>
        <w:t>Takováto změna smluvní cen</w:t>
      </w:r>
      <w:r w:rsidR="002C4593" w:rsidRPr="00C00514">
        <w:rPr>
          <w:rFonts w:ascii="Calibri" w:hAnsi="Calibri"/>
          <w:b/>
          <w:sz w:val="22"/>
          <w:szCs w:val="22"/>
          <w:u w:val="single"/>
        </w:rPr>
        <w:t xml:space="preserve">y I </w:t>
      </w:r>
      <w:r w:rsidR="004C49B4" w:rsidRPr="00C00514">
        <w:rPr>
          <w:rFonts w:ascii="Calibri" w:hAnsi="Calibri"/>
          <w:b/>
          <w:sz w:val="22"/>
          <w:szCs w:val="22"/>
          <w:u w:val="single"/>
        </w:rPr>
        <w:t>může být provedena pouze na základě dohody s </w:t>
      </w:r>
      <w:r w:rsidR="00EB3E88" w:rsidRPr="00C00514">
        <w:rPr>
          <w:rFonts w:ascii="Calibri" w:hAnsi="Calibri"/>
          <w:b/>
          <w:sz w:val="22"/>
          <w:szCs w:val="22"/>
          <w:u w:val="single"/>
        </w:rPr>
        <w:t>Objednatel</w:t>
      </w:r>
      <w:r w:rsidR="004C49B4" w:rsidRPr="00C00514">
        <w:rPr>
          <w:rFonts w:ascii="Calibri" w:hAnsi="Calibri"/>
          <w:b/>
          <w:sz w:val="22"/>
          <w:szCs w:val="22"/>
          <w:u w:val="single"/>
        </w:rPr>
        <w:t>em formou dodatku ke smlouvě.</w:t>
      </w:r>
      <w:r w:rsidR="004C49B4" w:rsidRPr="00C00514">
        <w:rPr>
          <w:rFonts w:ascii="Calibri" w:hAnsi="Calibri"/>
          <w:sz w:val="22"/>
          <w:szCs w:val="22"/>
        </w:rPr>
        <w:t xml:space="preserve">  V případě, že se smluvní strany na takovéto změně nedohodnou nejpozději do 30 dní ode dne doručení návrhu příslušného dodatku ke smlouvě </w:t>
      </w:r>
      <w:r w:rsidR="00EB3E88" w:rsidRPr="00C00514">
        <w:rPr>
          <w:rFonts w:ascii="Calibri" w:hAnsi="Calibri"/>
          <w:sz w:val="22"/>
          <w:szCs w:val="22"/>
        </w:rPr>
        <w:t>Objednatel</w:t>
      </w:r>
      <w:r w:rsidR="004C49B4" w:rsidRPr="00C00514">
        <w:rPr>
          <w:rFonts w:ascii="Calibri" w:hAnsi="Calibri"/>
          <w:sz w:val="22"/>
          <w:szCs w:val="22"/>
        </w:rPr>
        <w:t xml:space="preserve">i, je </w:t>
      </w:r>
      <w:r w:rsidRPr="00C00514">
        <w:rPr>
          <w:rFonts w:ascii="Calibri" w:hAnsi="Calibri"/>
          <w:sz w:val="22"/>
          <w:szCs w:val="22"/>
        </w:rPr>
        <w:t>Poskytovatel</w:t>
      </w:r>
      <w:r w:rsidR="004C49B4" w:rsidRPr="00C00514">
        <w:rPr>
          <w:rFonts w:ascii="Calibri" w:hAnsi="Calibri"/>
          <w:sz w:val="22"/>
          <w:szCs w:val="22"/>
        </w:rPr>
        <w:t xml:space="preserve"> oprávněn </w:t>
      </w:r>
      <w:r w:rsidR="004839E1" w:rsidRPr="00C00514">
        <w:rPr>
          <w:rFonts w:ascii="Calibri" w:hAnsi="Calibri"/>
          <w:sz w:val="22"/>
          <w:szCs w:val="22"/>
        </w:rPr>
        <w:t>od této smlouvy odstoupit, a to </w:t>
      </w:r>
      <w:r w:rsidR="004C49B4" w:rsidRPr="00C00514">
        <w:rPr>
          <w:rFonts w:ascii="Calibri" w:hAnsi="Calibri"/>
          <w:sz w:val="22"/>
          <w:szCs w:val="22"/>
        </w:rPr>
        <w:t>nejdříve k prvnímu dni měsíce následujícím</w:t>
      </w:r>
      <w:r w:rsidR="00E328FB">
        <w:rPr>
          <w:rFonts w:ascii="Calibri" w:hAnsi="Calibri"/>
          <w:sz w:val="22"/>
          <w:szCs w:val="22"/>
        </w:rPr>
        <w:t>u</w:t>
      </w:r>
      <w:r w:rsidR="004C49B4" w:rsidRPr="00C00514">
        <w:rPr>
          <w:rFonts w:ascii="Calibri" w:hAnsi="Calibri"/>
          <w:sz w:val="22"/>
          <w:szCs w:val="22"/>
        </w:rPr>
        <w:t xml:space="preserve"> po měsíci, v němž uplynula lhůta pro uzavření dodatku.</w:t>
      </w:r>
    </w:p>
    <w:p w:rsidR="009514B2" w:rsidRPr="00C00514" w:rsidRDefault="008F66A1" w:rsidP="009514B2">
      <w:pPr>
        <w:numPr>
          <w:ilvl w:val="0"/>
          <w:numId w:val="7"/>
        </w:numPr>
        <w:tabs>
          <w:tab w:val="num" w:pos="426"/>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Poskytovatel</w:t>
      </w:r>
      <w:r w:rsidR="004C49B4" w:rsidRPr="00C00514">
        <w:rPr>
          <w:rFonts w:ascii="Calibri" w:hAnsi="Calibri"/>
          <w:sz w:val="22"/>
          <w:szCs w:val="22"/>
        </w:rPr>
        <w:t xml:space="preserve"> je oprávněn požadovat po </w:t>
      </w:r>
      <w:r w:rsidR="00EB3E88" w:rsidRPr="00C00514">
        <w:rPr>
          <w:rFonts w:ascii="Calibri" w:hAnsi="Calibri"/>
          <w:sz w:val="22"/>
          <w:szCs w:val="22"/>
        </w:rPr>
        <w:t>Objednatel</w:t>
      </w:r>
      <w:r w:rsidR="004C49B4" w:rsidRPr="00C00514">
        <w:rPr>
          <w:rFonts w:ascii="Calibri" w:hAnsi="Calibri"/>
          <w:sz w:val="22"/>
          <w:szCs w:val="22"/>
        </w:rPr>
        <w:t>i úpravu výše</w:t>
      </w:r>
      <w:r w:rsidR="00CE33FC" w:rsidRPr="00C00514">
        <w:rPr>
          <w:rFonts w:ascii="Calibri" w:hAnsi="Calibri"/>
          <w:sz w:val="22"/>
          <w:szCs w:val="22"/>
        </w:rPr>
        <w:t xml:space="preserve"> uvedené</w:t>
      </w:r>
      <w:r w:rsidR="004C49B4" w:rsidRPr="00C00514">
        <w:rPr>
          <w:rFonts w:ascii="Calibri" w:hAnsi="Calibri"/>
          <w:sz w:val="22"/>
          <w:szCs w:val="22"/>
        </w:rPr>
        <w:t xml:space="preserve"> smluvní ceny stanovené dle čl. I</w:t>
      </w:r>
      <w:r w:rsidR="00012CE3" w:rsidRPr="00C00514">
        <w:rPr>
          <w:rFonts w:ascii="Calibri" w:hAnsi="Calibri"/>
          <w:sz w:val="22"/>
          <w:szCs w:val="22"/>
        </w:rPr>
        <w:t>II</w:t>
      </w:r>
      <w:r w:rsidR="009514B2" w:rsidRPr="00C00514">
        <w:rPr>
          <w:rFonts w:ascii="Calibri" w:hAnsi="Calibri"/>
          <w:sz w:val="22"/>
          <w:szCs w:val="22"/>
        </w:rPr>
        <w:t xml:space="preserve">, odst. 2 </w:t>
      </w:r>
      <w:r w:rsidR="004C49B4" w:rsidRPr="00C00514">
        <w:rPr>
          <w:rFonts w:ascii="Calibri" w:hAnsi="Calibri"/>
          <w:sz w:val="22"/>
          <w:szCs w:val="22"/>
        </w:rPr>
        <w:t xml:space="preserve">této smlouvy nebo dle příloh této smlouvy, a to v případě, že dojde k navýšení základní sazby minimální mzdy stanovené dle platného nařízení vlády České republiky nebo jiného právního předpisu. </w:t>
      </w:r>
      <w:r w:rsidRPr="00C00514">
        <w:rPr>
          <w:rFonts w:ascii="Calibri" w:hAnsi="Calibri"/>
          <w:sz w:val="22"/>
          <w:szCs w:val="22"/>
        </w:rPr>
        <w:t>Poskytovatel</w:t>
      </w:r>
      <w:r w:rsidR="004C49B4" w:rsidRPr="00C00514">
        <w:rPr>
          <w:rFonts w:ascii="Calibri" w:hAnsi="Calibri"/>
          <w:sz w:val="22"/>
          <w:szCs w:val="22"/>
        </w:rPr>
        <w:t xml:space="preserve"> je povinen takovéto požadované navýšení</w:t>
      </w:r>
      <w:r w:rsidR="004C49B4" w:rsidRPr="00C00514">
        <w:rPr>
          <w:rFonts w:ascii="Calibri" w:eastAsia="Calibri" w:hAnsi="Calibri"/>
          <w:sz w:val="22"/>
          <w:szCs w:val="22"/>
          <w:lang w:eastAsia="en-US"/>
        </w:rPr>
        <w:t xml:space="preserve"> smluvní ceny doložit </w:t>
      </w:r>
      <w:r w:rsidR="004C49B4" w:rsidRPr="00C00514">
        <w:rPr>
          <w:rFonts w:ascii="Calibri" w:eastAsia="Calibri" w:hAnsi="Calibri"/>
          <w:sz w:val="22"/>
          <w:szCs w:val="22"/>
          <w:lang w:eastAsia="en-US"/>
        </w:rPr>
        <w:lastRenderedPageBreak/>
        <w:t xml:space="preserve">výpočtem navýšení svých mzdových nákladů spojených s plněním předmětu </w:t>
      </w:r>
      <w:r w:rsidR="00EB3E88" w:rsidRPr="00C00514">
        <w:rPr>
          <w:rFonts w:ascii="Calibri" w:eastAsia="Calibri" w:hAnsi="Calibri"/>
          <w:sz w:val="22"/>
          <w:szCs w:val="22"/>
          <w:lang w:eastAsia="en-US"/>
        </w:rPr>
        <w:t xml:space="preserve">této </w:t>
      </w:r>
      <w:r w:rsidR="004C49B4" w:rsidRPr="00C00514">
        <w:rPr>
          <w:rFonts w:ascii="Calibri" w:eastAsia="Calibri" w:hAnsi="Calibri"/>
          <w:sz w:val="22"/>
          <w:szCs w:val="22"/>
          <w:lang w:eastAsia="en-US"/>
        </w:rPr>
        <w:t xml:space="preserve">smlouvy, tj. doložit rozdíl mezi mzdovými náklady ke dni uzavření smlouvy a ke dni účinnosti zvýšení minimální mzdy. </w:t>
      </w:r>
      <w:r w:rsidR="004C49B4" w:rsidRPr="00C00514">
        <w:rPr>
          <w:rFonts w:ascii="Calibri" w:eastAsia="Calibri" w:hAnsi="Calibri"/>
          <w:b/>
          <w:sz w:val="22"/>
          <w:szCs w:val="22"/>
          <w:u w:val="single"/>
          <w:lang w:eastAsia="en-US"/>
        </w:rPr>
        <w:t xml:space="preserve">Taková změna smluvní ceny může být provedena pouze na základě dohody s </w:t>
      </w:r>
      <w:r w:rsidR="00EB3E88" w:rsidRPr="00C00514">
        <w:rPr>
          <w:rFonts w:ascii="Calibri" w:eastAsia="Calibri" w:hAnsi="Calibri"/>
          <w:b/>
          <w:sz w:val="22"/>
          <w:szCs w:val="22"/>
          <w:u w:val="single"/>
          <w:lang w:eastAsia="en-US"/>
        </w:rPr>
        <w:t>Objednatel</w:t>
      </w:r>
      <w:r w:rsidR="004C49B4" w:rsidRPr="00C00514">
        <w:rPr>
          <w:rFonts w:ascii="Calibri" w:eastAsia="Calibri" w:hAnsi="Calibri"/>
          <w:b/>
          <w:sz w:val="22"/>
          <w:szCs w:val="22"/>
          <w:u w:val="single"/>
          <w:lang w:eastAsia="en-US"/>
        </w:rPr>
        <w:t>em formou dodatku ke smlouvě</w:t>
      </w:r>
      <w:r w:rsidR="004C49B4" w:rsidRPr="00C00514">
        <w:rPr>
          <w:rFonts w:ascii="Calibri" w:eastAsia="Calibri" w:hAnsi="Calibri"/>
          <w:sz w:val="22"/>
          <w:szCs w:val="22"/>
          <w:lang w:eastAsia="en-US"/>
        </w:rPr>
        <w:t xml:space="preserve">.  V případě, že se smluvní strany na takovéto změně nedohodnou nejpozději do </w:t>
      </w:r>
      <w:r w:rsidR="00AB5147" w:rsidRPr="00C00514">
        <w:rPr>
          <w:rFonts w:ascii="Calibri" w:eastAsia="Calibri" w:hAnsi="Calibri"/>
          <w:sz w:val="22"/>
          <w:szCs w:val="22"/>
          <w:lang w:eastAsia="en-US"/>
        </w:rPr>
        <w:t>9</w:t>
      </w:r>
      <w:r w:rsidR="004C49B4" w:rsidRPr="00C00514">
        <w:rPr>
          <w:rFonts w:ascii="Calibri" w:eastAsia="Calibri" w:hAnsi="Calibri"/>
          <w:sz w:val="22"/>
          <w:szCs w:val="22"/>
          <w:lang w:eastAsia="en-US"/>
        </w:rPr>
        <w:t xml:space="preserve">0 dní ode dne doručení návrhu příslušného dodatku ke smlouvě </w:t>
      </w:r>
      <w:r w:rsidR="00EB3E88" w:rsidRPr="00C00514">
        <w:rPr>
          <w:rFonts w:ascii="Calibri" w:eastAsia="Calibri" w:hAnsi="Calibri"/>
          <w:sz w:val="22"/>
          <w:szCs w:val="22"/>
          <w:lang w:eastAsia="en-US"/>
        </w:rPr>
        <w:t>Objednatel</w:t>
      </w:r>
      <w:r w:rsidR="004839E1" w:rsidRPr="00C00514">
        <w:rPr>
          <w:rFonts w:ascii="Calibri" w:eastAsia="Calibri" w:hAnsi="Calibri"/>
          <w:sz w:val="22"/>
          <w:szCs w:val="22"/>
          <w:lang w:eastAsia="en-US"/>
        </w:rPr>
        <w:t>i, je </w:t>
      </w:r>
      <w:r w:rsidRPr="00C00514">
        <w:rPr>
          <w:rFonts w:ascii="Calibri" w:eastAsia="Calibri" w:hAnsi="Calibri"/>
          <w:sz w:val="22"/>
          <w:szCs w:val="22"/>
          <w:lang w:eastAsia="en-US"/>
        </w:rPr>
        <w:t>Poskytovatel</w:t>
      </w:r>
      <w:r w:rsidR="004C49B4" w:rsidRPr="00C00514">
        <w:rPr>
          <w:rFonts w:ascii="Calibri" w:eastAsia="Calibri" w:hAnsi="Calibri"/>
          <w:sz w:val="22"/>
          <w:szCs w:val="22"/>
          <w:lang w:eastAsia="en-US"/>
        </w:rPr>
        <w:t xml:space="preserve"> oprávněn od této smlouvy odstoupit, a to nejdříve k prvnímu dni měsíce následující</w:t>
      </w:r>
      <w:r w:rsidR="00197027" w:rsidRPr="00C00514">
        <w:rPr>
          <w:rFonts w:ascii="Calibri" w:eastAsia="Calibri" w:hAnsi="Calibri"/>
          <w:sz w:val="22"/>
          <w:szCs w:val="22"/>
          <w:lang w:eastAsia="en-US"/>
        </w:rPr>
        <w:t>ho</w:t>
      </w:r>
      <w:r w:rsidR="004C49B4" w:rsidRPr="00C00514">
        <w:rPr>
          <w:rFonts w:ascii="Calibri" w:eastAsia="Calibri" w:hAnsi="Calibri"/>
          <w:sz w:val="22"/>
          <w:szCs w:val="22"/>
          <w:lang w:eastAsia="en-US"/>
        </w:rPr>
        <w:t xml:space="preserve"> po měsíci, v němž uply</w:t>
      </w:r>
      <w:r w:rsidR="009514B2" w:rsidRPr="00C00514">
        <w:rPr>
          <w:rFonts w:ascii="Calibri" w:eastAsia="Calibri" w:hAnsi="Calibri"/>
          <w:sz w:val="22"/>
          <w:szCs w:val="22"/>
          <w:lang w:eastAsia="en-US"/>
        </w:rPr>
        <w:t>nula lhůta pro uzavření dodatku.</w:t>
      </w:r>
    </w:p>
    <w:p w:rsidR="00D63BDC" w:rsidRPr="00C00514" w:rsidRDefault="00E27AD0" w:rsidP="009514B2">
      <w:pPr>
        <w:numPr>
          <w:ilvl w:val="0"/>
          <w:numId w:val="7"/>
        </w:numPr>
        <w:tabs>
          <w:tab w:val="num" w:pos="426"/>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 xml:space="preserve">V případě prodlení s placením je </w:t>
      </w:r>
      <w:r w:rsidR="00EB3E88" w:rsidRPr="00C00514">
        <w:rPr>
          <w:rFonts w:ascii="Calibri" w:hAnsi="Calibri"/>
          <w:sz w:val="22"/>
          <w:szCs w:val="22"/>
        </w:rPr>
        <w:t>Objednatel</w:t>
      </w:r>
      <w:r w:rsidRPr="00C00514">
        <w:rPr>
          <w:rFonts w:ascii="Calibri" w:hAnsi="Calibri"/>
          <w:sz w:val="22"/>
          <w:szCs w:val="22"/>
        </w:rPr>
        <w:t xml:space="preserve"> povinen zaplatit </w:t>
      </w:r>
      <w:r w:rsidR="008F66A1" w:rsidRPr="00C00514">
        <w:rPr>
          <w:rFonts w:ascii="Calibri" w:hAnsi="Calibri"/>
          <w:sz w:val="22"/>
          <w:szCs w:val="22"/>
        </w:rPr>
        <w:t>Poskytovatel</w:t>
      </w:r>
      <w:r w:rsidR="004839E1" w:rsidRPr="00C00514">
        <w:rPr>
          <w:rFonts w:ascii="Calibri" w:hAnsi="Calibri"/>
          <w:sz w:val="22"/>
          <w:szCs w:val="22"/>
        </w:rPr>
        <w:t>i zákonný úrok z </w:t>
      </w:r>
      <w:r w:rsidRPr="00C00514">
        <w:rPr>
          <w:rFonts w:ascii="Calibri" w:hAnsi="Calibri"/>
          <w:sz w:val="22"/>
          <w:szCs w:val="22"/>
        </w:rPr>
        <w:t>prodlení.</w:t>
      </w:r>
    </w:p>
    <w:p w:rsidR="007D5CF5" w:rsidRPr="00C00514" w:rsidRDefault="007D5CF5" w:rsidP="007D5CF5">
      <w:pPr>
        <w:overflowPunct/>
        <w:autoSpaceDE/>
        <w:autoSpaceDN/>
        <w:adjustRightInd/>
        <w:spacing w:after="100" w:afterAutospacing="1"/>
        <w:ind w:left="426"/>
        <w:jc w:val="both"/>
        <w:textAlignment w:val="auto"/>
        <w:rPr>
          <w:rFonts w:ascii="Calibri" w:hAnsi="Calibri"/>
          <w:sz w:val="22"/>
          <w:szCs w:val="22"/>
        </w:rPr>
      </w:pPr>
    </w:p>
    <w:p w:rsidR="00CE5AD8" w:rsidRPr="00C00514" w:rsidRDefault="00CE5AD8" w:rsidP="007D5CF5">
      <w:pPr>
        <w:overflowPunct/>
        <w:autoSpaceDE/>
        <w:autoSpaceDN/>
        <w:adjustRightInd/>
        <w:spacing w:after="100" w:afterAutospacing="1"/>
        <w:ind w:left="426"/>
        <w:jc w:val="both"/>
        <w:textAlignment w:val="auto"/>
        <w:rPr>
          <w:rFonts w:ascii="Calibri" w:hAnsi="Calibri"/>
          <w:sz w:val="22"/>
          <w:szCs w:val="22"/>
        </w:rPr>
      </w:pPr>
    </w:p>
    <w:p w:rsidR="00793D39" w:rsidRPr="00C00514" w:rsidRDefault="007D5CF5" w:rsidP="007D5CF5">
      <w:pPr>
        <w:ind w:left="3966" w:firstLine="282"/>
        <w:rPr>
          <w:rFonts w:ascii="Calibri" w:hAnsi="Calibri"/>
          <w:b/>
          <w:sz w:val="22"/>
          <w:szCs w:val="22"/>
        </w:rPr>
      </w:pPr>
      <w:r w:rsidRPr="00C00514">
        <w:rPr>
          <w:rFonts w:ascii="Calibri" w:hAnsi="Calibri"/>
          <w:b/>
          <w:sz w:val="22"/>
          <w:szCs w:val="22"/>
        </w:rPr>
        <w:t xml:space="preserve">     </w:t>
      </w:r>
      <w:r w:rsidR="001D3EE4" w:rsidRPr="00C00514">
        <w:rPr>
          <w:rFonts w:ascii="Calibri" w:hAnsi="Calibri"/>
          <w:b/>
          <w:sz w:val="22"/>
          <w:szCs w:val="22"/>
        </w:rPr>
        <w:t xml:space="preserve"> </w:t>
      </w:r>
      <w:r w:rsidR="00D979EC" w:rsidRPr="00C00514">
        <w:rPr>
          <w:rFonts w:ascii="Calibri" w:hAnsi="Calibri"/>
          <w:b/>
          <w:sz w:val="22"/>
          <w:szCs w:val="22"/>
        </w:rPr>
        <w:t>I</w:t>
      </w:r>
      <w:r w:rsidR="00793D39" w:rsidRPr="00C00514">
        <w:rPr>
          <w:rFonts w:ascii="Calibri" w:hAnsi="Calibri"/>
          <w:b/>
          <w:sz w:val="22"/>
          <w:szCs w:val="22"/>
        </w:rPr>
        <w:t>V.</w:t>
      </w:r>
    </w:p>
    <w:p w:rsidR="004D1929" w:rsidRPr="00C00514" w:rsidRDefault="004D1929" w:rsidP="00AB60F6">
      <w:pPr>
        <w:pStyle w:val="Nadpis1"/>
        <w:overflowPunct/>
        <w:autoSpaceDE/>
        <w:autoSpaceDN/>
        <w:adjustRightInd/>
        <w:spacing w:before="0" w:after="0"/>
        <w:ind w:left="360"/>
        <w:textAlignment w:val="auto"/>
        <w:rPr>
          <w:rFonts w:ascii="Calibri" w:hAnsi="Calibri" w:cs="Times New Roman"/>
          <w:sz w:val="22"/>
          <w:szCs w:val="22"/>
        </w:rPr>
      </w:pPr>
      <w:r w:rsidRPr="00C00514">
        <w:rPr>
          <w:rFonts w:ascii="Calibri" w:hAnsi="Calibri" w:cs="Times New Roman"/>
          <w:sz w:val="22"/>
          <w:szCs w:val="22"/>
        </w:rPr>
        <w:t xml:space="preserve">Práva a povinnosti </w:t>
      </w:r>
      <w:r w:rsidR="00EB3E88" w:rsidRPr="00C00514">
        <w:rPr>
          <w:rFonts w:ascii="Calibri" w:hAnsi="Calibri" w:cs="Times New Roman"/>
          <w:sz w:val="22"/>
          <w:szCs w:val="22"/>
        </w:rPr>
        <w:t>Objednatel</w:t>
      </w:r>
      <w:r w:rsidRPr="00C00514">
        <w:rPr>
          <w:rFonts w:ascii="Calibri" w:hAnsi="Calibri" w:cs="Times New Roman"/>
          <w:sz w:val="22"/>
          <w:szCs w:val="22"/>
        </w:rPr>
        <w:t>e</w:t>
      </w:r>
    </w:p>
    <w:p w:rsidR="004D1929" w:rsidRPr="00C00514" w:rsidRDefault="004D1929" w:rsidP="00AB60F6">
      <w:pPr>
        <w:jc w:val="center"/>
        <w:rPr>
          <w:rFonts w:ascii="Calibri" w:hAnsi="Calibri"/>
          <w:sz w:val="22"/>
          <w:szCs w:val="22"/>
        </w:rPr>
      </w:pPr>
    </w:p>
    <w:p w:rsidR="004D1929" w:rsidRPr="00C00514" w:rsidRDefault="00EB3E88" w:rsidP="009056CE">
      <w:pPr>
        <w:numPr>
          <w:ilvl w:val="0"/>
          <w:numId w:val="6"/>
        </w:numPr>
        <w:tabs>
          <w:tab w:val="clear" w:pos="720"/>
          <w:tab w:val="num" w:pos="426"/>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Objednatel</w:t>
      </w:r>
      <w:r w:rsidR="004D1929" w:rsidRPr="00C00514">
        <w:rPr>
          <w:rFonts w:ascii="Calibri" w:hAnsi="Calibri"/>
          <w:sz w:val="22"/>
          <w:szCs w:val="22"/>
        </w:rPr>
        <w:t xml:space="preserve"> je povinen připravit špinavé prádlo k přejímce </w:t>
      </w:r>
      <w:r w:rsidR="008F66A1" w:rsidRPr="00C00514">
        <w:rPr>
          <w:rFonts w:ascii="Calibri" w:hAnsi="Calibri"/>
          <w:sz w:val="22"/>
          <w:szCs w:val="22"/>
        </w:rPr>
        <w:t>Poskytovatel</w:t>
      </w:r>
      <w:r w:rsidR="004D1929" w:rsidRPr="00C00514">
        <w:rPr>
          <w:rFonts w:ascii="Calibri" w:hAnsi="Calibri"/>
          <w:sz w:val="22"/>
          <w:szCs w:val="22"/>
        </w:rPr>
        <w:t>i roztříděné podle druhů prádla a zajistit, že předávaná zakázka ke zpracování bude zbavena hrubých nečistot.</w:t>
      </w:r>
    </w:p>
    <w:p w:rsidR="004D1929" w:rsidRPr="00C00514" w:rsidRDefault="00EB3E88" w:rsidP="009056CE">
      <w:pPr>
        <w:numPr>
          <w:ilvl w:val="0"/>
          <w:numId w:val="6"/>
        </w:numPr>
        <w:tabs>
          <w:tab w:val="clear" w:pos="720"/>
          <w:tab w:val="num" w:pos="426"/>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Objednatel</w:t>
      </w:r>
      <w:r w:rsidR="004D1929" w:rsidRPr="00C00514">
        <w:rPr>
          <w:rFonts w:ascii="Calibri" w:hAnsi="Calibri"/>
          <w:sz w:val="22"/>
          <w:szCs w:val="22"/>
        </w:rPr>
        <w:t xml:space="preserve"> je povinen předávat s nově zaváděným sortimentem </w:t>
      </w:r>
      <w:r w:rsidR="00E829F6" w:rsidRPr="00C00514">
        <w:rPr>
          <w:rFonts w:ascii="Calibri" w:hAnsi="Calibri"/>
          <w:sz w:val="22"/>
          <w:szCs w:val="22"/>
        </w:rPr>
        <w:t>v</w:t>
      </w:r>
      <w:r w:rsidR="009514B2" w:rsidRPr="00C00514">
        <w:rPr>
          <w:rFonts w:ascii="Calibri" w:hAnsi="Calibri"/>
          <w:sz w:val="22"/>
          <w:szCs w:val="22"/>
        </w:rPr>
        <w:t xml:space="preserve">lastního </w:t>
      </w:r>
      <w:r w:rsidR="004D1929" w:rsidRPr="00C00514">
        <w:rPr>
          <w:rFonts w:ascii="Calibri" w:hAnsi="Calibri"/>
          <w:sz w:val="22"/>
          <w:szCs w:val="22"/>
        </w:rPr>
        <w:t>prádla i informaci o</w:t>
      </w:r>
      <w:r w:rsidR="00A34FAD">
        <w:rPr>
          <w:rFonts w:ascii="Calibri" w:hAnsi="Calibri"/>
          <w:sz w:val="22"/>
          <w:szCs w:val="22"/>
        </w:rPr>
        <w:t> </w:t>
      </w:r>
      <w:r w:rsidR="004D1929" w:rsidRPr="00C00514">
        <w:rPr>
          <w:rFonts w:ascii="Calibri" w:hAnsi="Calibri"/>
          <w:sz w:val="22"/>
          <w:szCs w:val="22"/>
        </w:rPr>
        <w:t xml:space="preserve">údržbě těchto výrobků a toto prádlo předat </w:t>
      </w:r>
      <w:r w:rsidR="008F66A1" w:rsidRPr="00C00514">
        <w:rPr>
          <w:rFonts w:ascii="Calibri" w:hAnsi="Calibri"/>
          <w:sz w:val="22"/>
          <w:szCs w:val="22"/>
        </w:rPr>
        <w:t>Poskytovatel</w:t>
      </w:r>
      <w:r w:rsidR="004D1929" w:rsidRPr="00C00514">
        <w:rPr>
          <w:rFonts w:ascii="Calibri" w:hAnsi="Calibri"/>
          <w:sz w:val="22"/>
          <w:szCs w:val="22"/>
        </w:rPr>
        <w:t xml:space="preserve">i odděleně od ostatní dodané zakázky, bude-li to považovat za vhodné, předat vzorek ke zkušebnímu praní, které </w:t>
      </w:r>
      <w:r w:rsidR="008F66A1" w:rsidRPr="00C00514">
        <w:rPr>
          <w:rFonts w:ascii="Calibri" w:hAnsi="Calibri"/>
          <w:sz w:val="22"/>
          <w:szCs w:val="22"/>
        </w:rPr>
        <w:t>Poskytovatel</w:t>
      </w:r>
      <w:r w:rsidR="004D1929" w:rsidRPr="00C00514">
        <w:rPr>
          <w:rFonts w:ascii="Calibri" w:hAnsi="Calibri"/>
          <w:sz w:val="22"/>
          <w:szCs w:val="22"/>
        </w:rPr>
        <w:t xml:space="preserve"> provede na svůj náklad.</w:t>
      </w:r>
    </w:p>
    <w:p w:rsidR="00DF1ACD" w:rsidRPr="00C00514" w:rsidRDefault="00402DA5" w:rsidP="009514B2">
      <w:pPr>
        <w:numPr>
          <w:ilvl w:val="0"/>
          <w:numId w:val="6"/>
        </w:numPr>
        <w:tabs>
          <w:tab w:val="clear" w:pos="720"/>
          <w:tab w:val="num" w:pos="426"/>
        </w:tabs>
        <w:overflowPunct/>
        <w:autoSpaceDE/>
        <w:autoSpaceDN/>
        <w:adjustRightInd/>
        <w:spacing w:after="100" w:afterAutospacing="1"/>
        <w:ind w:left="426" w:hanging="426"/>
        <w:jc w:val="both"/>
        <w:textAlignment w:val="auto"/>
        <w:rPr>
          <w:rFonts w:ascii="Calibri" w:hAnsi="Calibri"/>
          <w:b/>
          <w:sz w:val="22"/>
          <w:szCs w:val="22"/>
        </w:rPr>
      </w:pPr>
      <w:r w:rsidRPr="00C00514">
        <w:rPr>
          <w:rFonts w:ascii="Calibri" w:hAnsi="Calibri"/>
          <w:b/>
          <w:sz w:val="22"/>
          <w:szCs w:val="22"/>
        </w:rPr>
        <w:t>Objednatel je povinen z</w:t>
      </w:r>
      <w:r w:rsidR="000E1AB9" w:rsidRPr="00C00514">
        <w:rPr>
          <w:rFonts w:ascii="Calibri" w:hAnsi="Calibri"/>
          <w:b/>
          <w:sz w:val="22"/>
          <w:szCs w:val="22"/>
        </w:rPr>
        <w:t xml:space="preserve">ajistit, aby použité prádlo, které </w:t>
      </w:r>
      <w:r w:rsidR="00EB3E88" w:rsidRPr="00C00514">
        <w:rPr>
          <w:rFonts w:ascii="Calibri" w:hAnsi="Calibri"/>
          <w:b/>
          <w:sz w:val="22"/>
          <w:szCs w:val="22"/>
        </w:rPr>
        <w:t>Objednatel</w:t>
      </w:r>
      <w:r w:rsidR="000E1AB9" w:rsidRPr="00C00514">
        <w:rPr>
          <w:rFonts w:ascii="Calibri" w:hAnsi="Calibri"/>
          <w:b/>
          <w:sz w:val="22"/>
          <w:szCs w:val="22"/>
        </w:rPr>
        <w:t xml:space="preserve"> vrací </w:t>
      </w:r>
      <w:r w:rsidR="008F66A1" w:rsidRPr="00C00514">
        <w:rPr>
          <w:rFonts w:ascii="Calibri" w:hAnsi="Calibri"/>
          <w:b/>
          <w:sz w:val="22"/>
          <w:szCs w:val="22"/>
        </w:rPr>
        <w:t>Poskytovatel</w:t>
      </w:r>
      <w:r w:rsidR="000E1AB9" w:rsidRPr="00C00514">
        <w:rPr>
          <w:rFonts w:ascii="Calibri" w:hAnsi="Calibri"/>
          <w:b/>
          <w:sz w:val="22"/>
          <w:szCs w:val="22"/>
        </w:rPr>
        <w:t>i k vyprání, neobsahovalo žádné cizí předměty, nástroje, jednorázové předměty či psací potřeby</w:t>
      </w:r>
      <w:r w:rsidR="0057303E" w:rsidRPr="00C00514">
        <w:rPr>
          <w:rFonts w:ascii="Calibri" w:hAnsi="Calibri"/>
          <w:b/>
          <w:sz w:val="22"/>
          <w:szCs w:val="22"/>
        </w:rPr>
        <w:t>, které by ohrozily funkčnost pracích technologií.</w:t>
      </w:r>
    </w:p>
    <w:p w:rsidR="00A543D1" w:rsidRPr="00C00514" w:rsidRDefault="00A543D1" w:rsidP="00B62C5E">
      <w:pPr>
        <w:numPr>
          <w:ilvl w:val="0"/>
          <w:numId w:val="6"/>
        </w:numPr>
        <w:tabs>
          <w:tab w:val="clear" w:pos="720"/>
          <w:tab w:val="num" w:pos="426"/>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Objednatel je povinen předávat s nově zaváděným sortimentem vlastního prádla i informaci o</w:t>
      </w:r>
      <w:r w:rsidR="00A34FAD">
        <w:rPr>
          <w:rFonts w:ascii="Calibri" w:hAnsi="Calibri"/>
          <w:sz w:val="22"/>
          <w:szCs w:val="22"/>
        </w:rPr>
        <w:t> </w:t>
      </w:r>
      <w:r w:rsidRPr="00C00514">
        <w:rPr>
          <w:rFonts w:ascii="Calibri" w:hAnsi="Calibri"/>
          <w:sz w:val="22"/>
          <w:szCs w:val="22"/>
        </w:rPr>
        <w:t>údržbě těchto výrobků a toto prádlo předat Poskytovateli odděleně od ostatní dodané zakázky, bude-li to považovat za vhodné, předat vzorek ke zkušebnímu praní, které Poskytovatel provede na svůj náklad.</w:t>
      </w:r>
    </w:p>
    <w:p w:rsidR="00A543D1" w:rsidRPr="00C00514" w:rsidRDefault="00A543D1" w:rsidP="00B62C5E">
      <w:pPr>
        <w:overflowPunct/>
        <w:autoSpaceDE/>
        <w:autoSpaceDN/>
        <w:adjustRightInd/>
        <w:spacing w:after="100" w:afterAutospacing="1"/>
        <w:ind w:left="426"/>
        <w:jc w:val="both"/>
        <w:textAlignment w:val="auto"/>
        <w:rPr>
          <w:rFonts w:ascii="Calibri" w:hAnsi="Calibri"/>
          <w:b/>
          <w:sz w:val="22"/>
          <w:szCs w:val="22"/>
        </w:rPr>
      </w:pPr>
    </w:p>
    <w:p w:rsidR="00CE5AD8" w:rsidRPr="00C00514" w:rsidRDefault="00CE5AD8" w:rsidP="00B62C5E">
      <w:pPr>
        <w:overflowPunct/>
        <w:autoSpaceDE/>
        <w:autoSpaceDN/>
        <w:adjustRightInd/>
        <w:spacing w:after="100" w:afterAutospacing="1"/>
        <w:ind w:left="426"/>
        <w:jc w:val="both"/>
        <w:textAlignment w:val="auto"/>
        <w:rPr>
          <w:rFonts w:ascii="Calibri" w:hAnsi="Calibri"/>
          <w:b/>
          <w:sz w:val="22"/>
          <w:szCs w:val="22"/>
        </w:rPr>
      </w:pPr>
    </w:p>
    <w:p w:rsidR="00456FA5" w:rsidRPr="00C00514" w:rsidRDefault="007D5CF5" w:rsidP="007D5CF5">
      <w:pPr>
        <w:pStyle w:val="Nadpis1"/>
        <w:overflowPunct/>
        <w:autoSpaceDE/>
        <w:autoSpaceDN/>
        <w:adjustRightInd/>
        <w:spacing w:before="0" w:after="0"/>
        <w:ind w:left="3900" w:firstLine="348"/>
        <w:jc w:val="left"/>
        <w:textAlignment w:val="auto"/>
        <w:rPr>
          <w:rFonts w:ascii="Calibri" w:hAnsi="Calibri" w:cs="Times New Roman"/>
          <w:sz w:val="22"/>
          <w:szCs w:val="22"/>
        </w:rPr>
      </w:pPr>
      <w:r w:rsidRPr="00C00514">
        <w:rPr>
          <w:rFonts w:ascii="Calibri" w:hAnsi="Calibri" w:cs="Times New Roman"/>
          <w:sz w:val="22"/>
          <w:szCs w:val="22"/>
        </w:rPr>
        <w:t xml:space="preserve">    </w:t>
      </w:r>
      <w:r w:rsidR="0059379F" w:rsidRPr="00C00514">
        <w:rPr>
          <w:rFonts w:ascii="Calibri" w:hAnsi="Calibri" w:cs="Times New Roman"/>
          <w:sz w:val="22"/>
          <w:szCs w:val="22"/>
        </w:rPr>
        <w:t xml:space="preserve"> </w:t>
      </w:r>
      <w:r w:rsidR="00456FA5" w:rsidRPr="00C00514">
        <w:rPr>
          <w:rFonts w:ascii="Calibri" w:hAnsi="Calibri" w:cs="Times New Roman"/>
          <w:sz w:val="22"/>
          <w:szCs w:val="22"/>
        </w:rPr>
        <w:t>V</w:t>
      </w:r>
      <w:r w:rsidR="00E829F6" w:rsidRPr="00C00514">
        <w:rPr>
          <w:rFonts w:ascii="Calibri" w:hAnsi="Calibri" w:cs="Times New Roman"/>
          <w:sz w:val="22"/>
          <w:szCs w:val="22"/>
        </w:rPr>
        <w:t>.</w:t>
      </w:r>
    </w:p>
    <w:p w:rsidR="004D1929" w:rsidRPr="00C00514" w:rsidRDefault="004D1929" w:rsidP="00AB60F6">
      <w:pPr>
        <w:pStyle w:val="Nadpis1"/>
        <w:overflowPunct/>
        <w:autoSpaceDE/>
        <w:autoSpaceDN/>
        <w:adjustRightInd/>
        <w:spacing w:before="0" w:after="0"/>
        <w:ind w:left="360"/>
        <w:textAlignment w:val="auto"/>
        <w:rPr>
          <w:rFonts w:ascii="Calibri" w:hAnsi="Calibri" w:cs="Times New Roman"/>
          <w:sz w:val="22"/>
          <w:szCs w:val="22"/>
        </w:rPr>
      </w:pPr>
      <w:r w:rsidRPr="00C00514">
        <w:rPr>
          <w:rFonts w:ascii="Calibri" w:hAnsi="Calibri" w:cs="Times New Roman"/>
          <w:sz w:val="22"/>
          <w:szCs w:val="22"/>
        </w:rPr>
        <w:t xml:space="preserve">Práva a povinnosti </w:t>
      </w:r>
      <w:r w:rsidR="008F66A1" w:rsidRPr="00C00514">
        <w:rPr>
          <w:rFonts w:ascii="Calibri" w:hAnsi="Calibri" w:cs="Times New Roman"/>
          <w:sz w:val="22"/>
          <w:szCs w:val="22"/>
        </w:rPr>
        <w:t>Poskytovatel</w:t>
      </w:r>
      <w:r w:rsidRPr="00C00514">
        <w:rPr>
          <w:rFonts w:ascii="Calibri" w:hAnsi="Calibri" w:cs="Times New Roman"/>
          <w:sz w:val="22"/>
          <w:szCs w:val="22"/>
        </w:rPr>
        <w:t>e</w:t>
      </w:r>
    </w:p>
    <w:p w:rsidR="004D1929" w:rsidRPr="00C00514" w:rsidRDefault="004D1929" w:rsidP="00AB60F6">
      <w:pPr>
        <w:jc w:val="center"/>
        <w:rPr>
          <w:rFonts w:ascii="Calibri" w:hAnsi="Calibri"/>
          <w:sz w:val="22"/>
          <w:szCs w:val="22"/>
        </w:rPr>
      </w:pPr>
    </w:p>
    <w:p w:rsidR="009F2899" w:rsidRPr="00C00514" w:rsidRDefault="009F2899" w:rsidP="00414EDA">
      <w:pPr>
        <w:numPr>
          <w:ilvl w:val="0"/>
          <w:numId w:val="27"/>
        </w:numPr>
        <w:tabs>
          <w:tab w:val="clear" w:pos="720"/>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 xml:space="preserve">V případě, že v důsledku potřeby </w:t>
      </w:r>
      <w:r w:rsidR="00EB3E88" w:rsidRPr="00C00514">
        <w:rPr>
          <w:rFonts w:ascii="Calibri" w:hAnsi="Calibri"/>
          <w:sz w:val="22"/>
          <w:szCs w:val="22"/>
        </w:rPr>
        <w:t>Objednatel</w:t>
      </w:r>
      <w:r w:rsidRPr="00C00514">
        <w:rPr>
          <w:rFonts w:ascii="Calibri" w:hAnsi="Calibri"/>
          <w:sz w:val="22"/>
          <w:szCs w:val="22"/>
        </w:rPr>
        <w:t xml:space="preserve">e dojde ke změně </w:t>
      </w:r>
      <w:r w:rsidR="00414EDA" w:rsidRPr="00C00514">
        <w:rPr>
          <w:rFonts w:ascii="Calibri" w:hAnsi="Calibri"/>
          <w:sz w:val="22"/>
          <w:szCs w:val="22"/>
        </w:rPr>
        <w:t>prádla</w:t>
      </w:r>
      <w:r w:rsidR="00E829F6" w:rsidRPr="00C00514">
        <w:rPr>
          <w:rFonts w:ascii="Calibri" w:hAnsi="Calibri"/>
          <w:sz w:val="22"/>
          <w:szCs w:val="22"/>
        </w:rPr>
        <w:t xml:space="preserve"> v majetku Objednatele</w:t>
      </w:r>
      <w:r w:rsidR="004839E1" w:rsidRPr="00C00514">
        <w:rPr>
          <w:rFonts w:ascii="Calibri" w:hAnsi="Calibri"/>
          <w:sz w:val="22"/>
          <w:szCs w:val="22"/>
        </w:rPr>
        <w:t>, vyhrazuje si </w:t>
      </w:r>
      <w:r w:rsidR="008F66A1" w:rsidRPr="00C00514">
        <w:rPr>
          <w:rFonts w:ascii="Calibri" w:hAnsi="Calibri"/>
          <w:sz w:val="22"/>
          <w:szCs w:val="22"/>
        </w:rPr>
        <w:t>Poskytovatel</w:t>
      </w:r>
      <w:r w:rsidRPr="00C00514">
        <w:rPr>
          <w:rFonts w:ascii="Calibri" w:hAnsi="Calibri"/>
          <w:sz w:val="22"/>
          <w:szCs w:val="22"/>
        </w:rPr>
        <w:t xml:space="preserve"> právo na změnu, resp. doplnění </w:t>
      </w:r>
      <w:r w:rsidR="00414EDA" w:rsidRPr="00C00514">
        <w:rPr>
          <w:rFonts w:ascii="Calibri" w:hAnsi="Calibri"/>
          <w:sz w:val="22"/>
          <w:szCs w:val="22"/>
        </w:rPr>
        <w:t xml:space="preserve">Přílohy č. </w:t>
      </w:r>
      <w:r w:rsidR="001B53D4" w:rsidRPr="00C00514">
        <w:rPr>
          <w:rFonts w:ascii="Calibri" w:hAnsi="Calibri"/>
          <w:sz w:val="22"/>
          <w:szCs w:val="22"/>
        </w:rPr>
        <w:t>1</w:t>
      </w:r>
      <w:r w:rsidR="00414EDA" w:rsidRPr="00C00514">
        <w:rPr>
          <w:rFonts w:ascii="Calibri" w:hAnsi="Calibri"/>
          <w:sz w:val="22"/>
          <w:szCs w:val="22"/>
        </w:rPr>
        <w:t xml:space="preserve"> </w:t>
      </w:r>
      <w:r w:rsidRPr="00C00514">
        <w:rPr>
          <w:rFonts w:ascii="Calibri" w:hAnsi="Calibri"/>
          <w:sz w:val="22"/>
          <w:szCs w:val="22"/>
        </w:rPr>
        <w:t>o nové položky</w:t>
      </w:r>
      <w:r w:rsidR="009514B2" w:rsidRPr="00C00514">
        <w:rPr>
          <w:rFonts w:ascii="Calibri" w:hAnsi="Calibri"/>
          <w:sz w:val="22"/>
          <w:szCs w:val="22"/>
        </w:rPr>
        <w:t xml:space="preserve"> a d</w:t>
      </w:r>
      <w:r w:rsidR="003A694E" w:rsidRPr="00C00514">
        <w:rPr>
          <w:rFonts w:ascii="Calibri" w:hAnsi="Calibri"/>
          <w:sz w:val="22"/>
          <w:szCs w:val="22"/>
        </w:rPr>
        <w:t>ále na úpravu smluvní ceny</w:t>
      </w:r>
      <w:r w:rsidR="000F3D03" w:rsidRPr="00C00514">
        <w:rPr>
          <w:rFonts w:ascii="Calibri" w:hAnsi="Calibri"/>
          <w:sz w:val="22"/>
          <w:szCs w:val="22"/>
        </w:rPr>
        <w:t>.</w:t>
      </w:r>
    </w:p>
    <w:p w:rsidR="004D1929" w:rsidRPr="00C00514" w:rsidRDefault="008F66A1" w:rsidP="00414EDA">
      <w:pPr>
        <w:numPr>
          <w:ilvl w:val="0"/>
          <w:numId w:val="27"/>
        </w:numPr>
        <w:tabs>
          <w:tab w:val="clear" w:pos="720"/>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Poskytovatel</w:t>
      </w:r>
      <w:r w:rsidR="004D1929" w:rsidRPr="00C00514">
        <w:rPr>
          <w:rFonts w:ascii="Calibri" w:hAnsi="Calibri"/>
          <w:sz w:val="22"/>
          <w:szCs w:val="22"/>
        </w:rPr>
        <w:t xml:space="preserve"> se zavazuje prát prádlo </w:t>
      </w:r>
      <w:r w:rsidR="00EB3E88" w:rsidRPr="00C00514">
        <w:rPr>
          <w:rFonts w:ascii="Calibri" w:hAnsi="Calibri"/>
          <w:sz w:val="22"/>
          <w:szCs w:val="22"/>
        </w:rPr>
        <w:t>Objednatel</w:t>
      </w:r>
      <w:r w:rsidR="004D1929" w:rsidRPr="00C00514">
        <w:rPr>
          <w:rFonts w:ascii="Calibri" w:hAnsi="Calibri"/>
          <w:sz w:val="22"/>
          <w:szCs w:val="22"/>
        </w:rPr>
        <w:t xml:space="preserve">e zvlášť od ostatních zakázek tak, aby nedošlo k záměně prádla </w:t>
      </w:r>
      <w:r w:rsidR="00402DA5" w:rsidRPr="00C00514">
        <w:rPr>
          <w:rFonts w:ascii="Calibri" w:hAnsi="Calibri"/>
          <w:sz w:val="22"/>
          <w:szCs w:val="22"/>
        </w:rPr>
        <w:t>třetího subjektu</w:t>
      </w:r>
      <w:r w:rsidR="004D1929" w:rsidRPr="00C00514">
        <w:rPr>
          <w:rFonts w:ascii="Calibri" w:hAnsi="Calibri"/>
          <w:sz w:val="22"/>
          <w:szCs w:val="22"/>
        </w:rPr>
        <w:t>.</w:t>
      </w:r>
    </w:p>
    <w:p w:rsidR="004D1929" w:rsidRPr="00C00514" w:rsidRDefault="008F66A1" w:rsidP="00414EDA">
      <w:pPr>
        <w:numPr>
          <w:ilvl w:val="0"/>
          <w:numId w:val="27"/>
        </w:numPr>
        <w:tabs>
          <w:tab w:val="clear" w:pos="720"/>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Poskytovatel</w:t>
      </w:r>
      <w:r w:rsidR="004D1929" w:rsidRPr="00C00514">
        <w:rPr>
          <w:rFonts w:ascii="Calibri" w:hAnsi="Calibri"/>
          <w:sz w:val="22"/>
          <w:szCs w:val="22"/>
        </w:rPr>
        <w:t xml:space="preserve"> se zavazuje zabezpečit podle požadavku </w:t>
      </w:r>
      <w:r w:rsidR="00EB3E88" w:rsidRPr="00C00514">
        <w:rPr>
          <w:rFonts w:ascii="Calibri" w:hAnsi="Calibri"/>
          <w:sz w:val="22"/>
          <w:szCs w:val="22"/>
        </w:rPr>
        <w:t>Objednatel</w:t>
      </w:r>
      <w:r w:rsidR="004839E1" w:rsidRPr="00C00514">
        <w:rPr>
          <w:rFonts w:ascii="Calibri" w:hAnsi="Calibri"/>
          <w:sz w:val="22"/>
          <w:szCs w:val="22"/>
        </w:rPr>
        <w:t>e samostatné praní a </w:t>
      </w:r>
      <w:r w:rsidR="004D1929" w:rsidRPr="00C00514">
        <w:rPr>
          <w:rFonts w:ascii="Calibri" w:hAnsi="Calibri"/>
          <w:sz w:val="22"/>
          <w:szCs w:val="22"/>
        </w:rPr>
        <w:t>třídění určených druhů prádla se zvláštním režimem praní a osobní přejímkou.</w:t>
      </w:r>
    </w:p>
    <w:p w:rsidR="004D1929" w:rsidRPr="00C00514" w:rsidRDefault="008F66A1" w:rsidP="00414EDA">
      <w:pPr>
        <w:numPr>
          <w:ilvl w:val="0"/>
          <w:numId w:val="27"/>
        </w:numPr>
        <w:tabs>
          <w:tab w:val="clear" w:pos="720"/>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Poskytovatel</w:t>
      </w:r>
      <w:r w:rsidR="004D1929" w:rsidRPr="00C00514">
        <w:rPr>
          <w:rFonts w:ascii="Calibri" w:hAnsi="Calibri"/>
          <w:sz w:val="22"/>
          <w:szCs w:val="22"/>
        </w:rPr>
        <w:t xml:space="preserve"> je povinen jako součást faktury předložit množství vypraného prádla podle sumárního dodacího listu.</w:t>
      </w:r>
    </w:p>
    <w:p w:rsidR="004D1929" w:rsidRPr="00C00514" w:rsidRDefault="008F66A1" w:rsidP="00414EDA">
      <w:pPr>
        <w:numPr>
          <w:ilvl w:val="0"/>
          <w:numId w:val="27"/>
        </w:numPr>
        <w:tabs>
          <w:tab w:val="clear" w:pos="720"/>
        </w:tabs>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Poskytovatel</w:t>
      </w:r>
      <w:r w:rsidR="004D1929" w:rsidRPr="00C00514">
        <w:rPr>
          <w:rFonts w:ascii="Calibri" w:hAnsi="Calibri"/>
          <w:sz w:val="22"/>
          <w:szCs w:val="22"/>
        </w:rPr>
        <w:t xml:space="preserve"> splní svou povinnost </w:t>
      </w:r>
      <w:r w:rsidR="00414EDA" w:rsidRPr="00C00514">
        <w:rPr>
          <w:rFonts w:ascii="Calibri" w:hAnsi="Calibri"/>
          <w:sz w:val="22"/>
          <w:szCs w:val="22"/>
        </w:rPr>
        <w:t xml:space="preserve">dle předmětu smlouvy </w:t>
      </w:r>
      <w:r w:rsidR="004D1929" w:rsidRPr="00C00514">
        <w:rPr>
          <w:rFonts w:ascii="Calibri" w:hAnsi="Calibri"/>
          <w:sz w:val="22"/>
          <w:szCs w:val="22"/>
        </w:rPr>
        <w:t xml:space="preserve">předáním </w:t>
      </w:r>
      <w:r w:rsidR="00414EDA" w:rsidRPr="00C00514">
        <w:rPr>
          <w:rFonts w:ascii="Calibri" w:hAnsi="Calibri"/>
          <w:sz w:val="22"/>
          <w:szCs w:val="22"/>
        </w:rPr>
        <w:t xml:space="preserve">zpracovaného prádla </w:t>
      </w:r>
      <w:r w:rsidR="00EB3E88" w:rsidRPr="00C00514">
        <w:rPr>
          <w:rFonts w:ascii="Calibri" w:hAnsi="Calibri"/>
          <w:sz w:val="22"/>
          <w:szCs w:val="22"/>
        </w:rPr>
        <w:t>Objednatel</w:t>
      </w:r>
      <w:r w:rsidR="004D1929" w:rsidRPr="00C00514">
        <w:rPr>
          <w:rFonts w:ascii="Calibri" w:hAnsi="Calibri"/>
          <w:sz w:val="22"/>
          <w:szCs w:val="22"/>
        </w:rPr>
        <w:t xml:space="preserve">i bez vad. O předání </w:t>
      </w:r>
      <w:r w:rsidR="00414EDA" w:rsidRPr="00C00514">
        <w:rPr>
          <w:rFonts w:ascii="Calibri" w:hAnsi="Calibri"/>
          <w:sz w:val="22"/>
          <w:szCs w:val="22"/>
        </w:rPr>
        <w:t xml:space="preserve">prádla </w:t>
      </w:r>
      <w:r w:rsidR="004D1929" w:rsidRPr="00C00514">
        <w:rPr>
          <w:rFonts w:ascii="Calibri" w:hAnsi="Calibri"/>
          <w:sz w:val="22"/>
          <w:szCs w:val="22"/>
        </w:rPr>
        <w:t xml:space="preserve">jsou </w:t>
      </w:r>
      <w:r w:rsidRPr="00C00514">
        <w:rPr>
          <w:rFonts w:ascii="Calibri" w:hAnsi="Calibri"/>
          <w:sz w:val="22"/>
          <w:szCs w:val="22"/>
        </w:rPr>
        <w:t>Poskytovatel</w:t>
      </w:r>
      <w:r w:rsidR="004D1929" w:rsidRPr="00C00514">
        <w:rPr>
          <w:rFonts w:ascii="Calibri" w:hAnsi="Calibri"/>
          <w:sz w:val="22"/>
          <w:szCs w:val="22"/>
        </w:rPr>
        <w:t xml:space="preserve"> i </w:t>
      </w:r>
      <w:r w:rsidR="00EB3E88" w:rsidRPr="00C00514">
        <w:rPr>
          <w:rFonts w:ascii="Calibri" w:hAnsi="Calibri"/>
          <w:sz w:val="22"/>
          <w:szCs w:val="22"/>
        </w:rPr>
        <w:t>Objednatel</w:t>
      </w:r>
      <w:r w:rsidR="004D1929" w:rsidRPr="00C00514">
        <w:rPr>
          <w:rFonts w:ascii="Calibri" w:hAnsi="Calibri"/>
          <w:sz w:val="22"/>
          <w:szCs w:val="22"/>
        </w:rPr>
        <w:t xml:space="preserve"> povinni sepsat vždy dodací list, v jehož závěru </w:t>
      </w:r>
      <w:r w:rsidR="00EB3E88" w:rsidRPr="00C00514">
        <w:rPr>
          <w:rFonts w:ascii="Calibri" w:hAnsi="Calibri"/>
          <w:sz w:val="22"/>
          <w:szCs w:val="22"/>
        </w:rPr>
        <w:t>Objednatel</w:t>
      </w:r>
      <w:r w:rsidR="004D1929" w:rsidRPr="00C00514">
        <w:rPr>
          <w:rFonts w:ascii="Calibri" w:hAnsi="Calibri"/>
          <w:sz w:val="22"/>
          <w:szCs w:val="22"/>
        </w:rPr>
        <w:t xml:space="preserve"> prohlásí, zda </w:t>
      </w:r>
      <w:r w:rsidR="00414EDA" w:rsidRPr="00C00514">
        <w:rPr>
          <w:rFonts w:ascii="Calibri" w:hAnsi="Calibri"/>
          <w:sz w:val="22"/>
          <w:szCs w:val="22"/>
        </w:rPr>
        <w:t xml:space="preserve">prádlo </w:t>
      </w:r>
      <w:r w:rsidR="004D1929" w:rsidRPr="00C00514">
        <w:rPr>
          <w:rFonts w:ascii="Calibri" w:hAnsi="Calibri"/>
          <w:sz w:val="22"/>
          <w:szCs w:val="22"/>
        </w:rPr>
        <w:t>přijímá svým podpisem a pokud ne, z jakých důvodů.</w:t>
      </w:r>
    </w:p>
    <w:p w:rsidR="001F476F" w:rsidRPr="00C00514" w:rsidRDefault="00AE4E6E" w:rsidP="00AE4E6E">
      <w:pPr>
        <w:pStyle w:val="Nadpis1"/>
        <w:overflowPunct/>
        <w:autoSpaceDE/>
        <w:autoSpaceDN/>
        <w:adjustRightInd/>
        <w:spacing w:before="0" w:after="0"/>
        <w:ind w:left="360"/>
        <w:textAlignment w:val="auto"/>
        <w:rPr>
          <w:rFonts w:ascii="Calibri" w:hAnsi="Calibri" w:cs="Times New Roman"/>
          <w:sz w:val="22"/>
          <w:szCs w:val="22"/>
        </w:rPr>
      </w:pPr>
      <w:r w:rsidRPr="00C00514">
        <w:rPr>
          <w:rFonts w:ascii="Calibri" w:hAnsi="Calibri" w:cs="Times New Roman"/>
          <w:sz w:val="22"/>
          <w:szCs w:val="22"/>
        </w:rPr>
        <w:br w:type="page"/>
      </w:r>
      <w:r w:rsidR="001F476F" w:rsidRPr="00C00514">
        <w:rPr>
          <w:rFonts w:ascii="Calibri" w:hAnsi="Calibri" w:cs="Times New Roman"/>
          <w:sz w:val="22"/>
          <w:szCs w:val="22"/>
        </w:rPr>
        <w:lastRenderedPageBreak/>
        <w:t>VI</w:t>
      </w:r>
      <w:r w:rsidR="003A694E" w:rsidRPr="00C00514">
        <w:rPr>
          <w:rFonts w:ascii="Calibri" w:hAnsi="Calibri" w:cs="Times New Roman"/>
          <w:sz w:val="22"/>
          <w:szCs w:val="22"/>
        </w:rPr>
        <w:t>.</w:t>
      </w:r>
    </w:p>
    <w:p w:rsidR="004D1929" w:rsidRPr="00C00514" w:rsidRDefault="004D1929" w:rsidP="00AB60F6">
      <w:pPr>
        <w:pStyle w:val="Nadpis1"/>
        <w:overflowPunct/>
        <w:autoSpaceDE/>
        <w:autoSpaceDN/>
        <w:adjustRightInd/>
        <w:spacing w:before="0" w:after="0"/>
        <w:ind w:left="360"/>
        <w:textAlignment w:val="auto"/>
        <w:rPr>
          <w:rFonts w:ascii="Calibri" w:hAnsi="Calibri" w:cs="Times New Roman"/>
          <w:sz w:val="22"/>
          <w:szCs w:val="22"/>
        </w:rPr>
      </w:pPr>
      <w:r w:rsidRPr="00C00514">
        <w:rPr>
          <w:rFonts w:ascii="Calibri" w:hAnsi="Calibri" w:cs="Times New Roman"/>
          <w:sz w:val="22"/>
          <w:szCs w:val="22"/>
        </w:rPr>
        <w:t>Obecné závazky smluvních stran</w:t>
      </w:r>
    </w:p>
    <w:p w:rsidR="004D1929" w:rsidRPr="00C00514" w:rsidRDefault="004D1929" w:rsidP="00AB60F6">
      <w:pPr>
        <w:pStyle w:val="Zkladntextodsazen2"/>
        <w:spacing w:after="0" w:line="240" w:lineRule="auto"/>
        <w:ind w:left="720"/>
        <w:jc w:val="center"/>
        <w:rPr>
          <w:rFonts w:ascii="Calibri" w:hAnsi="Calibri"/>
          <w:sz w:val="22"/>
          <w:szCs w:val="22"/>
        </w:rPr>
      </w:pPr>
    </w:p>
    <w:p w:rsidR="004D1929" w:rsidRPr="00C00514" w:rsidRDefault="008F66A1" w:rsidP="00402DA5">
      <w:pPr>
        <w:pStyle w:val="Zkladntextodsazen2"/>
        <w:numPr>
          <w:ilvl w:val="0"/>
          <w:numId w:val="8"/>
        </w:numPr>
        <w:overflowPunct/>
        <w:autoSpaceDE/>
        <w:autoSpaceDN/>
        <w:adjustRightInd/>
        <w:spacing w:after="100" w:afterAutospacing="1" w:line="240" w:lineRule="auto"/>
        <w:ind w:left="426" w:hanging="426"/>
        <w:jc w:val="both"/>
        <w:textAlignment w:val="auto"/>
        <w:rPr>
          <w:rFonts w:ascii="Calibri" w:hAnsi="Calibri"/>
          <w:sz w:val="22"/>
          <w:szCs w:val="22"/>
        </w:rPr>
      </w:pPr>
      <w:r w:rsidRPr="00C00514">
        <w:rPr>
          <w:rFonts w:ascii="Calibri" w:hAnsi="Calibri"/>
          <w:sz w:val="22"/>
          <w:szCs w:val="22"/>
        </w:rPr>
        <w:t>Poskytovatel</w:t>
      </w:r>
      <w:r w:rsidR="004D1929" w:rsidRPr="00C00514">
        <w:rPr>
          <w:rFonts w:ascii="Calibri" w:hAnsi="Calibri"/>
          <w:sz w:val="22"/>
          <w:szCs w:val="22"/>
        </w:rPr>
        <w:t xml:space="preserve"> se zavazuje postupovat při </w:t>
      </w:r>
      <w:r w:rsidR="00414EDA" w:rsidRPr="00C00514">
        <w:rPr>
          <w:rFonts w:ascii="Calibri" w:hAnsi="Calibri"/>
          <w:sz w:val="22"/>
          <w:szCs w:val="22"/>
        </w:rPr>
        <w:t xml:space="preserve">plnění předmětu smlouvy </w:t>
      </w:r>
      <w:r w:rsidR="004D1929" w:rsidRPr="00C00514">
        <w:rPr>
          <w:rFonts w:ascii="Calibri" w:hAnsi="Calibri"/>
          <w:sz w:val="22"/>
          <w:szCs w:val="22"/>
        </w:rPr>
        <w:t xml:space="preserve">v souladu s platnými </w:t>
      </w:r>
      <w:r w:rsidR="00402DA5" w:rsidRPr="00C00514">
        <w:rPr>
          <w:rFonts w:ascii="Calibri" w:hAnsi="Calibri"/>
          <w:sz w:val="22"/>
          <w:szCs w:val="22"/>
        </w:rPr>
        <w:t>právními</w:t>
      </w:r>
      <w:r w:rsidR="004D1929" w:rsidRPr="00C00514">
        <w:rPr>
          <w:rFonts w:ascii="Calibri" w:hAnsi="Calibri"/>
          <w:sz w:val="22"/>
          <w:szCs w:val="22"/>
        </w:rPr>
        <w:t xml:space="preserve"> předpisy. Pokud nastanou na straně </w:t>
      </w:r>
      <w:r w:rsidRPr="00C00514">
        <w:rPr>
          <w:rFonts w:ascii="Calibri" w:hAnsi="Calibri"/>
          <w:sz w:val="22"/>
          <w:szCs w:val="22"/>
        </w:rPr>
        <w:t>Poskytovatel</w:t>
      </w:r>
      <w:r w:rsidR="004D1929" w:rsidRPr="00C00514">
        <w:rPr>
          <w:rFonts w:ascii="Calibri" w:hAnsi="Calibri"/>
          <w:sz w:val="22"/>
          <w:szCs w:val="22"/>
        </w:rPr>
        <w:t xml:space="preserve">e skutečnosti, bránící mu řádně vykonávat činnosti touto </w:t>
      </w:r>
      <w:r w:rsidR="00473641" w:rsidRPr="00C00514">
        <w:rPr>
          <w:rFonts w:ascii="Calibri" w:hAnsi="Calibri"/>
          <w:sz w:val="22"/>
          <w:szCs w:val="22"/>
        </w:rPr>
        <w:t>Smlouv</w:t>
      </w:r>
      <w:r w:rsidR="004D1929" w:rsidRPr="00C00514">
        <w:rPr>
          <w:rFonts w:ascii="Calibri" w:hAnsi="Calibri"/>
          <w:sz w:val="22"/>
          <w:szCs w:val="22"/>
        </w:rPr>
        <w:t xml:space="preserve">ou specifikované, je </w:t>
      </w:r>
      <w:r w:rsidRPr="00C00514">
        <w:rPr>
          <w:rFonts w:ascii="Calibri" w:hAnsi="Calibri"/>
          <w:sz w:val="22"/>
          <w:szCs w:val="22"/>
        </w:rPr>
        <w:t>Poskytovatel</w:t>
      </w:r>
      <w:r w:rsidR="004D1929" w:rsidRPr="00C00514">
        <w:rPr>
          <w:rFonts w:ascii="Calibri" w:hAnsi="Calibri"/>
          <w:sz w:val="22"/>
          <w:szCs w:val="22"/>
        </w:rPr>
        <w:t xml:space="preserve"> povinen bezodkladně toto oznámit </w:t>
      </w:r>
      <w:r w:rsidR="00EB3E88" w:rsidRPr="00C00514">
        <w:rPr>
          <w:rFonts w:ascii="Calibri" w:hAnsi="Calibri"/>
          <w:sz w:val="22"/>
          <w:szCs w:val="22"/>
        </w:rPr>
        <w:t>Objednatel</w:t>
      </w:r>
      <w:r w:rsidR="004D1929" w:rsidRPr="00C00514">
        <w:rPr>
          <w:rFonts w:ascii="Calibri" w:hAnsi="Calibri"/>
          <w:sz w:val="22"/>
          <w:szCs w:val="22"/>
        </w:rPr>
        <w:t>i.</w:t>
      </w:r>
    </w:p>
    <w:p w:rsidR="004D1929" w:rsidRPr="00C00514" w:rsidRDefault="008F66A1" w:rsidP="00201C93">
      <w:pPr>
        <w:pStyle w:val="Zkladntextodsazen2"/>
        <w:numPr>
          <w:ilvl w:val="0"/>
          <w:numId w:val="8"/>
        </w:numPr>
        <w:overflowPunct/>
        <w:autoSpaceDE/>
        <w:autoSpaceDN/>
        <w:adjustRightInd/>
        <w:spacing w:after="100" w:afterAutospacing="1" w:line="240" w:lineRule="auto"/>
        <w:ind w:left="426" w:hanging="426"/>
        <w:jc w:val="both"/>
        <w:textAlignment w:val="auto"/>
        <w:rPr>
          <w:rFonts w:ascii="Calibri" w:hAnsi="Calibri"/>
          <w:sz w:val="22"/>
          <w:szCs w:val="22"/>
        </w:rPr>
      </w:pPr>
      <w:r w:rsidRPr="00C00514">
        <w:rPr>
          <w:rFonts w:ascii="Calibri" w:hAnsi="Calibri"/>
          <w:sz w:val="22"/>
          <w:szCs w:val="22"/>
        </w:rPr>
        <w:t>Poskytovatel</w:t>
      </w:r>
      <w:r w:rsidR="004D1929" w:rsidRPr="00C00514">
        <w:rPr>
          <w:rFonts w:ascii="Calibri" w:hAnsi="Calibri"/>
          <w:sz w:val="22"/>
          <w:szCs w:val="22"/>
        </w:rPr>
        <w:t xml:space="preserve"> prohlašuje, že k veškeré činnosti, která je předmětem této </w:t>
      </w:r>
      <w:r w:rsidR="00473641" w:rsidRPr="00C00514">
        <w:rPr>
          <w:rFonts w:ascii="Calibri" w:hAnsi="Calibri"/>
          <w:sz w:val="22"/>
          <w:szCs w:val="22"/>
        </w:rPr>
        <w:t>Smlouv</w:t>
      </w:r>
      <w:r w:rsidR="004D1929" w:rsidRPr="00C00514">
        <w:rPr>
          <w:rFonts w:ascii="Calibri" w:hAnsi="Calibri"/>
          <w:sz w:val="22"/>
          <w:szCs w:val="22"/>
        </w:rPr>
        <w:t>y, má plnou odbornou způsobilost a disponuje patřičnou kapacitní, materiálovou a technickou vybaveností včetně odborně proškoleného personálu.</w:t>
      </w:r>
    </w:p>
    <w:p w:rsidR="00A90BF9" w:rsidRPr="00C00514" w:rsidRDefault="00F41892" w:rsidP="00A90BF9">
      <w:pPr>
        <w:pStyle w:val="Zkladntextodsazen2"/>
        <w:numPr>
          <w:ilvl w:val="0"/>
          <w:numId w:val="8"/>
        </w:numPr>
        <w:overflowPunct/>
        <w:autoSpaceDE/>
        <w:autoSpaceDN/>
        <w:adjustRightInd/>
        <w:spacing w:after="100" w:afterAutospacing="1" w:line="240" w:lineRule="auto"/>
        <w:ind w:left="426" w:hanging="426"/>
        <w:jc w:val="both"/>
        <w:textAlignment w:val="auto"/>
        <w:rPr>
          <w:rFonts w:ascii="Calibri" w:hAnsi="Calibri"/>
          <w:sz w:val="22"/>
          <w:szCs w:val="22"/>
        </w:rPr>
      </w:pPr>
      <w:r w:rsidRPr="00C00514">
        <w:rPr>
          <w:rFonts w:ascii="Calibri" w:hAnsi="Calibri"/>
          <w:sz w:val="22"/>
          <w:szCs w:val="22"/>
        </w:rPr>
        <w:t>Žádná ze smluvních stran není oprávněn postoupit jakoukoliv pohledávku za druhou smluvní stranou bez jejího souhlasu, dále není oprávněna započítávat bez souhlasu druhé smluvní strany jakoukoliv pohledávku.</w:t>
      </w:r>
    </w:p>
    <w:p w:rsidR="00AB5147" w:rsidRPr="00C00514" w:rsidRDefault="00AB5147" w:rsidP="00AB5147">
      <w:pPr>
        <w:pStyle w:val="Zkladntextodsazen2"/>
        <w:overflowPunct/>
        <w:autoSpaceDE/>
        <w:autoSpaceDN/>
        <w:adjustRightInd/>
        <w:spacing w:after="100" w:afterAutospacing="1" w:line="240" w:lineRule="auto"/>
        <w:ind w:left="0"/>
        <w:jc w:val="both"/>
        <w:textAlignment w:val="auto"/>
        <w:rPr>
          <w:rFonts w:ascii="Calibri" w:hAnsi="Calibri"/>
          <w:sz w:val="22"/>
          <w:szCs w:val="22"/>
        </w:rPr>
      </w:pPr>
    </w:p>
    <w:p w:rsidR="00CE5AD8" w:rsidRPr="00C00514" w:rsidRDefault="00CE5AD8" w:rsidP="00AB5147">
      <w:pPr>
        <w:pStyle w:val="Zkladntextodsazen2"/>
        <w:overflowPunct/>
        <w:autoSpaceDE/>
        <w:autoSpaceDN/>
        <w:adjustRightInd/>
        <w:spacing w:after="100" w:afterAutospacing="1" w:line="240" w:lineRule="auto"/>
        <w:ind w:left="0"/>
        <w:jc w:val="both"/>
        <w:textAlignment w:val="auto"/>
        <w:rPr>
          <w:rFonts w:ascii="Calibri" w:hAnsi="Calibri"/>
          <w:sz w:val="22"/>
          <w:szCs w:val="22"/>
        </w:rPr>
      </w:pPr>
    </w:p>
    <w:p w:rsidR="00B92310" w:rsidRPr="00C00514" w:rsidRDefault="0059379F" w:rsidP="0059379F">
      <w:pPr>
        <w:pStyle w:val="Nadpis1"/>
        <w:overflowPunct/>
        <w:autoSpaceDE/>
        <w:autoSpaceDN/>
        <w:adjustRightInd/>
        <w:spacing w:before="0" w:after="0"/>
        <w:ind w:left="3900" w:firstLine="348"/>
        <w:jc w:val="left"/>
        <w:textAlignment w:val="auto"/>
        <w:rPr>
          <w:rFonts w:ascii="Calibri" w:hAnsi="Calibri" w:cs="Times New Roman"/>
          <w:sz w:val="22"/>
          <w:szCs w:val="22"/>
        </w:rPr>
      </w:pPr>
      <w:r w:rsidRPr="00C00514">
        <w:rPr>
          <w:rFonts w:ascii="Calibri" w:hAnsi="Calibri" w:cs="Times New Roman"/>
          <w:sz w:val="22"/>
          <w:szCs w:val="22"/>
        </w:rPr>
        <w:t xml:space="preserve">       </w:t>
      </w:r>
      <w:r w:rsidR="003A694E" w:rsidRPr="00C00514">
        <w:rPr>
          <w:rFonts w:ascii="Calibri" w:hAnsi="Calibri" w:cs="Times New Roman"/>
          <w:sz w:val="22"/>
          <w:szCs w:val="22"/>
        </w:rPr>
        <w:t>V</w:t>
      </w:r>
      <w:r w:rsidRPr="00C00514">
        <w:rPr>
          <w:rFonts w:ascii="Calibri" w:hAnsi="Calibri" w:cs="Times New Roman"/>
          <w:sz w:val="22"/>
          <w:szCs w:val="22"/>
        </w:rPr>
        <w:t>I</w:t>
      </w:r>
      <w:r w:rsidR="00B92310" w:rsidRPr="00C00514">
        <w:rPr>
          <w:rFonts w:ascii="Calibri" w:hAnsi="Calibri" w:cs="Times New Roman"/>
          <w:sz w:val="22"/>
          <w:szCs w:val="22"/>
        </w:rPr>
        <w:t>I.</w:t>
      </w:r>
    </w:p>
    <w:p w:rsidR="00B92310" w:rsidRPr="00C00514" w:rsidRDefault="00414EDA" w:rsidP="00AB60F6">
      <w:pPr>
        <w:pStyle w:val="Nadpis1"/>
        <w:overflowPunct/>
        <w:autoSpaceDE/>
        <w:autoSpaceDN/>
        <w:adjustRightInd/>
        <w:spacing w:before="0" w:after="0"/>
        <w:ind w:left="360"/>
        <w:textAlignment w:val="auto"/>
        <w:rPr>
          <w:rFonts w:ascii="Calibri" w:hAnsi="Calibri" w:cs="Times New Roman"/>
          <w:sz w:val="22"/>
          <w:szCs w:val="22"/>
        </w:rPr>
      </w:pPr>
      <w:r w:rsidRPr="00C00514">
        <w:rPr>
          <w:rFonts w:ascii="Calibri" w:hAnsi="Calibri" w:cs="Times New Roman"/>
          <w:sz w:val="22"/>
          <w:szCs w:val="22"/>
        </w:rPr>
        <w:t xml:space="preserve">Vady plnění </w:t>
      </w:r>
    </w:p>
    <w:p w:rsidR="00B92310" w:rsidRPr="00C00514" w:rsidRDefault="00B92310" w:rsidP="00AB60F6">
      <w:pPr>
        <w:tabs>
          <w:tab w:val="left" w:pos="2694"/>
        </w:tabs>
        <w:jc w:val="center"/>
        <w:rPr>
          <w:rFonts w:ascii="Calibri" w:hAnsi="Calibri"/>
          <w:sz w:val="22"/>
          <w:szCs w:val="22"/>
        </w:rPr>
      </w:pPr>
    </w:p>
    <w:p w:rsidR="00B92310" w:rsidRPr="00C00514" w:rsidRDefault="00414EDA" w:rsidP="00201C93">
      <w:pPr>
        <w:numPr>
          <w:ilvl w:val="0"/>
          <w:numId w:val="9"/>
        </w:numPr>
        <w:tabs>
          <w:tab w:val="clear" w:pos="360"/>
          <w:tab w:val="num" w:pos="-4820"/>
        </w:tabs>
        <w:spacing w:after="100" w:afterAutospacing="1"/>
        <w:ind w:left="426" w:hanging="426"/>
        <w:jc w:val="both"/>
        <w:rPr>
          <w:rFonts w:ascii="Calibri" w:hAnsi="Calibri"/>
          <w:sz w:val="22"/>
          <w:szCs w:val="22"/>
        </w:rPr>
      </w:pPr>
      <w:r w:rsidRPr="00C00514">
        <w:rPr>
          <w:rFonts w:ascii="Calibri" w:hAnsi="Calibri"/>
          <w:sz w:val="22"/>
          <w:szCs w:val="22"/>
        </w:rPr>
        <w:t>Vyskytnou</w:t>
      </w:r>
      <w:r w:rsidR="00B92310" w:rsidRPr="00C00514">
        <w:rPr>
          <w:rFonts w:ascii="Calibri" w:hAnsi="Calibri"/>
          <w:sz w:val="22"/>
          <w:szCs w:val="22"/>
        </w:rPr>
        <w:t xml:space="preserve">-li se na </w:t>
      </w:r>
      <w:r w:rsidRPr="00C00514">
        <w:rPr>
          <w:rFonts w:ascii="Calibri" w:hAnsi="Calibri"/>
          <w:sz w:val="22"/>
          <w:szCs w:val="22"/>
        </w:rPr>
        <w:t>předávaném prádle vady</w:t>
      </w:r>
      <w:r w:rsidR="00B92310" w:rsidRPr="00C00514">
        <w:rPr>
          <w:rFonts w:ascii="Calibri" w:hAnsi="Calibri"/>
          <w:sz w:val="22"/>
          <w:szCs w:val="22"/>
        </w:rPr>
        <w:t xml:space="preserve">, </w:t>
      </w:r>
      <w:r w:rsidRPr="00C00514">
        <w:rPr>
          <w:rFonts w:ascii="Calibri" w:hAnsi="Calibri"/>
          <w:sz w:val="22"/>
          <w:szCs w:val="22"/>
        </w:rPr>
        <w:t xml:space="preserve">je oprávněn </w:t>
      </w:r>
      <w:r w:rsidR="00EB3E88" w:rsidRPr="00C00514">
        <w:rPr>
          <w:rFonts w:ascii="Calibri" w:hAnsi="Calibri"/>
          <w:sz w:val="22"/>
          <w:szCs w:val="22"/>
        </w:rPr>
        <w:t>Objednatel</w:t>
      </w:r>
      <w:r w:rsidR="00B92310" w:rsidRPr="00C00514">
        <w:rPr>
          <w:rFonts w:ascii="Calibri" w:hAnsi="Calibri"/>
          <w:sz w:val="22"/>
          <w:szCs w:val="22"/>
        </w:rPr>
        <w:t xml:space="preserve"> písemně oznám</w:t>
      </w:r>
      <w:r w:rsidRPr="00C00514">
        <w:rPr>
          <w:rFonts w:ascii="Calibri" w:hAnsi="Calibri"/>
          <w:sz w:val="22"/>
          <w:szCs w:val="22"/>
        </w:rPr>
        <w:t xml:space="preserve">it tuto skutečnost </w:t>
      </w:r>
      <w:r w:rsidR="008F66A1" w:rsidRPr="00C00514">
        <w:rPr>
          <w:rFonts w:ascii="Calibri" w:hAnsi="Calibri"/>
          <w:sz w:val="22"/>
          <w:szCs w:val="22"/>
        </w:rPr>
        <w:t>Poskytovatel</w:t>
      </w:r>
      <w:r w:rsidRPr="00C00514">
        <w:rPr>
          <w:rFonts w:ascii="Calibri" w:hAnsi="Calibri"/>
          <w:sz w:val="22"/>
          <w:szCs w:val="22"/>
        </w:rPr>
        <w:t>i, a to včetně rozsahu zjištěných vad</w:t>
      </w:r>
      <w:r w:rsidR="00B92310" w:rsidRPr="00C00514">
        <w:rPr>
          <w:rFonts w:ascii="Calibri" w:hAnsi="Calibri"/>
          <w:sz w:val="22"/>
          <w:szCs w:val="22"/>
        </w:rPr>
        <w:t xml:space="preserve">. Jakmile </w:t>
      </w:r>
      <w:r w:rsidR="008F66A1" w:rsidRPr="00C00514">
        <w:rPr>
          <w:rFonts w:ascii="Calibri" w:hAnsi="Calibri"/>
          <w:sz w:val="22"/>
          <w:szCs w:val="22"/>
        </w:rPr>
        <w:t>Poskytovatel</w:t>
      </w:r>
      <w:r w:rsidR="00B70DBE" w:rsidRPr="00C00514">
        <w:rPr>
          <w:rFonts w:ascii="Calibri" w:hAnsi="Calibri"/>
          <w:sz w:val="22"/>
          <w:szCs w:val="22"/>
        </w:rPr>
        <w:t xml:space="preserve"> prokazatelně obdržel</w:t>
      </w:r>
      <w:r w:rsidR="00B92310" w:rsidRPr="00C00514">
        <w:rPr>
          <w:rFonts w:ascii="Calibri" w:hAnsi="Calibri"/>
          <w:sz w:val="22"/>
          <w:szCs w:val="22"/>
        </w:rPr>
        <w:t xml:space="preserve"> toto písemné oznámení, má se za to, že bude postupováno v rámci reklamačního řízení. </w:t>
      </w:r>
    </w:p>
    <w:p w:rsidR="00B92310" w:rsidRPr="00C00514" w:rsidRDefault="008F66A1" w:rsidP="00201C93">
      <w:pPr>
        <w:numPr>
          <w:ilvl w:val="0"/>
          <w:numId w:val="9"/>
        </w:numPr>
        <w:tabs>
          <w:tab w:val="clear" w:pos="360"/>
          <w:tab w:val="num" w:pos="-4820"/>
        </w:tabs>
        <w:spacing w:after="100" w:afterAutospacing="1"/>
        <w:ind w:left="426" w:hanging="426"/>
        <w:jc w:val="both"/>
        <w:rPr>
          <w:rFonts w:ascii="Calibri" w:hAnsi="Calibri"/>
          <w:sz w:val="22"/>
          <w:szCs w:val="22"/>
        </w:rPr>
      </w:pPr>
      <w:r w:rsidRPr="00C00514">
        <w:rPr>
          <w:rFonts w:ascii="Calibri" w:hAnsi="Calibri"/>
          <w:sz w:val="22"/>
          <w:szCs w:val="22"/>
        </w:rPr>
        <w:t>Poskytovatel</w:t>
      </w:r>
      <w:r w:rsidR="00B92310" w:rsidRPr="00C00514">
        <w:rPr>
          <w:rFonts w:ascii="Calibri" w:hAnsi="Calibri"/>
          <w:sz w:val="22"/>
          <w:szCs w:val="22"/>
        </w:rPr>
        <w:t xml:space="preserve"> započne s odstraněním vady neprodleně, a to ode dne doručení písemného oznámení o vadě, pokud se smluvní strany nedohodnou jinak. </w:t>
      </w:r>
      <w:r w:rsidRPr="00C00514">
        <w:rPr>
          <w:rFonts w:ascii="Calibri" w:hAnsi="Calibri"/>
          <w:sz w:val="22"/>
          <w:szCs w:val="22"/>
        </w:rPr>
        <w:t>Poskytovatel</w:t>
      </w:r>
      <w:r w:rsidR="00B92310" w:rsidRPr="00C00514">
        <w:rPr>
          <w:rFonts w:ascii="Calibri" w:hAnsi="Calibri"/>
          <w:sz w:val="22"/>
          <w:szCs w:val="22"/>
        </w:rPr>
        <w:t xml:space="preserve"> se zavazuje zjištěnou vadu odstranit nejpozději do další dodávky. </w:t>
      </w:r>
      <w:r w:rsidR="00EB3E88" w:rsidRPr="00C00514">
        <w:rPr>
          <w:rFonts w:ascii="Calibri" w:hAnsi="Calibri"/>
          <w:sz w:val="22"/>
          <w:szCs w:val="22"/>
        </w:rPr>
        <w:t>Objednatel</w:t>
      </w:r>
      <w:r w:rsidR="00B92310" w:rsidRPr="00C00514">
        <w:rPr>
          <w:rFonts w:ascii="Calibri" w:hAnsi="Calibri"/>
          <w:sz w:val="22"/>
          <w:szCs w:val="22"/>
        </w:rPr>
        <w:t xml:space="preserve"> je povinen umožnit </w:t>
      </w:r>
      <w:r w:rsidRPr="00C00514">
        <w:rPr>
          <w:rFonts w:ascii="Calibri" w:hAnsi="Calibri"/>
          <w:sz w:val="22"/>
          <w:szCs w:val="22"/>
        </w:rPr>
        <w:t>Poskytovatel</w:t>
      </w:r>
      <w:r w:rsidR="00B92310" w:rsidRPr="00C00514">
        <w:rPr>
          <w:rFonts w:ascii="Calibri" w:hAnsi="Calibri"/>
          <w:sz w:val="22"/>
          <w:szCs w:val="22"/>
        </w:rPr>
        <w:t>i odstranění vady.</w:t>
      </w:r>
    </w:p>
    <w:p w:rsidR="00B92310" w:rsidRPr="00C00514" w:rsidRDefault="00B92310" w:rsidP="00AB60F6">
      <w:pPr>
        <w:pStyle w:val="Zkladntextodsazen"/>
        <w:spacing w:after="0"/>
        <w:ind w:left="0"/>
        <w:jc w:val="both"/>
        <w:rPr>
          <w:rFonts w:ascii="Calibri" w:hAnsi="Calibri"/>
          <w:b/>
          <w:sz w:val="22"/>
          <w:szCs w:val="22"/>
        </w:rPr>
      </w:pPr>
    </w:p>
    <w:p w:rsidR="00CE5AD8" w:rsidRPr="00C00514" w:rsidRDefault="00CE5AD8" w:rsidP="00AB60F6">
      <w:pPr>
        <w:pStyle w:val="Zkladntextodsazen"/>
        <w:spacing w:after="0"/>
        <w:ind w:left="0"/>
        <w:jc w:val="both"/>
        <w:rPr>
          <w:rFonts w:ascii="Calibri" w:hAnsi="Calibri"/>
          <w:b/>
          <w:sz w:val="22"/>
          <w:szCs w:val="22"/>
        </w:rPr>
      </w:pPr>
    </w:p>
    <w:p w:rsidR="00B92310" w:rsidRPr="00C00514" w:rsidRDefault="001E5EC9" w:rsidP="0059379F">
      <w:pPr>
        <w:pStyle w:val="Nadpis1"/>
        <w:overflowPunct/>
        <w:autoSpaceDE/>
        <w:autoSpaceDN/>
        <w:adjustRightInd/>
        <w:spacing w:before="0" w:after="0"/>
        <w:ind w:left="4608"/>
        <w:jc w:val="left"/>
        <w:textAlignment w:val="auto"/>
        <w:rPr>
          <w:rFonts w:ascii="Calibri" w:hAnsi="Calibri" w:cs="Times New Roman"/>
          <w:sz w:val="22"/>
          <w:szCs w:val="22"/>
        </w:rPr>
      </w:pPr>
      <w:r w:rsidRPr="00C00514">
        <w:rPr>
          <w:rFonts w:ascii="Calibri" w:hAnsi="Calibri" w:cs="Times New Roman"/>
          <w:sz w:val="22"/>
          <w:szCs w:val="22"/>
        </w:rPr>
        <w:t>VIII</w:t>
      </w:r>
      <w:r w:rsidR="00B92310" w:rsidRPr="00C00514">
        <w:rPr>
          <w:rFonts w:ascii="Calibri" w:hAnsi="Calibri" w:cs="Times New Roman"/>
          <w:sz w:val="22"/>
          <w:szCs w:val="22"/>
        </w:rPr>
        <w:t>.</w:t>
      </w:r>
    </w:p>
    <w:p w:rsidR="00B92310" w:rsidRPr="00C00514" w:rsidRDefault="00B92310" w:rsidP="00AB60F6">
      <w:pPr>
        <w:pStyle w:val="Nadpis1"/>
        <w:overflowPunct/>
        <w:autoSpaceDE/>
        <w:autoSpaceDN/>
        <w:adjustRightInd/>
        <w:spacing w:before="0" w:after="0"/>
        <w:ind w:left="360"/>
        <w:textAlignment w:val="auto"/>
        <w:rPr>
          <w:rFonts w:ascii="Calibri" w:hAnsi="Calibri" w:cs="Times New Roman"/>
          <w:sz w:val="22"/>
          <w:szCs w:val="22"/>
        </w:rPr>
      </w:pPr>
      <w:r w:rsidRPr="00C00514">
        <w:rPr>
          <w:rFonts w:ascii="Calibri" w:hAnsi="Calibri" w:cs="Times New Roman"/>
          <w:sz w:val="22"/>
          <w:szCs w:val="22"/>
        </w:rPr>
        <w:t>Odpovědnost za škodu</w:t>
      </w:r>
    </w:p>
    <w:p w:rsidR="00B92310" w:rsidRPr="00C00514" w:rsidRDefault="00B92310" w:rsidP="00AB60F6">
      <w:pPr>
        <w:jc w:val="center"/>
        <w:rPr>
          <w:rFonts w:ascii="Calibri" w:hAnsi="Calibri"/>
          <w:sz w:val="22"/>
          <w:szCs w:val="22"/>
        </w:rPr>
      </w:pPr>
    </w:p>
    <w:p w:rsidR="00B92310" w:rsidRPr="00C00514" w:rsidRDefault="00B92310" w:rsidP="00201C93">
      <w:pPr>
        <w:numPr>
          <w:ilvl w:val="0"/>
          <w:numId w:val="10"/>
        </w:numPr>
        <w:tabs>
          <w:tab w:val="clear" w:pos="720"/>
          <w:tab w:val="num" w:pos="426"/>
        </w:tabs>
        <w:spacing w:after="100" w:afterAutospacing="1"/>
        <w:ind w:left="426" w:hanging="426"/>
        <w:jc w:val="both"/>
        <w:rPr>
          <w:rFonts w:ascii="Calibri" w:hAnsi="Calibri"/>
          <w:sz w:val="22"/>
          <w:szCs w:val="22"/>
        </w:rPr>
      </w:pPr>
      <w:r w:rsidRPr="00C00514">
        <w:rPr>
          <w:rFonts w:ascii="Calibri" w:hAnsi="Calibri"/>
          <w:sz w:val="22"/>
          <w:szCs w:val="22"/>
        </w:rPr>
        <w:t xml:space="preserve">Odpovědnost za škodu na </w:t>
      </w:r>
      <w:r w:rsidR="00414EDA" w:rsidRPr="00C00514">
        <w:rPr>
          <w:rFonts w:ascii="Calibri" w:hAnsi="Calibri"/>
          <w:sz w:val="22"/>
          <w:szCs w:val="22"/>
        </w:rPr>
        <w:t xml:space="preserve">prádle </w:t>
      </w:r>
      <w:r w:rsidRPr="00C00514">
        <w:rPr>
          <w:rFonts w:ascii="Calibri" w:hAnsi="Calibri"/>
          <w:sz w:val="22"/>
          <w:szCs w:val="22"/>
        </w:rPr>
        <w:t xml:space="preserve">nese </w:t>
      </w:r>
      <w:r w:rsidR="008F66A1" w:rsidRPr="00C00514">
        <w:rPr>
          <w:rFonts w:ascii="Calibri" w:hAnsi="Calibri"/>
          <w:sz w:val="22"/>
          <w:szCs w:val="22"/>
        </w:rPr>
        <w:t>Poskytovatel</w:t>
      </w:r>
      <w:r w:rsidRPr="00C00514">
        <w:rPr>
          <w:rFonts w:ascii="Calibri" w:hAnsi="Calibri"/>
          <w:sz w:val="22"/>
          <w:szCs w:val="22"/>
        </w:rPr>
        <w:t xml:space="preserve"> v pln</w:t>
      </w:r>
      <w:r w:rsidR="004839E1" w:rsidRPr="00C00514">
        <w:rPr>
          <w:rFonts w:ascii="Calibri" w:hAnsi="Calibri"/>
          <w:sz w:val="22"/>
          <w:szCs w:val="22"/>
        </w:rPr>
        <w:t>ém rozsahu až do doby předání a </w:t>
      </w:r>
      <w:r w:rsidRPr="00C00514">
        <w:rPr>
          <w:rFonts w:ascii="Calibri" w:hAnsi="Calibri"/>
          <w:sz w:val="22"/>
          <w:szCs w:val="22"/>
        </w:rPr>
        <w:t>převzetí samostatných dodávek bez vad.</w:t>
      </w:r>
    </w:p>
    <w:p w:rsidR="00B92310" w:rsidRPr="00C00514" w:rsidRDefault="008F66A1" w:rsidP="00201C93">
      <w:pPr>
        <w:numPr>
          <w:ilvl w:val="0"/>
          <w:numId w:val="10"/>
        </w:numPr>
        <w:tabs>
          <w:tab w:val="clear" w:pos="720"/>
          <w:tab w:val="num" w:pos="426"/>
        </w:tabs>
        <w:spacing w:after="100" w:afterAutospacing="1"/>
        <w:ind w:left="426" w:hanging="426"/>
        <w:jc w:val="both"/>
        <w:rPr>
          <w:rFonts w:ascii="Calibri" w:hAnsi="Calibri"/>
          <w:sz w:val="22"/>
          <w:szCs w:val="22"/>
        </w:rPr>
      </w:pPr>
      <w:r w:rsidRPr="00C00514">
        <w:rPr>
          <w:rFonts w:ascii="Calibri" w:hAnsi="Calibri"/>
          <w:sz w:val="22"/>
          <w:szCs w:val="22"/>
        </w:rPr>
        <w:t>Poskytovatel</w:t>
      </w:r>
      <w:r w:rsidR="00B92310" w:rsidRPr="00C00514">
        <w:rPr>
          <w:rFonts w:ascii="Calibri" w:hAnsi="Calibri"/>
          <w:sz w:val="22"/>
          <w:szCs w:val="22"/>
        </w:rPr>
        <w:t xml:space="preserve"> je povinen nahradit </w:t>
      </w:r>
      <w:r w:rsidR="00EB3E88" w:rsidRPr="00C00514">
        <w:rPr>
          <w:rFonts w:ascii="Calibri" w:hAnsi="Calibri"/>
          <w:sz w:val="22"/>
          <w:szCs w:val="22"/>
        </w:rPr>
        <w:t>Objednatel</w:t>
      </w:r>
      <w:r w:rsidR="00B92310" w:rsidRPr="00C00514">
        <w:rPr>
          <w:rFonts w:ascii="Calibri" w:hAnsi="Calibri"/>
          <w:sz w:val="22"/>
          <w:szCs w:val="22"/>
        </w:rPr>
        <w:t xml:space="preserve">i škodu, která vznikla realizaci </w:t>
      </w:r>
      <w:r w:rsidR="00414EDA" w:rsidRPr="00C00514">
        <w:rPr>
          <w:rFonts w:ascii="Calibri" w:hAnsi="Calibri"/>
          <w:sz w:val="22"/>
          <w:szCs w:val="22"/>
        </w:rPr>
        <w:t>předmětu této smlouvy</w:t>
      </w:r>
      <w:r w:rsidR="00B92310" w:rsidRPr="00C00514">
        <w:rPr>
          <w:rFonts w:ascii="Calibri" w:hAnsi="Calibri"/>
          <w:sz w:val="22"/>
          <w:szCs w:val="22"/>
        </w:rPr>
        <w:t>, při prokázání, že se tak stalo jeho zaviněním.</w:t>
      </w:r>
    </w:p>
    <w:p w:rsidR="00B92310" w:rsidRPr="00C00514" w:rsidRDefault="008F66A1" w:rsidP="00201C93">
      <w:pPr>
        <w:numPr>
          <w:ilvl w:val="0"/>
          <w:numId w:val="10"/>
        </w:numPr>
        <w:tabs>
          <w:tab w:val="clear" w:pos="720"/>
          <w:tab w:val="num" w:pos="426"/>
        </w:tabs>
        <w:spacing w:after="100" w:afterAutospacing="1"/>
        <w:ind w:left="426" w:hanging="426"/>
        <w:jc w:val="both"/>
        <w:rPr>
          <w:rFonts w:ascii="Calibri" w:hAnsi="Calibri"/>
          <w:sz w:val="22"/>
          <w:szCs w:val="22"/>
        </w:rPr>
      </w:pPr>
      <w:r w:rsidRPr="00C00514">
        <w:rPr>
          <w:rFonts w:ascii="Calibri" w:hAnsi="Calibri"/>
          <w:sz w:val="22"/>
          <w:szCs w:val="22"/>
        </w:rPr>
        <w:t>Poskytovatel</w:t>
      </w:r>
      <w:r w:rsidR="00B92310" w:rsidRPr="00C00514">
        <w:rPr>
          <w:rFonts w:ascii="Calibri" w:hAnsi="Calibri"/>
          <w:sz w:val="22"/>
          <w:szCs w:val="22"/>
        </w:rPr>
        <w:t xml:space="preserve"> je povinen učinit veškerá opatření potřebná k odvrácení škody nebo k jejich zmírnění.</w:t>
      </w:r>
    </w:p>
    <w:p w:rsidR="00891DE8" w:rsidRPr="00C00514" w:rsidRDefault="00B92310" w:rsidP="00891DE8">
      <w:pPr>
        <w:numPr>
          <w:ilvl w:val="0"/>
          <w:numId w:val="10"/>
        </w:numPr>
        <w:tabs>
          <w:tab w:val="clear" w:pos="720"/>
          <w:tab w:val="num" w:pos="426"/>
        </w:tabs>
        <w:spacing w:after="100" w:afterAutospacing="1"/>
        <w:ind w:left="426" w:hanging="426"/>
        <w:jc w:val="both"/>
        <w:rPr>
          <w:rFonts w:ascii="Calibri" w:hAnsi="Calibri"/>
          <w:sz w:val="22"/>
          <w:szCs w:val="22"/>
        </w:rPr>
      </w:pPr>
      <w:r w:rsidRPr="00C00514">
        <w:rPr>
          <w:rFonts w:ascii="Calibri" w:hAnsi="Calibri"/>
          <w:sz w:val="22"/>
          <w:szCs w:val="22"/>
        </w:rPr>
        <w:t xml:space="preserve">V případě </w:t>
      </w:r>
      <w:r w:rsidR="00B70DBE" w:rsidRPr="00C00514">
        <w:rPr>
          <w:rFonts w:ascii="Calibri" w:hAnsi="Calibri"/>
          <w:sz w:val="22"/>
          <w:szCs w:val="22"/>
        </w:rPr>
        <w:t xml:space="preserve">prokázané </w:t>
      </w:r>
      <w:r w:rsidRPr="00C00514">
        <w:rPr>
          <w:rFonts w:ascii="Calibri" w:hAnsi="Calibri"/>
          <w:sz w:val="22"/>
          <w:szCs w:val="22"/>
        </w:rPr>
        <w:t xml:space="preserve">ztráty nebo poškození prádla ve vlastnictví </w:t>
      </w:r>
      <w:r w:rsidR="00EB3E88" w:rsidRPr="00C00514">
        <w:rPr>
          <w:rFonts w:ascii="Calibri" w:hAnsi="Calibri"/>
          <w:sz w:val="22"/>
          <w:szCs w:val="22"/>
        </w:rPr>
        <w:t>Objednatel</w:t>
      </w:r>
      <w:r w:rsidR="004839E1" w:rsidRPr="00C00514">
        <w:rPr>
          <w:rFonts w:ascii="Calibri" w:hAnsi="Calibri"/>
          <w:sz w:val="22"/>
          <w:szCs w:val="22"/>
        </w:rPr>
        <w:t>e se </w:t>
      </w:r>
      <w:r w:rsidR="008F66A1" w:rsidRPr="00C00514">
        <w:rPr>
          <w:rFonts w:ascii="Calibri" w:hAnsi="Calibri"/>
          <w:sz w:val="22"/>
          <w:szCs w:val="22"/>
        </w:rPr>
        <w:t>Poskytovatel</w:t>
      </w:r>
      <w:r w:rsidRPr="00C00514">
        <w:rPr>
          <w:rFonts w:ascii="Calibri" w:hAnsi="Calibri"/>
          <w:sz w:val="22"/>
          <w:szCs w:val="22"/>
        </w:rPr>
        <w:t xml:space="preserve"> zavazuje uhradit </w:t>
      </w:r>
      <w:r w:rsidR="00EB3E88" w:rsidRPr="00C00514">
        <w:rPr>
          <w:rFonts w:ascii="Calibri" w:hAnsi="Calibri"/>
          <w:sz w:val="22"/>
          <w:szCs w:val="22"/>
        </w:rPr>
        <w:t>Objednatel</w:t>
      </w:r>
      <w:r w:rsidRPr="00C00514">
        <w:rPr>
          <w:rFonts w:ascii="Calibri" w:hAnsi="Calibri"/>
          <w:sz w:val="22"/>
          <w:szCs w:val="22"/>
        </w:rPr>
        <w:t xml:space="preserve">i vzniklou škodu ve výši </w:t>
      </w:r>
      <w:r w:rsidR="00EB3E88" w:rsidRPr="00C00514">
        <w:rPr>
          <w:rFonts w:ascii="Calibri" w:hAnsi="Calibri"/>
          <w:sz w:val="22"/>
          <w:szCs w:val="22"/>
        </w:rPr>
        <w:t>Objednatel</w:t>
      </w:r>
      <w:r w:rsidRPr="00C00514">
        <w:rPr>
          <w:rFonts w:ascii="Calibri" w:hAnsi="Calibri"/>
          <w:sz w:val="22"/>
          <w:szCs w:val="22"/>
        </w:rPr>
        <w:t>em vyčíslené zůstatkové hodnoty, s ohledem na dobu jeho používání.</w:t>
      </w:r>
    </w:p>
    <w:p w:rsidR="00472023" w:rsidRPr="00C00514" w:rsidRDefault="00472023" w:rsidP="0059379F">
      <w:pPr>
        <w:spacing w:after="100" w:afterAutospacing="1"/>
        <w:ind w:left="4674"/>
        <w:rPr>
          <w:rFonts w:ascii="Calibri" w:hAnsi="Calibri"/>
          <w:b/>
          <w:sz w:val="22"/>
          <w:szCs w:val="22"/>
        </w:rPr>
      </w:pPr>
    </w:p>
    <w:p w:rsidR="00CE5AD8" w:rsidRPr="00C00514" w:rsidRDefault="00CE5AD8" w:rsidP="0059379F">
      <w:pPr>
        <w:spacing w:after="100" w:afterAutospacing="1"/>
        <w:ind w:left="4674"/>
        <w:rPr>
          <w:rFonts w:ascii="Calibri" w:hAnsi="Calibri"/>
          <w:b/>
          <w:sz w:val="22"/>
          <w:szCs w:val="22"/>
        </w:rPr>
      </w:pPr>
    </w:p>
    <w:p w:rsidR="00446A95" w:rsidRPr="00C00514" w:rsidRDefault="00780B58" w:rsidP="0059379F">
      <w:pPr>
        <w:spacing w:after="100" w:afterAutospacing="1"/>
        <w:ind w:left="4674"/>
        <w:rPr>
          <w:rFonts w:ascii="Calibri" w:hAnsi="Calibri"/>
          <w:sz w:val="22"/>
          <w:szCs w:val="22"/>
        </w:rPr>
      </w:pPr>
      <w:r w:rsidRPr="00C00514">
        <w:rPr>
          <w:rFonts w:ascii="Calibri" w:hAnsi="Calibri"/>
          <w:b/>
          <w:sz w:val="22"/>
          <w:szCs w:val="22"/>
        </w:rPr>
        <w:t>I</w:t>
      </w:r>
      <w:r w:rsidR="00575516" w:rsidRPr="00C00514">
        <w:rPr>
          <w:rFonts w:ascii="Calibri" w:hAnsi="Calibri"/>
          <w:b/>
          <w:sz w:val="22"/>
          <w:szCs w:val="22"/>
        </w:rPr>
        <w:t>X</w:t>
      </w:r>
      <w:r w:rsidR="00215FF6" w:rsidRPr="00C00514">
        <w:rPr>
          <w:rFonts w:ascii="Calibri" w:hAnsi="Calibri"/>
          <w:b/>
          <w:sz w:val="22"/>
          <w:szCs w:val="22"/>
        </w:rPr>
        <w:t>.</w:t>
      </w:r>
    </w:p>
    <w:p w:rsidR="0078376B" w:rsidRPr="00C00514" w:rsidRDefault="00446A95" w:rsidP="00DA7B06">
      <w:pPr>
        <w:tabs>
          <w:tab w:val="left" w:pos="540"/>
          <w:tab w:val="left" w:pos="4860"/>
        </w:tabs>
        <w:jc w:val="center"/>
        <w:rPr>
          <w:rFonts w:ascii="Calibri" w:hAnsi="Calibri"/>
          <w:sz w:val="22"/>
          <w:szCs w:val="22"/>
        </w:rPr>
      </w:pPr>
      <w:r w:rsidRPr="00C00514">
        <w:rPr>
          <w:rFonts w:ascii="Calibri" w:hAnsi="Calibri"/>
          <w:b/>
          <w:sz w:val="22"/>
          <w:szCs w:val="22"/>
        </w:rPr>
        <w:t xml:space="preserve">Doba trvání </w:t>
      </w:r>
      <w:r w:rsidR="00473641" w:rsidRPr="00C00514">
        <w:rPr>
          <w:rFonts w:ascii="Calibri" w:hAnsi="Calibri"/>
          <w:b/>
          <w:sz w:val="22"/>
          <w:szCs w:val="22"/>
        </w:rPr>
        <w:t>Smlouv</w:t>
      </w:r>
      <w:r w:rsidRPr="00C00514">
        <w:rPr>
          <w:rFonts w:ascii="Calibri" w:hAnsi="Calibri"/>
          <w:b/>
          <w:sz w:val="22"/>
          <w:szCs w:val="22"/>
        </w:rPr>
        <w:t>y</w:t>
      </w:r>
    </w:p>
    <w:p w:rsidR="00F9438F" w:rsidRPr="00C00514" w:rsidRDefault="00F9438F" w:rsidP="00F9438F">
      <w:pPr>
        <w:overflowPunct/>
        <w:autoSpaceDE/>
        <w:autoSpaceDN/>
        <w:adjustRightInd/>
        <w:ind w:left="426"/>
        <w:jc w:val="both"/>
        <w:textAlignment w:val="auto"/>
        <w:rPr>
          <w:rFonts w:ascii="Calibri" w:hAnsi="Calibri"/>
          <w:sz w:val="22"/>
          <w:szCs w:val="22"/>
        </w:rPr>
      </w:pPr>
    </w:p>
    <w:p w:rsidR="009514B2" w:rsidRPr="00C00514" w:rsidRDefault="00F9438F" w:rsidP="000B6A51">
      <w:pPr>
        <w:numPr>
          <w:ilvl w:val="0"/>
          <w:numId w:val="19"/>
        </w:numPr>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 xml:space="preserve">Tato Smlouva </w:t>
      </w:r>
      <w:r w:rsidR="004104F2" w:rsidRPr="00C00514">
        <w:rPr>
          <w:rFonts w:ascii="Calibri" w:hAnsi="Calibri"/>
          <w:sz w:val="22"/>
          <w:szCs w:val="22"/>
        </w:rPr>
        <w:t xml:space="preserve">nabývá platnosti </w:t>
      </w:r>
      <w:r w:rsidR="00402DA5" w:rsidRPr="00C00514">
        <w:rPr>
          <w:rFonts w:ascii="Calibri" w:hAnsi="Calibri"/>
          <w:sz w:val="22"/>
          <w:szCs w:val="22"/>
        </w:rPr>
        <w:t xml:space="preserve">dnem </w:t>
      </w:r>
      <w:r w:rsidR="004104F2" w:rsidRPr="00C00514">
        <w:rPr>
          <w:rFonts w:ascii="Calibri" w:hAnsi="Calibri"/>
          <w:sz w:val="22"/>
          <w:szCs w:val="22"/>
        </w:rPr>
        <w:t>její</w:t>
      </w:r>
      <w:r w:rsidR="00402DA5" w:rsidRPr="00C00514">
        <w:rPr>
          <w:rFonts w:ascii="Calibri" w:hAnsi="Calibri"/>
          <w:sz w:val="22"/>
          <w:szCs w:val="22"/>
        </w:rPr>
        <w:t xml:space="preserve">ho </w:t>
      </w:r>
      <w:r w:rsidR="004104F2" w:rsidRPr="00C00514">
        <w:rPr>
          <w:rFonts w:ascii="Calibri" w:hAnsi="Calibri"/>
          <w:sz w:val="22"/>
          <w:szCs w:val="22"/>
        </w:rPr>
        <w:t>podpis</w:t>
      </w:r>
      <w:r w:rsidR="00402DA5" w:rsidRPr="00C00514">
        <w:rPr>
          <w:rFonts w:ascii="Calibri" w:hAnsi="Calibri"/>
          <w:sz w:val="22"/>
          <w:szCs w:val="22"/>
        </w:rPr>
        <w:t>u</w:t>
      </w:r>
      <w:r w:rsidR="004104F2" w:rsidRPr="00C00514">
        <w:rPr>
          <w:rFonts w:ascii="Calibri" w:hAnsi="Calibri"/>
          <w:sz w:val="22"/>
          <w:szCs w:val="22"/>
        </w:rPr>
        <w:t xml:space="preserve"> </w:t>
      </w:r>
      <w:r w:rsidR="00402DA5" w:rsidRPr="00C00514">
        <w:rPr>
          <w:rFonts w:ascii="Calibri" w:hAnsi="Calibri"/>
          <w:sz w:val="22"/>
          <w:szCs w:val="22"/>
        </w:rPr>
        <w:t xml:space="preserve">poslední ze </w:t>
      </w:r>
      <w:r w:rsidR="004104F2" w:rsidRPr="00C00514">
        <w:rPr>
          <w:rFonts w:ascii="Calibri" w:hAnsi="Calibri"/>
          <w:sz w:val="22"/>
          <w:szCs w:val="22"/>
        </w:rPr>
        <w:t>smluvní</w:t>
      </w:r>
      <w:r w:rsidR="00402DA5" w:rsidRPr="00C00514">
        <w:rPr>
          <w:rFonts w:ascii="Calibri" w:hAnsi="Calibri"/>
          <w:sz w:val="22"/>
          <w:szCs w:val="22"/>
        </w:rPr>
        <w:t>ch</w:t>
      </w:r>
      <w:r w:rsidR="004839E1" w:rsidRPr="00C00514">
        <w:rPr>
          <w:rFonts w:ascii="Calibri" w:hAnsi="Calibri"/>
          <w:sz w:val="22"/>
          <w:szCs w:val="22"/>
        </w:rPr>
        <w:t xml:space="preserve"> stran a </w:t>
      </w:r>
      <w:r w:rsidR="004104F2" w:rsidRPr="00C00514">
        <w:rPr>
          <w:rFonts w:ascii="Calibri" w:hAnsi="Calibri"/>
          <w:sz w:val="22"/>
          <w:szCs w:val="22"/>
        </w:rPr>
        <w:t xml:space="preserve">účinností </w:t>
      </w:r>
      <w:r w:rsidR="009F2899" w:rsidRPr="00C00514">
        <w:rPr>
          <w:rFonts w:ascii="Calibri" w:hAnsi="Calibri"/>
          <w:sz w:val="22"/>
          <w:szCs w:val="22"/>
        </w:rPr>
        <w:t xml:space="preserve">ode dne </w:t>
      </w:r>
      <w:r w:rsidR="001E5EC9" w:rsidRPr="00C00514">
        <w:rPr>
          <w:rFonts w:ascii="Calibri" w:hAnsi="Calibri"/>
          <w:b/>
          <w:sz w:val="22"/>
          <w:szCs w:val="22"/>
        </w:rPr>
        <w:t>1</w:t>
      </w:r>
      <w:r w:rsidR="001B001C" w:rsidRPr="00C00514">
        <w:rPr>
          <w:rFonts w:ascii="Calibri" w:hAnsi="Calibri"/>
          <w:b/>
          <w:sz w:val="22"/>
          <w:szCs w:val="22"/>
        </w:rPr>
        <w:t xml:space="preserve">. </w:t>
      </w:r>
      <w:r w:rsidR="00FE0215" w:rsidRPr="00C00514">
        <w:rPr>
          <w:rFonts w:ascii="Calibri" w:hAnsi="Calibri"/>
          <w:b/>
          <w:sz w:val="22"/>
          <w:szCs w:val="22"/>
        </w:rPr>
        <w:t>2</w:t>
      </w:r>
      <w:r w:rsidR="001B001C" w:rsidRPr="00C00514">
        <w:rPr>
          <w:rFonts w:ascii="Calibri" w:hAnsi="Calibri"/>
          <w:b/>
          <w:sz w:val="22"/>
          <w:szCs w:val="22"/>
        </w:rPr>
        <w:t>. 201</w:t>
      </w:r>
      <w:r w:rsidR="00FE0215" w:rsidRPr="00C00514">
        <w:rPr>
          <w:rFonts w:ascii="Calibri" w:hAnsi="Calibri"/>
          <w:b/>
          <w:sz w:val="22"/>
          <w:szCs w:val="22"/>
        </w:rPr>
        <w:t>8</w:t>
      </w:r>
      <w:r w:rsidR="001B001C" w:rsidRPr="00C00514">
        <w:rPr>
          <w:rFonts w:ascii="Calibri" w:hAnsi="Calibri"/>
          <w:b/>
          <w:sz w:val="22"/>
          <w:szCs w:val="22"/>
        </w:rPr>
        <w:t>.</w:t>
      </w:r>
      <w:r w:rsidR="004104F2" w:rsidRPr="00C00514">
        <w:rPr>
          <w:rFonts w:ascii="Calibri" w:hAnsi="Calibri"/>
          <w:sz w:val="22"/>
          <w:szCs w:val="22"/>
        </w:rPr>
        <w:t xml:space="preserve"> Tato smlouva se uzavírá</w:t>
      </w:r>
      <w:r w:rsidR="006B1CED" w:rsidRPr="00C00514">
        <w:rPr>
          <w:rFonts w:ascii="Calibri" w:hAnsi="Calibri"/>
          <w:sz w:val="22"/>
          <w:szCs w:val="22"/>
        </w:rPr>
        <w:t xml:space="preserve"> na dobu</w:t>
      </w:r>
      <w:r w:rsidR="004104F2" w:rsidRPr="00C00514">
        <w:rPr>
          <w:rFonts w:ascii="Calibri" w:hAnsi="Calibri"/>
          <w:b/>
          <w:color w:val="FF0000"/>
          <w:sz w:val="22"/>
          <w:szCs w:val="22"/>
        </w:rPr>
        <w:t xml:space="preserve"> </w:t>
      </w:r>
      <w:r w:rsidR="00FE0215" w:rsidRPr="00C00514">
        <w:rPr>
          <w:rFonts w:ascii="Calibri" w:hAnsi="Calibri"/>
          <w:b/>
          <w:sz w:val="22"/>
          <w:szCs w:val="22"/>
        </w:rPr>
        <w:t>ne</w:t>
      </w:r>
      <w:r w:rsidR="001B001C" w:rsidRPr="00C00514">
        <w:rPr>
          <w:rFonts w:ascii="Calibri" w:hAnsi="Calibri"/>
          <w:b/>
          <w:sz w:val="22"/>
          <w:szCs w:val="22"/>
        </w:rPr>
        <w:t>určitou</w:t>
      </w:r>
      <w:r w:rsidR="001E5EC9" w:rsidRPr="00C00514">
        <w:rPr>
          <w:rFonts w:ascii="Calibri" w:hAnsi="Calibri"/>
          <w:b/>
          <w:sz w:val="22"/>
          <w:szCs w:val="22"/>
        </w:rPr>
        <w:t xml:space="preserve"> </w:t>
      </w:r>
      <w:r w:rsidR="00137E07" w:rsidRPr="00C00514">
        <w:rPr>
          <w:rFonts w:ascii="Calibri" w:hAnsi="Calibri"/>
          <w:b/>
          <w:sz w:val="22"/>
          <w:szCs w:val="22"/>
        </w:rPr>
        <w:t xml:space="preserve">s </w:t>
      </w:r>
      <w:r w:rsidR="00FE0215" w:rsidRPr="00C00514">
        <w:rPr>
          <w:rFonts w:ascii="Calibri" w:hAnsi="Calibri"/>
          <w:b/>
          <w:sz w:val="22"/>
          <w:szCs w:val="22"/>
        </w:rPr>
        <w:t>výpovědní dob</w:t>
      </w:r>
      <w:r w:rsidR="00137E07" w:rsidRPr="00C00514">
        <w:rPr>
          <w:rFonts w:ascii="Calibri" w:hAnsi="Calibri"/>
          <w:b/>
          <w:sz w:val="22"/>
          <w:szCs w:val="22"/>
        </w:rPr>
        <w:t>ou 1 měsíce</w:t>
      </w:r>
      <w:r w:rsidR="00780B58" w:rsidRPr="00C00514">
        <w:rPr>
          <w:rFonts w:ascii="Calibri" w:hAnsi="Calibri"/>
          <w:sz w:val="22"/>
          <w:szCs w:val="22"/>
        </w:rPr>
        <w:t>.</w:t>
      </w:r>
      <w:r w:rsidR="009514B2" w:rsidRPr="00C00514">
        <w:rPr>
          <w:rFonts w:ascii="Calibri" w:hAnsi="Calibri"/>
          <w:sz w:val="22"/>
          <w:szCs w:val="22"/>
        </w:rPr>
        <w:t xml:space="preserve"> </w:t>
      </w:r>
    </w:p>
    <w:p w:rsidR="008E1E4E" w:rsidRPr="00C00514" w:rsidRDefault="008E1E4E" w:rsidP="000B6A51">
      <w:pPr>
        <w:numPr>
          <w:ilvl w:val="0"/>
          <w:numId w:val="19"/>
        </w:numPr>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 xml:space="preserve">Každá ze smluvních stran je oprávněna od této smlouvy odstoupit v případě hrubého porušení této smlouvy, a to za podmínky, že druhá smluvní strana byla vyzvána k odstranění takového </w:t>
      </w:r>
      <w:r w:rsidRPr="00C00514">
        <w:rPr>
          <w:rFonts w:ascii="Calibri" w:hAnsi="Calibri"/>
          <w:sz w:val="22"/>
          <w:szCs w:val="22"/>
        </w:rPr>
        <w:lastRenderedPageBreak/>
        <w:t>porušení smlouvy, byla jí poskytnuta přiměřená lhůta k odstranění pochyb</w:t>
      </w:r>
      <w:r w:rsidR="008A5E4E" w:rsidRPr="00C00514">
        <w:rPr>
          <w:rFonts w:ascii="Calibri" w:hAnsi="Calibri"/>
          <w:sz w:val="22"/>
          <w:szCs w:val="22"/>
        </w:rPr>
        <w:t>e</w:t>
      </w:r>
      <w:r w:rsidRPr="00C00514">
        <w:rPr>
          <w:rFonts w:ascii="Calibri" w:hAnsi="Calibri"/>
          <w:sz w:val="22"/>
          <w:szCs w:val="22"/>
        </w:rPr>
        <w:t xml:space="preserve">ní a taková strana toto porušení smlouvy přesto neodstranila. </w:t>
      </w:r>
    </w:p>
    <w:p w:rsidR="008E1E4E" w:rsidRPr="00C00514" w:rsidRDefault="008E1E4E" w:rsidP="000B6A51">
      <w:pPr>
        <w:numPr>
          <w:ilvl w:val="0"/>
          <w:numId w:val="19"/>
        </w:numPr>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Za hrubé porušení této smlouvy na straně objednatele, odůvodňující odstoupení od této smlouvy Poskytovatelem se považuje:</w:t>
      </w:r>
    </w:p>
    <w:p w:rsidR="008E1E4E" w:rsidRPr="00C00514" w:rsidRDefault="008E1E4E" w:rsidP="008E1E4E">
      <w:pPr>
        <w:numPr>
          <w:ilvl w:val="0"/>
          <w:numId w:val="29"/>
        </w:numPr>
        <w:overflowPunct/>
        <w:autoSpaceDE/>
        <w:autoSpaceDN/>
        <w:adjustRightInd/>
        <w:spacing w:after="100" w:afterAutospacing="1"/>
        <w:jc w:val="both"/>
        <w:textAlignment w:val="auto"/>
        <w:rPr>
          <w:rFonts w:ascii="Calibri" w:hAnsi="Calibri"/>
          <w:sz w:val="22"/>
          <w:szCs w:val="22"/>
        </w:rPr>
      </w:pPr>
      <w:r w:rsidRPr="00C00514">
        <w:rPr>
          <w:rFonts w:ascii="Calibri" w:hAnsi="Calibri"/>
          <w:sz w:val="22"/>
          <w:szCs w:val="22"/>
        </w:rPr>
        <w:t>Objednatel bude v prodlení s placením vystavených faktur víc</w:t>
      </w:r>
      <w:r w:rsidR="00704555" w:rsidRPr="00C00514">
        <w:rPr>
          <w:rFonts w:ascii="Calibri" w:hAnsi="Calibri"/>
          <w:sz w:val="22"/>
          <w:szCs w:val="22"/>
        </w:rPr>
        <w:t>e jak 30</w:t>
      </w:r>
      <w:r w:rsidRPr="00C00514">
        <w:rPr>
          <w:rFonts w:ascii="Calibri" w:hAnsi="Calibri"/>
          <w:sz w:val="22"/>
          <w:szCs w:val="22"/>
        </w:rPr>
        <w:t xml:space="preserve"> dní po datu splatnosti</w:t>
      </w:r>
    </w:p>
    <w:p w:rsidR="008E1E4E" w:rsidRPr="00C00514" w:rsidRDefault="008E1E4E" w:rsidP="00F41892">
      <w:pPr>
        <w:numPr>
          <w:ilvl w:val="0"/>
          <w:numId w:val="19"/>
        </w:numPr>
        <w:ind w:left="426" w:hanging="426"/>
        <w:jc w:val="both"/>
        <w:rPr>
          <w:rFonts w:ascii="Calibri" w:hAnsi="Calibri"/>
          <w:sz w:val="22"/>
          <w:szCs w:val="22"/>
        </w:rPr>
      </w:pPr>
      <w:r w:rsidRPr="00C00514">
        <w:rPr>
          <w:rFonts w:ascii="Calibri" w:hAnsi="Calibri"/>
          <w:sz w:val="22"/>
          <w:szCs w:val="22"/>
        </w:rPr>
        <w:t xml:space="preserve">Za hrubé porušení této smlouvy na straně </w:t>
      </w:r>
      <w:r w:rsidR="00F41892" w:rsidRPr="00C00514">
        <w:rPr>
          <w:rFonts w:ascii="Calibri" w:hAnsi="Calibri"/>
          <w:sz w:val="22"/>
          <w:szCs w:val="22"/>
        </w:rPr>
        <w:t>Poskytovatele</w:t>
      </w:r>
      <w:r w:rsidRPr="00C00514">
        <w:rPr>
          <w:rFonts w:ascii="Calibri" w:hAnsi="Calibri"/>
          <w:sz w:val="22"/>
          <w:szCs w:val="22"/>
        </w:rPr>
        <w:t xml:space="preserve">, odůvodňující odstoupení od této smlouvy </w:t>
      </w:r>
      <w:r w:rsidR="00F41892" w:rsidRPr="00C00514">
        <w:rPr>
          <w:rFonts w:ascii="Calibri" w:hAnsi="Calibri"/>
          <w:sz w:val="22"/>
          <w:szCs w:val="22"/>
        </w:rPr>
        <w:t xml:space="preserve">Objednatelem </w:t>
      </w:r>
      <w:r w:rsidRPr="00C00514">
        <w:rPr>
          <w:rFonts w:ascii="Calibri" w:hAnsi="Calibri"/>
          <w:sz w:val="22"/>
          <w:szCs w:val="22"/>
        </w:rPr>
        <w:t>se považuje:</w:t>
      </w:r>
    </w:p>
    <w:p w:rsidR="00704555" w:rsidRPr="00C00514" w:rsidRDefault="00704555" w:rsidP="00704555">
      <w:pPr>
        <w:ind w:left="426"/>
        <w:jc w:val="both"/>
        <w:rPr>
          <w:rFonts w:ascii="Calibri" w:hAnsi="Calibri"/>
          <w:sz w:val="22"/>
          <w:szCs w:val="22"/>
        </w:rPr>
      </w:pPr>
    </w:p>
    <w:p w:rsidR="00F41892" w:rsidRPr="00C00514" w:rsidRDefault="00F41892" w:rsidP="00704555">
      <w:pPr>
        <w:numPr>
          <w:ilvl w:val="0"/>
          <w:numId w:val="29"/>
        </w:numPr>
        <w:ind w:left="993" w:hanging="284"/>
        <w:jc w:val="both"/>
        <w:rPr>
          <w:rFonts w:ascii="Calibri" w:hAnsi="Calibri"/>
          <w:sz w:val="22"/>
          <w:szCs w:val="22"/>
        </w:rPr>
      </w:pPr>
      <w:r w:rsidRPr="00C00514">
        <w:rPr>
          <w:rFonts w:ascii="Calibri" w:hAnsi="Calibri"/>
          <w:sz w:val="22"/>
          <w:szCs w:val="22"/>
        </w:rPr>
        <w:t>opakované neplnění podmínek této Smlouvy ze strany Poskytovatele, které spočívá zejména v neplnění termínů a kvality poskytovaných prádelenských služeb, ohrožující plynulý provoz Objednatele. Opakovaným neplněním termínů se rozumí prodlení s dodávkou služeb (byť i jeden den) a to třikrát v průběhu jednoho měsíce.</w:t>
      </w:r>
    </w:p>
    <w:p w:rsidR="00704555" w:rsidRPr="00C00514" w:rsidRDefault="00704555" w:rsidP="00704555">
      <w:pPr>
        <w:ind w:left="993"/>
        <w:jc w:val="both"/>
        <w:rPr>
          <w:rFonts w:ascii="Calibri" w:hAnsi="Calibri"/>
          <w:sz w:val="22"/>
          <w:szCs w:val="22"/>
        </w:rPr>
      </w:pPr>
    </w:p>
    <w:p w:rsidR="00891DE8" w:rsidRPr="00C00514" w:rsidRDefault="00402DA5" w:rsidP="00891DE8">
      <w:pPr>
        <w:numPr>
          <w:ilvl w:val="0"/>
          <w:numId w:val="19"/>
        </w:numPr>
        <w:overflowPunct/>
        <w:autoSpaceDE/>
        <w:autoSpaceDN/>
        <w:adjustRightInd/>
        <w:spacing w:after="100" w:afterAutospacing="1"/>
        <w:ind w:left="426" w:hanging="426"/>
        <w:jc w:val="both"/>
        <w:textAlignment w:val="auto"/>
        <w:rPr>
          <w:rFonts w:ascii="Calibri" w:hAnsi="Calibri"/>
          <w:sz w:val="22"/>
          <w:szCs w:val="22"/>
        </w:rPr>
      </w:pPr>
      <w:r w:rsidRPr="00C00514">
        <w:rPr>
          <w:rFonts w:ascii="Calibri" w:hAnsi="Calibri"/>
          <w:sz w:val="22"/>
          <w:szCs w:val="22"/>
        </w:rPr>
        <w:t xml:space="preserve">Dále </w:t>
      </w:r>
      <w:r w:rsidR="00446A95" w:rsidRPr="00C00514">
        <w:rPr>
          <w:rFonts w:ascii="Calibri" w:hAnsi="Calibri"/>
          <w:sz w:val="22"/>
          <w:szCs w:val="22"/>
        </w:rPr>
        <w:t xml:space="preserve">mohou </w:t>
      </w:r>
      <w:r w:rsidR="002E39D9" w:rsidRPr="00C00514">
        <w:rPr>
          <w:rFonts w:ascii="Calibri" w:hAnsi="Calibri"/>
          <w:sz w:val="22"/>
          <w:szCs w:val="22"/>
        </w:rPr>
        <w:t xml:space="preserve">obě </w:t>
      </w:r>
      <w:r w:rsidR="00446A95" w:rsidRPr="00C00514">
        <w:rPr>
          <w:rFonts w:ascii="Calibri" w:hAnsi="Calibri"/>
          <w:sz w:val="22"/>
          <w:szCs w:val="22"/>
        </w:rPr>
        <w:t xml:space="preserve">smluvní strany </w:t>
      </w:r>
      <w:r w:rsidR="00F41892" w:rsidRPr="00C00514">
        <w:rPr>
          <w:rFonts w:ascii="Calibri" w:hAnsi="Calibri"/>
          <w:sz w:val="22"/>
          <w:szCs w:val="22"/>
        </w:rPr>
        <w:t xml:space="preserve">od této smlouvy odstoupit </w:t>
      </w:r>
      <w:r w:rsidR="00446A95" w:rsidRPr="00C00514">
        <w:rPr>
          <w:rFonts w:ascii="Calibri" w:hAnsi="Calibri"/>
          <w:sz w:val="22"/>
          <w:szCs w:val="22"/>
        </w:rPr>
        <w:t>v případě, bude-li rozhodnutím soudu zjištěn u druhé smluvní strany úpadek, či vstoupí-</w:t>
      </w:r>
      <w:r w:rsidR="004839E1" w:rsidRPr="00C00514">
        <w:rPr>
          <w:rFonts w:ascii="Calibri" w:hAnsi="Calibri"/>
          <w:sz w:val="22"/>
          <w:szCs w:val="22"/>
        </w:rPr>
        <w:t>li kterákoliv smluvní strana do </w:t>
      </w:r>
      <w:r w:rsidR="00446A95" w:rsidRPr="00C00514">
        <w:rPr>
          <w:rFonts w:ascii="Calibri" w:hAnsi="Calibri"/>
          <w:sz w:val="22"/>
          <w:szCs w:val="22"/>
        </w:rPr>
        <w:t>likvidace.</w:t>
      </w:r>
    </w:p>
    <w:p w:rsidR="006B2ABC" w:rsidRPr="00C00514" w:rsidRDefault="006B2ABC" w:rsidP="006B2ABC">
      <w:pPr>
        <w:overflowPunct/>
        <w:autoSpaceDE/>
        <w:autoSpaceDN/>
        <w:adjustRightInd/>
        <w:spacing w:after="100" w:afterAutospacing="1"/>
        <w:ind w:left="426"/>
        <w:jc w:val="both"/>
        <w:textAlignment w:val="auto"/>
        <w:rPr>
          <w:rFonts w:ascii="Calibri" w:hAnsi="Calibri"/>
          <w:sz w:val="22"/>
          <w:szCs w:val="22"/>
        </w:rPr>
      </w:pPr>
    </w:p>
    <w:p w:rsidR="00CE5AD8" w:rsidRPr="00C00514" w:rsidRDefault="00CE5AD8" w:rsidP="006B2ABC">
      <w:pPr>
        <w:overflowPunct/>
        <w:autoSpaceDE/>
        <w:autoSpaceDN/>
        <w:adjustRightInd/>
        <w:spacing w:after="100" w:afterAutospacing="1"/>
        <w:ind w:left="426"/>
        <w:jc w:val="both"/>
        <w:textAlignment w:val="auto"/>
        <w:rPr>
          <w:rFonts w:ascii="Calibri" w:hAnsi="Calibri"/>
          <w:sz w:val="22"/>
          <w:szCs w:val="22"/>
        </w:rPr>
      </w:pPr>
    </w:p>
    <w:p w:rsidR="00E82326" w:rsidRPr="00C00514" w:rsidRDefault="0059379F" w:rsidP="00A451C9">
      <w:pPr>
        <w:overflowPunct/>
        <w:autoSpaceDE/>
        <w:autoSpaceDN/>
        <w:adjustRightInd/>
        <w:ind w:left="4248"/>
        <w:textAlignment w:val="auto"/>
        <w:rPr>
          <w:rFonts w:ascii="Calibri" w:hAnsi="Calibri"/>
          <w:b/>
          <w:sz w:val="22"/>
          <w:szCs w:val="22"/>
        </w:rPr>
      </w:pPr>
      <w:r w:rsidRPr="00C00514">
        <w:rPr>
          <w:rFonts w:ascii="Calibri" w:hAnsi="Calibri"/>
          <w:b/>
          <w:sz w:val="22"/>
          <w:szCs w:val="22"/>
        </w:rPr>
        <w:t xml:space="preserve">      </w:t>
      </w:r>
      <w:r w:rsidR="00A451C9" w:rsidRPr="00C00514">
        <w:rPr>
          <w:rFonts w:ascii="Calibri" w:hAnsi="Calibri"/>
          <w:b/>
          <w:sz w:val="22"/>
          <w:szCs w:val="22"/>
        </w:rPr>
        <w:t xml:space="preserve"> </w:t>
      </w:r>
      <w:r w:rsidR="00E82326" w:rsidRPr="00C00514">
        <w:rPr>
          <w:rFonts w:ascii="Calibri" w:hAnsi="Calibri"/>
          <w:b/>
          <w:sz w:val="22"/>
          <w:szCs w:val="22"/>
        </w:rPr>
        <w:t>X</w:t>
      </w:r>
      <w:r w:rsidR="00AB0731" w:rsidRPr="00C00514">
        <w:rPr>
          <w:rFonts w:ascii="Calibri" w:hAnsi="Calibri"/>
          <w:b/>
          <w:sz w:val="22"/>
          <w:szCs w:val="22"/>
        </w:rPr>
        <w:t>.</w:t>
      </w:r>
    </w:p>
    <w:p w:rsidR="00E82326" w:rsidRPr="00C00514" w:rsidRDefault="0059379F" w:rsidP="00201C93">
      <w:pPr>
        <w:overflowPunct/>
        <w:autoSpaceDE/>
        <w:autoSpaceDN/>
        <w:adjustRightInd/>
        <w:ind w:left="2832" w:firstLine="708"/>
        <w:textAlignment w:val="auto"/>
        <w:rPr>
          <w:rFonts w:ascii="Calibri" w:hAnsi="Calibri"/>
          <w:b/>
          <w:sz w:val="22"/>
          <w:szCs w:val="22"/>
        </w:rPr>
      </w:pPr>
      <w:r w:rsidRPr="00C00514">
        <w:rPr>
          <w:rFonts w:ascii="Calibri" w:hAnsi="Calibri"/>
          <w:b/>
          <w:sz w:val="22"/>
          <w:szCs w:val="22"/>
        </w:rPr>
        <w:t xml:space="preserve">   </w:t>
      </w:r>
      <w:r w:rsidR="00E82326" w:rsidRPr="00C00514">
        <w:rPr>
          <w:rFonts w:ascii="Calibri" w:hAnsi="Calibri"/>
          <w:b/>
          <w:sz w:val="22"/>
          <w:szCs w:val="22"/>
        </w:rPr>
        <w:t>Závěrečné ustanovení</w:t>
      </w:r>
    </w:p>
    <w:p w:rsidR="00A451C9" w:rsidRPr="00C00514" w:rsidRDefault="00A451C9" w:rsidP="00201C93">
      <w:pPr>
        <w:overflowPunct/>
        <w:autoSpaceDE/>
        <w:autoSpaceDN/>
        <w:adjustRightInd/>
        <w:ind w:left="2832" w:firstLine="708"/>
        <w:textAlignment w:val="auto"/>
        <w:rPr>
          <w:rFonts w:ascii="Calibri" w:hAnsi="Calibri"/>
          <w:b/>
          <w:sz w:val="22"/>
          <w:szCs w:val="22"/>
        </w:rPr>
      </w:pPr>
    </w:p>
    <w:p w:rsidR="00E82326" w:rsidRPr="00C00514" w:rsidRDefault="00E82326" w:rsidP="008F66A1">
      <w:pPr>
        <w:overflowPunct/>
        <w:autoSpaceDE/>
        <w:autoSpaceDN/>
        <w:adjustRightInd/>
        <w:ind w:left="426" w:hanging="426"/>
        <w:jc w:val="both"/>
        <w:textAlignment w:val="auto"/>
        <w:rPr>
          <w:rFonts w:ascii="Calibri" w:hAnsi="Calibri"/>
          <w:sz w:val="22"/>
          <w:szCs w:val="22"/>
        </w:rPr>
      </w:pPr>
      <w:r w:rsidRPr="00C00514">
        <w:rPr>
          <w:rFonts w:ascii="Calibri" w:hAnsi="Calibri"/>
          <w:sz w:val="22"/>
          <w:szCs w:val="22"/>
        </w:rPr>
        <w:t>1.</w:t>
      </w:r>
      <w:r w:rsidRPr="00C00514">
        <w:rPr>
          <w:rFonts w:ascii="Calibri" w:hAnsi="Calibri"/>
          <w:sz w:val="22"/>
          <w:szCs w:val="22"/>
        </w:rPr>
        <w:tab/>
        <w:t xml:space="preserve">Tato smlouva je sepsána ve dvou </w:t>
      </w:r>
      <w:r w:rsidR="002E39D9" w:rsidRPr="00C00514">
        <w:rPr>
          <w:rFonts w:ascii="Calibri" w:hAnsi="Calibri"/>
          <w:sz w:val="22"/>
          <w:szCs w:val="22"/>
        </w:rPr>
        <w:t>vyhotoveních</w:t>
      </w:r>
      <w:r w:rsidRPr="00C00514">
        <w:rPr>
          <w:rFonts w:ascii="Calibri" w:hAnsi="Calibri"/>
          <w:sz w:val="22"/>
          <w:szCs w:val="22"/>
        </w:rPr>
        <w:t>, z nichž každá ze smluvních stran obdrží po jednom vyhotovení s platností originálu. Tato sm</w:t>
      </w:r>
      <w:r w:rsidR="004839E1" w:rsidRPr="00C00514">
        <w:rPr>
          <w:rFonts w:ascii="Calibri" w:hAnsi="Calibri"/>
          <w:sz w:val="22"/>
          <w:szCs w:val="22"/>
        </w:rPr>
        <w:t>louva je výrazem pravé, vážné a </w:t>
      </w:r>
      <w:r w:rsidRPr="00C00514">
        <w:rPr>
          <w:rFonts w:ascii="Calibri" w:hAnsi="Calibri"/>
          <w:sz w:val="22"/>
          <w:szCs w:val="22"/>
        </w:rPr>
        <w:t>svobodné vůle obou smluvních stran, nebyla podepsána v tísni ani za nápadně nevýhodných podmínek, což obě strany stvrzují svými podpisy.</w:t>
      </w:r>
    </w:p>
    <w:p w:rsidR="00E82326" w:rsidRPr="00C00514" w:rsidRDefault="00E82326" w:rsidP="008979EB">
      <w:pPr>
        <w:overflowPunct/>
        <w:autoSpaceDE/>
        <w:autoSpaceDN/>
        <w:adjustRightInd/>
        <w:spacing w:before="120"/>
        <w:ind w:left="426" w:hanging="426"/>
        <w:jc w:val="both"/>
        <w:textAlignment w:val="auto"/>
        <w:rPr>
          <w:rFonts w:ascii="Calibri" w:hAnsi="Calibri"/>
          <w:sz w:val="22"/>
          <w:szCs w:val="22"/>
        </w:rPr>
      </w:pPr>
      <w:r w:rsidRPr="00C00514">
        <w:rPr>
          <w:rFonts w:ascii="Calibri" w:hAnsi="Calibri"/>
          <w:sz w:val="22"/>
          <w:szCs w:val="22"/>
        </w:rPr>
        <w:t>2.</w:t>
      </w:r>
      <w:r w:rsidRPr="00C00514">
        <w:rPr>
          <w:rFonts w:ascii="Calibri" w:hAnsi="Calibri"/>
          <w:sz w:val="22"/>
          <w:szCs w:val="22"/>
        </w:rPr>
        <w:tab/>
        <w:t>Veškeré písemnosti podle této smlouvy či s touto smlou</w:t>
      </w:r>
      <w:r w:rsidR="004839E1" w:rsidRPr="00C00514">
        <w:rPr>
          <w:rFonts w:ascii="Calibri" w:hAnsi="Calibri"/>
          <w:sz w:val="22"/>
          <w:szCs w:val="22"/>
        </w:rPr>
        <w:t>vou související, se považují za </w:t>
      </w:r>
      <w:r w:rsidRPr="00C00514">
        <w:rPr>
          <w:rFonts w:ascii="Calibri" w:hAnsi="Calibri"/>
          <w:sz w:val="22"/>
          <w:szCs w:val="22"/>
        </w:rPr>
        <w:t>doručen</w:t>
      </w:r>
      <w:r w:rsidR="008F66A1" w:rsidRPr="00C00514">
        <w:rPr>
          <w:rFonts w:ascii="Calibri" w:hAnsi="Calibri"/>
          <w:sz w:val="22"/>
          <w:szCs w:val="22"/>
        </w:rPr>
        <w:t>é</w:t>
      </w:r>
      <w:r w:rsidRPr="00C00514">
        <w:rPr>
          <w:rFonts w:ascii="Calibri" w:hAnsi="Calibri"/>
          <w:sz w:val="22"/>
          <w:szCs w:val="22"/>
        </w:rPr>
        <w:t xml:space="preserve"> ke dni převzetí druhou smluvní stranou. Nepodaří-li se zásilku druhé smluvní straně doručit, považuje se za den doručení pátý den následující po marném uplynutí lhůty pro převzetí zásilky stanovené jejím </w:t>
      </w:r>
      <w:r w:rsidR="002E39D9" w:rsidRPr="00C00514">
        <w:rPr>
          <w:rFonts w:ascii="Calibri" w:hAnsi="Calibri"/>
          <w:sz w:val="22"/>
          <w:szCs w:val="22"/>
        </w:rPr>
        <w:t>doručitelem (např. Česká pošta)</w:t>
      </w:r>
      <w:r w:rsidRPr="00C00514">
        <w:rPr>
          <w:rFonts w:ascii="Calibri" w:hAnsi="Calibri"/>
          <w:sz w:val="22"/>
          <w:szCs w:val="22"/>
        </w:rPr>
        <w:t xml:space="preserve">. Doručování se děje na poslední známou adresu smluvní strany nestanoví-li tato smlouva jinak. Smluvní strany jsou povinny se bez zbytečného odkladu vzájemně písemně informovat o jakékoli změně své </w:t>
      </w:r>
      <w:r w:rsidR="002E39D9" w:rsidRPr="00C00514">
        <w:rPr>
          <w:rFonts w:ascii="Calibri" w:hAnsi="Calibri"/>
          <w:sz w:val="22"/>
          <w:szCs w:val="22"/>
        </w:rPr>
        <w:t xml:space="preserve">doručovací </w:t>
      </w:r>
      <w:r w:rsidRPr="00C00514">
        <w:rPr>
          <w:rFonts w:ascii="Calibri" w:hAnsi="Calibri"/>
          <w:sz w:val="22"/>
          <w:szCs w:val="22"/>
        </w:rPr>
        <w:t xml:space="preserve">adresy. </w:t>
      </w:r>
    </w:p>
    <w:p w:rsidR="00E82326" w:rsidRPr="00C00514" w:rsidRDefault="00E82326" w:rsidP="008979EB">
      <w:pPr>
        <w:overflowPunct/>
        <w:autoSpaceDE/>
        <w:autoSpaceDN/>
        <w:adjustRightInd/>
        <w:spacing w:before="120"/>
        <w:ind w:left="426" w:hanging="426"/>
        <w:jc w:val="both"/>
        <w:textAlignment w:val="auto"/>
        <w:rPr>
          <w:rFonts w:ascii="Calibri" w:hAnsi="Calibri"/>
          <w:sz w:val="22"/>
          <w:szCs w:val="22"/>
        </w:rPr>
      </w:pPr>
      <w:r w:rsidRPr="00C00514">
        <w:rPr>
          <w:rFonts w:ascii="Calibri" w:hAnsi="Calibri"/>
          <w:sz w:val="22"/>
          <w:szCs w:val="22"/>
        </w:rPr>
        <w:t>3.</w:t>
      </w:r>
      <w:r w:rsidRPr="00C00514">
        <w:rPr>
          <w:rFonts w:ascii="Calibri" w:hAnsi="Calibri"/>
          <w:sz w:val="22"/>
          <w:szCs w:val="22"/>
        </w:rPr>
        <w:tab/>
        <w:t xml:space="preserve">Tato smlouva může být změněna pouze písemnou dohodou smluvních stran. Smluvní strany se dohodly, že nabídka (návrh) na změnu smlouvy nemůže být přijata s dodatky, výhradami, omezeními či jinými změnami, a to i v případě, že tyto odchylky mění obsah nabídky pouze nepodstatně (ustanovení § 1740 odst. 3 občanského zákoníku se proto nepoužije). </w:t>
      </w:r>
    </w:p>
    <w:p w:rsidR="00E82326" w:rsidRPr="00C00514" w:rsidRDefault="00E82326" w:rsidP="008979EB">
      <w:pPr>
        <w:overflowPunct/>
        <w:autoSpaceDE/>
        <w:autoSpaceDN/>
        <w:adjustRightInd/>
        <w:spacing w:before="120"/>
        <w:ind w:left="426" w:hanging="426"/>
        <w:jc w:val="both"/>
        <w:textAlignment w:val="auto"/>
        <w:rPr>
          <w:rFonts w:ascii="Calibri" w:hAnsi="Calibri"/>
          <w:sz w:val="22"/>
          <w:szCs w:val="22"/>
        </w:rPr>
      </w:pPr>
      <w:r w:rsidRPr="00C00514">
        <w:rPr>
          <w:rFonts w:ascii="Calibri" w:hAnsi="Calibri"/>
          <w:sz w:val="22"/>
          <w:szCs w:val="22"/>
        </w:rPr>
        <w:t>4.</w:t>
      </w:r>
      <w:r w:rsidRPr="00C00514">
        <w:rPr>
          <w:rFonts w:ascii="Calibri" w:hAnsi="Calibri"/>
          <w:sz w:val="22"/>
          <w:szCs w:val="22"/>
        </w:rPr>
        <w:tab/>
        <w:t>Tato smlouva, jakož i veškeré právní vztahy z této smlouvy vyplývající, nebo s touto smlouvou související (včetně otázek náhrady újmy</w:t>
      </w:r>
      <w:r w:rsidR="004839E1" w:rsidRPr="00C00514">
        <w:rPr>
          <w:rFonts w:ascii="Calibri" w:hAnsi="Calibri"/>
          <w:sz w:val="22"/>
          <w:szCs w:val="22"/>
        </w:rPr>
        <w:t>, plnění bez právního důvodu či </w:t>
      </w:r>
      <w:r w:rsidRPr="00C00514">
        <w:rPr>
          <w:rFonts w:ascii="Calibri" w:hAnsi="Calibri"/>
          <w:sz w:val="22"/>
          <w:szCs w:val="22"/>
        </w:rPr>
        <w:t>předsmluvní odpovědnosti), se řídí právem Česk</w:t>
      </w:r>
      <w:r w:rsidR="004839E1" w:rsidRPr="00C00514">
        <w:rPr>
          <w:rFonts w:ascii="Calibri" w:hAnsi="Calibri"/>
          <w:sz w:val="22"/>
          <w:szCs w:val="22"/>
        </w:rPr>
        <w:t>é republiky, zejména zákonem č. </w:t>
      </w:r>
      <w:r w:rsidRPr="00C00514">
        <w:rPr>
          <w:rFonts w:ascii="Calibri" w:hAnsi="Calibri"/>
          <w:sz w:val="22"/>
          <w:szCs w:val="22"/>
        </w:rPr>
        <w:t>89/2012 Sb., občanský</w:t>
      </w:r>
      <w:r w:rsidR="002E39D9" w:rsidRPr="00C00514">
        <w:rPr>
          <w:rFonts w:ascii="Calibri" w:hAnsi="Calibri"/>
          <w:sz w:val="22"/>
          <w:szCs w:val="22"/>
        </w:rPr>
        <w:t>m</w:t>
      </w:r>
      <w:r w:rsidRPr="00C00514">
        <w:rPr>
          <w:rFonts w:ascii="Calibri" w:hAnsi="Calibri"/>
          <w:sz w:val="22"/>
          <w:szCs w:val="22"/>
        </w:rPr>
        <w:t xml:space="preserve"> zákoník</w:t>
      </w:r>
      <w:r w:rsidR="002E39D9" w:rsidRPr="00C00514">
        <w:rPr>
          <w:rFonts w:ascii="Calibri" w:hAnsi="Calibri"/>
          <w:sz w:val="22"/>
          <w:szCs w:val="22"/>
        </w:rPr>
        <w:t>em</w:t>
      </w:r>
      <w:r w:rsidRPr="00C00514">
        <w:rPr>
          <w:rFonts w:ascii="Calibri" w:hAnsi="Calibri"/>
          <w:sz w:val="22"/>
          <w:szCs w:val="22"/>
        </w:rPr>
        <w:t xml:space="preserve"> v platném a účinném znění.</w:t>
      </w:r>
    </w:p>
    <w:p w:rsidR="00E82326" w:rsidRPr="00C00514" w:rsidRDefault="00E82326" w:rsidP="008979EB">
      <w:pPr>
        <w:overflowPunct/>
        <w:autoSpaceDE/>
        <w:autoSpaceDN/>
        <w:adjustRightInd/>
        <w:spacing w:before="120"/>
        <w:ind w:left="426" w:hanging="426"/>
        <w:jc w:val="both"/>
        <w:textAlignment w:val="auto"/>
        <w:rPr>
          <w:rFonts w:ascii="Calibri" w:hAnsi="Calibri"/>
          <w:sz w:val="22"/>
          <w:szCs w:val="22"/>
        </w:rPr>
      </w:pPr>
      <w:r w:rsidRPr="00C00514">
        <w:rPr>
          <w:rFonts w:ascii="Calibri" w:hAnsi="Calibri"/>
          <w:sz w:val="22"/>
          <w:szCs w:val="22"/>
        </w:rPr>
        <w:t>5.</w:t>
      </w:r>
      <w:r w:rsidR="00797267" w:rsidRPr="00C00514">
        <w:rPr>
          <w:rFonts w:ascii="Calibri" w:hAnsi="Calibri"/>
          <w:sz w:val="22"/>
          <w:szCs w:val="22"/>
        </w:rPr>
        <w:tab/>
      </w:r>
      <w:r w:rsidR="008979EB" w:rsidRPr="00C00514">
        <w:rPr>
          <w:rFonts w:ascii="Calibri" w:hAnsi="Calibri"/>
          <w:sz w:val="22"/>
          <w:szCs w:val="22"/>
        </w:rPr>
        <w:t>Každé</w:t>
      </w:r>
      <w:r w:rsidRPr="00C00514">
        <w:rPr>
          <w:rFonts w:ascii="Calibri" w:hAnsi="Calibri"/>
          <w:sz w:val="22"/>
          <w:szCs w:val="22"/>
        </w:rPr>
        <w:t xml:space="preserve"> z ustanovení této smlouvy je oddělitelné. V případě, že se některé ustanovení této smlouvy ukáže být neplatným, neúčinným, zdánlivým či nevymahatelným anebo některé ustanovení chybí, zůstávají ostatní ustanovení této smlouvy touto skutečností nedotčena. Smluvní strany se bezodkladně dohodnou na náhradě či na vyjasnění takového neplatného, neúčinného, zdánlivého či nevymahatelného ustanovení za ustanovení jiné, které nejlépe splňuje tytéž účely jako ustanovení neplatné, neúčinné, zdánlivé nebo nevymahatelné.</w:t>
      </w:r>
    </w:p>
    <w:p w:rsidR="00E82326" w:rsidRPr="00C00514" w:rsidRDefault="00E82326" w:rsidP="009522D2">
      <w:pPr>
        <w:overflowPunct/>
        <w:autoSpaceDE/>
        <w:autoSpaceDN/>
        <w:adjustRightInd/>
        <w:spacing w:before="120"/>
        <w:ind w:left="426" w:hanging="426"/>
        <w:jc w:val="both"/>
        <w:textAlignment w:val="auto"/>
        <w:rPr>
          <w:rFonts w:ascii="Calibri" w:hAnsi="Calibri"/>
          <w:sz w:val="22"/>
          <w:szCs w:val="22"/>
        </w:rPr>
      </w:pPr>
      <w:r w:rsidRPr="00C00514">
        <w:rPr>
          <w:rFonts w:ascii="Calibri" w:hAnsi="Calibri"/>
          <w:sz w:val="22"/>
          <w:szCs w:val="22"/>
        </w:rPr>
        <w:t>6.</w:t>
      </w:r>
      <w:r w:rsidR="00B23E06" w:rsidRPr="00C00514">
        <w:rPr>
          <w:rFonts w:ascii="Calibri" w:hAnsi="Calibri"/>
          <w:sz w:val="22"/>
          <w:szCs w:val="22"/>
        </w:rPr>
        <w:tab/>
      </w:r>
      <w:r w:rsidRPr="00C00514">
        <w:rPr>
          <w:rFonts w:ascii="Calibri" w:hAnsi="Calibri"/>
          <w:sz w:val="22"/>
          <w:szCs w:val="22"/>
        </w:rPr>
        <w:t>Smluvní strany podpisem této smlouvy potvrzují, že si sdělily všechny skutkové a právní okolnosti, o nichž ke dni podpisu této smlouvy věděly nebo vědět musely, a které jsou relevantní ve vztahu k</w:t>
      </w:r>
      <w:r w:rsidR="00A34FAD">
        <w:rPr>
          <w:rFonts w:ascii="Calibri" w:hAnsi="Calibri"/>
          <w:sz w:val="22"/>
          <w:szCs w:val="22"/>
        </w:rPr>
        <w:t> </w:t>
      </w:r>
      <w:r w:rsidRPr="00C00514">
        <w:rPr>
          <w:rFonts w:ascii="Calibri" w:hAnsi="Calibri"/>
          <w:sz w:val="22"/>
          <w:szCs w:val="22"/>
        </w:rPr>
        <w:t>uzavření této smlouvy. S výjimkou u</w:t>
      </w:r>
      <w:r w:rsidR="004839E1" w:rsidRPr="00C00514">
        <w:rPr>
          <w:rFonts w:ascii="Calibri" w:hAnsi="Calibri"/>
          <w:sz w:val="22"/>
          <w:szCs w:val="22"/>
        </w:rPr>
        <w:t>jištění či prohlášení, která si </w:t>
      </w:r>
      <w:r w:rsidRPr="00C00514">
        <w:rPr>
          <w:rFonts w:ascii="Calibri" w:hAnsi="Calibri"/>
          <w:sz w:val="22"/>
          <w:szCs w:val="22"/>
        </w:rPr>
        <w:t>smluvní strany poskytly v této smlouvě, nevzniknou žádné ze smluvních stran žádná další práva a povinnosti v souvislosti s</w:t>
      </w:r>
      <w:r w:rsidR="00A34FAD">
        <w:rPr>
          <w:rFonts w:ascii="Calibri" w:hAnsi="Calibri"/>
          <w:sz w:val="22"/>
          <w:szCs w:val="22"/>
        </w:rPr>
        <w:t> </w:t>
      </w:r>
      <w:r w:rsidRPr="00C00514">
        <w:rPr>
          <w:rFonts w:ascii="Calibri" w:hAnsi="Calibri"/>
          <w:sz w:val="22"/>
          <w:szCs w:val="22"/>
        </w:rPr>
        <w:t>jakýmikoliv skuteč</w:t>
      </w:r>
      <w:r w:rsidR="004839E1" w:rsidRPr="00C00514">
        <w:rPr>
          <w:rFonts w:ascii="Calibri" w:hAnsi="Calibri"/>
          <w:sz w:val="22"/>
          <w:szCs w:val="22"/>
        </w:rPr>
        <w:t>nostmi, které vyjdou najevo a o </w:t>
      </w:r>
      <w:r w:rsidRPr="00C00514">
        <w:rPr>
          <w:rFonts w:ascii="Calibri" w:hAnsi="Calibri"/>
          <w:sz w:val="22"/>
          <w:szCs w:val="22"/>
        </w:rPr>
        <w:t xml:space="preserve">kterých neposkytla druhá smluvní strana </w:t>
      </w:r>
      <w:r w:rsidRPr="00C00514">
        <w:rPr>
          <w:rFonts w:ascii="Calibri" w:hAnsi="Calibri"/>
          <w:sz w:val="22"/>
          <w:szCs w:val="22"/>
        </w:rPr>
        <w:lastRenderedPageBreak/>
        <w:t>informace při vyjednávání této smlouvy. Uvedené ujednání se nepoužije v případě úmyslného uvedení ve skutkový omyl ohledně předmětu této smlouvy.</w:t>
      </w:r>
    </w:p>
    <w:p w:rsidR="00E82326" w:rsidRPr="00C00514" w:rsidRDefault="00E82326" w:rsidP="009522D2">
      <w:pPr>
        <w:overflowPunct/>
        <w:autoSpaceDE/>
        <w:autoSpaceDN/>
        <w:adjustRightInd/>
        <w:spacing w:before="120"/>
        <w:ind w:left="426" w:hanging="426"/>
        <w:jc w:val="both"/>
        <w:textAlignment w:val="auto"/>
        <w:rPr>
          <w:rFonts w:ascii="Calibri" w:hAnsi="Calibri"/>
          <w:sz w:val="22"/>
          <w:szCs w:val="22"/>
        </w:rPr>
      </w:pPr>
      <w:r w:rsidRPr="00C00514">
        <w:rPr>
          <w:rFonts w:ascii="Calibri" w:hAnsi="Calibri"/>
          <w:sz w:val="22"/>
          <w:szCs w:val="22"/>
        </w:rPr>
        <w:t>7.</w:t>
      </w:r>
      <w:r w:rsidR="00B23E06" w:rsidRPr="00C00514">
        <w:rPr>
          <w:rFonts w:ascii="Calibri" w:hAnsi="Calibri"/>
          <w:sz w:val="22"/>
          <w:szCs w:val="22"/>
        </w:rPr>
        <w:tab/>
      </w:r>
      <w:r w:rsidRPr="00C00514">
        <w:rPr>
          <w:rFonts w:ascii="Calibri" w:hAnsi="Calibri"/>
          <w:sz w:val="22"/>
          <w:szCs w:val="22"/>
        </w:rPr>
        <w:t>Smluvní strany prohlašují, že si tuto smlouvu před jejím podpisem přečetly, že tato smlouva byla sepsána dle jejich skutečné, vážné a svobodné vůle, že před uzavřením této smlouvy obdržely veškeré informace potřebné k jejímu uzavření a že tuto smlouvu uzavírají po jejich důkladném zvážení. Smluvní str</w:t>
      </w:r>
      <w:r w:rsidR="004839E1" w:rsidRPr="00C00514">
        <w:rPr>
          <w:rFonts w:ascii="Calibri" w:hAnsi="Calibri"/>
          <w:sz w:val="22"/>
          <w:szCs w:val="22"/>
        </w:rPr>
        <w:t>any dále výslovně potvrzují, že </w:t>
      </w:r>
      <w:r w:rsidRPr="00C00514">
        <w:rPr>
          <w:rFonts w:ascii="Calibri" w:hAnsi="Calibri"/>
          <w:sz w:val="22"/>
          <w:szCs w:val="22"/>
        </w:rPr>
        <w:t>jednotlivá ujednání této smlouvy jsou výsledkem jejich jednání a každá ze smluvních stran měla příležitost ovlivnit obsah základních podmínek</w:t>
      </w:r>
      <w:r w:rsidR="004839E1" w:rsidRPr="00C00514">
        <w:rPr>
          <w:rFonts w:ascii="Calibri" w:hAnsi="Calibri"/>
          <w:sz w:val="22"/>
          <w:szCs w:val="22"/>
        </w:rPr>
        <w:t xml:space="preserve"> této smlouvy. Smluvní strany s </w:t>
      </w:r>
      <w:r w:rsidRPr="00C00514">
        <w:rPr>
          <w:rFonts w:ascii="Calibri" w:hAnsi="Calibri"/>
          <w:sz w:val="22"/>
          <w:szCs w:val="22"/>
        </w:rPr>
        <w:t>veškerým obsahem této smlouvy bez výhrad souhlasí, což stvrzují svými vlastnoručními podpisy.</w:t>
      </w:r>
    </w:p>
    <w:p w:rsidR="00F02041" w:rsidRPr="00C00514" w:rsidRDefault="00F02041" w:rsidP="00AB60F6">
      <w:pPr>
        <w:overflowPunct/>
        <w:autoSpaceDE/>
        <w:autoSpaceDN/>
        <w:adjustRightInd/>
        <w:ind w:left="567"/>
        <w:jc w:val="both"/>
        <w:textAlignment w:val="auto"/>
        <w:rPr>
          <w:rFonts w:ascii="Calibri" w:hAnsi="Calibri"/>
          <w:sz w:val="22"/>
          <w:szCs w:val="22"/>
        </w:rPr>
      </w:pPr>
    </w:p>
    <w:p w:rsidR="00BC6770" w:rsidRPr="00C00514" w:rsidRDefault="00BC6770" w:rsidP="00BC6770">
      <w:pPr>
        <w:pStyle w:val="Nadpis1"/>
        <w:ind w:firstLine="709"/>
        <w:jc w:val="left"/>
        <w:rPr>
          <w:rFonts w:ascii="Calibri" w:hAnsi="Calibri"/>
          <w:b w:val="0"/>
          <w:sz w:val="22"/>
          <w:szCs w:val="22"/>
        </w:rPr>
      </w:pPr>
      <w:r w:rsidRPr="00C00514">
        <w:rPr>
          <w:rFonts w:ascii="Calibri" w:hAnsi="Calibri"/>
          <w:b w:val="0"/>
          <w:sz w:val="22"/>
          <w:szCs w:val="22"/>
        </w:rPr>
        <w:t xml:space="preserve">V Ostravě dne: </w:t>
      </w:r>
      <w:r w:rsidR="002E589E" w:rsidRPr="00C00514">
        <w:rPr>
          <w:rFonts w:ascii="Calibri" w:hAnsi="Calibri"/>
          <w:b w:val="0"/>
          <w:sz w:val="22"/>
          <w:szCs w:val="22"/>
        </w:rPr>
        <w:tab/>
      </w:r>
      <w:r w:rsidR="002E589E" w:rsidRPr="00C00514">
        <w:rPr>
          <w:rFonts w:ascii="Calibri" w:hAnsi="Calibri"/>
          <w:b w:val="0"/>
          <w:sz w:val="22"/>
          <w:szCs w:val="22"/>
        </w:rPr>
        <w:tab/>
      </w:r>
      <w:r w:rsidRPr="00C00514">
        <w:rPr>
          <w:rFonts w:ascii="Calibri" w:hAnsi="Calibri"/>
          <w:b w:val="0"/>
          <w:sz w:val="22"/>
          <w:szCs w:val="22"/>
        </w:rPr>
        <w:tab/>
      </w:r>
      <w:r w:rsidRPr="00C00514">
        <w:rPr>
          <w:rFonts w:ascii="Calibri" w:hAnsi="Calibri"/>
          <w:b w:val="0"/>
          <w:sz w:val="22"/>
          <w:szCs w:val="22"/>
        </w:rPr>
        <w:tab/>
      </w:r>
      <w:r w:rsidRPr="00C00514">
        <w:rPr>
          <w:rFonts w:ascii="Calibri" w:hAnsi="Calibri"/>
          <w:b w:val="0"/>
          <w:sz w:val="22"/>
          <w:szCs w:val="22"/>
        </w:rPr>
        <w:tab/>
      </w:r>
      <w:r w:rsidRPr="00C00514">
        <w:rPr>
          <w:rFonts w:ascii="Calibri" w:hAnsi="Calibri"/>
          <w:b w:val="0"/>
          <w:sz w:val="22"/>
          <w:szCs w:val="22"/>
        </w:rPr>
        <w:tab/>
        <w:t>V Ostravě dne:</w:t>
      </w:r>
    </w:p>
    <w:p w:rsidR="00BC6770" w:rsidRPr="00C00514" w:rsidRDefault="00BC6770" w:rsidP="00BC6770">
      <w:pPr>
        <w:jc w:val="both"/>
        <w:rPr>
          <w:rFonts w:ascii="Calibri" w:hAnsi="Calibri"/>
          <w:sz w:val="22"/>
          <w:szCs w:val="22"/>
        </w:rPr>
      </w:pPr>
    </w:p>
    <w:p w:rsidR="00AE4E6E" w:rsidRPr="00C00514" w:rsidRDefault="00AE4E6E" w:rsidP="00BC6770">
      <w:pPr>
        <w:jc w:val="both"/>
        <w:rPr>
          <w:rFonts w:ascii="Calibri" w:hAnsi="Calibri"/>
          <w:sz w:val="22"/>
          <w:szCs w:val="22"/>
        </w:rPr>
      </w:pPr>
    </w:p>
    <w:p w:rsidR="00AE4E6E" w:rsidRPr="00C00514" w:rsidRDefault="00AE4E6E" w:rsidP="00BC6770">
      <w:pPr>
        <w:jc w:val="both"/>
        <w:rPr>
          <w:rFonts w:ascii="Calibri" w:hAnsi="Calibri"/>
          <w:sz w:val="22"/>
          <w:szCs w:val="22"/>
        </w:rPr>
      </w:pPr>
    </w:p>
    <w:p w:rsidR="00BC6770" w:rsidRPr="00C00514" w:rsidRDefault="00BC6770" w:rsidP="00BC6770">
      <w:pPr>
        <w:jc w:val="both"/>
        <w:rPr>
          <w:rFonts w:ascii="Calibri" w:hAnsi="Calibri"/>
          <w:sz w:val="22"/>
          <w:szCs w:val="22"/>
        </w:rPr>
      </w:pPr>
    </w:p>
    <w:p w:rsidR="00BC6770" w:rsidRPr="00C00514" w:rsidRDefault="00BC6770" w:rsidP="00BC6770">
      <w:pPr>
        <w:ind w:firstLine="709"/>
        <w:jc w:val="both"/>
        <w:rPr>
          <w:rFonts w:ascii="Calibri" w:hAnsi="Calibri"/>
          <w:sz w:val="22"/>
          <w:szCs w:val="22"/>
        </w:rPr>
      </w:pPr>
      <w:r w:rsidRPr="00C00514">
        <w:rPr>
          <w:rFonts w:ascii="Calibri" w:hAnsi="Calibri"/>
          <w:sz w:val="22"/>
          <w:szCs w:val="22"/>
        </w:rPr>
        <w:t>......................................................</w:t>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t>……………………………………….</w:t>
      </w:r>
    </w:p>
    <w:p w:rsidR="00BC6770" w:rsidRPr="00C00514" w:rsidRDefault="00BC6770" w:rsidP="00BC6770">
      <w:pPr>
        <w:widowControl w:val="0"/>
        <w:jc w:val="both"/>
        <w:rPr>
          <w:rFonts w:ascii="Calibri" w:hAnsi="Calibri"/>
          <w:b/>
          <w:sz w:val="22"/>
          <w:szCs w:val="22"/>
        </w:rPr>
      </w:pPr>
      <w:r w:rsidRPr="00C00514">
        <w:rPr>
          <w:rFonts w:ascii="Calibri" w:hAnsi="Calibri"/>
          <w:b/>
          <w:sz w:val="22"/>
          <w:szCs w:val="22"/>
        </w:rPr>
        <w:t xml:space="preserve">         </w:t>
      </w:r>
      <w:r w:rsidRPr="00C00514">
        <w:rPr>
          <w:rFonts w:ascii="Calibri" w:hAnsi="Calibri"/>
          <w:b/>
          <w:sz w:val="22"/>
          <w:szCs w:val="22"/>
        </w:rPr>
        <w:tab/>
      </w:r>
      <w:r w:rsidR="00077C30" w:rsidRPr="00C00514">
        <w:rPr>
          <w:rFonts w:ascii="Calibri" w:hAnsi="Calibri"/>
          <w:b/>
          <w:sz w:val="22"/>
          <w:szCs w:val="22"/>
        </w:rPr>
        <w:t xml:space="preserve">      Domov Slunovrat, p. o.</w:t>
      </w:r>
      <w:r w:rsidRPr="00C00514">
        <w:rPr>
          <w:rFonts w:ascii="Calibri" w:hAnsi="Calibri"/>
          <w:b/>
          <w:sz w:val="22"/>
          <w:szCs w:val="22"/>
        </w:rPr>
        <w:tab/>
        <w:t xml:space="preserve">    </w:t>
      </w:r>
      <w:r w:rsidRPr="00C00514">
        <w:rPr>
          <w:rFonts w:ascii="Calibri" w:hAnsi="Calibri"/>
          <w:b/>
          <w:sz w:val="22"/>
          <w:szCs w:val="22"/>
        </w:rPr>
        <w:tab/>
        <w:t xml:space="preserve">                      </w:t>
      </w:r>
      <w:r w:rsidRPr="00C00514">
        <w:rPr>
          <w:rFonts w:ascii="Calibri" w:hAnsi="Calibri"/>
          <w:b/>
          <w:sz w:val="22"/>
          <w:szCs w:val="22"/>
        </w:rPr>
        <w:tab/>
        <w:t xml:space="preserve">       RENATEX CZ a.s.</w:t>
      </w:r>
    </w:p>
    <w:p w:rsidR="00BC6770" w:rsidRPr="00C00514" w:rsidRDefault="00BC6770" w:rsidP="00BC6770">
      <w:pPr>
        <w:jc w:val="both"/>
        <w:rPr>
          <w:rFonts w:ascii="Calibri" w:hAnsi="Calibri"/>
          <w:sz w:val="22"/>
          <w:szCs w:val="22"/>
        </w:rPr>
      </w:pPr>
      <w:r w:rsidRPr="00C00514">
        <w:rPr>
          <w:rFonts w:ascii="Calibri" w:hAnsi="Calibri"/>
          <w:sz w:val="22"/>
          <w:szCs w:val="22"/>
        </w:rPr>
        <w:t xml:space="preserve">            </w:t>
      </w:r>
      <w:r w:rsidR="00077C30" w:rsidRPr="00C00514">
        <w:rPr>
          <w:rFonts w:ascii="Calibri" w:hAnsi="Calibri"/>
          <w:sz w:val="22"/>
          <w:szCs w:val="22"/>
        </w:rPr>
        <w:t xml:space="preserve"> </w:t>
      </w:r>
      <w:r w:rsidR="007A56D2" w:rsidRPr="00C00514">
        <w:rPr>
          <w:rFonts w:ascii="Calibri" w:hAnsi="Calibri"/>
          <w:sz w:val="22"/>
          <w:szCs w:val="22"/>
        </w:rPr>
        <w:t xml:space="preserve">    </w:t>
      </w:r>
      <w:r w:rsidR="00077C30" w:rsidRPr="00C00514">
        <w:rPr>
          <w:rFonts w:ascii="Calibri" w:hAnsi="Calibri"/>
          <w:sz w:val="22"/>
          <w:szCs w:val="22"/>
        </w:rPr>
        <w:t>Mgr. Bc. Vojtěch Curylo</w:t>
      </w:r>
      <w:r w:rsidR="009A7DF7" w:rsidRPr="00C00514">
        <w:rPr>
          <w:rFonts w:ascii="Calibri" w:hAnsi="Calibri"/>
          <w:sz w:val="22"/>
          <w:szCs w:val="22"/>
        </w:rPr>
        <w:t>,</w:t>
      </w:r>
      <w:r w:rsidR="00077C30" w:rsidRPr="00C00514">
        <w:rPr>
          <w:rFonts w:ascii="Calibri" w:hAnsi="Calibri"/>
          <w:sz w:val="22"/>
          <w:szCs w:val="22"/>
        </w:rPr>
        <w:t xml:space="preserve"> DiS</w:t>
      </w:r>
      <w:r w:rsidRPr="00C00514">
        <w:rPr>
          <w:rFonts w:ascii="Calibri" w:hAnsi="Calibri"/>
          <w:sz w:val="22"/>
          <w:szCs w:val="22"/>
        </w:rPr>
        <w:tab/>
        <w:t xml:space="preserve">                  </w:t>
      </w:r>
      <w:r w:rsidR="007A56D2" w:rsidRPr="00C00514">
        <w:rPr>
          <w:rFonts w:ascii="Calibri" w:hAnsi="Calibri"/>
          <w:sz w:val="22"/>
          <w:szCs w:val="22"/>
        </w:rPr>
        <w:t xml:space="preserve">             </w:t>
      </w:r>
      <w:r w:rsidRPr="00C00514">
        <w:rPr>
          <w:rFonts w:ascii="Calibri" w:hAnsi="Calibri"/>
          <w:sz w:val="22"/>
          <w:szCs w:val="22"/>
        </w:rPr>
        <w:t xml:space="preserve">                      Martin Chyla</w:t>
      </w:r>
    </w:p>
    <w:p w:rsidR="00BC6770" w:rsidRPr="00C00514" w:rsidRDefault="00BC6770" w:rsidP="00BC6770">
      <w:pPr>
        <w:jc w:val="both"/>
        <w:rPr>
          <w:rFonts w:ascii="Calibri" w:hAnsi="Calibri"/>
          <w:sz w:val="22"/>
          <w:szCs w:val="22"/>
        </w:rPr>
      </w:pPr>
      <w:r w:rsidRPr="00C00514">
        <w:rPr>
          <w:rFonts w:ascii="Calibri" w:hAnsi="Calibri"/>
          <w:sz w:val="22"/>
          <w:szCs w:val="22"/>
        </w:rPr>
        <w:t xml:space="preserve">  </w:t>
      </w:r>
      <w:r w:rsidRPr="00C00514">
        <w:rPr>
          <w:rFonts w:ascii="Calibri" w:hAnsi="Calibri"/>
          <w:sz w:val="22"/>
          <w:szCs w:val="22"/>
        </w:rPr>
        <w:tab/>
        <w:t xml:space="preserve">       </w:t>
      </w:r>
      <w:r w:rsidRPr="00C00514">
        <w:rPr>
          <w:rFonts w:ascii="Calibri" w:hAnsi="Calibri"/>
          <w:sz w:val="22"/>
          <w:szCs w:val="22"/>
        </w:rPr>
        <w:tab/>
      </w:r>
      <w:r w:rsidR="00E328FB">
        <w:rPr>
          <w:rFonts w:ascii="Calibri" w:hAnsi="Calibri"/>
          <w:sz w:val="22"/>
          <w:szCs w:val="22"/>
        </w:rPr>
        <w:t xml:space="preserve">     ředitel</w:t>
      </w:r>
      <w:r w:rsidRPr="00C00514">
        <w:rPr>
          <w:rFonts w:ascii="Calibri" w:hAnsi="Calibri"/>
          <w:sz w:val="22"/>
          <w:szCs w:val="22"/>
        </w:rPr>
        <w:tab/>
      </w:r>
      <w:r w:rsidRPr="00C00514">
        <w:rPr>
          <w:rFonts w:ascii="Calibri" w:hAnsi="Calibri"/>
          <w:sz w:val="22"/>
          <w:szCs w:val="22"/>
        </w:rPr>
        <w:tab/>
        <w:t xml:space="preserve">             </w:t>
      </w:r>
      <w:r w:rsidRPr="00C00514">
        <w:rPr>
          <w:rFonts w:ascii="Calibri" w:hAnsi="Calibri"/>
          <w:sz w:val="22"/>
          <w:szCs w:val="22"/>
        </w:rPr>
        <w:tab/>
      </w:r>
      <w:r w:rsidRPr="00C00514">
        <w:rPr>
          <w:rFonts w:ascii="Calibri" w:hAnsi="Calibri"/>
          <w:sz w:val="22"/>
          <w:szCs w:val="22"/>
        </w:rPr>
        <w:tab/>
        <w:t xml:space="preserve">                </w:t>
      </w:r>
      <w:r w:rsidR="00E328FB">
        <w:rPr>
          <w:rFonts w:ascii="Calibri" w:hAnsi="Calibri"/>
          <w:sz w:val="22"/>
          <w:szCs w:val="22"/>
        </w:rPr>
        <w:t xml:space="preserve"> </w:t>
      </w:r>
      <w:r w:rsidRPr="00C00514">
        <w:rPr>
          <w:rFonts w:ascii="Calibri" w:hAnsi="Calibri"/>
          <w:sz w:val="22"/>
          <w:szCs w:val="22"/>
        </w:rPr>
        <w:t>předseda představenstva</w:t>
      </w:r>
    </w:p>
    <w:p w:rsidR="00BC6770" w:rsidRPr="00C00514" w:rsidRDefault="00BC6770" w:rsidP="00BC6770">
      <w:pPr>
        <w:jc w:val="both"/>
        <w:rPr>
          <w:rFonts w:ascii="Calibri" w:hAnsi="Calibri"/>
          <w:sz w:val="22"/>
          <w:szCs w:val="22"/>
        </w:rPr>
      </w:pPr>
    </w:p>
    <w:p w:rsidR="00AE4E6E" w:rsidRPr="00C00514" w:rsidRDefault="00BC6770" w:rsidP="00BC6770">
      <w:pPr>
        <w:jc w:val="both"/>
        <w:rPr>
          <w:rFonts w:ascii="Calibri" w:hAnsi="Calibri"/>
          <w:sz w:val="22"/>
          <w:szCs w:val="22"/>
        </w:rPr>
      </w:pPr>
      <w:r w:rsidRPr="00C00514">
        <w:rPr>
          <w:rFonts w:ascii="Calibri" w:hAnsi="Calibri"/>
          <w:sz w:val="22"/>
          <w:szCs w:val="22"/>
        </w:rPr>
        <w:tab/>
      </w:r>
    </w:p>
    <w:p w:rsidR="00AE4E6E" w:rsidRPr="00C00514" w:rsidRDefault="00AE4E6E" w:rsidP="00BC6770">
      <w:pPr>
        <w:jc w:val="both"/>
        <w:rPr>
          <w:rFonts w:ascii="Calibri" w:hAnsi="Calibri"/>
          <w:sz w:val="22"/>
          <w:szCs w:val="22"/>
        </w:rPr>
      </w:pPr>
    </w:p>
    <w:p w:rsidR="00BC6770" w:rsidRPr="00C00514" w:rsidRDefault="00BC6770" w:rsidP="00BC6770">
      <w:pPr>
        <w:jc w:val="both"/>
        <w:rPr>
          <w:rFonts w:ascii="Calibri" w:hAnsi="Calibri"/>
          <w:sz w:val="22"/>
          <w:szCs w:val="22"/>
        </w:rPr>
      </w:pP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p>
    <w:p w:rsidR="00BC6770" w:rsidRPr="00C00514" w:rsidRDefault="00BC6770" w:rsidP="00BC6770">
      <w:pPr>
        <w:jc w:val="both"/>
        <w:rPr>
          <w:rFonts w:ascii="Calibri" w:hAnsi="Calibri"/>
          <w:sz w:val="22"/>
          <w:szCs w:val="22"/>
        </w:rPr>
      </w:pP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p>
    <w:p w:rsidR="00BC6770" w:rsidRPr="00C00514" w:rsidRDefault="00BC6770" w:rsidP="00BC6770">
      <w:pPr>
        <w:jc w:val="both"/>
        <w:rPr>
          <w:rFonts w:ascii="Calibri" w:hAnsi="Calibri"/>
          <w:sz w:val="22"/>
          <w:szCs w:val="22"/>
        </w:rPr>
      </w:pP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t>..……………………………………..</w:t>
      </w:r>
    </w:p>
    <w:p w:rsidR="00BC6770" w:rsidRPr="00C00514" w:rsidRDefault="00BC6770" w:rsidP="00BC6770">
      <w:pPr>
        <w:jc w:val="both"/>
        <w:rPr>
          <w:rFonts w:ascii="Calibri" w:hAnsi="Calibri"/>
          <w:b/>
          <w:sz w:val="22"/>
          <w:szCs w:val="22"/>
        </w:rPr>
      </w:pPr>
      <w:r w:rsidRPr="00C00514">
        <w:rPr>
          <w:rFonts w:ascii="Calibri" w:hAnsi="Calibri"/>
          <w:b/>
          <w:sz w:val="22"/>
          <w:szCs w:val="22"/>
        </w:rPr>
        <w:t xml:space="preserve">           </w:t>
      </w:r>
      <w:r w:rsidRPr="00C00514">
        <w:rPr>
          <w:rFonts w:ascii="Calibri" w:hAnsi="Calibri"/>
          <w:b/>
          <w:sz w:val="22"/>
          <w:szCs w:val="22"/>
        </w:rPr>
        <w:tab/>
      </w:r>
      <w:r w:rsidRPr="00C00514">
        <w:rPr>
          <w:rFonts w:ascii="Calibri" w:hAnsi="Calibri"/>
          <w:b/>
          <w:sz w:val="22"/>
          <w:szCs w:val="22"/>
        </w:rPr>
        <w:tab/>
      </w:r>
      <w:r w:rsidRPr="00C00514">
        <w:rPr>
          <w:rFonts w:ascii="Calibri" w:hAnsi="Calibri"/>
          <w:b/>
          <w:sz w:val="22"/>
          <w:szCs w:val="22"/>
        </w:rPr>
        <w:tab/>
      </w:r>
      <w:r w:rsidRPr="00C00514">
        <w:rPr>
          <w:rFonts w:ascii="Calibri" w:hAnsi="Calibri"/>
          <w:b/>
          <w:sz w:val="22"/>
          <w:szCs w:val="22"/>
        </w:rPr>
        <w:tab/>
      </w:r>
      <w:r w:rsidRPr="00C00514">
        <w:rPr>
          <w:rFonts w:ascii="Calibri" w:hAnsi="Calibri"/>
          <w:b/>
          <w:sz w:val="22"/>
          <w:szCs w:val="22"/>
        </w:rPr>
        <w:tab/>
        <w:t xml:space="preserve">    </w:t>
      </w:r>
      <w:r w:rsidRPr="00C00514">
        <w:rPr>
          <w:rFonts w:ascii="Calibri" w:hAnsi="Calibri"/>
          <w:b/>
          <w:sz w:val="22"/>
          <w:szCs w:val="22"/>
        </w:rPr>
        <w:tab/>
      </w:r>
      <w:r w:rsidRPr="00C00514">
        <w:rPr>
          <w:rFonts w:ascii="Calibri" w:hAnsi="Calibri"/>
          <w:b/>
          <w:sz w:val="22"/>
          <w:szCs w:val="22"/>
        </w:rPr>
        <w:tab/>
      </w:r>
      <w:r w:rsidRPr="00C00514">
        <w:rPr>
          <w:rFonts w:ascii="Calibri" w:hAnsi="Calibri"/>
          <w:b/>
          <w:sz w:val="22"/>
          <w:szCs w:val="22"/>
        </w:rPr>
        <w:tab/>
        <w:t xml:space="preserve">          RENATEX CZ a.s.</w:t>
      </w:r>
    </w:p>
    <w:p w:rsidR="00BC6770" w:rsidRPr="00C00514" w:rsidRDefault="00BC6770" w:rsidP="00BC6770">
      <w:pPr>
        <w:jc w:val="both"/>
        <w:rPr>
          <w:rFonts w:ascii="Calibri" w:hAnsi="Calibri"/>
          <w:sz w:val="22"/>
          <w:szCs w:val="22"/>
        </w:rPr>
      </w:pP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t xml:space="preserve">     </w:t>
      </w:r>
      <w:r w:rsidRPr="00C00514">
        <w:rPr>
          <w:rFonts w:ascii="Calibri" w:hAnsi="Calibri"/>
          <w:sz w:val="22"/>
          <w:szCs w:val="22"/>
        </w:rPr>
        <w:tab/>
      </w:r>
      <w:r w:rsidRPr="00C00514">
        <w:rPr>
          <w:rFonts w:ascii="Calibri" w:hAnsi="Calibri"/>
          <w:sz w:val="22"/>
          <w:szCs w:val="22"/>
        </w:rPr>
        <w:tab/>
      </w:r>
      <w:r w:rsidRPr="00C00514">
        <w:rPr>
          <w:rFonts w:ascii="Calibri" w:hAnsi="Calibri"/>
          <w:sz w:val="22"/>
          <w:szCs w:val="22"/>
        </w:rPr>
        <w:tab/>
        <w:t xml:space="preserve">       Mgr. Robert Labuda</w:t>
      </w:r>
    </w:p>
    <w:p w:rsidR="00BC6770" w:rsidRPr="00C00514" w:rsidRDefault="00BC6770" w:rsidP="00BC6770">
      <w:pPr>
        <w:pStyle w:val="Prosttext"/>
        <w:rPr>
          <w:rFonts w:ascii="Calibri" w:hAnsi="Calibri"/>
          <w:sz w:val="22"/>
          <w:szCs w:val="22"/>
        </w:rPr>
      </w:pPr>
      <w:r w:rsidRPr="00C00514">
        <w:rPr>
          <w:rFonts w:ascii="Calibri" w:hAnsi="Calibri"/>
          <w:sz w:val="22"/>
          <w:szCs w:val="22"/>
          <w:lang w:val="cs-CZ"/>
        </w:rPr>
        <w:t xml:space="preserve">     </w:t>
      </w:r>
      <w:r w:rsidRPr="00C00514">
        <w:rPr>
          <w:rFonts w:ascii="Calibri" w:hAnsi="Calibri"/>
          <w:sz w:val="22"/>
          <w:szCs w:val="22"/>
          <w:lang w:val="cs-CZ"/>
        </w:rPr>
        <w:tab/>
      </w:r>
      <w:r w:rsidRPr="00C00514">
        <w:rPr>
          <w:rFonts w:ascii="Calibri" w:hAnsi="Calibri"/>
          <w:sz w:val="22"/>
          <w:szCs w:val="22"/>
          <w:lang w:val="cs-CZ"/>
        </w:rPr>
        <w:tab/>
      </w:r>
      <w:r w:rsidRPr="00C00514">
        <w:rPr>
          <w:rFonts w:ascii="Calibri" w:hAnsi="Calibri"/>
          <w:sz w:val="22"/>
          <w:szCs w:val="22"/>
          <w:lang w:val="cs-CZ"/>
        </w:rPr>
        <w:tab/>
      </w:r>
      <w:r w:rsidRPr="00C00514">
        <w:rPr>
          <w:rFonts w:ascii="Calibri" w:hAnsi="Calibri"/>
          <w:sz w:val="22"/>
          <w:szCs w:val="22"/>
          <w:lang w:val="cs-CZ"/>
        </w:rPr>
        <w:tab/>
      </w:r>
      <w:r w:rsidRPr="00C00514">
        <w:rPr>
          <w:rFonts w:ascii="Calibri" w:hAnsi="Calibri"/>
          <w:sz w:val="22"/>
          <w:szCs w:val="22"/>
          <w:lang w:val="cs-CZ"/>
        </w:rPr>
        <w:tab/>
      </w:r>
      <w:r w:rsidRPr="00C00514">
        <w:rPr>
          <w:rFonts w:ascii="Calibri" w:hAnsi="Calibri"/>
          <w:sz w:val="22"/>
          <w:szCs w:val="22"/>
          <w:lang w:val="cs-CZ"/>
        </w:rPr>
        <w:tab/>
      </w:r>
      <w:r w:rsidRPr="00C00514">
        <w:rPr>
          <w:rFonts w:ascii="Calibri" w:hAnsi="Calibri"/>
          <w:sz w:val="22"/>
          <w:szCs w:val="22"/>
          <w:lang w:val="cs-CZ"/>
        </w:rPr>
        <w:tab/>
      </w:r>
      <w:r w:rsidRPr="00C00514">
        <w:rPr>
          <w:rFonts w:ascii="Calibri" w:hAnsi="Calibri"/>
          <w:sz w:val="22"/>
          <w:szCs w:val="22"/>
          <w:lang w:val="cs-CZ"/>
        </w:rPr>
        <w:tab/>
      </w:r>
      <w:r w:rsidR="009A7DF7" w:rsidRPr="00C00514">
        <w:rPr>
          <w:rFonts w:ascii="Calibri" w:hAnsi="Calibri"/>
          <w:sz w:val="22"/>
          <w:szCs w:val="22"/>
          <w:lang w:val="cs-CZ"/>
        </w:rPr>
        <w:t xml:space="preserve"> </w:t>
      </w:r>
      <w:r w:rsidRPr="00C00514">
        <w:rPr>
          <w:rFonts w:ascii="Calibri" w:hAnsi="Calibri"/>
          <w:sz w:val="22"/>
          <w:szCs w:val="22"/>
          <w:lang w:val="cs-CZ"/>
        </w:rPr>
        <w:t xml:space="preserve">     člen</w:t>
      </w:r>
      <w:r w:rsidRPr="00C00514">
        <w:rPr>
          <w:rFonts w:ascii="Calibri" w:hAnsi="Calibri"/>
          <w:sz w:val="22"/>
          <w:szCs w:val="22"/>
        </w:rPr>
        <w:t xml:space="preserve"> představenstva</w:t>
      </w:r>
    </w:p>
    <w:p w:rsidR="00BC6770" w:rsidRPr="00C00514" w:rsidRDefault="00BC6770" w:rsidP="00BC6770">
      <w:pPr>
        <w:pStyle w:val="Prosttext"/>
        <w:rPr>
          <w:rFonts w:ascii="Calibri" w:hAnsi="Calibri"/>
          <w:sz w:val="22"/>
          <w:szCs w:val="22"/>
        </w:rPr>
      </w:pPr>
      <w:r w:rsidRPr="00C00514">
        <w:rPr>
          <w:rFonts w:ascii="Calibri" w:hAnsi="Calibri"/>
          <w:b/>
          <w:szCs w:val="24"/>
        </w:rPr>
        <w:tab/>
      </w:r>
      <w:r w:rsidRPr="00C00514">
        <w:rPr>
          <w:rFonts w:ascii="Calibri" w:hAnsi="Calibri"/>
          <w:b/>
          <w:szCs w:val="24"/>
        </w:rPr>
        <w:tab/>
      </w:r>
      <w:r w:rsidRPr="00C00514">
        <w:rPr>
          <w:rFonts w:ascii="Calibri" w:hAnsi="Calibri"/>
          <w:b/>
          <w:szCs w:val="24"/>
        </w:rPr>
        <w:tab/>
      </w:r>
      <w:r w:rsidRPr="00C00514">
        <w:rPr>
          <w:rFonts w:ascii="Calibri" w:hAnsi="Calibri"/>
          <w:b/>
          <w:szCs w:val="24"/>
        </w:rPr>
        <w:tab/>
      </w:r>
      <w:r w:rsidRPr="00C00514">
        <w:rPr>
          <w:rFonts w:ascii="Calibri" w:hAnsi="Calibri"/>
          <w:b/>
          <w:szCs w:val="24"/>
        </w:rPr>
        <w:tab/>
      </w:r>
      <w:r w:rsidRPr="00C00514">
        <w:rPr>
          <w:rFonts w:ascii="Calibri" w:hAnsi="Calibri"/>
          <w:b/>
          <w:szCs w:val="24"/>
        </w:rPr>
        <w:tab/>
      </w:r>
      <w:r w:rsidRPr="00C00514">
        <w:rPr>
          <w:rFonts w:ascii="Calibri" w:hAnsi="Calibri"/>
          <w:b/>
          <w:szCs w:val="24"/>
        </w:rPr>
        <w:tab/>
      </w:r>
      <w:r w:rsidRPr="00C00514">
        <w:rPr>
          <w:rFonts w:ascii="Calibri" w:hAnsi="Calibri"/>
          <w:b/>
          <w:szCs w:val="24"/>
        </w:rPr>
        <w:tab/>
      </w:r>
      <w:r w:rsidRPr="00C00514">
        <w:rPr>
          <w:rFonts w:ascii="Calibri" w:hAnsi="Calibri"/>
          <w:b/>
          <w:szCs w:val="24"/>
        </w:rPr>
        <w:tab/>
      </w:r>
      <w:r w:rsidRPr="00C00514">
        <w:rPr>
          <w:rFonts w:ascii="Calibri" w:hAnsi="Calibri"/>
          <w:b/>
          <w:szCs w:val="24"/>
        </w:rPr>
        <w:tab/>
      </w:r>
      <w:r w:rsidRPr="00C00514">
        <w:rPr>
          <w:rFonts w:ascii="Calibri" w:hAnsi="Calibri"/>
          <w:b/>
          <w:szCs w:val="24"/>
        </w:rPr>
        <w:tab/>
      </w:r>
    </w:p>
    <w:p w:rsidR="00BC6770" w:rsidRPr="00C00514" w:rsidRDefault="00BC6770" w:rsidP="00BC6770">
      <w:pPr>
        <w:pStyle w:val="Prosttext"/>
        <w:rPr>
          <w:rFonts w:ascii="Calibri" w:hAnsi="Calibri"/>
          <w:b/>
          <w:szCs w:val="24"/>
          <w:lang w:val="cs-CZ"/>
        </w:rPr>
      </w:pPr>
    </w:p>
    <w:p w:rsidR="00191BE2" w:rsidRPr="00C00514" w:rsidRDefault="00191BE2" w:rsidP="00191BE2">
      <w:pPr>
        <w:tabs>
          <w:tab w:val="left" w:pos="2410"/>
        </w:tabs>
        <w:ind w:left="567" w:hanging="567"/>
        <w:rPr>
          <w:rFonts w:ascii="Calibri" w:hAnsi="Calibri"/>
          <w:sz w:val="22"/>
          <w:szCs w:val="22"/>
        </w:rPr>
      </w:pPr>
    </w:p>
    <w:p w:rsidR="00487D07" w:rsidRPr="00C00514" w:rsidRDefault="00487D07" w:rsidP="00191BE2">
      <w:pPr>
        <w:tabs>
          <w:tab w:val="left" w:pos="2410"/>
        </w:tabs>
        <w:ind w:left="567" w:hanging="567"/>
        <w:rPr>
          <w:rFonts w:ascii="Calibri" w:hAnsi="Calibri"/>
          <w:sz w:val="22"/>
          <w:szCs w:val="22"/>
        </w:rPr>
      </w:pPr>
    </w:p>
    <w:p w:rsidR="00487D07" w:rsidRPr="00C00514" w:rsidRDefault="00487D07" w:rsidP="00191BE2">
      <w:pPr>
        <w:tabs>
          <w:tab w:val="left" w:pos="2410"/>
        </w:tabs>
        <w:ind w:left="567" w:hanging="567"/>
        <w:rPr>
          <w:rFonts w:ascii="Calibri" w:hAnsi="Calibri"/>
          <w:sz w:val="22"/>
          <w:szCs w:val="22"/>
        </w:rPr>
      </w:pPr>
    </w:p>
    <w:p w:rsidR="00487D07" w:rsidRPr="00C00514" w:rsidRDefault="00487D07" w:rsidP="00191BE2">
      <w:pPr>
        <w:tabs>
          <w:tab w:val="left" w:pos="2410"/>
        </w:tabs>
        <w:ind w:left="567" w:hanging="567"/>
        <w:rPr>
          <w:rFonts w:ascii="Calibri" w:hAnsi="Calibri"/>
          <w:sz w:val="22"/>
          <w:szCs w:val="22"/>
        </w:rPr>
      </w:pPr>
    </w:p>
    <w:p w:rsidR="00487D07" w:rsidRPr="00C00514" w:rsidRDefault="00487D07" w:rsidP="00191BE2">
      <w:pPr>
        <w:tabs>
          <w:tab w:val="left" w:pos="2410"/>
        </w:tabs>
        <w:ind w:left="567" w:hanging="567"/>
        <w:rPr>
          <w:rFonts w:ascii="Calibri" w:hAnsi="Calibri"/>
          <w:sz w:val="22"/>
          <w:szCs w:val="22"/>
        </w:rPr>
      </w:pPr>
    </w:p>
    <w:p w:rsidR="00487D07" w:rsidRPr="00C00514" w:rsidRDefault="00487D07" w:rsidP="00191BE2">
      <w:pPr>
        <w:tabs>
          <w:tab w:val="left" w:pos="2410"/>
        </w:tabs>
        <w:ind w:left="567" w:hanging="567"/>
        <w:rPr>
          <w:rFonts w:ascii="Calibri" w:hAnsi="Calibri"/>
          <w:sz w:val="22"/>
          <w:szCs w:val="22"/>
        </w:rPr>
      </w:pPr>
    </w:p>
    <w:p w:rsidR="00487D07" w:rsidRPr="00C00514" w:rsidRDefault="00487D07" w:rsidP="00191BE2">
      <w:pPr>
        <w:tabs>
          <w:tab w:val="left" w:pos="2410"/>
        </w:tabs>
        <w:ind w:left="567" w:hanging="567"/>
        <w:rPr>
          <w:rFonts w:ascii="Calibri" w:hAnsi="Calibri"/>
          <w:sz w:val="22"/>
          <w:szCs w:val="22"/>
        </w:rPr>
      </w:pPr>
    </w:p>
    <w:p w:rsidR="00487D07" w:rsidRPr="00C00514" w:rsidRDefault="00487D07" w:rsidP="00191BE2">
      <w:pPr>
        <w:tabs>
          <w:tab w:val="left" w:pos="2410"/>
        </w:tabs>
        <w:ind w:left="567" w:hanging="567"/>
        <w:rPr>
          <w:rFonts w:ascii="Calibri" w:hAnsi="Calibri"/>
          <w:sz w:val="22"/>
          <w:szCs w:val="22"/>
        </w:rPr>
      </w:pPr>
    </w:p>
    <w:p w:rsidR="00487D07" w:rsidRPr="00C00514" w:rsidRDefault="00487D07" w:rsidP="00191BE2">
      <w:pPr>
        <w:tabs>
          <w:tab w:val="left" w:pos="2410"/>
        </w:tabs>
        <w:ind w:left="567" w:hanging="567"/>
        <w:rPr>
          <w:rFonts w:ascii="Calibri" w:hAnsi="Calibri"/>
          <w:sz w:val="22"/>
          <w:szCs w:val="22"/>
        </w:rPr>
      </w:pPr>
    </w:p>
    <w:p w:rsidR="00E14733" w:rsidRPr="00C00514" w:rsidRDefault="00E14733" w:rsidP="00472023">
      <w:pPr>
        <w:jc w:val="both"/>
        <w:rPr>
          <w:rFonts w:ascii="Calibri" w:hAnsi="Calibri"/>
          <w:sz w:val="22"/>
          <w:szCs w:val="22"/>
        </w:rPr>
      </w:pPr>
    </w:p>
    <w:p w:rsidR="00780B58" w:rsidRPr="00C00514" w:rsidRDefault="00780B58" w:rsidP="004F30E4">
      <w:pPr>
        <w:ind w:left="7788" w:firstLine="292"/>
        <w:jc w:val="both"/>
        <w:rPr>
          <w:rFonts w:ascii="Calibri" w:hAnsi="Calibri"/>
          <w:sz w:val="22"/>
          <w:szCs w:val="22"/>
        </w:rPr>
      </w:pPr>
    </w:p>
    <w:p w:rsidR="00780B58" w:rsidRPr="00C00514" w:rsidRDefault="00780B58" w:rsidP="004F30E4">
      <w:pPr>
        <w:ind w:left="7788" w:firstLine="292"/>
        <w:jc w:val="both"/>
        <w:rPr>
          <w:rFonts w:ascii="Calibri" w:hAnsi="Calibri"/>
          <w:sz w:val="22"/>
          <w:szCs w:val="22"/>
        </w:rPr>
      </w:pPr>
    </w:p>
    <w:p w:rsidR="00780B58" w:rsidRPr="00C00514" w:rsidRDefault="00780B58" w:rsidP="004F30E4">
      <w:pPr>
        <w:ind w:left="7788" w:firstLine="292"/>
        <w:jc w:val="both"/>
        <w:rPr>
          <w:rFonts w:ascii="Calibri" w:hAnsi="Calibri"/>
          <w:sz w:val="22"/>
          <w:szCs w:val="22"/>
        </w:rPr>
      </w:pPr>
    </w:p>
    <w:p w:rsidR="00780B58" w:rsidRPr="00C00514" w:rsidRDefault="00780B58" w:rsidP="004F30E4">
      <w:pPr>
        <w:ind w:left="7788" w:firstLine="292"/>
        <w:jc w:val="both"/>
        <w:rPr>
          <w:rFonts w:ascii="Calibri" w:hAnsi="Calibri"/>
          <w:sz w:val="22"/>
          <w:szCs w:val="22"/>
        </w:rPr>
      </w:pPr>
    </w:p>
    <w:p w:rsidR="00780B58" w:rsidRPr="00C00514" w:rsidRDefault="00780B58" w:rsidP="004F30E4">
      <w:pPr>
        <w:ind w:left="7788" w:firstLine="292"/>
        <w:jc w:val="both"/>
        <w:rPr>
          <w:rFonts w:ascii="Calibri" w:hAnsi="Calibri"/>
          <w:sz w:val="22"/>
          <w:szCs w:val="22"/>
        </w:rPr>
      </w:pPr>
    </w:p>
    <w:p w:rsidR="00780B58" w:rsidRPr="00C00514" w:rsidRDefault="00780B58" w:rsidP="004F30E4">
      <w:pPr>
        <w:ind w:left="7788" w:firstLine="292"/>
        <w:jc w:val="both"/>
        <w:rPr>
          <w:rFonts w:ascii="Calibri" w:hAnsi="Calibri"/>
          <w:sz w:val="22"/>
          <w:szCs w:val="22"/>
        </w:rPr>
      </w:pPr>
      <w:bookmarkStart w:id="0" w:name="_GoBack"/>
      <w:bookmarkEnd w:id="0"/>
    </w:p>
    <w:p w:rsidR="00780B58" w:rsidRPr="00C00514" w:rsidRDefault="00780B58" w:rsidP="004F30E4">
      <w:pPr>
        <w:ind w:left="7788" w:firstLine="292"/>
        <w:jc w:val="both"/>
        <w:rPr>
          <w:rFonts w:ascii="Calibri" w:hAnsi="Calibri"/>
          <w:sz w:val="22"/>
          <w:szCs w:val="22"/>
        </w:rPr>
      </w:pPr>
    </w:p>
    <w:p w:rsidR="00780B58" w:rsidRPr="00C00514" w:rsidRDefault="00780B58" w:rsidP="004F30E4">
      <w:pPr>
        <w:ind w:left="7788" w:firstLine="292"/>
        <w:jc w:val="both"/>
        <w:rPr>
          <w:rFonts w:ascii="Calibri" w:hAnsi="Calibri"/>
          <w:sz w:val="22"/>
          <w:szCs w:val="22"/>
        </w:rPr>
      </w:pPr>
    </w:p>
    <w:p w:rsidR="00780B58" w:rsidRPr="00C00514" w:rsidRDefault="00780B58" w:rsidP="004F30E4">
      <w:pPr>
        <w:ind w:left="7788" w:firstLine="292"/>
        <w:jc w:val="both"/>
        <w:rPr>
          <w:rFonts w:ascii="Calibri" w:hAnsi="Calibri"/>
          <w:sz w:val="22"/>
          <w:szCs w:val="22"/>
        </w:rPr>
      </w:pPr>
    </w:p>
    <w:p w:rsidR="009A7DF7" w:rsidRPr="00C00514" w:rsidRDefault="009A7DF7" w:rsidP="004F30E4">
      <w:pPr>
        <w:ind w:left="7788" w:firstLine="292"/>
        <w:jc w:val="both"/>
        <w:rPr>
          <w:rFonts w:ascii="Calibri" w:hAnsi="Calibri"/>
          <w:sz w:val="22"/>
          <w:szCs w:val="22"/>
        </w:rPr>
      </w:pPr>
    </w:p>
    <w:p w:rsidR="009A7DF7" w:rsidRPr="00C00514" w:rsidRDefault="009A7DF7" w:rsidP="004F30E4">
      <w:pPr>
        <w:ind w:left="7788" w:firstLine="292"/>
        <w:jc w:val="both"/>
        <w:rPr>
          <w:rFonts w:ascii="Calibri" w:hAnsi="Calibri"/>
          <w:sz w:val="22"/>
          <w:szCs w:val="22"/>
        </w:rPr>
      </w:pPr>
    </w:p>
    <w:sectPr w:rsidR="009A7DF7" w:rsidRPr="00C00514" w:rsidSect="00650A0C">
      <w:headerReference w:type="default" r:id="rId8"/>
      <w:footerReference w:type="default" r:id="rId9"/>
      <w:type w:val="continuous"/>
      <w:pgSz w:w="11906" w:h="16838"/>
      <w:pgMar w:top="851" w:right="1558" w:bottom="851" w:left="1151" w:header="709" w:footer="55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CE4" w:rsidRDefault="00B02CE4" w:rsidP="00CE6F34">
      <w:r>
        <w:separator/>
      </w:r>
    </w:p>
  </w:endnote>
  <w:endnote w:type="continuationSeparator" w:id="0">
    <w:p w:rsidR="00B02CE4" w:rsidRDefault="00B02CE4" w:rsidP="00CE6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23" w:rsidRPr="00472023" w:rsidRDefault="00D16003">
    <w:pPr>
      <w:pStyle w:val="Zpat"/>
      <w:jc w:val="center"/>
      <w:rPr>
        <w:rFonts w:ascii="Calibri Light" w:hAnsi="Calibri Light"/>
        <w:sz w:val="18"/>
      </w:rPr>
    </w:pPr>
    <w:r w:rsidRPr="00472023">
      <w:rPr>
        <w:rFonts w:ascii="Calibri Light" w:hAnsi="Calibri Light"/>
        <w:sz w:val="18"/>
      </w:rPr>
      <w:fldChar w:fldCharType="begin"/>
    </w:r>
    <w:r w:rsidR="00472023" w:rsidRPr="00472023">
      <w:rPr>
        <w:rFonts w:ascii="Calibri Light" w:hAnsi="Calibri Light"/>
        <w:sz w:val="18"/>
      </w:rPr>
      <w:instrText>PAGE   \* MERGEFORMAT</w:instrText>
    </w:r>
    <w:r w:rsidRPr="00472023">
      <w:rPr>
        <w:rFonts w:ascii="Calibri Light" w:hAnsi="Calibri Light"/>
        <w:sz w:val="18"/>
      </w:rPr>
      <w:fldChar w:fldCharType="separate"/>
    </w:r>
    <w:r w:rsidR="003D3CA0" w:rsidRPr="003D3CA0">
      <w:rPr>
        <w:rFonts w:ascii="Calibri Light" w:hAnsi="Calibri Light"/>
        <w:noProof/>
        <w:sz w:val="18"/>
        <w:lang w:val="cs-CZ"/>
      </w:rPr>
      <w:t>2</w:t>
    </w:r>
    <w:r w:rsidRPr="00472023">
      <w:rPr>
        <w:rFonts w:ascii="Calibri Light" w:hAnsi="Calibri Light"/>
        <w:sz w:val="18"/>
      </w:rPr>
      <w:fldChar w:fldCharType="end"/>
    </w:r>
  </w:p>
  <w:p w:rsidR="00472023" w:rsidRDefault="0047202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CE4" w:rsidRDefault="00B02CE4" w:rsidP="00CE6F34">
      <w:r>
        <w:separator/>
      </w:r>
    </w:p>
  </w:footnote>
  <w:footnote w:type="continuationSeparator" w:id="0">
    <w:p w:rsidR="00B02CE4" w:rsidRDefault="00B02CE4" w:rsidP="00CE6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CB" w:rsidRPr="00FA15CB" w:rsidRDefault="00FA15CB" w:rsidP="00FA15CB">
    <w:pPr>
      <w:pStyle w:val="Zpat"/>
      <w:rPr>
        <w:rFonts w:ascii="Calibri Light" w:hAnsi="Calibri Light"/>
        <w:sz w:val="16"/>
      </w:rPr>
    </w:pPr>
    <w:r>
      <w:rPr>
        <w:rFonts w:ascii="Calibri Light" w:hAnsi="Calibri Light"/>
        <w:sz w:val="16"/>
        <w:lang w:val="cs-CZ"/>
      </w:rPr>
      <w:tab/>
      <w:t xml:space="preserve">                                                                             </w:t>
    </w:r>
    <w:r w:rsidR="00E33EF4">
      <w:rPr>
        <w:rFonts w:ascii="Calibri Light" w:hAnsi="Calibri Light"/>
        <w:sz w:val="16"/>
        <w:lang w:val="cs-CZ"/>
      </w:rPr>
      <w:t xml:space="preserve">                   </w:t>
    </w:r>
    <w:r>
      <w:rPr>
        <w:rFonts w:ascii="Calibri Light" w:hAnsi="Calibri Light"/>
        <w:sz w:val="16"/>
        <w:lang w:val="cs-CZ"/>
      </w:rPr>
      <w:t xml:space="preserve"> </w:t>
    </w:r>
    <w:r w:rsidRPr="00FA15CB">
      <w:rPr>
        <w:rFonts w:ascii="Calibri Light" w:hAnsi="Calibri Light"/>
        <w:sz w:val="16"/>
        <w:lang w:val="cs-CZ"/>
      </w:rPr>
      <w:t xml:space="preserve">Smlouva o poskytování prádelenských služeb: </w:t>
    </w:r>
    <w:r w:rsidR="00E33EF4">
      <w:rPr>
        <w:rFonts w:ascii="Calibri Light" w:hAnsi="Calibri Light"/>
        <w:sz w:val="16"/>
        <w:lang w:val="cs-CZ"/>
      </w:rPr>
      <w:t>Domov Slunovrat</w:t>
    </w:r>
    <w:r w:rsidRPr="00FA15CB">
      <w:rPr>
        <w:rFonts w:ascii="Calibri Light" w:hAnsi="Calibri Light"/>
        <w:sz w:val="16"/>
        <w:lang w:val="cs-CZ"/>
      </w:rPr>
      <w:t>,</w:t>
    </w:r>
    <w:r w:rsidR="00E33EF4">
      <w:rPr>
        <w:rFonts w:ascii="Calibri Light" w:hAnsi="Calibri Light"/>
        <w:sz w:val="16"/>
        <w:lang w:val="cs-CZ"/>
      </w:rPr>
      <w:t xml:space="preserve"> p. o. </w:t>
    </w:r>
    <w:r w:rsidRPr="00FA15CB">
      <w:rPr>
        <w:rFonts w:ascii="Calibri Light" w:hAnsi="Calibri Light"/>
        <w:sz w:val="16"/>
        <w:lang w:val="cs-CZ"/>
      </w:rPr>
      <w:t>x RENATEX CZ a.s.</w:t>
    </w:r>
  </w:p>
  <w:p w:rsidR="00E5168A" w:rsidRDefault="00E5168A" w:rsidP="00CE6F34">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892"/>
    <w:multiLevelType w:val="hybridMultilevel"/>
    <w:tmpl w:val="E9A4D52C"/>
    <w:lvl w:ilvl="0" w:tplc="A56A7D5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7C490E"/>
    <w:multiLevelType w:val="hybridMultilevel"/>
    <w:tmpl w:val="762E3D88"/>
    <w:lvl w:ilvl="0" w:tplc="BC5E0C5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14252EA"/>
    <w:multiLevelType w:val="hybridMultilevel"/>
    <w:tmpl w:val="89DADE4A"/>
    <w:lvl w:ilvl="0" w:tplc="2D580A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7745F7"/>
    <w:multiLevelType w:val="hybridMultilevel"/>
    <w:tmpl w:val="B6F6AA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D046201"/>
    <w:multiLevelType w:val="hybridMultilevel"/>
    <w:tmpl w:val="3C5CE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055E50"/>
    <w:multiLevelType w:val="hybridMultilevel"/>
    <w:tmpl w:val="B3E011FC"/>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13D6AB2"/>
    <w:multiLevelType w:val="hybridMultilevel"/>
    <w:tmpl w:val="49EEA876"/>
    <w:lvl w:ilvl="0" w:tplc="E3EA4CEE">
      <w:start w:val="1"/>
      <w:numFmt w:val="decimal"/>
      <w:lvlText w:val="%1."/>
      <w:lvlJc w:val="left"/>
      <w:pPr>
        <w:tabs>
          <w:tab w:val="num" w:pos="644"/>
        </w:tabs>
        <w:ind w:left="644" w:hanging="360"/>
      </w:pPr>
      <w:rPr>
        <w:rFonts w:hint="default"/>
      </w:rPr>
    </w:lvl>
    <w:lvl w:ilvl="1" w:tplc="5D4A5A20">
      <w:numFmt w:val="bullet"/>
      <w:lvlText w:val="-"/>
      <w:lvlJc w:val="left"/>
      <w:pPr>
        <w:tabs>
          <w:tab w:val="num" w:pos="1222"/>
        </w:tabs>
        <w:ind w:left="1222" w:hanging="360"/>
      </w:pPr>
      <w:rPr>
        <w:rFonts w:ascii="Times New Roman" w:eastAsia="Times New Roman" w:hAnsi="Times New Roman" w:cs="Times New Roman" w:hint="default"/>
      </w:r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7">
    <w:nsid w:val="252B183C"/>
    <w:multiLevelType w:val="hybridMultilevel"/>
    <w:tmpl w:val="B48295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73D0A43"/>
    <w:multiLevelType w:val="hybridMultilevel"/>
    <w:tmpl w:val="4050C4DE"/>
    <w:lvl w:ilvl="0" w:tplc="FFFFFFFF">
      <w:start w:val="1"/>
      <w:numFmt w:val="decimal"/>
      <w:lvlText w:val="%1."/>
      <w:lvlJc w:val="left"/>
      <w:pPr>
        <w:tabs>
          <w:tab w:val="num" w:pos="501"/>
        </w:tabs>
        <w:ind w:left="501" w:hanging="360"/>
      </w:pPr>
      <w:rPr>
        <w:rFonts w:hint="default"/>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9FD124F"/>
    <w:multiLevelType w:val="multilevel"/>
    <w:tmpl w:val="E7BA5D90"/>
    <w:lvl w:ilvl="0">
      <w:start w:val="1"/>
      <w:numFmt w:val="decimal"/>
      <w:lvlText w:val="%1."/>
      <w:lvlJc w:val="left"/>
      <w:pPr>
        <w:ind w:left="360" w:hanging="360"/>
      </w:pPr>
    </w:lvl>
    <w:lvl w:ilvl="1">
      <w:start w:val="1"/>
      <w:numFmt w:val="decimal"/>
      <w:isLgl/>
      <w:lvlText w:val="%1.%2"/>
      <w:lvlJc w:val="left"/>
      <w:pPr>
        <w:ind w:left="836" w:hanging="41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0">
    <w:nsid w:val="2A1471A7"/>
    <w:multiLevelType w:val="hybridMultilevel"/>
    <w:tmpl w:val="B7C44F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393C0A"/>
    <w:multiLevelType w:val="hybridMultilevel"/>
    <w:tmpl w:val="26143C94"/>
    <w:lvl w:ilvl="0" w:tplc="FFFFFFFF">
      <w:start w:val="1"/>
      <w:numFmt w:val="decimal"/>
      <w:lvlText w:val="%1."/>
      <w:lvlJc w:val="left"/>
      <w:pPr>
        <w:tabs>
          <w:tab w:val="num" w:pos="360"/>
        </w:tabs>
        <w:ind w:left="360" w:hanging="360"/>
      </w:pPr>
      <w:rPr>
        <w:rFonts w:hint="default"/>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35930D92"/>
    <w:multiLevelType w:val="hybridMultilevel"/>
    <w:tmpl w:val="506CC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A4175D"/>
    <w:multiLevelType w:val="hybridMultilevel"/>
    <w:tmpl w:val="8438BC54"/>
    <w:lvl w:ilvl="0" w:tplc="8870D62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B1E3347"/>
    <w:multiLevelType w:val="hybridMultilevel"/>
    <w:tmpl w:val="EB6A038C"/>
    <w:lvl w:ilvl="0" w:tplc="4E8CE3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B991A64"/>
    <w:multiLevelType w:val="hybridMultilevel"/>
    <w:tmpl w:val="8D022DA6"/>
    <w:lvl w:ilvl="0" w:tplc="CF30ED4E">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6">
    <w:nsid w:val="3BED2080"/>
    <w:multiLevelType w:val="hybridMultilevel"/>
    <w:tmpl w:val="F2F2CDD8"/>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3F1F3DFC"/>
    <w:multiLevelType w:val="hybridMultilevel"/>
    <w:tmpl w:val="7A5A4A26"/>
    <w:lvl w:ilvl="0" w:tplc="B8922FFC">
      <w:start w:val="1"/>
      <w:numFmt w:val="decimal"/>
      <w:lvlText w:val="%1."/>
      <w:lvlJc w:val="left"/>
      <w:pPr>
        <w:tabs>
          <w:tab w:val="num" w:pos="360"/>
        </w:tabs>
        <w:ind w:left="360" w:hanging="360"/>
      </w:pPr>
      <w:rPr>
        <w:rFonts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41843326"/>
    <w:multiLevelType w:val="hybridMultilevel"/>
    <w:tmpl w:val="7E04F3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A9781B"/>
    <w:multiLevelType w:val="hybridMultilevel"/>
    <w:tmpl w:val="9080FEE0"/>
    <w:lvl w:ilvl="0" w:tplc="EF261FDC">
      <w:start w:val="1"/>
      <w:numFmt w:val="decimal"/>
      <w:lvlText w:val="%1."/>
      <w:lvlJc w:val="left"/>
      <w:pPr>
        <w:ind w:left="397" w:hanging="255"/>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3E60728"/>
    <w:multiLevelType w:val="hybridMultilevel"/>
    <w:tmpl w:val="2960A94A"/>
    <w:lvl w:ilvl="0" w:tplc="86F004D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DE6680"/>
    <w:multiLevelType w:val="multilevel"/>
    <w:tmpl w:val="040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424D35"/>
    <w:multiLevelType w:val="hybridMultilevel"/>
    <w:tmpl w:val="BF083E80"/>
    <w:lvl w:ilvl="0" w:tplc="4486555C">
      <w:start w:val="1"/>
      <w:numFmt w:val="decimal"/>
      <w:lvlText w:val="%1."/>
      <w:lvlJc w:val="left"/>
      <w:pPr>
        <w:ind w:left="1287"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243FC9"/>
    <w:multiLevelType w:val="hybridMultilevel"/>
    <w:tmpl w:val="369EB95C"/>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99524FB"/>
    <w:multiLevelType w:val="hybridMultilevel"/>
    <w:tmpl w:val="C4F0ABE6"/>
    <w:lvl w:ilvl="0" w:tplc="691E3A88">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A381BF7"/>
    <w:multiLevelType w:val="hybridMultilevel"/>
    <w:tmpl w:val="A4D277E8"/>
    <w:lvl w:ilvl="0" w:tplc="C55C08B6">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nsid w:val="52CE64E5"/>
    <w:multiLevelType w:val="multilevel"/>
    <w:tmpl w:val="19AC3CC2"/>
    <w:lvl w:ilvl="0">
      <w:start w:val="1"/>
      <w:numFmt w:val="decimal"/>
      <w:lvlText w:val="%1."/>
      <w:legacy w:legacy="1" w:legacySpace="0" w:legacyIndent="283"/>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4CC6DEF"/>
    <w:multiLevelType w:val="hybridMultilevel"/>
    <w:tmpl w:val="DED88C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54448F4"/>
    <w:multiLevelType w:val="hybridMultilevel"/>
    <w:tmpl w:val="A8F2E266"/>
    <w:lvl w:ilvl="0" w:tplc="CC00B7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55781B7C"/>
    <w:multiLevelType w:val="hybridMultilevel"/>
    <w:tmpl w:val="ABE02344"/>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5CCC37B1"/>
    <w:multiLevelType w:val="hybridMultilevel"/>
    <w:tmpl w:val="3D5A039C"/>
    <w:lvl w:ilvl="0" w:tplc="633460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3D64C2B"/>
    <w:multiLevelType w:val="hybridMultilevel"/>
    <w:tmpl w:val="C6DEDE48"/>
    <w:lvl w:ilvl="0" w:tplc="87F2D332">
      <w:start w:val="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nsid w:val="6A516B70"/>
    <w:multiLevelType w:val="hybridMultilevel"/>
    <w:tmpl w:val="853A8370"/>
    <w:lvl w:ilvl="0" w:tplc="FFFFFFFF">
      <w:start w:val="1"/>
      <w:numFmt w:val="decimal"/>
      <w:lvlText w:val="%1."/>
      <w:lvlJc w:val="left"/>
      <w:pPr>
        <w:tabs>
          <w:tab w:val="num" w:pos="360"/>
        </w:tabs>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6D8720C5"/>
    <w:multiLevelType w:val="hybridMultilevel"/>
    <w:tmpl w:val="B24C88E2"/>
    <w:lvl w:ilvl="0" w:tplc="3F64360A">
      <w:start w:val="1"/>
      <w:numFmt w:val="decimal"/>
      <w:pStyle w:val="normlnslodstavec"/>
      <w:lvlText w:val="%1."/>
      <w:lvlJc w:val="left"/>
      <w:pPr>
        <w:tabs>
          <w:tab w:val="num" w:pos="720"/>
        </w:tabs>
        <w:ind w:left="720" w:hanging="360"/>
      </w:pPr>
    </w:lvl>
    <w:lvl w:ilvl="1" w:tplc="BA18B862">
      <w:start w:val="1"/>
      <w:numFmt w:val="lowerLetter"/>
      <w:lvlText w:val="%2."/>
      <w:lvlJc w:val="left"/>
      <w:pPr>
        <w:tabs>
          <w:tab w:val="num" w:pos="1440"/>
        </w:tabs>
        <w:ind w:left="1440" w:hanging="360"/>
      </w:pPr>
    </w:lvl>
    <w:lvl w:ilvl="2" w:tplc="0405000F"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4">
    <w:nsid w:val="730D1021"/>
    <w:multiLevelType w:val="hybridMultilevel"/>
    <w:tmpl w:val="D940E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BF22F1"/>
    <w:multiLevelType w:val="hybridMultilevel"/>
    <w:tmpl w:val="6530405E"/>
    <w:lvl w:ilvl="0" w:tplc="86F004D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BE7306D"/>
    <w:multiLevelType w:val="hybridMultilevel"/>
    <w:tmpl w:val="56E60EE0"/>
    <w:lvl w:ilvl="0" w:tplc="DE32A480">
      <w:start w:val="1"/>
      <w:numFmt w:val="decimal"/>
      <w:lvlText w:val="%1."/>
      <w:lvlJc w:val="left"/>
      <w:pPr>
        <w:ind w:left="913" w:hanging="360"/>
      </w:pPr>
      <w:rPr>
        <w:rFonts w:eastAsia="Times New Roman" w:hint="default"/>
        <w:b/>
        <w:u w:val="single"/>
      </w:rPr>
    </w:lvl>
    <w:lvl w:ilvl="1" w:tplc="04050019" w:tentative="1">
      <w:start w:val="1"/>
      <w:numFmt w:val="lowerLetter"/>
      <w:lvlText w:val="%2."/>
      <w:lvlJc w:val="left"/>
      <w:pPr>
        <w:ind w:left="1633" w:hanging="360"/>
      </w:pPr>
    </w:lvl>
    <w:lvl w:ilvl="2" w:tplc="0405001B" w:tentative="1">
      <w:start w:val="1"/>
      <w:numFmt w:val="lowerRoman"/>
      <w:lvlText w:val="%3."/>
      <w:lvlJc w:val="right"/>
      <w:pPr>
        <w:ind w:left="2353" w:hanging="180"/>
      </w:pPr>
    </w:lvl>
    <w:lvl w:ilvl="3" w:tplc="0405000F" w:tentative="1">
      <w:start w:val="1"/>
      <w:numFmt w:val="decimal"/>
      <w:lvlText w:val="%4."/>
      <w:lvlJc w:val="left"/>
      <w:pPr>
        <w:ind w:left="3073" w:hanging="360"/>
      </w:pPr>
    </w:lvl>
    <w:lvl w:ilvl="4" w:tplc="04050019" w:tentative="1">
      <w:start w:val="1"/>
      <w:numFmt w:val="lowerLetter"/>
      <w:lvlText w:val="%5."/>
      <w:lvlJc w:val="left"/>
      <w:pPr>
        <w:ind w:left="3793" w:hanging="360"/>
      </w:pPr>
    </w:lvl>
    <w:lvl w:ilvl="5" w:tplc="0405001B" w:tentative="1">
      <w:start w:val="1"/>
      <w:numFmt w:val="lowerRoman"/>
      <w:lvlText w:val="%6."/>
      <w:lvlJc w:val="right"/>
      <w:pPr>
        <w:ind w:left="4513" w:hanging="180"/>
      </w:pPr>
    </w:lvl>
    <w:lvl w:ilvl="6" w:tplc="0405000F" w:tentative="1">
      <w:start w:val="1"/>
      <w:numFmt w:val="decimal"/>
      <w:lvlText w:val="%7."/>
      <w:lvlJc w:val="left"/>
      <w:pPr>
        <w:ind w:left="5233" w:hanging="360"/>
      </w:pPr>
    </w:lvl>
    <w:lvl w:ilvl="7" w:tplc="04050019" w:tentative="1">
      <w:start w:val="1"/>
      <w:numFmt w:val="lowerLetter"/>
      <w:lvlText w:val="%8."/>
      <w:lvlJc w:val="left"/>
      <w:pPr>
        <w:ind w:left="5953" w:hanging="360"/>
      </w:pPr>
    </w:lvl>
    <w:lvl w:ilvl="8" w:tplc="0405001B" w:tentative="1">
      <w:start w:val="1"/>
      <w:numFmt w:val="lowerRoman"/>
      <w:lvlText w:val="%9."/>
      <w:lvlJc w:val="right"/>
      <w:pPr>
        <w:ind w:left="6673" w:hanging="180"/>
      </w:pPr>
    </w:lvl>
  </w:abstractNum>
  <w:abstractNum w:abstractNumId="37">
    <w:nsid w:val="7CE939DC"/>
    <w:multiLevelType w:val="hybridMultilevel"/>
    <w:tmpl w:val="A4D277E8"/>
    <w:lvl w:ilvl="0" w:tplc="C55C08B6">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3"/>
  </w:num>
  <w:num w:numId="2">
    <w:abstractNumId w:val="1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3"/>
  </w:num>
  <w:num w:numId="6">
    <w:abstractNumId w:val="10"/>
  </w:num>
  <w:num w:numId="7">
    <w:abstractNumId w:val="21"/>
  </w:num>
  <w:num w:numId="8">
    <w:abstractNumId w:val="34"/>
  </w:num>
  <w:num w:numId="9">
    <w:abstractNumId w:val="13"/>
  </w:num>
  <w:num w:numId="10">
    <w:abstractNumId w:val="7"/>
  </w:num>
  <w:num w:numId="11">
    <w:abstractNumId w:val="22"/>
  </w:num>
  <w:num w:numId="12">
    <w:abstractNumId w:val="2"/>
  </w:num>
  <w:num w:numId="13">
    <w:abstractNumId w:val="30"/>
  </w:num>
  <w:num w:numId="14">
    <w:abstractNumId w:val="20"/>
  </w:num>
  <w:num w:numId="15">
    <w:abstractNumId w:val="35"/>
  </w:num>
  <w:num w:numId="16">
    <w:abstractNumId w:val="26"/>
    <w:lvlOverride w:ilvl="0">
      <w:lvl w:ilvl="0">
        <w:start w:val="1"/>
        <w:numFmt w:val="decimal"/>
        <w:lvlText w:val="%1."/>
        <w:legacy w:legacy="1" w:legacySpace="0" w:legacyIndent="283"/>
        <w:lvlJc w:val="left"/>
        <w:pPr>
          <w:ind w:left="283" w:hanging="283"/>
        </w:pPr>
      </w:lvl>
    </w:lvlOverride>
  </w:num>
  <w:num w:numId="17">
    <w:abstractNumId w:val="15"/>
  </w:num>
  <w:num w:numId="18">
    <w:abstractNumId w:val="9"/>
  </w:num>
  <w:num w:numId="19">
    <w:abstractNumId w:val="37"/>
  </w:num>
  <w:num w:numId="20">
    <w:abstractNumId w:val="3"/>
  </w:num>
  <w:num w:numId="21">
    <w:abstractNumId w:val="11"/>
  </w:num>
  <w:num w:numId="22">
    <w:abstractNumId w:val="4"/>
  </w:num>
  <w:num w:numId="23">
    <w:abstractNumId w:val="5"/>
  </w:num>
  <w:num w:numId="24">
    <w:abstractNumId w:val="17"/>
  </w:num>
  <w:num w:numId="25">
    <w:abstractNumId w:val="32"/>
  </w:num>
  <w:num w:numId="26">
    <w:abstractNumId w:val="0"/>
  </w:num>
  <w:num w:numId="27">
    <w:abstractNumId w:val="14"/>
  </w:num>
  <w:num w:numId="28">
    <w:abstractNumId w:val="25"/>
  </w:num>
  <w:num w:numId="29">
    <w:abstractNumId w:val="31"/>
  </w:num>
  <w:num w:numId="30">
    <w:abstractNumId w:val="12"/>
  </w:num>
  <w:num w:numId="31">
    <w:abstractNumId w:val="24"/>
  </w:num>
  <w:num w:numId="32">
    <w:abstractNumId w:val="16"/>
  </w:num>
  <w:num w:numId="33">
    <w:abstractNumId w:val="1"/>
  </w:num>
  <w:num w:numId="34">
    <w:abstractNumId w:val="36"/>
  </w:num>
  <w:num w:numId="35">
    <w:abstractNumId w:val="18"/>
  </w:num>
  <w:num w:numId="36">
    <w:abstractNumId w:val="27"/>
  </w:num>
  <w:num w:numId="37">
    <w:abstractNumId w:val="28"/>
  </w:num>
  <w:num w:numId="38">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compat>
  <w:rsids>
    <w:rsidRoot w:val="00C012D3"/>
    <w:rsid w:val="000040D0"/>
    <w:rsid w:val="00005BDD"/>
    <w:rsid w:val="00006005"/>
    <w:rsid w:val="00010329"/>
    <w:rsid w:val="00012683"/>
    <w:rsid w:val="00012CE3"/>
    <w:rsid w:val="00013304"/>
    <w:rsid w:val="00013329"/>
    <w:rsid w:val="000148B0"/>
    <w:rsid w:val="00021593"/>
    <w:rsid w:val="00022A5C"/>
    <w:rsid w:val="00030CD7"/>
    <w:rsid w:val="00030E98"/>
    <w:rsid w:val="0003332A"/>
    <w:rsid w:val="000345B3"/>
    <w:rsid w:val="000347FC"/>
    <w:rsid w:val="00042B86"/>
    <w:rsid w:val="00043650"/>
    <w:rsid w:val="00044930"/>
    <w:rsid w:val="000504FC"/>
    <w:rsid w:val="00052B61"/>
    <w:rsid w:val="00052BEF"/>
    <w:rsid w:val="00053841"/>
    <w:rsid w:val="00056339"/>
    <w:rsid w:val="0005707B"/>
    <w:rsid w:val="00061071"/>
    <w:rsid w:val="00064842"/>
    <w:rsid w:val="000659BD"/>
    <w:rsid w:val="0006714B"/>
    <w:rsid w:val="00072FBC"/>
    <w:rsid w:val="0007591B"/>
    <w:rsid w:val="0007749D"/>
    <w:rsid w:val="00077B2A"/>
    <w:rsid w:val="00077C30"/>
    <w:rsid w:val="00080B49"/>
    <w:rsid w:val="00082113"/>
    <w:rsid w:val="00093348"/>
    <w:rsid w:val="00095C52"/>
    <w:rsid w:val="000A60D6"/>
    <w:rsid w:val="000B3F2D"/>
    <w:rsid w:val="000B42EC"/>
    <w:rsid w:val="000B47D1"/>
    <w:rsid w:val="000B602C"/>
    <w:rsid w:val="000B6A51"/>
    <w:rsid w:val="000B792D"/>
    <w:rsid w:val="000C5016"/>
    <w:rsid w:val="000D121D"/>
    <w:rsid w:val="000D3E94"/>
    <w:rsid w:val="000D5966"/>
    <w:rsid w:val="000D641A"/>
    <w:rsid w:val="000D691B"/>
    <w:rsid w:val="000E1AB9"/>
    <w:rsid w:val="000E3A06"/>
    <w:rsid w:val="000E3C0D"/>
    <w:rsid w:val="000E3D6A"/>
    <w:rsid w:val="000E3DE5"/>
    <w:rsid w:val="000E5FEA"/>
    <w:rsid w:val="000E6D70"/>
    <w:rsid w:val="000E70D5"/>
    <w:rsid w:val="000F3D03"/>
    <w:rsid w:val="00104F18"/>
    <w:rsid w:val="00106BF9"/>
    <w:rsid w:val="00122F78"/>
    <w:rsid w:val="0012677C"/>
    <w:rsid w:val="00126A19"/>
    <w:rsid w:val="00127D76"/>
    <w:rsid w:val="0013186D"/>
    <w:rsid w:val="00134E8D"/>
    <w:rsid w:val="00135004"/>
    <w:rsid w:val="00135DAA"/>
    <w:rsid w:val="001365C2"/>
    <w:rsid w:val="001376BC"/>
    <w:rsid w:val="00137E07"/>
    <w:rsid w:val="0014003C"/>
    <w:rsid w:val="0014235C"/>
    <w:rsid w:val="00145417"/>
    <w:rsid w:val="00146844"/>
    <w:rsid w:val="00147175"/>
    <w:rsid w:val="00155FC5"/>
    <w:rsid w:val="001578D9"/>
    <w:rsid w:val="00157CB5"/>
    <w:rsid w:val="001660F0"/>
    <w:rsid w:val="00166FF4"/>
    <w:rsid w:val="00167C96"/>
    <w:rsid w:val="0017324E"/>
    <w:rsid w:val="00176F54"/>
    <w:rsid w:val="00180ADC"/>
    <w:rsid w:val="00191003"/>
    <w:rsid w:val="00191BE2"/>
    <w:rsid w:val="00192FDB"/>
    <w:rsid w:val="001937DE"/>
    <w:rsid w:val="00194311"/>
    <w:rsid w:val="00194316"/>
    <w:rsid w:val="00194BEF"/>
    <w:rsid w:val="00197027"/>
    <w:rsid w:val="0019715D"/>
    <w:rsid w:val="001977E5"/>
    <w:rsid w:val="001B001C"/>
    <w:rsid w:val="001B0B2D"/>
    <w:rsid w:val="001B241A"/>
    <w:rsid w:val="001B4C43"/>
    <w:rsid w:val="001B5347"/>
    <w:rsid w:val="001B53D4"/>
    <w:rsid w:val="001B6404"/>
    <w:rsid w:val="001C1A9A"/>
    <w:rsid w:val="001C2E3C"/>
    <w:rsid w:val="001C593F"/>
    <w:rsid w:val="001D21CF"/>
    <w:rsid w:val="001D2667"/>
    <w:rsid w:val="001D3EE4"/>
    <w:rsid w:val="001D48E4"/>
    <w:rsid w:val="001D5F70"/>
    <w:rsid w:val="001E5EC9"/>
    <w:rsid w:val="001E624A"/>
    <w:rsid w:val="001F1090"/>
    <w:rsid w:val="001F474B"/>
    <w:rsid w:val="001F476F"/>
    <w:rsid w:val="001F6BF8"/>
    <w:rsid w:val="00201C93"/>
    <w:rsid w:val="00205C64"/>
    <w:rsid w:val="0021530B"/>
    <w:rsid w:val="00215FF6"/>
    <w:rsid w:val="00223887"/>
    <w:rsid w:val="00224354"/>
    <w:rsid w:val="00227E9F"/>
    <w:rsid w:val="002375F6"/>
    <w:rsid w:val="00241572"/>
    <w:rsid w:val="002429AA"/>
    <w:rsid w:val="00245722"/>
    <w:rsid w:val="0024712A"/>
    <w:rsid w:val="00260B34"/>
    <w:rsid w:val="00262D43"/>
    <w:rsid w:val="00264328"/>
    <w:rsid w:val="00264D16"/>
    <w:rsid w:val="0027101D"/>
    <w:rsid w:val="0027654C"/>
    <w:rsid w:val="002801D1"/>
    <w:rsid w:val="002826FE"/>
    <w:rsid w:val="002879F0"/>
    <w:rsid w:val="00296D60"/>
    <w:rsid w:val="002A3BAD"/>
    <w:rsid w:val="002A44C8"/>
    <w:rsid w:val="002A45E6"/>
    <w:rsid w:val="002A621B"/>
    <w:rsid w:val="002A75D0"/>
    <w:rsid w:val="002B13B5"/>
    <w:rsid w:val="002B18F4"/>
    <w:rsid w:val="002B1926"/>
    <w:rsid w:val="002C0F61"/>
    <w:rsid w:val="002C1574"/>
    <w:rsid w:val="002C3B13"/>
    <w:rsid w:val="002C4593"/>
    <w:rsid w:val="002C69E2"/>
    <w:rsid w:val="002D405A"/>
    <w:rsid w:val="002D4ADE"/>
    <w:rsid w:val="002D75EB"/>
    <w:rsid w:val="002E39D9"/>
    <w:rsid w:val="002E589E"/>
    <w:rsid w:val="002E738A"/>
    <w:rsid w:val="002E752D"/>
    <w:rsid w:val="002F1436"/>
    <w:rsid w:val="002F4429"/>
    <w:rsid w:val="002F51BE"/>
    <w:rsid w:val="0030001F"/>
    <w:rsid w:val="00300A4A"/>
    <w:rsid w:val="00301F4F"/>
    <w:rsid w:val="00304511"/>
    <w:rsid w:val="00305F3B"/>
    <w:rsid w:val="00306D24"/>
    <w:rsid w:val="00306FD8"/>
    <w:rsid w:val="0031371D"/>
    <w:rsid w:val="00314D14"/>
    <w:rsid w:val="0031587F"/>
    <w:rsid w:val="00316A71"/>
    <w:rsid w:val="00327086"/>
    <w:rsid w:val="003316C5"/>
    <w:rsid w:val="003420CC"/>
    <w:rsid w:val="003446EA"/>
    <w:rsid w:val="003471DD"/>
    <w:rsid w:val="003542E7"/>
    <w:rsid w:val="003543DA"/>
    <w:rsid w:val="00357F06"/>
    <w:rsid w:val="00360B3E"/>
    <w:rsid w:val="00361CB9"/>
    <w:rsid w:val="00362A44"/>
    <w:rsid w:val="00371515"/>
    <w:rsid w:val="00373EC0"/>
    <w:rsid w:val="00374A3B"/>
    <w:rsid w:val="00374EB4"/>
    <w:rsid w:val="00375480"/>
    <w:rsid w:val="0038346F"/>
    <w:rsid w:val="00393722"/>
    <w:rsid w:val="00393AF2"/>
    <w:rsid w:val="003943EC"/>
    <w:rsid w:val="00396FEA"/>
    <w:rsid w:val="003A1F8A"/>
    <w:rsid w:val="003A3939"/>
    <w:rsid w:val="003A694E"/>
    <w:rsid w:val="003B0CA0"/>
    <w:rsid w:val="003B37C8"/>
    <w:rsid w:val="003B74B4"/>
    <w:rsid w:val="003C2FF7"/>
    <w:rsid w:val="003C4258"/>
    <w:rsid w:val="003C631B"/>
    <w:rsid w:val="003C683D"/>
    <w:rsid w:val="003C6ADF"/>
    <w:rsid w:val="003C6DE0"/>
    <w:rsid w:val="003C7117"/>
    <w:rsid w:val="003D0A01"/>
    <w:rsid w:val="003D1581"/>
    <w:rsid w:val="003D3CA0"/>
    <w:rsid w:val="003D4463"/>
    <w:rsid w:val="003D4640"/>
    <w:rsid w:val="003D52D9"/>
    <w:rsid w:val="003E09FA"/>
    <w:rsid w:val="003E29B8"/>
    <w:rsid w:val="003E359B"/>
    <w:rsid w:val="003E58DE"/>
    <w:rsid w:val="003E79B6"/>
    <w:rsid w:val="003F24A9"/>
    <w:rsid w:val="003F6506"/>
    <w:rsid w:val="00400B9E"/>
    <w:rsid w:val="004015A5"/>
    <w:rsid w:val="00402DA5"/>
    <w:rsid w:val="004057CE"/>
    <w:rsid w:val="0040799E"/>
    <w:rsid w:val="004104F2"/>
    <w:rsid w:val="00414EDA"/>
    <w:rsid w:val="00416429"/>
    <w:rsid w:val="00423A54"/>
    <w:rsid w:val="0042496A"/>
    <w:rsid w:val="00426FBF"/>
    <w:rsid w:val="00430784"/>
    <w:rsid w:val="004307A7"/>
    <w:rsid w:val="00430B8B"/>
    <w:rsid w:val="004332C9"/>
    <w:rsid w:val="00437374"/>
    <w:rsid w:val="00443906"/>
    <w:rsid w:val="00444E07"/>
    <w:rsid w:val="004450FA"/>
    <w:rsid w:val="00445F22"/>
    <w:rsid w:val="00446A95"/>
    <w:rsid w:val="00447D84"/>
    <w:rsid w:val="00451776"/>
    <w:rsid w:val="00455903"/>
    <w:rsid w:val="00456FA5"/>
    <w:rsid w:val="00457BA2"/>
    <w:rsid w:val="0046277F"/>
    <w:rsid w:val="004701C4"/>
    <w:rsid w:val="0047031B"/>
    <w:rsid w:val="00470860"/>
    <w:rsid w:val="00472023"/>
    <w:rsid w:val="00473641"/>
    <w:rsid w:val="004835E3"/>
    <w:rsid w:val="004839E1"/>
    <w:rsid w:val="00487132"/>
    <w:rsid w:val="00487D07"/>
    <w:rsid w:val="00487DA3"/>
    <w:rsid w:val="004919C3"/>
    <w:rsid w:val="00496A5A"/>
    <w:rsid w:val="00496E0D"/>
    <w:rsid w:val="004A17BA"/>
    <w:rsid w:val="004A2891"/>
    <w:rsid w:val="004A4EBF"/>
    <w:rsid w:val="004A7094"/>
    <w:rsid w:val="004B05E1"/>
    <w:rsid w:val="004B1451"/>
    <w:rsid w:val="004B30C4"/>
    <w:rsid w:val="004B5ED7"/>
    <w:rsid w:val="004C0F68"/>
    <w:rsid w:val="004C49B4"/>
    <w:rsid w:val="004C5B25"/>
    <w:rsid w:val="004D0E39"/>
    <w:rsid w:val="004D141E"/>
    <w:rsid w:val="004D1929"/>
    <w:rsid w:val="004D3167"/>
    <w:rsid w:val="004E1251"/>
    <w:rsid w:val="004E35C0"/>
    <w:rsid w:val="004E4B87"/>
    <w:rsid w:val="004F1AA5"/>
    <w:rsid w:val="004F30E4"/>
    <w:rsid w:val="004F5E46"/>
    <w:rsid w:val="005036FE"/>
    <w:rsid w:val="00504D61"/>
    <w:rsid w:val="005100B2"/>
    <w:rsid w:val="00510166"/>
    <w:rsid w:val="005118F7"/>
    <w:rsid w:val="00514A75"/>
    <w:rsid w:val="00514EA1"/>
    <w:rsid w:val="005155D7"/>
    <w:rsid w:val="005200AE"/>
    <w:rsid w:val="0053363E"/>
    <w:rsid w:val="00533B8A"/>
    <w:rsid w:val="005407B4"/>
    <w:rsid w:val="005550F4"/>
    <w:rsid w:val="00560DE3"/>
    <w:rsid w:val="00562D61"/>
    <w:rsid w:val="00565ADE"/>
    <w:rsid w:val="0056747F"/>
    <w:rsid w:val="00572BEC"/>
    <w:rsid w:val="0057303E"/>
    <w:rsid w:val="00575516"/>
    <w:rsid w:val="0058073A"/>
    <w:rsid w:val="005819CA"/>
    <w:rsid w:val="00581FB9"/>
    <w:rsid w:val="00584B24"/>
    <w:rsid w:val="005901D0"/>
    <w:rsid w:val="005903CC"/>
    <w:rsid w:val="005908F0"/>
    <w:rsid w:val="00591891"/>
    <w:rsid w:val="00591FB5"/>
    <w:rsid w:val="0059379F"/>
    <w:rsid w:val="005962DE"/>
    <w:rsid w:val="005A15D0"/>
    <w:rsid w:val="005A47F4"/>
    <w:rsid w:val="005A5FD3"/>
    <w:rsid w:val="005A6613"/>
    <w:rsid w:val="005A704F"/>
    <w:rsid w:val="005B41AA"/>
    <w:rsid w:val="005D068B"/>
    <w:rsid w:val="005D4E22"/>
    <w:rsid w:val="005D4F33"/>
    <w:rsid w:val="005D71AE"/>
    <w:rsid w:val="005F2B4B"/>
    <w:rsid w:val="005F41B1"/>
    <w:rsid w:val="00605714"/>
    <w:rsid w:val="00605852"/>
    <w:rsid w:val="00605F21"/>
    <w:rsid w:val="00612E2D"/>
    <w:rsid w:val="006148F5"/>
    <w:rsid w:val="00617D45"/>
    <w:rsid w:val="00622CEC"/>
    <w:rsid w:val="0062367E"/>
    <w:rsid w:val="0062726A"/>
    <w:rsid w:val="00630680"/>
    <w:rsid w:val="00631300"/>
    <w:rsid w:val="00633D46"/>
    <w:rsid w:val="006345C3"/>
    <w:rsid w:val="00636BD4"/>
    <w:rsid w:val="00644956"/>
    <w:rsid w:val="0064602E"/>
    <w:rsid w:val="00650A0C"/>
    <w:rsid w:val="006616A5"/>
    <w:rsid w:val="00665B2A"/>
    <w:rsid w:val="0067121E"/>
    <w:rsid w:val="00677674"/>
    <w:rsid w:val="00680762"/>
    <w:rsid w:val="0068282C"/>
    <w:rsid w:val="00687807"/>
    <w:rsid w:val="006903C3"/>
    <w:rsid w:val="0069533C"/>
    <w:rsid w:val="006B05B0"/>
    <w:rsid w:val="006B1CED"/>
    <w:rsid w:val="006B22DD"/>
    <w:rsid w:val="006B2ABC"/>
    <w:rsid w:val="006B6760"/>
    <w:rsid w:val="006C07F2"/>
    <w:rsid w:val="006C46CE"/>
    <w:rsid w:val="006C4DFA"/>
    <w:rsid w:val="006C5FD5"/>
    <w:rsid w:val="006C6A9B"/>
    <w:rsid w:val="006D2DCB"/>
    <w:rsid w:val="006D7D2D"/>
    <w:rsid w:val="006E03A5"/>
    <w:rsid w:val="006E1D41"/>
    <w:rsid w:val="006E2F6E"/>
    <w:rsid w:val="006E500F"/>
    <w:rsid w:val="006E63E0"/>
    <w:rsid w:val="006F0BC0"/>
    <w:rsid w:val="006F4BA8"/>
    <w:rsid w:val="00700830"/>
    <w:rsid w:val="00700F9A"/>
    <w:rsid w:val="0070131A"/>
    <w:rsid w:val="00703534"/>
    <w:rsid w:val="00704555"/>
    <w:rsid w:val="007063E6"/>
    <w:rsid w:val="00710AE1"/>
    <w:rsid w:val="007145C5"/>
    <w:rsid w:val="00720C79"/>
    <w:rsid w:val="007225DB"/>
    <w:rsid w:val="0072514E"/>
    <w:rsid w:val="00725512"/>
    <w:rsid w:val="00727FEE"/>
    <w:rsid w:val="00734890"/>
    <w:rsid w:val="0074622A"/>
    <w:rsid w:val="00754E6F"/>
    <w:rsid w:val="00762A36"/>
    <w:rsid w:val="00762DE5"/>
    <w:rsid w:val="00765DCC"/>
    <w:rsid w:val="007711E4"/>
    <w:rsid w:val="0077468D"/>
    <w:rsid w:val="00775659"/>
    <w:rsid w:val="00777D25"/>
    <w:rsid w:val="00780B58"/>
    <w:rsid w:val="00782F7A"/>
    <w:rsid w:val="0078376B"/>
    <w:rsid w:val="0078484B"/>
    <w:rsid w:val="0078741C"/>
    <w:rsid w:val="00793D07"/>
    <w:rsid w:val="00793D39"/>
    <w:rsid w:val="00794358"/>
    <w:rsid w:val="00797267"/>
    <w:rsid w:val="007A0D4D"/>
    <w:rsid w:val="007A1416"/>
    <w:rsid w:val="007A2545"/>
    <w:rsid w:val="007A3163"/>
    <w:rsid w:val="007A462F"/>
    <w:rsid w:val="007A4900"/>
    <w:rsid w:val="007A56D2"/>
    <w:rsid w:val="007B02D5"/>
    <w:rsid w:val="007B1CB1"/>
    <w:rsid w:val="007B54D3"/>
    <w:rsid w:val="007C001D"/>
    <w:rsid w:val="007C0751"/>
    <w:rsid w:val="007C49CB"/>
    <w:rsid w:val="007D1003"/>
    <w:rsid w:val="007D2E30"/>
    <w:rsid w:val="007D5CF5"/>
    <w:rsid w:val="007D69AC"/>
    <w:rsid w:val="007D7361"/>
    <w:rsid w:val="007D75F3"/>
    <w:rsid w:val="007E000D"/>
    <w:rsid w:val="007E0B48"/>
    <w:rsid w:val="007E2C1D"/>
    <w:rsid w:val="007E575B"/>
    <w:rsid w:val="007F0A59"/>
    <w:rsid w:val="007F6BED"/>
    <w:rsid w:val="00801D12"/>
    <w:rsid w:val="00805958"/>
    <w:rsid w:val="008065C7"/>
    <w:rsid w:val="0081419F"/>
    <w:rsid w:val="008160FA"/>
    <w:rsid w:val="0082686F"/>
    <w:rsid w:val="00827B07"/>
    <w:rsid w:val="00830658"/>
    <w:rsid w:val="0083245B"/>
    <w:rsid w:val="00832874"/>
    <w:rsid w:val="008331F7"/>
    <w:rsid w:val="008337D2"/>
    <w:rsid w:val="008375E1"/>
    <w:rsid w:val="008432CE"/>
    <w:rsid w:val="00852186"/>
    <w:rsid w:val="008559E8"/>
    <w:rsid w:val="0086263C"/>
    <w:rsid w:val="00865D05"/>
    <w:rsid w:val="00865D46"/>
    <w:rsid w:val="008670F8"/>
    <w:rsid w:val="00873B2C"/>
    <w:rsid w:val="008743AD"/>
    <w:rsid w:val="00881B1F"/>
    <w:rsid w:val="008909E8"/>
    <w:rsid w:val="00891DE8"/>
    <w:rsid w:val="008920A3"/>
    <w:rsid w:val="008922ED"/>
    <w:rsid w:val="008936B9"/>
    <w:rsid w:val="0089797F"/>
    <w:rsid w:val="008979EB"/>
    <w:rsid w:val="008A035E"/>
    <w:rsid w:val="008A2FC5"/>
    <w:rsid w:val="008A3C27"/>
    <w:rsid w:val="008A5E4E"/>
    <w:rsid w:val="008B0223"/>
    <w:rsid w:val="008B642B"/>
    <w:rsid w:val="008D02B7"/>
    <w:rsid w:val="008D1268"/>
    <w:rsid w:val="008D4C42"/>
    <w:rsid w:val="008D5FB8"/>
    <w:rsid w:val="008D6077"/>
    <w:rsid w:val="008D6ED5"/>
    <w:rsid w:val="008E1B76"/>
    <w:rsid w:val="008E1E4E"/>
    <w:rsid w:val="008E5D9A"/>
    <w:rsid w:val="008F59E3"/>
    <w:rsid w:val="008F66A1"/>
    <w:rsid w:val="00900475"/>
    <w:rsid w:val="00902646"/>
    <w:rsid w:val="00903304"/>
    <w:rsid w:val="009050ED"/>
    <w:rsid w:val="009056CE"/>
    <w:rsid w:val="009124E8"/>
    <w:rsid w:val="00912686"/>
    <w:rsid w:val="0091440E"/>
    <w:rsid w:val="00920B26"/>
    <w:rsid w:val="00925326"/>
    <w:rsid w:val="00935476"/>
    <w:rsid w:val="009440CA"/>
    <w:rsid w:val="00945725"/>
    <w:rsid w:val="00950AD9"/>
    <w:rsid w:val="009514B2"/>
    <w:rsid w:val="009522D2"/>
    <w:rsid w:val="00956065"/>
    <w:rsid w:val="009608FD"/>
    <w:rsid w:val="00962178"/>
    <w:rsid w:val="00966C4B"/>
    <w:rsid w:val="00967CDA"/>
    <w:rsid w:val="00974833"/>
    <w:rsid w:val="00976F8A"/>
    <w:rsid w:val="00980B93"/>
    <w:rsid w:val="00981595"/>
    <w:rsid w:val="009824E5"/>
    <w:rsid w:val="00983242"/>
    <w:rsid w:val="00983CB2"/>
    <w:rsid w:val="009903F1"/>
    <w:rsid w:val="0099232B"/>
    <w:rsid w:val="009965E4"/>
    <w:rsid w:val="00996758"/>
    <w:rsid w:val="0099749A"/>
    <w:rsid w:val="009A4417"/>
    <w:rsid w:val="009A7DF7"/>
    <w:rsid w:val="009B3826"/>
    <w:rsid w:val="009B44AB"/>
    <w:rsid w:val="009C04C9"/>
    <w:rsid w:val="009C1DCC"/>
    <w:rsid w:val="009C20A6"/>
    <w:rsid w:val="009C30C2"/>
    <w:rsid w:val="009D32CC"/>
    <w:rsid w:val="009D72A0"/>
    <w:rsid w:val="009D73C9"/>
    <w:rsid w:val="009D7D6B"/>
    <w:rsid w:val="009E0CD7"/>
    <w:rsid w:val="009E317D"/>
    <w:rsid w:val="009E5D7C"/>
    <w:rsid w:val="009F2899"/>
    <w:rsid w:val="009F5745"/>
    <w:rsid w:val="009F5810"/>
    <w:rsid w:val="00A01E88"/>
    <w:rsid w:val="00A05377"/>
    <w:rsid w:val="00A058BE"/>
    <w:rsid w:val="00A07082"/>
    <w:rsid w:val="00A10573"/>
    <w:rsid w:val="00A1457B"/>
    <w:rsid w:val="00A16B4C"/>
    <w:rsid w:val="00A20B48"/>
    <w:rsid w:val="00A214A0"/>
    <w:rsid w:val="00A224A9"/>
    <w:rsid w:val="00A22F3F"/>
    <w:rsid w:val="00A31094"/>
    <w:rsid w:val="00A31382"/>
    <w:rsid w:val="00A34FAD"/>
    <w:rsid w:val="00A358AD"/>
    <w:rsid w:val="00A451C9"/>
    <w:rsid w:val="00A543D1"/>
    <w:rsid w:val="00A62547"/>
    <w:rsid w:val="00A62A56"/>
    <w:rsid w:val="00A6476E"/>
    <w:rsid w:val="00A65193"/>
    <w:rsid w:val="00A66568"/>
    <w:rsid w:val="00A67075"/>
    <w:rsid w:val="00A67B47"/>
    <w:rsid w:val="00A71B0B"/>
    <w:rsid w:val="00A751B1"/>
    <w:rsid w:val="00A758B8"/>
    <w:rsid w:val="00A76ABB"/>
    <w:rsid w:val="00A76E48"/>
    <w:rsid w:val="00A90BF9"/>
    <w:rsid w:val="00A90E21"/>
    <w:rsid w:val="00A91296"/>
    <w:rsid w:val="00A93EED"/>
    <w:rsid w:val="00A9540E"/>
    <w:rsid w:val="00AA49DE"/>
    <w:rsid w:val="00AB0731"/>
    <w:rsid w:val="00AB5147"/>
    <w:rsid w:val="00AB5581"/>
    <w:rsid w:val="00AB60F6"/>
    <w:rsid w:val="00AB6931"/>
    <w:rsid w:val="00AC2821"/>
    <w:rsid w:val="00AC2DEF"/>
    <w:rsid w:val="00AC67FF"/>
    <w:rsid w:val="00AD2EEB"/>
    <w:rsid w:val="00AD3DCE"/>
    <w:rsid w:val="00AD64BB"/>
    <w:rsid w:val="00AE01FF"/>
    <w:rsid w:val="00AE060E"/>
    <w:rsid w:val="00AE4E6E"/>
    <w:rsid w:val="00AE7CAB"/>
    <w:rsid w:val="00AF72BC"/>
    <w:rsid w:val="00B02CE4"/>
    <w:rsid w:val="00B10DE3"/>
    <w:rsid w:val="00B12129"/>
    <w:rsid w:val="00B14C5E"/>
    <w:rsid w:val="00B1585B"/>
    <w:rsid w:val="00B23E06"/>
    <w:rsid w:val="00B27AF6"/>
    <w:rsid w:val="00B32FFC"/>
    <w:rsid w:val="00B35335"/>
    <w:rsid w:val="00B368E0"/>
    <w:rsid w:val="00B36D6D"/>
    <w:rsid w:val="00B40A45"/>
    <w:rsid w:val="00B42246"/>
    <w:rsid w:val="00B504BB"/>
    <w:rsid w:val="00B51F78"/>
    <w:rsid w:val="00B57417"/>
    <w:rsid w:val="00B578D3"/>
    <w:rsid w:val="00B62C5E"/>
    <w:rsid w:val="00B70370"/>
    <w:rsid w:val="00B70DBE"/>
    <w:rsid w:val="00B717AE"/>
    <w:rsid w:val="00B71BE5"/>
    <w:rsid w:val="00B736D4"/>
    <w:rsid w:val="00B745CC"/>
    <w:rsid w:val="00B7593D"/>
    <w:rsid w:val="00B759FA"/>
    <w:rsid w:val="00B7786D"/>
    <w:rsid w:val="00B90488"/>
    <w:rsid w:val="00B92310"/>
    <w:rsid w:val="00B92525"/>
    <w:rsid w:val="00B9456A"/>
    <w:rsid w:val="00B96492"/>
    <w:rsid w:val="00B97341"/>
    <w:rsid w:val="00BA22A5"/>
    <w:rsid w:val="00BA7FB8"/>
    <w:rsid w:val="00BB070E"/>
    <w:rsid w:val="00BB0738"/>
    <w:rsid w:val="00BB4259"/>
    <w:rsid w:val="00BB507A"/>
    <w:rsid w:val="00BC5293"/>
    <w:rsid w:val="00BC5CEF"/>
    <w:rsid w:val="00BC645A"/>
    <w:rsid w:val="00BC6770"/>
    <w:rsid w:val="00BD0DA6"/>
    <w:rsid w:val="00BD49BE"/>
    <w:rsid w:val="00BD7CC8"/>
    <w:rsid w:val="00BE71A5"/>
    <w:rsid w:val="00BF1FF8"/>
    <w:rsid w:val="00BF4B3C"/>
    <w:rsid w:val="00BF7CD6"/>
    <w:rsid w:val="00C00514"/>
    <w:rsid w:val="00C0128B"/>
    <w:rsid w:val="00C012D3"/>
    <w:rsid w:val="00C02BFB"/>
    <w:rsid w:val="00C03CE1"/>
    <w:rsid w:val="00C05D97"/>
    <w:rsid w:val="00C07A0C"/>
    <w:rsid w:val="00C07E13"/>
    <w:rsid w:val="00C30007"/>
    <w:rsid w:val="00C30093"/>
    <w:rsid w:val="00C36274"/>
    <w:rsid w:val="00C36FBD"/>
    <w:rsid w:val="00C377CF"/>
    <w:rsid w:val="00C454C4"/>
    <w:rsid w:val="00C47027"/>
    <w:rsid w:val="00C503AF"/>
    <w:rsid w:val="00C51563"/>
    <w:rsid w:val="00C52EC1"/>
    <w:rsid w:val="00C5639D"/>
    <w:rsid w:val="00C5658A"/>
    <w:rsid w:val="00C653EA"/>
    <w:rsid w:val="00C67C99"/>
    <w:rsid w:val="00C72129"/>
    <w:rsid w:val="00C73EC7"/>
    <w:rsid w:val="00C74B95"/>
    <w:rsid w:val="00C811F7"/>
    <w:rsid w:val="00C85255"/>
    <w:rsid w:val="00C9119A"/>
    <w:rsid w:val="00C91A23"/>
    <w:rsid w:val="00C93851"/>
    <w:rsid w:val="00CA141C"/>
    <w:rsid w:val="00CA3134"/>
    <w:rsid w:val="00CA4604"/>
    <w:rsid w:val="00CA6135"/>
    <w:rsid w:val="00CB1AAD"/>
    <w:rsid w:val="00CB29BE"/>
    <w:rsid w:val="00CB67C2"/>
    <w:rsid w:val="00CC18AA"/>
    <w:rsid w:val="00CC1BCE"/>
    <w:rsid w:val="00CD097D"/>
    <w:rsid w:val="00CD0F6D"/>
    <w:rsid w:val="00CD1728"/>
    <w:rsid w:val="00CD23B3"/>
    <w:rsid w:val="00CD3685"/>
    <w:rsid w:val="00CE2922"/>
    <w:rsid w:val="00CE322B"/>
    <w:rsid w:val="00CE33FC"/>
    <w:rsid w:val="00CE5AD8"/>
    <w:rsid w:val="00CE6F34"/>
    <w:rsid w:val="00D01E62"/>
    <w:rsid w:val="00D0519C"/>
    <w:rsid w:val="00D0651B"/>
    <w:rsid w:val="00D13FB9"/>
    <w:rsid w:val="00D14FD0"/>
    <w:rsid w:val="00D16003"/>
    <w:rsid w:val="00D3151B"/>
    <w:rsid w:val="00D359DA"/>
    <w:rsid w:val="00D36239"/>
    <w:rsid w:val="00D43207"/>
    <w:rsid w:val="00D54280"/>
    <w:rsid w:val="00D55041"/>
    <w:rsid w:val="00D569A2"/>
    <w:rsid w:val="00D5757F"/>
    <w:rsid w:val="00D63BDC"/>
    <w:rsid w:val="00D64F05"/>
    <w:rsid w:val="00D67534"/>
    <w:rsid w:val="00D802A4"/>
    <w:rsid w:val="00D809ED"/>
    <w:rsid w:val="00D80D86"/>
    <w:rsid w:val="00D82EA0"/>
    <w:rsid w:val="00D843BD"/>
    <w:rsid w:val="00D84902"/>
    <w:rsid w:val="00D90875"/>
    <w:rsid w:val="00D91197"/>
    <w:rsid w:val="00D974B0"/>
    <w:rsid w:val="00D979EC"/>
    <w:rsid w:val="00D97A84"/>
    <w:rsid w:val="00DA27B1"/>
    <w:rsid w:val="00DA392D"/>
    <w:rsid w:val="00DA6D19"/>
    <w:rsid w:val="00DA7B06"/>
    <w:rsid w:val="00DB2145"/>
    <w:rsid w:val="00DB30FE"/>
    <w:rsid w:val="00DB58F9"/>
    <w:rsid w:val="00DC1BEF"/>
    <w:rsid w:val="00DC1FEB"/>
    <w:rsid w:val="00DC3F78"/>
    <w:rsid w:val="00DC4492"/>
    <w:rsid w:val="00DC52C6"/>
    <w:rsid w:val="00DC6D1A"/>
    <w:rsid w:val="00DD2231"/>
    <w:rsid w:val="00DD5104"/>
    <w:rsid w:val="00DE7041"/>
    <w:rsid w:val="00DF055F"/>
    <w:rsid w:val="00DF082E"/>
    <w:rsid w:val="00DF0BFA"/>
    <w:rsid w:val="00DF1ACD"/>
    <w:rsid w:val="00DF26BF"/>
    <w:rsid w:val="00DF275D"/>
    <w:rsid w:val="00DF68C3"/>
    <w:rsid w:val="00E06B81"/>
    <w:rsid w:val="00E1124F"/>
    <w:rsid w:val="00E11BE6"/>
    <w:rsid w:val="00E12785"/>
    <w:rsid w:val="00E1374D"/>
    <w:rsid w:val="00E14733"/>
    <w:rsid w:val="00E21883"/>
    <w:rsid w:val="00E21DD2"/>
    <w:rsid w:val="00E22E56"/>
    <w:rsid w:val="00E27AD0"/>
    <w:rsid w:val="00E323D5"/>
    <w:rsid w:val="00E324B4"/>
    <w:rsid w:val="00E328FB"/>
    <w:rsid w:val="00E32923"/>
    <w:rsid w:val="00E32A7E"/>
    <w:rsid w:val="00E33EF4"/>
    <w:rsid w:val="00E46E24"/>
    <w:rsid w:val="00E51118"/>
    <w:rsid w:val="00E515A2"/>
    <w:rsid w:val="00E5168A"/>
    <w:rsid w:val="00E52200"/>
    <w:rsid w:val="00E53BCB"/>
    <w:rsid w:val="00E54055"/>
    <w:rsid w:val="00E54A99"/>
    <w:rsid w:val="00E60972"/>
    <w:rsid w:val="00E62DC8"/>
    <w:rsid w:val="00E64BB0"/>
    <w:rsid w:val="00E64DDF"/>
    <w:rsid w:val="00E65575"/>
    <w:rsid w:val="00E73B59"/>
    <w:rsid w:val="00E77FD7"/>
    <w:rsid w:val="00E82326"/>
    <w:rsid w:val="00E82680"/>
    <w:rsid w:val="00E829F6"/>
    <w:rsid w:val="00E84A5E"/>
    <w:rsid w:val="00E8587D"/>
    <w:rsid w:val="00E92B8A"/>
    <w:rsid w:val="00E93374"/>
    <w:rsid w:val="00E937E2"/>
    <w:rsid w:val="00E9600E"/>
    <w:rsid w:val="00EA2617"/>
    <w:rsid w:val="00EA33B2"/>
    <w:rsid w:val="00EA3AAB"/>
    <w:rsid w:val="00EA7979"/>
    <w:rsid w:val="00EB030B"/>
    <w:rsid w:val="00EB3E88"/>
    <w:rsid w:val="00EB6BE8"/>
    <w:rsid w:val="00EB710D"/>
    <w:rsid w:val="00EC602F"/>
    <w:rsid w:val="00ED1842"/>
    <w:rsid w:val="00ED2A64"/>
    <w:rsid w:val="00ED6129"/>
    <w:rsid w:val="00ED6EBC"/>
    <w:rsid w:val="00EE24EF"/>
    <w:rsid w:val="00EE31E4"/>
    <w:rsid w:val="00EF017C"/>
    <w:rsid w:val="00EF09DF"/>
    <w:rsid w:val="00EF0E30"/>
    <w:rsid w:val="00EF28CB"/>
    <w:rsid w:val="00F02041"/>
    <w:rsid w:val="00F03A37"/>
    <w:rsid w:val="00F056BF"/>
    <w:rsid w:val="00F147D6"/>
    <w:rsid w:val="00F14B9A"/>
    <w:rsid w:val="00F15344"/>
    <w:rsid w:val="00F15735"/>
    <w:rsid w:val="00F172E0"/>
    <w:rsid w:val="00F17D53"/>
    <w:rsid w:val="00F205C8"/>
    <w:rsid w:val="00F21531"/>
    <w:rsid w:val="00F27C01"/>
    <w:rsid w:val="00F305AC"/>
    <w:rsid w:val="00F32303"/>
    <w:rsid w:val="00F3467D"/>
    <w:rsid w:val="00F37481"/>
    <w:rsid w:val="00F40104"/>
    <w:rsid w:val="00F41892"/>
    <w:rsid w:val="00F43A9D"/>
    <w:rsid w:val="00F4533A"/>
    <w:rsid w:val="00F47BDD"/>
    <w:rsid w:val="00F47F08"/>
    <w:rsid w:val="00F56FA1"/>
    <w:rsid w:val="00F60AF6"/>
    <w:rsid w:val="00F60D5D"/>
    <w:rsid w:val="00F63C3D"/>
    <w:rsid w:val="00F658B9"/>
    <w:rsid w:val="00F747A3"/>
    <w:rsid w:val="00F76303"/>
    <w:rsid w:val="00F76397"/>
    <w:rsid w:val="00F76DC0"/>
    <w:rsid w:val="00F77B8B"/>
    <w:rsid w:val="00F831CD"/>
    <w:rsid w:val="00F866EC"/>
    <w:rsid w:val="00F90BCB"/>
    <w:rsid w:val="00F90C32"/>
    <w:rsid w:val="00F92D20"/>
    <w:rsid w:val="00F93273"/>
    <w:rsid w:val="00F935E3"/>
    <w:rsid w:val="00F9384F"/>
    <w:rsid w:val="00F9438F"/>
    <w:rsid w:val="00FA15CB"/>
    <w:rsid w:val="00FA3D99"/>
    <w:rsid w:val="00FB2B70"/>
    <w:rsid w:val="00FB528C"/>
    <w:rsid w:val="00FB53D5"/>
    <w:rsid w:val="00FB68DE"/>
    <w:rsid w:val="00FC0BD2"/>
    <w:rsid w:val="00FC15F0"/>
    <w:rsid w:val="00FC257E"/>
    <w:rsid w:val="00FC4106"/>
    <w:rsid w:val="00FC4894"/>
    <w:rsid w:val="00FC5A40"/>
    <w:rsid w:val="00FC7558"/>
    <w:rsid w:val="00FD07E1"/>
    <w:rsid w:val="00FD1BB8"/>
    <w:rsid w:val="00FD1C5F"/>
    <w:rsid w:val="00FD4D76"/>
    <w:rsid w:val="00FD6DAD"/>
    <w:rsid w:val="00FE0215"/>
    <w:rsid w:val="00FE187D"/>
    <w:rsid w:val="00FE37E2"/>
    <w:rsid w:val="00FE6870"/>
    <w:rsid w:val="00FE68EF"/>
    <w:rsid w:val="00FF1890"/>
    <w:rsid w:val="00FF55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16003"/>
    <w:pPr>
      <w:overflowPunct w:val="0"/>
      <w:autoSpaceDE w:val="0"/>
      <w:autoSpaceDN w:val="0"/>
      <w:adjustRightInd w:val="0"/>
      <w:textAlignment w:val="baseline"/>
    </w:pPr>
    <w:rPr>
      <w:sz w:val="24"/>
    </w:rPr>
  </w:style>
  <w:style w:type="paragraph" w:styleId="Nadpis1">
    <w:name w:val="heading 1"/>
    <w:aliases w:val="hlavní"/>
    <w:basedOn w:val="Normln"/>
    <w:next w:val="Normln"/>
    <w:qFormat/>
    <w:rsid w:val="00D16003"/>
    <w:pPr>
      <w:keepNext/>
      <w:spacing w:before="240" w:after="60"/>
      <w:jc w:val="center"/>
      <w:outlineLvl w:val="0"/>
    </w:pPr>
    <w:rPr>
      <w:rFonts w:cs="Arial"/>
      <w:b/>
      <w:bCs/>
      <w:kern w:val="32"/>
      <w:sz w:val="32"/>
      <w:szCs w:val="32"/>
    </w:rPr>
  </w:style>
  <w:style w:type="paragraph" w:styleId="Nadpis2">
    <w:name w:val="heading 2"/>
    <w:aliases w:val="kapitoly"/>
    <w:basedOn w:val="Normln"/>
    <w:next w:val="Normln"/>
    <w:qFormat/>
    <w:rsid w:val="00D16003"/>
    <w:pPr>
      <w:keepNext/>
      <w:spacing w:before="120" w:after="60"/>
      <w:jc w:val="center"/>
      <w:outlineLvl w:val="1"/>
    </w:pPr>
    <w:rPr>
      <w:rFonts w:cs="Arial"/>
      <w:b/>
      <w:bCs/>
      <w:iCs/>
      <w:szCs w:val="28"/>
    </w:rPr>
  </w:style>
  <w:style w:type="paragraph" w:styleId="Nadpis3">
    <w:name w:val="heading 3"/>
    <w:basedOn w:val="Normln"/>
    <w:next w:val="Normln"/>
    <w:qFormat/>
    <w:rsid w:val="00D16003"/>
    <w:pPr>
      <w:keepNext/>
      <w:outlineLvl w:val="2"/>
    </w:pPr>
    <w:rPr>
      <w:b/>
      <w:bCs/>
    </w:rPr>
  </w:style>
  <w:style w:type="paragraph" w:styleId="Nadpis4">
    <w:name w:val="heading 4"/>
    <w:basedOn w:val="Normln"/>
    <w:next w:val="Normln"/>
    <w:qFormat/>
    <w:rsid w:val="00A10573"/>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aliases w:val="normální s odrážkou"/>
    <w:basedOn w:val="Normln"/>
    <w:link w:val="ProsttextChar"/>
    <w:rsid w:val="00D16003"/>
    <w:rPr>
      <w:lang/>
    </w:rPr>
  </w:style>
  <w:style w:type="paragraph" w:styleId="Zkladntext">
    <w:name w:val="Body Text"/>
    <w:basedOn w:val="Normln"/>
    <w:rsid w:val="00F90BCB"/>
    <w:pPr>
      <w:widowControl w:val="0"/>
      <w:jc w:val="both"/>
    </w:pPr>
    <w:rPr>
      <w:color w:val="000000"/>
    </w:rPr>
  </w:style>
  <w:style w:type="paragraph" w:customStyle="1" w:styleId="normlnslodstavec">
    <w:name w:val="normální čísl.odstavec"/>
    <w:basedOn w:val="Normln"/>
    <w:next w:val="Normln"/>
    <w:rsid w:val="00D16003"/>
    <w:pPr>
      <w:numPr>
        <w:numId w:val="1"/>
      </w:numPr>
    </w:pPr>
    <w:rPr>
      <w:rFonts w:eastAsia="MS Mincho"/>
    </w:rPr>
  </w:style>
  <w:style w:type="paragraph" w:styleId="Textbubliny">
    <w:name w:val="Balloon Text"/>
    <w:basedOn w:val="Normln"/>
    <w:semiHidden/>
    <w:rsid w:val="003446EA"/>
    <w:rPr>
      <w:rFonts w:ascii="Tahoma" w:hAnsi="Tahoma" w:cs="Tahoma"/>
      <w:sz w:val="16"/>
      <w:szCs w:val="16"/>
    </w:rPr>
  </w:style>
  <w:style w:type="paragraph" w:styleId="Zkladntext3">
    <w:name w:val="Body Text 3"/>
    <w:basedOn w:val="Normln"/>
    <w:rsid w:val="00052BEF"/>
    <w:pPr>
      <w:spacing w:after="120"/>
    </w:pPr>
    <w:rPr>
      <w:sz w:val="16"/>
      <w:szCs w:val="16"/>
    </w:rPr>
  </w:style>
  <w:style w:type="paragraph" w:styleId="Zkladntextodsazen2">
    <w:name w:val="Body Text Indent 2"/>
    <w:basedOn w:val="Normln"/>
    <w:rsid w:val="00A10573"/>
    <w:pPr>
      <w:spacing w:after="120" w:line="480" w:lineRule="auto"/>
      <w:ind w:left="283"/>
    </w:pPr>
  </w:style>
  <w:style w:type="paragraph" w:styleId="Zkladntextodsazen">
    <w:name w:val="Body Text Indent"/>
    <w:basedOn w:val="Normln"/>
    <w:rsid w:val="00A10573"/>
    <w:pPr>
      <w:overflowPunct/>
      <w:autoSpaceDE/>
      <w:autoSpaceDN/>
      <w:adjustRightInd/>
      <w:spacing w:after="120"/>
      <w:ind w:left="283"/>
      <w:textAlignment w:val="auto"/>
    </w:pPr>
    <w:rPr>
      <w:szCs w:val="24"/>
    </w:rPr>
  </w:style>
  <w:style w:type="character" w:styleId="Hypertextovodkaz">
    <w:name w:val="Hyperlink"/>
    <w:rsid w:val="00DD5104"/>
    <w:rPr>
      <w:color w:val="0000FF"/>
      <w:u w:val="single"/>
    </w:rPr>
  </w:style>
  <w:style w:type="paragraph" w:styleId="Zhlav">
    <w:name w:val="header"/>
    <w:basedOn w:val="Normln"/>
    <w:link w:val="ZhlavChar"/>
    <w:uiPriority w:val="99"/>
    <w:rsid w:val="00CE6F34"/>
    <w:pPr>
      <w:tabs>
        <w:tab w:val="center" w:pos="4536"/>
        <w:tab w:val="right" w:pos="9072"/>
      </w:tabs>
    </w:pPr>
    <w:rPr>
      <w:lang/>
    </w:rPr>
  </w:style>
  <w:style w:type="character" w:customStyle="1" w:styleId="ZhlavChar">
    <w:name w:val="Záhlaví Char"/>
    <w:link w:val="Zhlav"/>
    <w:uiPriority w:val="99"/>
    <w:rsid w:val="00CE6F34"/>
    <w:rPr>
      <w:sz w:val="24"/>
    </w:rPr>
  </w:style>
  <w:style w:type="paragraph" w:styleId="Zpat">
    <w:name w:val="footer"/>
    <w:basedOn w:val="Normln"/>
    <w:link w:val="ZpatChar"/>
    <w:uiPriority w:val="99"/>
    <w:rsid w:val="00CE6F34"/>
    <w:pPr>
      <w:tabs>
        <w:tab w:val="center" w:pos="4536"/>
        <w:tab w:val="right" w:pos="9072"/>
      </w:tabs>
    </w:pPr>
    <w:rPr>
      <w:lang/>
    </w:rPr>
  </w:style>
  <w:style w:type="character" w:customStyle="1" w:styleId="ZpatChar">
    <w:name w:val="Zápatí Char"/>
    <w:link w:val="Zpat"/>
    <w:uiPriority w:val="99"/>
    <w:rsid w:val="00CE6F34"/>
    <w:rPr>
      <w:sz w:val="24"/>
    </w:rPr>
  </w:style>
  <w:style w:type="character" w:customStyle="1" w:styleId="ProsttextChar">
    <w:name w:val="Prostý text Char"/>
    <w:aliases w:val="normální s odrážkou Char"/>
    <w:link w:val="Prosttext"/>
    <w:locked/>
    <w:rsid w:val="00446A95"/>
    <w:rPr>
      <w:rFonts w:cs="Courier New"/>
      <w:sz w:val="24"/>
    </w:rPr>
  </w:style>
  <w:style w:type="paragraph" w:styleId="Odstavecseseznamem">
    <w:name w:val="List Paragraph"/>
    <w:basedOn w:val="Normln"/>
    <w:uiPriority w:val="34"/>
    <w:qFormat/>
    <w:rsid w:val="00446A95"/>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customStyle="1" w:styleId="Rozvrendokumentu1">
    <w:name w:val="Rozvržení dokumentu1"/>
    <w:basedOn w:val="Normln"/>
    <w:semiHidden/>
    <w:rsid w:val="00F15735"/>
    <w:pPr>
      <w:shd w:val="clear" w:color="auto" w:fill="000080"/>
    </w:pPr>
    <w:rPr>
      <w:rFonts w:ascii="Tahoma" w:hAnsi="Tahoma" w:cs="Tahoma"/>
      <w:sz w:val="20"/>
    </w:rPr>
  </w:style>
  <w:style w:type="character" w:customStyle="1" w:styleId="CharChar4">
    <w:name w:val="Char Char4"/>
    <w:rsid w:val="00052B61"/>
    <w:rPr>
      <w:rFonts w:ascii="Times New Roman" w:eastAsia="Times New Roman" w:hAnsi="Times New Roman" w:cs="Times New Roman"/>
      <w:b/>
      <w:bCs/>
      <w:sz w:val="24"/>
      <w:szCs w:val="24"/>
      <w:u w:val="single"/>
      <w:lang w:eastAsia="cs-CZ"/>
    </w:rPr>
  </w:style>
  <w:style w:type="character" w:styleId="Odkaznakoment">
    <w:name w:val="annotation reference"/>
    <w:uiPriority w:val="99"/>
    <w:rsid w:val="00584B24"/>
    <w:rPr>
      <w:sz w:val="16"/>
      <w:szCs w:val="16"/>
    </w:rPr>
  </w:style>
  <w:style w:type="paragraph" w:styleId="Textkomente">
    <w:name w:val="annotation text"/>
    <w:basedOn w:val="Normln"/>
    <w:link w:val="TextkomenteChar"/>
    <w:rsid w:val="00584B24"/>
    <w:rPr>
      <w:sz w:val="20"/>
    </w:rPr>
  </w:style>
  <w:style w:type="character" w:customStyle="1" w:styleId="TextkomenteChar">
    <w:name w:val="Text komentáře Char"/>
    <w:basedOn w:val="Standardnpsmoodstavce"/>
    <w:link w:val="Textkomente"/>
    <w:rsid w:val="00584B24"/>
  </w:style>
  <w:style w:type="paragraph" w:styleId="Pedmtkomente">
    <w:name w:val="annotation subject"/>
    <w:basedOn w:val="Textkomente"/>
    <w:next w:val="Textkomente"/>
    <w:link w:val="PedmtkomenteChar"/>
    <w:rsid w:val="00584B24"/>
    <w:rPr>
      <w:b/>
      <w:bCs/>
      <w:lang/>
    </w:rPr>
  </w:style>
  <w:style w:type="character" w:customStyle="1" w:styleId="PedmtkomenteChar">
    <w:name w:val="Předmět komentáře Char"/>
    <w:link w:val="Pedmtkomente"/>
    <w:rsid w:val="00584B24"/>
    <w:rPr>
      <w:b/>
      <w:bCs/>
    </w:rPr>
  </w:style>
  <w:style w:type="paragraph" w:styleId="Revize">
    <w:name w:val="Revision"/>
    <w:hidden/>
    <w:uiPriority w:val="99"/>
    <w:semiHidden/>
    <w:rsid w:val="008F66A1"/>
    <w:rPr>
      <w:sz w:val="24"/>
    </w:rPr>
  </w:style>
  <w:style w:type="table" w:styleId="Mkatabulky">
    <w:name w:val="Table Grid"/>
    <w:basedOn w:val="Normlntabulka"/>
    <w:uiPriority w:val="59"/>
    <w:rsid w:val="001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6ABB"/>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0106583">
      <w:bodyDiv w:val="1"/>
      <w:marLeft w:val="0"/>
      <w:marRight w:val="0"/>
      <w:marTop w:val="0"/>
      <w:marBottom w:val="0"/>
      <w:divBdr>
        <w:top w:val="none" w:sz="0" w:space="0" w:color="auto"/>
        <w:left w:val="none" w:sz="0" w:space="0" w:color="auto"/>
        <w:bottom w:val="none" w:sz="0" w:space="0" w:color="auto"/>
        <w:right w:val="none" w:sz="0" w:space="0" w:color="auto"/>
      </w:divBdr>
    </w:div>
    <w:div w:id="368724265">
      <w:bodyDiv w:val="1"/>
      <w:marLeft w:val="0"/>
      <w:marRight w:val="0"/>
      <w:marTop w:val="0"/>
      <w:marBottom w:val="0"/>
      <w:divBdr>
        <w:top w:val="none" w:sz="0" w:space="0" w:color="auto"/>
        <w:left w:val="none" w:sz="0" w:space="0" w:color="auto"/>
        <w:bottom w:val="none" w:sz="0" w:space="0" w:color="auto"/>
        <w:right w:val="none" w:sz="0" w:space="0" w:color="auto"/>
      </w:divBdr>
    </w:div>
    <w:div w:id="454369838">
      <w:bodyDiv w:val="1"/>
      <w:marLeft w:val="0"/>
      <w:marRight w:val="0"/>
      <w:marTop w:val="0"/>
      <w:marBottom w:val="0"/>
      <w:divBdr>
        <w:top w:val="none" w:sz="0" w:space="0" w:color="auto"/>
        <w:left w:val="none" w:sz="0" w:space="0" w:color="auto"/>
        <w:bottom w:val="none" w:sz="0" w:space="0" w:color="auto"/>
        <w:right w:val="none" w:sz="0" w:space="0" w:color="auto"/>
      </w:divBdr>
    </w:div>
    <w:div w:id="594440843">
      <w:bodyDiv w:val="1"/>
      <w:marLeft w:val="0"/>
      <w:marRight w:val="0"/>
      <w:marTop w:val="0"/>
      <w:marBottom w:val="0"/>
      <w:divBdr>
        <w:top w:val="none" w:sz="0" w:space="0" w:color="auto"/>
        <w:left w:val="none" w:sz="0" w:space="0" w:color="auto"/>
        <w:bottom w:val="none" w:sz="0" w:space="0" w:color="auto"/>
        <w:right w:val="none" w:sz="0" w:space="0" w:color="auto"/>
      </w:divBdr>
    </w:div>
    <w:div w:id="804154865">
      <w:bodyDiv w:val="1"/>
      <w:marLeft w:val="0"/>
      <w:marRight w:val="0"/>
      <w:marTop w:val="0"/>
      <w:marBottom w:val="0"/>
      <w:divBdr>
        <w:top w:val="none" w:sz="0" w:space="0" w:color="auto"/>
        <w:left w:val="none" w:sz="0" w:space="0" w:color="auto"/>
        <w:bottom w:val="none" w:sz="0" w:space="0" w:color="auto"/>
        <w:right w:val="none" w:sz="0" w:space="0" w:color="auto"/>
      </w:divBdr>
    </w:div>
    <w:div w:id="1121536720">
      <w:bodyDiv w:val="1"/>
      <w:marLeft w:val="0"/>
      <w:marRight w:val="0"/>
      <w:marTop w:val="0"/>
      <w:marBottom w:val="0"/>
      <w:divBdr>
        <w:top w:val="none" w:sz="0" w:space="0" w:color="auto"/>
        <w:left w:val="none" w:sz="0" w:space="0" w:color="auto"/>
        <w:bottom w:val="none" w:sz="0" w:space="0" w:color="auto"/>
        <w:right w:val="none" w:sz="0" w:space="0" w:color="auto"/>
      </w:divBdr>
    </w:div>
    <w:div w:id="1574464682">
      <w:bodyDiv w:val="1"/>
      <w:marLeft w:val="0"/>
      <w:marRight w:val="0"/>
      <w:marTop w:val="0"/>
      <w:marBottom w:val="0"/>
      <w:divBdr>
        <w:top w:val="none" w:sz="0" w:space="0" w:color="auto"/>
        <w:left w:val="none" w:sz="0" w:space="0" w:color="auto"/>
        <w:bottom w:val="none" w:sz="0" w:space="0" w:color="auto"/>
        <w:right w:val="none" w:sz="0" w:space="0" w:color="auto"/>
      </w:divBdr>
    </w:div>
    <w:div w:id="1575241715">
      <w:bodyDiv w:val="1"/>
      <w:marLeft w:val="0"/>
      <w:marRight w:val="0"/>
      <w:marTop w:val="0"/>
      <w:marBottom w:val="0"/>
      <w:divBdr>
        <w:top w:val="none" w:sz="0" w:space="0" w:color="auto"/>
        <w:left w:val="none" w:sz="0" w:space="0" w:color="auto"/>
        <w:bottom w:val="none" w:sz="0" w:space="0" w:color="auto"/>
        <w:right w:val="none" w:sz="0" w:space="0" w:color="auto"/>
      </w:divBdr>
    </w:div>
    <w:div w:id="1615746659">
      <w:bodyDiv w:val="1"/>
      <w:marLeft w:val="0"/>
      <w:marRight w:val="0"/>
      <w:marTop w:val="0"/>
      <w:marBottom w:val="0"/>
      <w:divBdr>
        <w:top w:val="none" w:sz="0" w:space="0" w:color="auto"/>
        <w:left w:val="none" w:sz="0" w:space="0" w:color="auto"/>
        <w:bottom w:val="none" w:sz="0" w:space="0" w:color="auto"/>
        <w:right w:val="none" w:sz="0" w:space="0" w:color="auto"/>
      </w:divBdr>
    </w:div>
    <w:div w:id="1664889803">
      <w:bodyDiv w:val="1"/>
      <w:marLeft w:val="0"/>
      <w:marRight w:val="0"/>
      <w:marTop w:val="0"/>
      <w:marBottom w:val="0"/>
      <w:divBdr>
        <w:top w:val="none" w:sz="0" w:space="0" w:color="auto"/>
        <w:left w:val="none" w:sz="0" w:space="0" w:color="auto"/>
        <w:bottom w:val="none" w:sz="0" w:space="0" w:color="auto"/>
        <w:right w:val="none" w:sz="0" w:space="0" w:color="auto"/>
      </w:divBdr>
    </w:div>
    <w:div w:id="16681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A8389-D415-4BFE-91B7-F7517F69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2300</Words>
  <Characters>13574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 m l o u v a</vt:lpstr>
    </vt:vector>
  </TitlesOfParts>
  <Company>CHRIŠTOF</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Mila Veznikova</dc:creator>
  <cp:lastModifiedBy>Curylo</cp:lastModifiedBy>
  <cp:revision>2</cp:revision>
  <cp:lastPrinted>2017-03-07T13:49:00Z</cp:lastPrinted>
  <dcterms:created xsi:type="dcterms:W3CDTF">2018-01-24T10:52:00Z</dcterms:created>
  <dcterms:modified xsi:type="dcterms:W3CDTF">2018-01-24T10:52:00Z</dcterms:modified>
</cp:coreProperties>
</file>