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FB" w:rsidRPr="00AE7281" w:rsidRDefault="007B15FB" w:rsidP="007B15FB">
      <w:pPr>
        <w:jc w:val="both"/>
        <w:rPr>
          <w:b/>
          <w:i/>
          <w:spacing w:val="8"/>
          <w:sz w:val="28"/>
        </w:rPr>
      </w:pPr>
      <w:bookmarkStart w:id="0" w:name="_GoBack"/>
      <w:bookmarkEnd w:id="0"/>
    </w:p>
    <w:p w:rsidR="007B15FB" w:rsidRPr="002A51EA" w:rsidRDefault="007B15FB" w:rsidP="007B15FB">
      <w:pPr>
        <w:jc w:val="both"/>
        <w:rPr>
          <w:b/>
          <w:i/>
          <w:spacing w:val="8"/>
        </w:rPr>
      </w:pPr>
    </w:p>
    <w:p w:rsidR="007B15FB" w:rsidRPr="00AE7281" w:rsidRDefault="007B15FB" w:rsidP="007B15FB">
      <w:pPr>
        <w:framePr w:w="5258" w:h="1950" w:hRule="exact" w:hSpace="142" w:wrap="around" w:vAnchor="text" w:hAnchor="page" w:x="5994" w:y="-98" w:anchorLock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firstLine="284"/>
      </w:pPr>
      <w:r w:rsidRPr="00AE72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2788" wp14:editId="46CA42A7">
                <wp:simplePos x="0" y="0"/>
                <wp:positionH relativeFrom="column">
                  <wp:posOffset>775970</wp:posOffset>
                </wp:positionH>
                <wp:positionV relativeFrom="paragraph">
                  <wp:posOffset>137160</wp:posOffset>
                </wp:positionV>
                <wp:extent cx="2738755" cy="1093470"/>
                <wp:effectExtent l="0" t="635" r="4445" b="12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1093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FB" w:rsidRPr="00D01C59" w:rsidRDefault="00D01C59" w:rsidP="007B1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InsiderMedia</w:t>
                            </w:r>
                            <w:r w:rsidR="007B15FB" w:rsidRPr="00D01C59">
                              <w:rPr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:rsidR="00D01C59" w:rsidRPr="00D01C59" w:rsidRDefault="00D01C59" w:rsidP="00D01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1C59">
                              <w:rPr>
                                <w:sz w:val="20"/>
                                <w:szCs w:val="20"/>
                              </w:rPr>
                              <w:t>Lednická 1533</w:t>
                            </w:r>
                          </w:p>
                          <w:p w:rsidR="00D01C59" w:rsidRPr="00D01C59" w:rsidRDefault="00D01C59" w:rsidP="00D01C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01C59">
                              <w:rPr>
                                <w:sz w:val="20"/>
                                <w:szCs w:val="20"/>
                              </w:rPr>
                              <w:t>198 00 Praha - Kyje</w:t>
                            </w:r>
                          </w:p>
                          <w:p w:rsidR="007B15FB" w:rsidRPr="00D01C59" w:rsidRDefault="007B15FB" w:rsidP="00D01C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01C59">
                              <w:rPr>
                                <w:sz w:val="20"/>
                                <w:szCs w:val="20"/>
                              </w:rPr>
                              <w:t>IČ: 28993217</w:t>
                            </w:r>
                          </w:p>
                          <w:p w:rsidR="007B15FB" w:rsidRPr="00D01C59" w:rsidRDefault="007B15FB" w:rsidP="007B1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01C59">
                              <w:rPr>
                                <w:sz w:val="20"/>
                                <w:szCs w:val="20"/>
                              </w:rPr>
                              <w:t>DIČ: CZ28993217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52788" id="Obdélník 1" o:spid="_x0000_s1026" style="position:absolute;left:0;text-align:left;margin-left:61.1pt;margin-top:10.8pt;width:215.6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WpmQIAABoFAAAOAAAAZHJzL2Uyb0RvYy54bWysVN1u2yAUvp+0d0Dcp7ZTp4mtOlX/Mk3q&#10;1krdHgADjlExMCBxumkPtIs9RV9sBxy36XYzTXMkwoHDx/nO+Q6nZ7tOoi23TmhV4ewoxYgrqplQ&#10;6wp//rSaLDBynihGpFa8wo/c4bPl2zenvSn5VLdaMm4RgChX9qbCrfemTBJHW94Rd6QNV7DZaNsR&#10;D6ZdJ8ySHtA7mUzT9CTptWXGasqdg9WrYRMvI37TcOpvm8Zxj2SFITYfRxvHOozJ8pSUa0tMK+g+&#10;DPIPUXREKLj0GeqKeII2VvwB1QlqtdONP6K6S3TTCMojB2CTpb+xuW+J4ZELJMeZ5zS5/wdLP27v&#10;LBIMaoeRIh2U6LZmTz+kevr5gLKQn964EtzuzZ0NDJ250fTBIaUvW6LW/Nxa3becMIgq+ievDgTD&#10;wVFU9x80A3iy8TqmatfYLgBCEtAuVuTxuSJ85xGFxen8eDGfzTCisJelxXE+jzVLSDkeN9b5d1x3&#10;KEwqbKHkEZ5sb5yH8MF1dInhaynYSkgZDbuuL6VFWwLyWMVvOCtNS4bV8To3uEY8d4ghVUBSOmAO&#10;1w0rQAECCHuBTNTCtyKb5unFtJisThbzSb7KZ5Nini4maVZcFCdpXuRXq+8hgiwvW8EYVzdC8VGX&#10;Wf53dd93yKCoqEzUh8xGxoeh7zkNRK/Pwy8UHDL2imEnPPSoFF2FF2n4hq4JNb9WDA6Q0hMhh3ny&#10;OvaIBgkY/2NKokKCKAZx+V29A5SglFqzR9CK1VBJaFd4WGDSavsVox6atMLuy4ZYjpF8r0BvoaPH&#10;iY2TIstzWK2jkc/mUzCIogBRYT9OL/3wAmyMFesWbshibpQ+B202IqrmJRoIPRjQgJHE/rEIHX5o&#10;R6+XJ235CwAA//8DAFBLAwQUAAYACAAAACEAu3c9iuAAAAAKAQAADwAAAGRycy9kb3ducmV2Lnht&#10;bEyPUUvDMBSF3wX/Q7iCby5tR+dWm44iDrQwhpmw16yJbbG5KU3W1X/v9UkfD+fj3O/m29n2bDKj&#10;7xwKiBcRMIO10x02Aj6Ou4c1MB8UatU7NAK+jYdtcXuTq0y7K76bSYaG0Qj6TAloQxgyzn3dGqv8&#10;wg0Gqft0o1WB4thwPaorjdueJ1G04lZ1SBdaNZjn1tRf8mIFqOP+MMVy9/JWvR6q02MpZVl1Qtzf&#10;zeUTsGDm8AfDrz6pQ0FOZ3dB7VlPOUkSQgUk8QoYAWm6TIGdqdks18CLnP9/ofgBAAD//wMAUEsB&#10;Ai0AFAAGAAgAAAAhALaDOJL+AAAA4QEAABMAAAAAAAAAAAAAAAAAAAAAAFtDb250ZW50X1R5cGVz&#10;XS54bWxQSwECLQAUAAYACAAAACEAOP0h/9YAAACUAQAACwAAAAAAAAAAAAAAAAAvAQAAX3JlbHMv&#10;LnJlbHNQSwECLQAUAAYACAAAACEAH9bFqZkCAAAaBQAADgAAAAAAAAAAAAAAAAAuAgAAZHJzL2Uy&#10;b0RvYy54bWxQSwECLQAUAAYACAAAACEAu3c9iuAAAAAKAQAADwAAAAAAAAAAAAAAAADzBAAAZHJz&#10;L2Rvd25yZXYueG1sUEsFBgAAAAAEAAQA8wAAAAAGAAAAAA==&#10;" stroked="f" strokecolor="#eaeaea" strokeweight="0">
                <v:fill opacity="0"/>
                <v:textbox inset="0,0">
                  <w:txbxContent>
                    <w:p w:rsidR="007B15FB" w:rsidRPr="00D01C59" w:rsidRDefault="00D01C59" w:rsidP="007B15F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InsiderMedia</w:t>
                      </w:r>
                      <w:proofErr w:type="spellEnd"/>
                      <w:r w:rsidR="007B15FB" w:rsidRPr="00D01C59">
                        <w:rPr>
                          <w:sz w:val="20"/>
                          <w:szCs w:val="20"/>
                        </w:rPr>
                        <w:t xml:space="preserve"> s.r.o.</w:t>
                      </w:r>
                    </w:p>
                    <w:p w:rsidR="00D01C59" w:rsidRPr="00D01C59" w:rsidRDefault="00D01C59" w:rsidP="00D01C59">
                      <w:pPr>
                        <w:rPr>
                          <w:sz w:val="20"/>
                          <w:szCs w:val="20"/>
                        </w:rPr>
                      </w:pPr>
                      <w:r w:rsidRPr="00D01C59">
                        <w:rPr>
                          <w:sz w:val="20"/>
                          <w:szCs w:val="20"/>
                        </w:rPr>
                        <w:t>Lednická 1533</w:t>
                      </w:r>
                    </w:p>
                    <w:p w:rsidR="00D01C59" w:rsidRPr="00D01C59" w:rsidRDefault="00D01C59" w:rsidP="00D01C59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D01C59">
                        <w:rPr>
                          <w:sz w:val="20"/>
                          <w:szCs w:val="20"/>
                        </w:rPr>
                        <w:t xml:space="preserve">198 00 Praha - </w:t>
                      </w:r>
                      <w:r w:rsidRPr="00D01C59">
                        <w:rPr>
                          <w:sz w:val="20"/>
                          <w:szCs w:val="20"/>
                        </w:rPr>
                        <w:t>Kyje</w:t>
                      </w:r>
                    </w:p>
                    <w:p w:rsidR="007B15FB" w:rsidRPr="00D01C59" w:rsidRDefault="007B15FB" w:rsidP="00D01C59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D01C59">
                        <w:rPr>
                          <w:sz w:val="20"/>
                          <w:szCs w:val="20"/>
                        </w:rPr>
                        <w:t>IČ: 28993217</w:t>
                      </w:r>
                    </w:p>
                    <w:p w:rsidR="007B15FB" w:rsidRPr="00D01C59" w:rsidRDefault="007B15FB" w:rsidP="007B15FB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D01C59">
                        <w:rPr>
                          <w:sz w:val="20"/>
                          <w:szCs w:val="20"/>
                        </w:rPr>
                        <w:t xml:space="preserve">DIČ: </w:t>
                      </w:r>
                      <w:proofErr w:type="spellStart"/>
                      <w:r w:rsidRPr="00D01C59">
                        <w:rPr>
                          <w:sz w:val="20"/>
                          <w:szCs w:val="20"/>
                        </w:rPr>
                        <w:t>CZ28993217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E7281">
        <w:t xml:space="preserve"> </w:t>
      </w:r>
    </w:p>
    <w:p w:rsidR="007B15FB" w:rsidRPr="00971570" w:rsidRDefault="007B15FB" w:rsidP="007B15FB">
      <w:pPr>
        <w:tabs>
          <w:tab w:val="left" w:pos="1418"/>
        </w:tabs>
        <w:jc w:val="both"/>
        <w:rPr>
          <w:spacing w:val="8"/>
          <w:sz w:val="16"/>
          <w:szCs w:val="16"/>
        </w:rPr>
      </w:pPr>
    </w:p>
    <w:p w:rsidR="007B15FB" w:rsidRPr="008E2B66" w:rsidRDefault="007B15FB" w:rsidP="007B15FB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447294">
        <w:rPr>
          <w:caps/>
          <w:spacing w:val="8"/>
          <w:sz w:val="18"/>
          <w:szCs w:val="18"/>
        </w:rPr>
        <w:t>ČJ.:</w:t>
      </w:r>
      <w:r>
        <w:rPr>
          <w:caps/>
          <w:spacing w:val="8"/>
          <w:sz w:val="18"/>
          <w:szCs w:val="18"/>
        </w:rPr>
        <w:t xml:space="preserve">  169/2016</w:t>
      </w:r>
      <w:r w:rsidRPr="00447294">
        <w:rPr>
          <w:caps/>
          <w:spacing w:val="8"/>
          <w:sz w:val="18"/>
          <w:szCs w:val="18"/>
        </w:rPr>
        <w:tab/>
      </w:r>
    </w:p>
    <w:p w:rsidR="007B15FB" w:rsidRPr="008E2B66" w:rsidRDefault="007B15FB" w:rsidP="007B15FB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8E2B66">
        <w:rPr>
          <w:caps/>
          <w:spacing w:val="8"/>
          <w:sz w:val="18"/>
          <w:szCs w:val="18"/>
        </w:rPr>
        <w:t>VYŘIZUJE:</w:t>
      </w:r>
      <w:r>
        <w:rPr>
          <w:caps/>
          <w:spacing w:val="8"/>
          <w:sz w:val="18"/>
          <w:szCs w:val="18"/>
        </w:rPr>
        <w:t xml:space="preserve"> Mgr. Barbora POjmanová</w:t>
      </w:r>
    </w:p>
    <w:p w:rsidR="007B15FB" w:rsidRPr="0039100F" w:rsidRDefault="007B15FB" w:rsidP="007B15FB">
      <w:pPr>
        <w:rPr>
          <w:rFonts w:ascii="Calibri" w:hAnsi="Calibri"/>
          <w:color w:val="1F497D"/>
          <w:sz w:val="22"/>
          <w:szCs w:val="22"/>
        </w:rPr>
      </w:pPr>
      <w:r w:rsidRPr="008E2B66">
        <w:rPr>
          <w:caps/>
          <w:spacing w:val="8"/>
          <w:sz w:val="18"/>
          <w:szCs w:val="18"/>
        </w:rPr>
        <w:t>Telefon:</w:t>
      </w:r>
      <w:r>
        <w:rPr>
          <w:caps/>
          <w:spacing w:val="8"/>
          <w:sz w:val="18"/>
          <w:szCs w:val="18"/>
        </w:rPr>
        <w:t xml:space="preserve"> </w:t>
      </w:r>
      <w:r w:rsidRPr="00E91349">
        <w:rPr>
          <w:rFonts w:ascii="Calibri" w:hAnsi="Calibri"/>
          <w:color w:val="000000"/>
          <w:sz w:val="22"/>
          <w:szCs w:val="22"/>
        </w:rPr>
        <w:t xml:space="preserve"> +420</w:t>
      </w:r>
      <w:r>
        <w:rPr>
          <w:rFonts w:ascii="Calibri" w:hAnsi="Calibri"/>
          <w:color w:val="000000"/>
          <w:sz w:val="22"/>
          <w:szCs w:val="22"/>
        </w:rPr>
        <w:t> 773 072 215</w:t>
      </w:r>
    </w:p>
    <w:p w:rsidR="007B15FB" w:rsidRPr="008E2B66" w:rsidRDefault="007B15FB" w:rsidP="007B15FB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8E2B66">
        <w:rPr>
          <w:caps/>
          <w:spacing w:val="8"/>
          <w:sz w:val="18"/>
          <w:szCs w:val="18"/>
        </w:rPr>
        <w:t>E-MAIL</w:t>
      </w:r>
      <w:r w:rsidRPr="008E2B66">
        <w:rPr>
          <w:spacing w:val="8"/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 w:rsidRPr="008E2B66">
        <w:rPr>
          <w:spacing w:val="8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barbora.pojmanova@zsmze.cz</w:t>
      </w:r>
    </w:p>
    <w:p w:rsidR="007B15FB" w:rsidRPr="00462BB5" w:rsidRDefault="007B15FB" w:rsidP="007B15FB">
      <w:pPr>
        <w:pStyle w:val="Zkladntext"/>
        <w:rPr>
          <w:bCs/>
          <w:sz w:val="18"/>
          <w:szCs w:val="18"/>
          <w:lang w:val="cs-CZ"/>
        </w:rPr>
      </w:pPr>
      <w:r>
        <w:rPr>
          <w:bCs/>
          <w:sz w:val="18"/>
          <w:szCs w:val="18"/>
          <w:lang w:val="cs-CZ"/>
        </w:rPr>
        <w:t>DATUM: 25. 7. 2016</w:t>
      </w:r>
    </w:p>
    <w:p w:rsidR="007B15FB" w:rsidRDefault="007B15FB" w:rsidP="007B15FB">
      <w:pPr>
        <w:pStyle w:val="Zkladntext"/>
        <w:rPr>
          <w:b/>
          <w:bCs/>
          <w:sz w:val="22"/>
          <w:szCs w:val="22"/>
          <w:lang w:val="cs-CZ"/>
        </w:rPr>
      </w:pPr>
    </w:p>
    <w:p w:rsidR="007B15FB" w:rsidRDefault="007B15FB" w:rsidP="007B15FB">
      <w:pPr>
        <w:pStyle w:val="Zkladntext"/>
        <w:rPr>
          <w:sz w:val="22"/>
          <w:szCs w:val="22"/>
        </w:rPr>
      </w:pPr>
    </w:p>
    <w:p w:rsidR="007B15FB" w:rsidRPr="00C4296A" w:rsidRDefault="007B15FB" w:rsidP="007B15FB">
      <w:pPr>
        <w:pStyle w:val="Zkladntext"/>
        <w:rPr>
          <w:sz w:val="22"/>
          <w:szCs w:val="22"/>
        </w:rPr>
      </w:pPr>
      <w:r w:rsidRPr="00C4296A">
        <w:rPr>
          <w:sz w:val="22"/>
          <w:szCs w:val="22"/>
        </w:rPr>
        <w:t>Dobrý den,</w:t>
      </w:r>
    </w:p>
    <w:p w:rsidR="007B15FB" w:rsidRPr="00C4296A" w:rsidRDefault="007B15FB" w:rsidP="007B15FB">
      <w:pPr>
        <w:pStyle w:val="Zkladntext"/>
        <w:rPr>
          <w:sz w:val="22"/>
          <w:szCs w:val="22"/>
        </w:rPr>
      </w:pPr>
      <w:r w:rsidRPr="00C4296A">
        <w:rPr>
          <w:sz w:val="22"/>
          <w:szCs w:val="22"/>
        </w:rPr>
        <w:t xml:space="preserve"> </w:t>
      </w:r>
    </w:p>
    <w:p w:rsidR="007B15FB" w:rsidRPr="004A6AD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</w:rPr>
        <w:t>na základě Vámi zaslané nabídky</w:t>
      </w:r>
      <w:r w:rsidRPr="00F40348">
        <w:rPr>
          <w:sz w:val="22"/>
          <w:szCs w:val="22"/>
        </w:rPr>
        <w:t xml:space="preserve"> u Vás závazně </w:t>
      </w:r>
      <w:r>
        <w:rPr>
          <w:sz w:val="22"/>
          <w:szCs w:val="22"/>
          <w:lang w:val="cs-CZ"/>
        </w:rPr>
        <w:t>objednáváme tisk, instalaci a odstranění informačních materiálů v městské hromadné dopravě ve vybraných městech na měsíc září 2016.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Specifikace: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Informační materiály na vozech tramvají ve městech Praha, Brno, Ostrava, Olomouc, Plzeň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</w:t>
      </w:r>
      <w:r w:rsidR="0068069B">
        <w:rPr>
          <w:sz w:val="22"/>
          <w:szCs w:val="22"/>
          <w:lang w:val="cs-CZ"/>
        </w:rPr>
        <w:t xml:space="preserve"> vozů</w:t>
      </w:r>
      <w:r>
        <w:rPr>
          <w:sz w:val="22"/>
          <w:szCs w:val="22"/>
          <w:lang w:val="cs-CZ"/>
        </w:rPr>
        <w:t>: v každém městě 10 vozů, celkem 50 vozů</w:t>
      </w:r>
    </w:p>
    <w:p w:rsidR="007B15FB" w:rsidRDefault="0068069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Typ a rozměry </w:t>
      </w:r>
      <w:r w:rsidR="007B15FB">
        <w:rPr>
          <w:sz w:val="22"/>
          <w:szCs w:val="22"/>
          <w:lang w:val="cs-CZ"/>
        </w:rPr>
        <w:t>materiálů: KS folie 360 x 60 cm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Cena včetně tisku, instalace a odstranění: </w:t>
      </w:r>
      <w:r w:rsidR="0068069B">
        <w:rPr>
          <w:sz w:val="22"/>
          <w:szCs w:val="22"/>
          <w:lang w:val="cs-CZ"/>
        </w:rPr>
        <w:t>200 600 Kč + DPH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Informační materiály ve vagonech pražského metra</w:t>
      </w:r>
      <w:r w:rsidR="0068069B">
        <w:rPr>
          <w:sz w:val="22"/>
          <w:szCs w:val="22"/>
          <w:lang w:val="cs-CZ"/>
        </w:rPr>
        <w:t>, typ rámeček 106 x 19 cm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</w:t>
      </w:r>
      <w:r w:rsidR="0068069B">
        <w:rPr>
          <w:sz w:val="22"/>
          <w:szCs w:val="22"/>
          <w:lang w:val="cs-CZ"/>
        </w:rPr>
        <w:t xml:space="preserve"> rámečků</w:t>
      </w:r>
      <w:r>
        <w:rPr>
          <w:sz w:val="22"/>
          <w:szCs w:val="22"/>
          <w:lang w:val="cs-CZ"/>
        </w:rPr>
        <w:t xml:space="preserve">: 100 ks (trasa A - 33 rámečků, trasa B - 33 rámečků, </w:t>
      </w:r>
      <w:r w:rsidR="0068069B">
        <w:rPr>
          <w:sz w:val="22"/>
          <w:szCs w:val="22"/>
          <w:lang w:val="cs-CZ"/>
        </w:rPr>
        <w:t xml:space="preserve">                                                </w:t>
      </w:r>
      <w:r>
        <w:rPr>
          <w:sz w:val="22"/>
          <w:szCs w:val="22"/>
          <w:lang w:val="cs-CZ"/>
        </w:rPr>
        <w:t>trasa C - 33 rámečků + 1)</w:t>
      </w: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Rozměry rámečků: 106 x 19 cm</w:t>
      </w:r>
    </w:p>
    <w:p w:rsidR="0068069B" w:rsidRDefault="0068069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Cena včetně tisku, instalace a odstranění: 68 300 Kč + DPH</w:t>
      </w:r>
    </w:p>
    <w:p w:rsidR="007B15FB" w:rsidRDefault="007B15FB" w:rsidP="007B15FB">
      <w:pPr>
        <w:pStyle w:val="Zkladntext"/>
        <w:outlineLvl w:val="0"/>
        <w:rPr>
          <w:sz w:val="22"/>
          <w:szCs w:val="22"/>
          <w:lang w:val="cs-CZ"/>
        </w:rPr>
      </w:pPr>
    </w:p>
    <w:p w:rsidR="007B15FB" w:rsidRDefault="007B15FB" w:rsidP="0068069B">
      <w:pPr>
        <w:pStyle w:val="Zkladntext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Termín dodání: </w:t>
      </w:r>
      <w:r w:rsidR="0068069B">
        <w:rPr>
          <w:sz w:val="22"/>
          <w:szCs w:val="22"/>
          <w:lang w:val="cs-CZ"/>
        </w:rPr>
        <w:t>tisková data do 19. 8. 2016</w:t>
      </w:r>
    </w:p>
    <w:p w:rsidR="0068069B" w:rsidRDefault="0068069B" w:rsidP="0068069B">
      <w:pPr>
        <w:pStyle w:val="Zkladntext"/>
        <w:outlineLvl w:val="0"/>
        <w:rPr>
          <w:sz w:val="22"/>
          <w:szCs w:val="22"/>
          <w:lang w:val="cs-CZ"/>
        </w:rPr>
      </w:pPr>
    </w:p>
    <w:p w:rsidR="007B15FB" w:rsidRPr="0068069B" w:rsidRDefault="0068069B" w:rsidP="0068069B">
      <w:pPr>
        <w:pStyle w:val="Zkladntext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Trvání kampaně: od 1. 9. 2016 (včetně) do 30. 9. 2016 (včetně)</w:t>
      </w:r>
    </w:p>
    <w:p w:rsidR="007B15FB" w:rsidRDefault="007B15FB" w:rsidP="007B15FB">
      <w:pPr>
        <w:pStyle w:val="Zkladntext"/>
        <w:rPr>
          <w:sz w:val="22"/>
          <w:szCs w:val="22"/>
        </w:rPr>
      </w:pPr>
    </w:p>
    <w:p w:rsidR="007B15FB" w:rsidRDefault="007B15FB" w:rsidP="007B15FB">
      <w:pPr>
        <w:pStyle w:val="Zkladntext"/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Celková cena činí </w:t>
      </w:r>
      <w:r w:rsidR="0068069B">
        <w:rPr>
          <w:b/>
          <w:sz w:val="22"/>
          <w:szCs w:val="22"/>
          <w:lang w:val="cs-CZ"/>
        </w:rPr>
        <w:t xml:space="preserve">268 900 </w:t>
      </w:r>
      <w:r w:rsidRPr="00D95C04">
        <w:rPr>
          <w:b/>
          <w:sz w:val="22"/>
          <w:szCs w:val="22"/>
          <w:lang w:val="cs-CZ"/>
        </w:rPr>
        <w:t>Kč bez DPH (</w:t>
      </w:r>
      <w:r w:rsidR="0068069B">
        <w:rPr>
          <w:b/>
          <w:sz w:val="22"/>
          <w:szCs w:val="22"/>
        </w:rPr>
        <w:t>325</w:t>
      </w:r>
      <w:r w:rsidR="0068069B">
        <w:rPr>
          <w:b/>
          <w:sz w:val="22"/>
          <w:szCs w:val="22"/>
          <w:lang w:val="cs-CZ"/>
        </w:rPr>
        <w:t xml:space="preserve"> </w:t>
      </w:r>
      <w:r w:rsidR="0068069B">
        <w:rPr>
          <w:b/>
          <w:sz w:val="22"/>
          <w:szCs w:val="22"/>
        </w:rPr>
        <w:t xml:space="preserve">369 </w:t>
      </w:r>
      <w:r w:rsidRPr="00D95C04">
        <w:rPr>
          <w:b/>
          <w:bCs/>
          <w:sz w:val="22"/>
          <w:szCs w:val="22"/>
        </w:rPr>
        <w:t>Kč</w:t>
      </w:r>
      <w:r w:rsidRPr="00D95C04">
        <w:rPr>
          <w:b/>
          <w:bCs/>
          <w:sz w:val="22"/>
          <w:szCs w:val="22"/>
          <w:lang w:val="cs-CZ"/>
        </w:rPr>
        <w:t xml:space="preserve"> vč. DPH)</w:t>
      </w:r>
      <w:r w:rsidR="0068069B">
        <w:rPr>
          <w:b/>
          <w:bCs/>
          <w:sz w:val="22"/>
          <w:szCs w:val="22"/>
          <w:lang w:val="cs-CZ"/>
        </w:rPr>
        <w:t xml:space="preserve"> </w:t>
      </w:r>
      <w:r w:rsidR="0068069B" w:rsidRPr="0068069B">
        <w:rPr>
          <w:bCs/>
          <w:sz w:val="22"/>
          <w:szCs w:val="22"/>
          <w:lang w:val="cs-CZ"/>
        </w:rPr>
        <w:t xml:space="preserve">včetně tisku, instalace </w:t>
      </w:r>
      <w:r w:rsidR="0068069B">
        <w:rPr>
          <w:bCs/>
          <w:sz w:val="22"/>
          <w:szCs w:val="22"/>
          <w:lang w:val="cs-CZ"/>
        </w:rPr>
        <w:t xml:space="preserve">                  </w:t>
      </w:r>
      <w:r w:rsidR="0068069B" w:rsidRPr="0068069B">
        <w:rPr>
          <w:bCs/>
          <w:sz w:val="22"/>
          <w:szCs w:val="22"/>
          <w:lang w:val="cs-CZ"/>
        </w:rPr>
        <w:t>a odstranění informačních materiálů</w:t>
      </w:r>
      <w:r w:rsidRPr="0068069B">
        <w:rPr>
          <w:sz w:val="22"/>
          <w:szCs w:val="22"/>
        </w:rPr>
        <w:t xml:space="preserve">. </w:t>
      </w:r>
      <w:r w:rsidRPr="00E706DC">
        <w:rPr>
          <w:rFonts w:cs="Arial"/>
          <w:b/>
          <w:sz w:val="22"/>
          <w:szCs w:val="22"/>
        </w:rPr>
        <w:t>Zařízení služeb MZe s.p.o.</w:t>
      </w:r>
      <w:r>
        <w:rPr>
          <w:rFonts w:cs="Arial"/>
          <w:b/>
          <w:sz w:val="18"/>
          <w:szCs w:val="18"/>
          <w:lang w:val="cs-CZ"/>
        </w:rPr>
        <w:t xml:space="preserve"> </w:t>
      </w:r>
      <w:r w:rsidRPr="007E5E4F">
        <w:rPr>
          <w:sz w:val="22"/>
          <w:szCs w:val="22"/>
        </w:rPr>
        <w:t xml:space="preserve">zaplatí tuto cenu po předání </w:t>
      </w:r>
      <w:r>
        <w:rPr>
          <w:sz w:val="22"/>
          <w:szCs w:val="22"/>
        </w:rPr>
        <w:t>díla</w:t>
      </w:r>
      <w:r w:rsidRPr="007E5E4F">
        <w:rPr>
          <w:sz w:val="22"/>
          <w:szCs w:val="22"/>
        </w:rPr>
        <w:t xml:space="preserve"> a řádném splnění výše uvedených podmínek, a to ve lhůtě 14 dnů po obdržení vyúčtování ceny formou faktury. Fakturu, která musí mít všechny náležitosti účetního dokladu stanovené v § 28 zákona č. 235/2004 Sb., o dani z přidané hodnoty, zašlete </w:t>
      </w:r>
      <w:r w:rsidRPr="000A5928">
        <w:rPr>
          <w:sz w:val="22"/>
          <w:szCs w:val="22"/>
        </w:rPr>
        <w:t xml:space="preserve">nejpozději do </w:t>
      </w:r>
      <w:r>
        <w:rPr>
          <w:sz w:val="22"/>
          <w:szCs w:val="22"/>
        </w:rPr>
        <w:t xml:space="preserve">14 dnů </w:t>
      </w:r>
      <w:r w:rsidRPr="00E706DC">
        <w:rPr>
          <w:rFonts w:cs="Arial"/>
          <w:b/>
          <w:sz w:val="22"/>
          <w:szCs w:val="22"/>
        </w:rPr>
        <w:t>Zařízení služeb MZe s.p.o.</w:t>
      </w:r>
      <w:r>
        <w:rPr>
          <w:rFonts w:cs="Arial"/>
          <w:b/>
          <w:sz w:val="22"/>
          <w:szCs w:val="22"/>
          <w:lang w:val="cs-CZ"/>
        </w:rPr>
        <w:t>,</w:t>
      </w:r>
      <w:r>
        <w:rPr>
          <w:rFonts w:cs="Arial"/>
          <w:b/>
          <w:sz w:val="18"/>
          <w:szCs w:val="18"/>
          <w:lang w:val="cs-CZ"/>
        </w:rPr>
        <w:t xml:space="preserve"> </w:t>
      </w:r>
      <w:r w:rsidRPr="007E5E4F">
        <w:rPr>
          <w:sz w:val="22"/>
          <w:szCs w:val="22"/>
        </w:rPr>
        <w:t xml:space="preserve">Těšnov </w:t>
      </w:r>
      <w:r>
        <w:rPr>
          <w:sz w:val="22"/>
          <w:szCs w:val="22"/>
          <w:lang w:val="cs-CZ"/>
        </w:rPr>
        <w:t>65/</w:t>
      </w:r>
      <w:r>
        <w:rPr>
          <w:sz w:val="22"/>
          <w:szCs w:val="22"/>
        </w:rPr>
        <w:t>17, 11</w:t>
      </w:r>
      <w:r>
        <w:rPr>
          <w:sz w:val="22"/>
          <w:szCs w:val="22"/>
          <w:lang w:val="cs-CZ"/>
        </w:rPr>
        <w:t>0</w:t>
      </w:r>
      <w:r>
        <w:rPr>
          <w:sz w:val="22"/>
          <w:szCs w:val="22"/>
        </w:rPr>
        <w:t xml:space="preserve"> 0</w:t>
      </w:r>
      <w:r>
        <w:rPr>
          <w:sz w:val="22"/>
          <w:szCs w:val="22"/>
          <w:lang w:val="cs-CZ"/>
        </w:rPr>
        <w:t>0</w:t>
      </w:r>
      <w:r>
        <w:rPr>
          <w:sz w:val="22"/>
          <w:szCs w:val="22"/>
        </w:rPr>
        <w:t xml:space="preserve"> Praha 1, IČ:</w:t>
      </w:r>
      <w:r>
        <w:rPr>
          <w:sz w:val="22"/>
          <w:szCs w:val="22"/>
          <w:lang w:val="cs-CZ"/>
        </w:rPr>
        <w:t> </w:t>
      </w:r>
      <w:r w:rsidRPr="00320C6A">
        <w:rPr>
          <w:rFonts w:cs="Arial"/>
          <w:sz w:val="22"/>
          <w:szCs w:val="22"/>
        </w:rPr>
        <w:t>71294295</w:t>
      </w:r>
      <w:r>
        <w:rPr>
          <w:rFonts w:cs="Arial"/>
          <w:b/>
          <w:sz w:val="18"/>
          <w:szCs w:val="18"/>
          <w:lang w:val="cs-CZ"/>
        </w:rPr>
        <w:t>,</w:t>
      </w:r>
      <w:r w:rsidRPr="00320C6A">
        <w:rPr>
          <w:rFonts w:cs="Arial"/>
          <w:sz w:val="18"/>
          <w:szCs w:val="18"/>
        </w:rPr>
        <w:t xml:space="preserve"> </w:t>
      </w:r>
      <w:r>
        <w:rPr>
          <w:rFonts w:cs="Arial"/>
          <w:sz w:val="22"/>
          <w:szCs w:val="22"/>
        </w:rPr>
        <w:t>DIČ:</w:t>
      </w:r>
      <w:r>
        <w:rPr>
          <w:rFonts w:cs="Arial"/>
          <w:sz w:val="22"/>
          <w:szCs w:val="22"/>
          <w:lang w:val="cs-CZ"/>
        </w:rPr>
        <w:t xml:space="preserve"> </w:t>
      </w:r>
      <w:r w:rsidRPr="00320C6A">
        <w:rPr>
          <w:rFonts w:cs="Arial"/>
          <w:sz w:val="22"/>
          <w:szCs w:val="22"/>
        </w:rPr>
        <w:t>CZ71294295</w:t>
      </w:r>
      <w:r>
        <w:rPr>
          <w:rFonts w:cs="Arial"/>
          <w:sz w:val="22"/>
          <w:szCs w:val="22"/>
          <w:lang w:val="cs-CZ"/>
        </w:rPr>
        <w:t>.</w:t>
      </w:r>
      <w:r>
        <w:rPr>
          <w:rFonts w:cs="Arial"/>
          <w:sz w:val="18"/>
          <w:szCs w:val="18"/>
          <w:lang w:val="cs-CZ"/>
        </w:rPr>
        <w:t xml:space="preserve"> </w:t>
      </w:r>
      <w:r w:rsidRPr="007E5E4F">
        <w:rPr>
          <w:sz w:val="22"/>
          <w:szCs w:val="22"/>
        </w:rPr>
        <w:t xml:space="preserve">Nebude-li účetní doklad obsahovat stanovené náležitosti je </w:t>
      </w:r>
      <w:r w:rsidRPr="00E706DC">
        <w:rPr>
          <w:rFonts w:cs="Arial"/>
          <w:b/>
          <w:sz w:val="22"/>
          <w:szCs w:val="22"/>
        </w:rPr>
        <w:t>Zařízení služeb MZe s.p.o.</w:t>
      </w:r>
      <w:r>
        <w:rPr>
          <w:rFonts w:cs="Arial"/>
          <w:b/>
          <w:sz w:val="18"/>
          <w:szCs w:val="18"/>
          <w:lang w:val="cs-CZ"/>
        </w:rPr>
        <w:t xml:space="preserve"> </w:t>
      </w:r>
      <w:r w:rsidRPr="007E5E4F">
        <w:rPr>
          <w:sz w:val="22"/>
          <w:szCs w:val="22"/>
        </w:rPr>
        <w:t xml:space="preserve">oprávněno fakturu vrátit k přepracování. V tomto případě neplatí původní lhůta splatnosti, ale celá lhůta splatnosti běží znovu ode dne doručení opravené nebo nově vystavené faktury. </w:t>
      </w:r>
    </w:p>
    <w:p w:rsidR="007B15FB" w:rsidRPr="009459FF" w:rsidRDefault="007B15FB" w:rsidP="007B15FB">
      <w:pPr>
        <w:jc w:val="both"/>
        <w:rPr>
          <w:sz w:val="22"/>
          <w:szCs w:val="22"/>
        </w:rPr>
      </w:pPr>
      <w:r w:rsidRPr="009459FF">
        <w:rPr>
          <w:sz w:val="22"/>
          <w:szCs w:val="22"/>
        </w:rPr>
        <w:t>Prodávající je povinen dodat objednané zboží řádně a včas. Za každý kus zboží, který nebyl dodán řádně nebo včas, se prodávající zavazuje kupujícímu uhradit smluvní pokutu ve výši 10 % z jednotkové ceny zboží, které nebylo dodáno řádně nebo včas, bez DPH. Tato smluvní pokuta je splatná do 14 dnů ode dne doručení písemné výzvy k úhradě smluvní pokuty prodávajícímu; tímto nejsou dotčena práva kupujícího z vadného plnění ani nárok kupujícího na náhradu škody.</w:t>
      </w:r>
    </w:p>
    <w:p w:rsidR="007B15FB" w:rsidRPr="009459FF" w:rsidRDefault="007B15FB" w:rsidP="007B15FB">
      <w:pPr>
        <w:jc w:val="both"/>
        <w:rPr>
          <w:sz w:val="22"/>
          <w:szCs w:val="22"/>
        </w:rPr>
      </w:pPr>
    </w:p>
    <w:p w:rsidR="007B15FB" w:rsidRDefault="007B15FB" w:rsidP="007B15FB">
      <w:pPr>
        <w:outlineLvl w:val="0"/>
        <w:rPr>
          <w:sz w:val="22"/>
          <w:szCs w:val="22"/>
        </w:rPr>
      </w:pPr>
    </w:p>
    <w:p w:rsidR="007B15FB" w:rsidRPr="007E5E4F" w:rsidRDefault="007B15FB" w:rsidP="007B15FB">
      <w:pPr>
        <w:outlineLvl w:val="0"/>
        <w:rPr>
          <w:sz w:val="22"/>
          <w:szCs w:val="22"/>
        </w:rPr>
      </w:pPr>
      <w:r w:rsidRPr="007E5E4F">
        <w:rPr>
          <w:sz w:val="22"/>
          <w:szCs w:val="22"/>
        </w:rPr>
        <w:t>Děkuji za spolupráci</w:t>
      </w:r>
      <w:r>
        <w:rPr>
          <w:sz w:val="22"/>
          <w:szCs w:val="22"/>
        </w:rPr>
        <w:t>.</w:t>
      </w:r>
    </w:p>
    <w:p w:rsidR="007B15FB" w:rsidRDefault="007B15FB" w:rsidP="007B15FB">
      <w:pPr>
        <w:pStyle w:val="Zkladntext"/>
        <w:outlineLvl w:val="0"/>
        <w:rPr>
          <w:sz w:val="22"/>
          <w:szCs w:val="22"/>
        </w:rPr>
      </w:pPr>
    </w:p>
    <w:p w:rsidR="007B15FB" w:rsidRPr="00F40D22" w:rsidRDefault="007B15FB" w:rsidP="007B15FB">
      <w:pPr>
        <w:rPr>
          <w:sz w:val="22"/>
          <w:szCs w:val="22"/>
        </w:rPr>
      </w:pPr>
    </w:p>
    <w:p w:rsidR="007B15FB" w:rsidRDefault="007B15FB" w:rsidP="007B15FB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…………………………………                                              ……………………………………</w:t>
      </w:r>
    </w:p>
    <w:p w:rsidR="007B15FB" w:rsidRPr="00E95A23" w:rsidRDefault="007B15FB" w:rsidP="007B15FB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Lucie Šustková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747C8">
        <w:rPr>
          <w:b/>
          <w:sz w:val="22"/>
          <w:szCs w:val="22"/>
        </w:rPr>
        <w:tab/>
      </w:r>
      <w:r w:rsidR="00F747C8">
        <w:rPr>
          <w:b/>
          <w:sz w:val="22"/>
          <w:szCs w:val="22"/>
        </w:rPr>
        <w:tab/>
      </w:r>
      <w:r w:rsidR="00F747C8">
        <w:rPr>
          <w:b/>
          <w:sz w:val="22"/>
          <w:szCs w:val="22"/>
        </w:rPr>
        <w:tab/>
        <w:t>InsiderMedia</w:t>
      </w:r>
      <w:r w:rsidR="00680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s.r.o.</w:t>
      </w:r>
    </w:p>
    <w:p w:rsidR="007B15FB" w:rsidRPr="0068069B" w:rsidRDefault="007B15FB" w:rsidP="007B15FB">
      <w:pPr>
        <w:rPr>
          <w:sz w:val="22"/>
          <w:szCs w:val="22"/>
        </w:rPr>
      </w:pPr>
      <w:r>
        <w:rPr>
          <w:b/>
          <w:sz w:val="18"/>
          <w:szCs w:val="18"/>
        </w:rPr>
        <w:t xml:space="preserve">Ředitelka </w:t>
      </w:r>
      <w:r w:rsidR="0068069B">
        <w:rPr>
          <w:b/>
          <w:sz w:val="18"/>
          <w:szCs w:val="18"/>
        </w:rPr>
        <w:t>Zařízení služeb MZe s.p.o.</w:t>
      </w:r>
    </w:p>
    <w:p w:rsidR="00583AFB" w:rsidRDefault="00583AFB"/>
    <w:sectPr w:rsidR="00583AFB" w:rsidSect="00944B93">
      <w:headerReference w:type="default" r:id="rId7"/>
      <w:footerReference w:type="even" r:id="rId8"/>
      <w:footerReference w:type="default" r:id="rId9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4A" w:rsidRDefault="000F074A">
      <w:r>
        <w:separator/>
      </w:r>
    </w:p>
  </w:endnote>
  <w:endnote w:type="continuationSeparator" w:id="0">
    <w:p w:rsidR="000F074A" w:rsidRDefault="000F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93" w:rsidRDefault="0068069B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0F074A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93" w:rsidRDefault="000F074A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4A" w:rsidRDefault="000F074A">
      <w:r>
        <w:separator/>
      </w:r>
    </w:p>
  </w:footnote>
  <w:footnote w:type="continuationSeparator" w:id="0">
    <w:p w:rsidR="000F074A" w:rsidRDefault="000F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EE" w:rsidRPr="00263B17" w:rsidRDefault="0068069B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B03BF2" wp14:editId="2FF8811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68069B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68069B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68069B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68069B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58A"/>
    <w:multiLevelType w:val="hybridMultilevel"/>
    <w:tmpl w:val="9744AE16"/>
    <w:lvl w:ilvl="0" w:tplc="042A20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FB"/>
    <w:rsid w:val="000E7CE6"/>
    <w:rsid w:val="000F074A"/>
    <w:rsid w:val="00583AFB"/>
    <w:rsid w:val="0068069B"/>
    <w:rsid w:val="007B15FB"/>
    <w:rsid w:val="00CE2AC7"/>
    <w:rsid w:val="00D01C59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2C5D-EF8D-45E6-9298-6DDEC84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B15F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B15F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7B15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B15F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rsid w:val="007B15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15FB"/>
    <w:pPr>
      <w:jc w:val="both"/>
    </w:pPr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15F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7B15FB"/>
  </w:style>
  <w:style w:type="paragraph" w:styleId="Textbubliny">
    <w:name w:val="Balloon Text"/>
    <w:basedOn w:val="Normln"/>
    <w:link w:val="TextbublinyChar"/>
    <w:uiPriority w:val="99"/>
    <w:semiHidden/>
    <w:unhideWhenUsed/>
    <w:rsid w:val="00F74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7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ZSMZE</cp:lastModifiedBy>
  <cp:revision>2</cp:revision>
  <cp:lastPrinted>2016-07-26T08:10:00Z</cp:lastPrinted>
  <dcterms:created xsi:type="dcterms:W3CDTF">2016-08-01T09:05:00Z</dcterms:created>
  <dcterms:modified xsi:type="dcterms:W3CDTF">2016-08-01T09:05:00Z</dcterms:modified>
</cp:coreProperties>
</file>