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489" w:rsidRPr="00347E27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347E2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Sídlo: Husinecká 1024/11a, 130 00 Praha 3</w:t>
      </w:r>
      <w:r w:rsidR="00550621" w:rsidRPr="00347E27">
        <w:rPr>
          <w:rFonts w:ascii="Arial" w:hAnsi="Arial" w:cs="Arial"/>
          <w:sz w:val="22"/>
          <w:szCs w:val="22"/>
        </w:rPr>
        <w:t xml:space="preserve"> - Žižkov</w:t>
      </w:r>
      <w:r w:rsidRPr="00347E27">
        <w:rPr>
          <w:rFonts w:ascii="Arial" w:hAnsi="Arial" w:cs="Arial"/>
          <w:sz w:val="22"/>
          <w:szCs w:val="22"/>
        </w:rPr>
        <w:t>,</w:t>
      </w:r>
    </w:p>
    <w:p w:rsidR="00DF2489" w:rsidRPr="00347E27" w:rsidRDefault="00DF2489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kterou zastupuje</w:t>
      </w:r>
      <w:r w:rsidRPr="00347E27">
        <w:rPr>
          <w:rFonts w:ascii="Arial" w:hAnsi="Arial" w:cs="Arial"/>
          <w:sz w:val="22"/>
          <w:szCs w:val="22"/>
        </w:rPr>
        <w:t xml:space="preserve"> </w:t>
      </w:r>
      <w:r w:rsidRPr="00347E27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adresa Nám. Winstona Churchilla 2, 13000 Praha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IČ</w:t>
      </w:r>
      <w:r w:rsidR="00055BE5" w:rsidRPr="00347E27">
        <w:rPr>
          <w:rFonts w:ascii="Arial" w:hAnsi="Arial" w:cs="Arial"/>
          <w:sz w:val="22"/>
          <w:szCs w:val="22"/>
        </w:rPr>
        <w:t>O</w:t>
      </w:r>
      <w:r w:rsidRPr="00347E27">
        <w:rPr>
          <w:rFonts w:ascii="Arial" w:hAnsi="Arial" w:cs="Arial"/>
          <w:sz w:val="22"/>
          <w:szCs w:val="22"/>
        </w:rPr>
        <w:t>: 01312774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DIČ:  CZ01312774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číslo účtu:</w:t>
      </w:r>
      <w:r w:rsidRPr="00347E27">
        <w:rPr>
          <w:rFonts w:ascii="Arial" w:hAnsi="Arial" w:cs="Arial"/>
          <w:sz w:val="22"/>
          <w:szCs w:val="22"/>
        </w:rPr>
        <w:tab/>
        <w:t>10014-3723001/0710</w:t>
      </w:r>
    </w:p>
    <w:p w:rsidR="00EC7974" w:rsidRPr="00347E27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variabilní symbol:</w:t>
      </w:r>
      <w:r w:rsidRPr="00347E27">
        <w:rPr>
          <w:rFonts w:ascii="Arial" w:hAnsi="Arial" w:cs="Arial"/>
          <w:color w:val="000000"/>
          <w:sz w:val="22"/>
          <w:szCs w:val="22"/>
        </w:rPr>
        <w:tab/>
        <w:t>7099671780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</w:t>
      </w:r>
    </w:p>
    <w:p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F8399B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b/>
          <w:color w:val="000000"/>
          <w:sz w:val="22"/>
          <w:szCs w:val="22"/>
        </w:rPr>
        <w:t>Ondruš Peter, Ing.</w:t>
      </w:r>
      <w:r w:rsidRPr="00347E27">
        <w:rPr>
          <w:rFonts w:ascii="Arial" w:hAnsi="Arial" w:cs="Arial"/>
          <w:color w:val="000000"/>
          <w:sz w:val="22"/>
          <w:szCs w:val="22"/>
        </w:rPr>
        <w:t>, r.č. 59</w:t>
      </w:r>
      <w:r w:rsidR="0088687B">
        <w:rPr>
          <w:rFonts w:ascii="Arial" w:hAnsi="Arial" w:cs="Arial"/>
          <w:color w:val="000000"/>
          <w:sz w:val="22"/>
          <w:szCs w:val="22"/>
        </w:rPr>
        <w:t>xxxx</w:t>
      </w:r>
      <w:r w:rsidRPr="00347E27">
        <w:rPr>
          <w:rFonts w:ascii="Arial" w:hAnsi="Arial" w:cs="Arial"/>
          <w:color w:val="000000"/>
          <w:sz w:val="22"/>
          <w:szCs w:val="22"/>
        </w:rPr>
        <w:t>/</w:t>
      </w:r>
      <w:r w:rsidR="0088687B">
        <w:rPr>
          <w:rFonts w:ascii="Arial" w:hAnsi="Arial" w:cs="Arial"/>
          <w:color w:val="000000"/>
          <w:sz w:val="22"/>
          <w:szCs w:val="22"/>
        </w:rPr>
        <w:t>xxxx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, </w:t>
      </w:r>
      <w:r w:rsidR="0088687B">
        <w:rPr>
          <w:rFonts w:ascii="Arial" w:hAnsi="Arial" w:cs="Arial"/>
          <w:color w:val="000000"/>
          <w:sz w:val="22"/>
          <w:szCs w:val="22"/>
        </w:rPr>
        <w:t>xxxxxxxxxxxxxxxxxxxx</w:t>
      </w:r>
      <w:bookmarkStart w:id="0" w:name="_GoBack"/>
      <w:bookmarkEnd w:id="0"/>
      <w:r w:rsidRPr="00347E27">
        <w:rPr>
          <w:rFonts w:ascii="Arial" w:hAnsi="Arial" w:cs="Arial"/>
          <w:color w:val="000000"/>
          <w:sz w:val="22"/>
          <w:szCs w:val="22"/>
        </w:rPr>
        <w:t>, Brandýs nad Labem-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Stará Boleslav , PSČ 25001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KUPNÍ SMLOUVU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č. </w:t>
      </w:r>
      <w:r w:rsidRPr="00347E27">
        <w:rPr>
          <w:rFonts w:ascii="Arial" w:hAnsi="Arial" w:cs="Arial"/>
          <w:color w:val="000000"/>
          <w:sz w:val="22"/>
          <w:szCs w:val="22"/>
        </w:rPr>
        <w:t>7099671780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I.</w:t>
      </w:r>
    </w:p>
    <w:p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347E27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347E27">
        <w:rPr>
          <w:rFonts w:ascii="Arial" w:hAnsi="Arial" w:cs="Arial"/>
          <w:sz w:val="22"/>
          <w:szCs w:val="22"/>
        </w:rPr>
        <w:t xml:space="preserve"> u Katastrálního úřadu pro Středočeský kraj se sídlem v Praze, Katastrální pracoviště Praha - východ na LV 10 002: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Obec</w:t>
      </w:r>
      <w:r w:rsidRPr="00347E27">
        <w:rPr>
          <w:rFonts w:ascii="Arial" w:hAnsi="Arial" w:cs="Arial"/>
          <w:sz w:val="22"/>
          <w:szCs w:val="22"/>
        </w:rPr>
        <w:tab/>
      </w:r>
      <w:r w:rsidR="009408EA">
        <w:rPr>
          <w:rFonts w:ascii="Arial" w:hAnsi="Arial" w:cs="Arial"/>
          <w:sz w:val="22"/>
          <w:szCs w:val="22"/>
        </w:rPr>
        <w:t xml:space="preserve">            </w:t>
      </w:r>
      <w:r w:rsidRPr="00347E27">
        <w:rPr>
          <w:rFonts w:ascii="Arial" w:hAnsi="Arial" w:cs="Arial"/>
          <w:sz w:val="22"/>
          <w:szCs w:val="22"/>
        </w:rPr>
        <w:t xml:space="preserve">Katastrální území </w:t>
      </w:r>
      <w:r w:rsidRPr="00347E27">
        <w:rPr>
          <w:rFonts w:ascii="Arial" w:hAnsi="Arial" w:cs="Arial"/>
          <w:sz w:val="22"/>
          <w:szCs w:val="22"/>
        </w:rPr>
        <w:tab/>
      </w:r>
      <w:r w:rsidR="009408EA">
        <w:rPr>
          <w:rFonts w:ascii="Arial" w:hAnsi="Arial" w:cs="Arial"/>
          <w:sz w:val="22"/>
          <w:szCs w:val="22"/>
        </w:rPr>
        <w:t xml:space="preserve">          </w:t>
      </w:r>
      <w:r w:rsidRPr="00347E27">
        <w:rPr>
          <w:rFonts w:ascii="Arial" w:hAnsi="Arial" w:cs="Arial"/>
          <w:sz w:val="22"/>
          <w:szCs w:val="22"/>
        </w:rPr>
        <w:t>Parcelní číslo</w:t>
      </w:r>
      <w:r w:rsidRPr="00347E27">
        <w:rPr>
          <w:rFonts w:ascii="Arial" w:hAnsi="Arial" w:cs="Arial"/>
          <w:sz w:val="22"/>
          <w:szCs w:val="22"/>
        </w:rPr>
        <w:tab/>
      </w:r>
      <w:r w:rsidR="009408EA">
        <w:rPr>
          <w:rFonts w:ascii="Arial" w:hAnsi="Arial" w:cs="Arial"/>
          <w:sz w:val="22"/>
          <w:szCs w:val="22"/>
        </w:rPr>
        <w:t xml:space="preserve">             </w:t>
      </w:r>
      <w:r w:rsidRPr="00347E27">
        <w:rPr>
          <w:rFonts w:ascii="Arial" w:hAnsi="Arial" w:cs="Arial"/>
          <w:sz w:val="22"/>
          <w:szCs w:val="22"/>
        </w:rPr>
        <w:t>Druh pozemku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Brandýs nad Labem-Stará Boleslav</w:t>
      </w:r>
      <w:r w:rsidR="009408EA">
        <w:rPr>
          <w:rFonts w:ascii="Arial" w:hAnsi="Arial" w:cs="Arial"/>
          <w:sz w:val="18"/>
          <w:szCs w:val="18"/>
        </w:rPr>
        <w:t xml:space="preserve">              </w:t>
      </w:r>
      <w:r w:rsidRPr="00347E27">
        <w:rPr>
          <w:rFonts w:ascii="Arial" w:hAnsi="Arial" w:cs="Arial"/>
          <w:sz w:val="18"/>
          <w:szCs w:val="18"/>
        </w:rPr>
        <w:t>Stará Boleslav</w:t>
      </w:r>
      <w:r w:rsidRPr="00347E27">
        <w:rPr>
          <w:rFonts w:ascii="Arial" w:hAnsi="Arial" w:cs="Arial"/>
          <w:sz w:val="18"/>
          <w:szCs w:val="18"/>
        </w:rPr>
        <w:tab/>
      </w:r>
      <w:r w:rsidR="009408EA">
        <w:rPr>
          <w:rFonts w:ascii="Arial" w:hAnsi="Arial" w:cs="Arial"/>
          <w:sz w:val="18"/>
          <w:szCs w:val="18"/>
        </w:rPr>
        <w:t xml:space="preserve">                  </w:t>
      </w:r>
      <w:r w:rsidRPr="00347E27">
        <w:rPr>
          <w:rFonts w:ascii="Arial" w:hAnsi="Arial" w:cs="Arial"/>
          <w:sz w:val="18"/>
          <w:szCs w:val="18"/>
        </w:rPr>
        <w:t>2132/151</w:t>
      </w:r>
      <w:r w:rsidRPr="00347E27">
        <w:rPr>
          <w:rFonts w:ascii="Arial" w:hAnsi="Arial" w:cs="Arial"/>
          <w:sz w:val="18"/>
          <w:szCs w:val="18"/>
        </w:rPr>
        <w:tab/>
        <w:t>ostatní plocha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Brandýs nad Labem-Stará Boleslav</w:t>
      </w:r>
      <w:r w:rsidR="009408EA">
        <w:rPr>
          <w:rFonts w:ascii="Arial" w:hAnsi="Arial" w:cs="Arial"/>
          <w:sz w:val="18"/>
          <w:szCs w:val="18"/>
        </w:rPr>
        <w:t xml:space="preserve">              </w:t>
      </w:r>
      <w:r w:rsidRPr="00347E27">
        <w:rPr>
          <w:rFonts w:ascii="Arial" w:hAnsi="Arial" w:cs="Arial"/>
          <w:sz w:val="18"/>
          <w:szCs w:val="18"/>
        </w:rPr>
        <w:t>Stará Boleslav</w:t>
      </w:r>
      <w:r w:rsidRPr="00347E27">
        <w:rPr>
          <w:rFonts w:ascii="Arial" w:hAnsi="Arial" w:cs="Arial"/>
          <w:sz w:val="18"/>
          <w:szCs w:val="18"/>
        </w:rPr>
        <w:tab/>
      </w:r>
      <w:r w:rsidR="009408EA">
        <w:rPr>
          <w:rFonts w:ascii="Arial" w:hAnsi="Arial" w:cs="Arial"/>
          <w:sz w:val="18"/>
          <w:szCs w:val="18"/>
        </w:rPr>
        <w:t xml:space="preserve">                  </w:t>
      </w:r>
      <w:r w:rsidRPr="00347E27">
        <w:rPr>
          <w:rFonts w:ascii="Arial" w:hAnsi="Arial" w:cs="Arial"/>
          <w:sz w:val="18"/>
          <w:szCs w:val="18"/>
        </w:rPr>
        <w:t>2132/157</w:t>
      </w:r>
      <w:r w:rsidRPr="00347E27">
        <w:rPr>
          <w:rFonts w:ascii="Arial" w:hAnsi="Arial" w:cs="Arial"/>
          <w:sz w:val="18"/>
          <w:szCs w:val="18"/>
        </w:rPr>
        <w:tab/>
        <w:t>zahrada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Brandýs nad Labem-Stará Boleslav</w:t>
      </w:r>
      <w:r w:rsidR="009408EA">
        <w:rPr>
          <w:rFonts w:ascii="Arial" w:hAnsi="Arial" w:cs="Arial"/>
          <w:sz w:val="18"/>
          <w:szCs w:val="18"/>
        </w:rPr>
        <w:t xml:space="preserve">              </w:t>
      </w:r>
      <w:r w:rsidRPr="00347E27">
        <w:rPr>
          <w:rFonts w:ascii="Arial" w:hAnsi="Arial" w:cs="Arial"/>
          <w:sz w:val="18"/>
          <w:szCs w:val="18"/>
        </w:rPr>
        <w:t>Stará Boleslav</w:t>
      </w:r>
      <w:r w:rsidRPr="00347E27">
        <w:rPr>
          <w:rFonts w:ascii="Arial" w:hAnsi="Arial" w:cs="Arial"/>
          <w:sz w:val="18"/>
          <w:szCs w:val="18"/>
        </w:rPr>
        <w:tab/>
      </w:r>
      <w:r w:rsidR="009408EA">
        <w:rPr>
          <w:rFonts w:ascii="Arial" w:hAnsi="Arial" w:cs="Arial"/>
          <w:sz w:val="18"/>
          <w:szCs w:val="18"/>
        </w:rPr>
        <w:t xml:space="preserve">                  </w:t>
      </w:r>
      <w:r w:rsidRPr="00347E27">
        <w:rPr>
          <w:rFonts w:ascii="Arial" w:hAnsi="Arial" w:cs="Arial"/>
          <w:sz w:val="18"/>
          <w:szCs w:val="18"/>
        </w:rPr>
        <w:t>2132/161</w:t>
      </w:r>
      <w:r w:rsidRPr="00347E27">
        <w:rPr>
          <w:rFonts w:ascii="Arial" w:hAnsi="Arial" w:cs="Arial"/>
          <w:sz w:val="18"/>
          <w:szCs w:val="18"/>
        </w:rPr>
        <w:tab/>
        <w:t>zahrada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 (dále jen ”pozemky”)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II.</w:t>
      </w:r>
    </w:p>
    <w:p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Tato smlouva se uzavírá podle 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Pr="00347E27">
        <w:rPr>
          <w:rFonts w:ascii="Arial" w:hAnsi="Arial" w:cs="Arial"/>
          <w:sz w:val="22"/>
          <w:szCs w:val="22"/>
        </w:rPr>
        <w:t xml:space="preserve"> zákona č. 503/2012 Sb., o Státním pozemkovém úřadu 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="00EC7974" w:rsidRPr="00347E27">
        <w:rPr>
          <w:rFonts w:ascii="Arial" w:hAnsi="Arial" w:cs="Arial"/>
          <w:sz w:val="22"/>
          <w:szCs w:val="22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 I. smlouvy o velikosti podílů uvedené v čl. IV smlouvy a spoluvlastnické podíly na pozemcích specifikovaných v čl. I. smlouvy o velikosti podílů uvedené v čl. IV smlouvy a ten je kupuje ve stavu, v jakém se nacházejí ke dni </w:t>
      </w:r>
      <w:r w:rsidR="002B17B7">
        <w:rPr>
          <w:rFonts w:ascii="Arial" w:hAnsi="Arial" w:cs="Arial"/>
          <w:sz w:val="22"/>
          <w:szCs w:val="22"/>
        </w:rPr>
        <w:t xml:space="preserve">účinnosti </w:t>
      </w:r>
      <w:r w:rsidRPr="00347E27">
        <w:rPr>
          <w:rFonts w:ascii="Arial" w:hAnsi="Arial" w:cs="Arial"/>
          <w:sz w:val="22"/>
          <w:szCs w:val="22"/>
        </w:rPr>
        <w:t>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. </w:t>
      </w:r>
      <w:r w:rsidR="00F8399B">
        <w:rPr>
          <w:rFonts w:ascii="Arial" w:hAnsi="Arial" w:cs="Arial"/>
          <w:sz w:val="22"/>
          <w:szCs w:val="22"/>
        </w:rPr>
        <w:t xml:space="preserve">Vlastnické právo k převáděným </w:t>
      </w:r>
      <w:r w:rsidRPr="00347E27">
        <w:rPr>
          <w:rFonts w:ascii="Arial" w:hAnsi="Arial" w:cs="Arial"/>
          <w:sz w:val="22"/>
          <w:szCs w:val="22"/>
        </w:rPr>
        <w:t>pozemkům a spoluvlastnickým podílům na pozemcích přechází na kupujícího vkladem do katastru nemovitostí na základě této smlouvy.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lastRenderedPageBreak/>
        <w:t>IV.</w:t>
      </w:r>
    </w:p>
    <w:p w:rsidR="00E4158B" w:rsidRPr="00195392" w:rsidRDefault="009408EA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1) Kupující </w:t>
      </w:r>
      <w:r w:rsidR="00E4158B" w:rsidRPr="00195392">
        <w:rPr>
          <w:rFonts w:ascii="Arial" w:hAnsi="Arial" w:cs="Arial"/>
          <w:sz w:val="22"/>
          <w:szCs w:val="22"/>
        </w:rPr>
        <w:t>nabývá pozemky a spoluvlastnické podíly na pozemcích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2132/151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2/25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F8399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408E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4158B" w:rsidRPr="00195392">
              <w:rPr>
                <w:rFonts w:ascii="Arial" w:hAnsi="Arial" w:cs="Arial"/>
                <w:sz w:val="18"/>
                <w:szCs w:val="18"/>
              </w:rPr>
              <w:t>37 152,00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2132/157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143 550,00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2132/161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149 850,00 Kč</w:t>
            </w:r>
          </w:p>
        </w:tc>
      </w:tr>
    </w:tbl>
    <w:p w:rsidR="00E4158B" w:rsidRPr="00195392" w:rsidRDefault="00E4158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E4158B" w:rsidRPr="00195392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330 552,00 Kč</w:t>
            </w:r>
          </w:p>
        </w:tc>
      </w:tr>
    </w:tbl>
    <w:p w:rsidR="00E4158B" w:rsidRPr="00195392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ab/>
      </w:r>
      <w:r w:rsidR="009408EA">
        <w:rPr>
          <w:rFonts w:ascii="Arial" w:hAnsi="Arial" w:cs="Arial"/>
          <w:sz w:val="22"/>
          <w:szCs w:val="22"/>
        </w:rPr>
        <w:t xml:space="preserve">2) Kupní cenu uhradil kupující </w:t>
      </w:r>
      <w:r w:rsidRPr="00195392">
        <w:rPr>
          <w:rFonts w:ascii="Arial" w:hAnsi="Arial" w:cs="Arial"/>
          <w:sz w:val="22"/>
          <w:szCs w:val="22"/>
        </w:rPr>
        <w:t>prodávajícímu před podpisem kupní smlouvy.</w:t>
      </w:r>
    </w:p>
    <w:p w:rsidR="00E4158B" w:rsidRPr="00195392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BD5EA5" w:rsidRPr="00195392">
        <w:rPr>
          <w:rFonts w:ascii="Arial" w:hAnsi="Arial" w:cs="Arial"/>
          <w:sz w:val="22"/>
          <w:szCs w:val="22"/>
        </w:rPr>
        <w:t>podle § 15 odst. 2 zákona č. 503/2012</w:t>
      </w:r>
      <w:r w:rsidR="00D137C8" w:rsidRPr="00195392">
        <w:rPr>
          <w:rFonts w:ascii="Arial" w:hAnsi="Arial" w:cs="Arial"/>
          <w:sz w:val="22"/>
          <w:szCs w:val="22"/>
        </w:rPr>
        <w:t> Sb., o Státním pozemkovém úřadu</w:t>
      </w:r>
      <w:r w:rsidRPr="00195392">
        <w:rPr>
          <w:rFonts w:ascii="Arial" w:hAnsi="Arial" w:cs="Arial"/>
          <w:sz w:val="22"/>
          <w:szCs w:val="22"/>
        </w:rPr>
        <w:t>, předkupní právo jako právo věcné. Smluvní strany smlouvy prohlašují, že vznik tohoto práva není sporný ani pochybný. V případě uvažovaného zcizení je kupující povinen státu nabídnout takovéto pozemky ke koupi za cenu</w:t>
      </w:r>
      <w:r w:rsidR="009408EA">
        <w:rPr>
          <w:rFonts w:ascii="Arial" w:hAnsi="Arial" w:cs="Arial"/>
          <w:sz w:val="22"/>
          <w:szCs w:val="22"/>
        </w:rPr>
        <w:t>,</w:t>
      </w:r>
      <w:r w:rsidRPr="00195392">
        <w:rPr>
          <w:rFonts w:ascii="Arial" w:hAnsi="Arial" w:cs="Arial"/>
          <w:sz w:val="22"/>
          <w:szCs w:val="22"/>
        </w:rPr>
        <w:t xml:space="preserve"> za kterou </w:t>
      </w:r>
      <w:r w:rsidR="009B78CF" w:rsidRPr="00195392">
        <w:rPr>
          <w:rFonts w:ascii="Arial" w:hAnsi="Arial" w:cs="Arial"/>
          <w:sz w:val="22"/>
          <w:szCs w:val="22"/>
        </w:rPr>
        <w:t>byly koupeny</w:t>
      </w:r>
      <w:r w:rsidRPr="00195392">
        <w:rPr>
          <w:rFonts w:ascii="Arial" w:hAnsi="Arial" w:cs="Arial"/>
          <w:sz w:val="22"/>
          <w:szCs w:val="22"/>
        </w:rPr>
        <w:t xml:space="preserve"> od prodávajícího.</w:t>
      </w:r>
    </w:p>
    <w:p w:rsidR="00E4158B" w:rsidRPr="00195392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137C8" w:rsidRPr="00195392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195392">
        <w:rPr>
          <w:rFonts w:ascii="Arial" w:hAnsi="Arial" w:cs="Arial"/>
          <w:sz w:val="22"/>
          <w:szCs w:val="22"/>
        </w:rPr>
        <w:t>.</w:t>
      </w:r>
    </w:p>
    <w:p w:rsidR="00E4158B" w:rsidRPr="00195392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zavazuje se za každé jednotlivé porušení zaplatit prodávajícímu smluvní pokutu ve výši 10% z kupní ceny pozemků.</w:t>
      </w:r>
    </w:p>
    <w:p w:rsidR="00F36D78" w:rsidRDefault="00F36D78">
      <w:pPr>
        <w:widowControl/>
        <w:tabs>
          <w:tab w:val="left" w:pos="426"/>
        </w:tabs>
        <w:jc w:val="both"/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</w:t>
      </w:r>
      <w:r w:rsidRPr="00347E2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9014BF" w:rsidRPr="00347E27" w:rsidRDefault="009014B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C7974" w:rsidRPr="00347E27" w:rsidRDefault="00EC7974" w:rsidP="009408EA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, </w:t>
      </w:r>
      <w:r w:rsidR="00CB20ED" w:rsidRPr="00347E27">
        <w:rPr>
          <w:rFonts w:ascii="Arial" w:hAnsi="Arial" w:cs="Arial"/>
          <w:sz w:val="22"/>
          <w:szCs w:val="22"/>
        </w:rPr>
        <w:t>současně u katastrálního úřadu podá návrh na vklad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347E27">
        <w:rPr>
          <w:rFonts w:ascii="Arial" w:hAnsi="Arial" w:cs="Arial"/>
          <w:sz w:val="22"/>
          <w:szCs w:val="22"/>
        </w:rPr>
        <w:t>prodávaným pozemkům</w:t>
      </w:r>
      <w:r w:rsidRPr="00347E27">
        <w:rPr>
          <w:rFonts w:ascii="Arial" w:hAnsi="Arial" w:cs="Arial"/>
          <w:color w:val="000000"/>
          <w:sz w:val="22"/>
          <w:szCs w:val="22"/>
        </w:rPr>
        <w:t>.</w:t>
      </w:r>
    </w:p>
    <w:p w:rsidR="00DF2489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B20ED" w:rsidRPr="00347E27" w:rsidRDefault="00CB20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t xml:space="preserve">3) </w:t>
      </w:r>
      <w:r w:rsidR="00A92622" w:rsidRPr="00347E2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Tato smlouva je vyhotovena ve 3 stejnopisech, z nichž každý má platnost originálu. K</w:t>
      </w:r>
      <w:r w:rsidR="009408EA">
        <w:rPr>
          <w:rFonts w:ascii="Arial" w:hAnsi="Arial" w:cs="Arial"/>
          <w:color w:val="000000"/>
          <w:sz w:val="22"/>
          <w:szCs w:val="22"/>
        </w:rPr>
        <w:t>upující obdrží 1 stejnopis</w:t>
      </w:r>
      <w:r w:rsidRPr="00347E27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E13839" w:rsidRDefault="00E13839" w:rsidP="00E13839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lastRenderedPageBreak/>
        <w:t>VIII.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347E27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347E27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Pr="00347E27">
        <w:rPr>
          <w:rFonts w:ascii="Arial" w:hAnsi="Arial" w:cs="Arial"/>
          <w:sz w:val="22"/>
          <w:szCs w:val="22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347E27">
        <w:rPr>
          <w:rFonts w:ascii="Arial" w:hAnsi="Arial" w:cs="Arial"/>
          <w:sz w:val="22"/>
          <w:szCs w:val="22"/>
        </w:rPr>
        <w:t>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="00042F7E" w:rsidRPr="00347E27">
        <w:rPr>
          <w:rFonts w:ascii="Arial" w:hAnsi="Arial" w:cs="Arial"/>
          <w:sz w:val="22"/>
          <w:szCs w:val="22"/>
        </w:rPr>
        <w:t xml:space="preserve">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převedeny.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IX.</w:t>
      </w:r>
    </w:p>
    <w:p w:rsidR="00EC7974" w:rsidRPr="00347E27" w:rsidRDefault="007F6A1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X.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 Praze dne</w:t>
      </w:r>
      <w:r w:rsidRPr="00347E27">
        <w:rPr>
          <w:rFonts w:ascii="Arial" w:hAnsi="Arial" w:cs="Arial"/>
          <w:sz w:val="22"/>
          <w:szCs w:val="22"/>
        </w:rPr>
        <w:tab/>
        <w:t xml:space="preserve">V </w:t>
      </w:r>
      <w:r w:rsidR="009408EA">
        <w:rPr>
          <w:rFonts w:ascii="Arial" w:hAnsi="Arial" w:cs="Arial"/>
          <w:sz w:val="22"/>
          <w:szCs w:val="22"/>
        </w:rPr>
        <w:t>Praze</w:t>
      </w:r>
      <w:r w:rsidRPr="00347E27">
        <w:rPr>
          <w:rFonts w:ascii="Arial" w:hAnsi="Arial" w:cs="Arial"/>
          <w:sz w:val="22"/>
          <w:szCs w:val="22"/>
        </w:rPr>
        <w:t xml:space="preserve"> dne 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............................................</w:t>
      </w:r>
      <w:r w:rsidRPr="00347E2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</w:t>
      </w:r>
      <w:r w:rsidRPr="00347E27">
        <w:rPr>
          <w:rFonts w:ascii="Arial" w:hAnsi="Arial" w:cs="Arial"/>
          <w:sz w:val="22"/>
          <w:szCs w:val="22"/>
        </w:rPr>
        <w:tab/>
        <w:t>Ondruš Peter, Ing.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ředitel Krajského pozemkového úřadu</w:t>
      </w:r>
      <w:r w:rsidRPr="00347E27">
        <w:rPr>
          <w:rFonts w:ascii="Arial" w:hAnsi="Arial" w:cs="Arial"/>
          <w:sz w:val="22"/>
          <w:szCs w:val="22"/>
        </w:rPr>
        <w:tab/>
        <w:t>kupující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 Středočeský kraj a hl. m. Praha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Ing. Jiří Veselý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prodávající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480DC8" w:rsidRPr="00347E27">
        <w:rPr>
          <w:rFonts w:ascii="Arial" w:hAnsi="Arial" w:cs="Arial"/>
          <w:sz w:val="22"/>
          <w:szCs w:val="22"/>
        </w:rPr>
        <w:t>SPÚ</w:t>
      </w:r>
      <w:r w:rsidRPr="00347E27">
        <w:rPr>
          <w:rFonts w:ascii="Arial" w:hAnsi="Arial" w:cs="Arial"/>
          <w:sz w:val="22"/>
          <w:szCs w:val="22"/>
        </w:rPr>
        <w:t xml:space="preserve">: </w:t>
      </w:r>
      <w:r w:rsidRPr="00347E27">
        <w:rPr>
          <w:rFonts w:ascii="Arial" w:hAnsi="Arial" w:cs="Arial"/>
          <w:color w:val="000000"/>
          <w:sz w:val="22"/>
          <w:szCs w:val="22"/>
        </w:rPr>
        <w:t>902480, 903080, 903480</w:t>
      </w:r>
      <w:r w:rsidRPr="00347E27">
        <w:rPr>
          <w:rFonts w:ascii="Arial" w:hAnsi="Arial" w:cs="Arial"/>
          <w:color w:val="000000"/>
          <w:sz w:val="22"/>
          <w:szCs w:val="22"/>
        </w:rPr>
        <w:br/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Za věcnou a formální správnost odpovídá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Ing. Dagmar Jelšinová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:rsidR="00E76447" w:rsidRPr="00347E27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:rsidR="009D36E4" w:rsidRPr="00347E27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podpis</w:t>
      </w:r>
    </w:p>
    <w:p w:rsidR="009D36E4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9408EA" w:rsidRPr="00347E27" w:rsidRDefault="009408E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Za správnost: </w:t>
      </w:r>
      <w:r w:rsidRPr="00347E27">
        <w:rPr>
          <w:rFonts w:ascii="Arial" w:hAnsi="Arial" w:cs="Arial"/>
          <w:color w:val="000000"/>
          <w:sz w:val="22"/>
          <w:szCs w:val="22"/>
        </w:rPr>
        <w:t>Janešová Věra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  <w:t>podpis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Tato smlouva byla uveřejněna </w:t>
      </w:r>
      <w:r w:rsidR="003552D8" w:rsidRPr="00347E27">
        <w:rPr>
          <w:rFonts w:ascii="Arial" w:hAnsi="Arial" w:cs="Arial"/>
          <w:sz w:val="22"/>
          <w:szCs w:val="22"/>
        </w:rPr>
        <w:t>v Registru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smluv, vedeném dle zákona č. 340/2015 Sb.,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 registru smluv, dne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datum registrace</w:t>
      </w:r>
    </w:p>
    <w:p w:rsidR="007D2161" w:rsidRPr="00347E27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ID smlouvy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registraci provedl</w:t>
      </w:r>
      <w:r w:rsidR="00F8399B">
        <w:rPr>
          <w:rFonts w:ascii="Arial" w:hAnsi="Arial" w:cs="Arial"/>
          <w:sz w:val="22"/>
          <w:szCs w:val="22"/>
        </w:rPr>
        <w:t>:  Janešová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40101C" w:rsidP="009408EA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</w:t>
      </w:r>
      <w:r w:rsidR="009408EA">
        <w:rPr>
          <w:rFonts w:ascii="Arial" w:hAnsi="Arial" w:cs="Arial"/>
          <w:sz w:val="22"/>
          <w:szCs w:val="22"/>
        </w:rPr>
        <w:t> Praze, dne</w:t>
      </w:r>
    </w:p>
    <w:p w:rsidR="007D2161" w:rsidRPr="00347E27" w:rsidRDefault="007D2161">
      <w:pPr>
        <w:widowControl/>
        <w:rPr>
          <w:rFonts w:ascii="Arial" w:hAnsi="Arial" w:cs="Arial"/>
          <w:sz w:val="22"/>
          <w:szCs w:val="22"/>
        </w:rPr>
      </w:pPr>
    </w:p>
    <w:sectPr w:rsidR="007D2161" w:rsidRPr="00347E27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8EA" w:rsidRDefault="009408EA">
      <w:r>
        <w:separator/>
      </w:r>
    </w:p>
  </w:endnote>
  <w:endnote w:type="continuationSeparator" w:id="0">
    <w:p w:rsidR="009408EA" w:rsidRDefault="00940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8EA" w:rsidRDefault="009408E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8687B">
      <w:rPr>
        <w:noProof/>
      </w:rPr>
      <w:t>1</w:t>
    </w:r>
    <w:r>
      <w:fldChar w:fldCharType="end"/>
    </w:r>
  </w:p>
  <w:p w:rsidR="009408EA" w:rsidRDefault="009408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8EA" w:rsidRDefault="009408EA">
      <w:r>
        <w:separator/>
      </w:r>
    </w:p>
  </w:footnote>
  <w:footnote w:type="continuationSeparator" w:id="0">
    <w:p w:rsidR="009408EA" w:rsidRDefault="00940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74"/>
    <w:rsid w:val="00042F7E"/>
    <w:rsid w:val="00055BE5"/>
    <w:rsid w:val="00115A33"/>
    <w:rsid w:val="00195392"/>
    <w:rsid w:val="002055A2"/>
    <w:rsid w:val="002B17B7"/>
    <w:rsid w:val="00347E27"/>
    <w:rsid w:val="003552D8"/>
    <w:rsid w:val="00365707"/>
    <w:rsid w:val="003C0072"/>
    <w:rsid w:val="0040101C"/>
    <w:rsid w:val="00480DC8"/>
    <w:rsid w:val="00550621"/>
    <w:rsid w:val="0055415A"/>
    <w:rsid w:val="00566AF0"/>
    <w:rsid w:val="007D2161"/>
    <w:rsid w:val="007F6A10"/>
    <w:rsid w:val="0088687B"/>
    <w:rsid w:val="008D25D8"/>
    <w:rsid w:val="009014BF"/>
    <w:rsid w:val="009408EA"/>
    <w:rsid w:val="009939DC"/>
    <w:rsid w:val="009B78CF"/>
    <w:rsid w:val="009C2A8A"/>
    <w:rsid w:val="009C4385"/>
    <w:rsid w:val="009D36E4"/>
    <w:rsid w:val="00A31C3B"/>
    <w:rsid w:val="00A92622"/>
    <w:rsid w:val="00BD5EA5"/>
    <w:rsid w:val="00C324D0"/>
    <w:rsid w:val="00C4400F"/>
    <w:rsid w:val="00C9419D"/>
    <w:rsid w:val="00CA7A1D"/>
    <w:rsid w:val="00CB20ED"/>
    <w:rsid w:val="00D137C8"/>
    <w:rsid w:val="00DF2489"/>
    <w:rsid w:val="00E13839"/>
    <w:rsid w:val="00E4158B"/>
    <w:rsid w:val="00E76447"/>
    <w:rsid w:val="00EC7974"/>
    <w:rsid w:val="00F36D78"/>
    <w:rsid w:val="00F8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3C455A"/>
  <w14:defaultImageDpi w14:val="0"/>
  <w15:docId w15:val="{09D71F92-7268-448D-AC2C-94AA5B5C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9408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408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23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1149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Janešová Věra</cp:lastModifiedBy>
  <cp:revision>2</cp:revision>
  <cp:lastPrinted>2018-01-05T10:45:00Z</cp:lastPrinted>
  <dcterms:created xsi:type="dcterms:W3CDTF">2018-01-23T15:36:00Z</dcterms:created>
  <dcterms:modified xsi:type="dcterms:W3CDTF">2018-01-23T15:36:00Z</dcterms:modified>
</cp:coreProperties>
</file>