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C4" w:rsidRPr="00B67929" w:rsidRDefault="009C36C4" w:rsidP="00346172">
      <w:pPr>
        <w:pStyle w:val="Nadpis1"/>
        <w:widowControl/>
        <w:numPr>
          <w:ilvl w:val="0"/>
          <w:numId w:val="0"/>
        </w:numPr>
        <w:rPr>
          <w:rFonts w:ascii="Segoe UI" w:hAnsi="Segoe UI" w:cs="Segoe UI"/>
          <w:sz w:val="22"/>
          <w:szCs w:val="22"/>
        </w:rPr>
      </w:pPr>
      <w:bookmarkStart w:id="0" w:name="_GoBack"/>
      <w:bookmarkEnd w:id="0"/>
      <w:r w:rsidRPr="00B67929">
        <w:rPr>
          <w:rFonts w:ascii="Segoe UI" w:hAnsi="Segoe UI" w:cs="Segoe UI"/>
          <w:sz w:val="26"/>
          <w:szCs w:val="26"/>
        </w:rPr>
        <w:t>S</w:t>
      </w:r>
      <w:r w:rsidRPr="00B67929">
        <w:rPr>
          <w:rFonts w:ascii="Segoe UI" w:eastAsia="Times New Roman" w:hAnsi="Segoe UI" w:cs="Segoe UI"/>
          <w:sz w:val="26"/>
          <w:szCs w:val="26"/>
        </w:rPr>
        <w:t xml:space="preserve"> </w:t>
      </w:r>
      <w:r w:rsidRPr="00B67929">
        <w:rPr>
          <w:rFonts w:ascii="Segoe UI" w:hAnsi="Segoe UI" w:cs="Segoe UI"/>
          <w:sz w:val="26"/>
          <w:szCs w:val="26"/>
        </w:rPr>
        <w:t>m</w:t>
      </w:r>
      <w:r w:rsidRPr="00B67929">
        <w:rPr>
          <w:rFonts w:ascii="Segoe UI" w:eastAsia="Times New Roman" w:hAnsi="Segoe UI" w:cs="Segoe UI"/>
          <w:sz w:val="26"/>
          <w:szCs w:val="26"/>
        </w:rPr>
        <w:t xml:space="preserve"> </w:t>
      </w:r>
      <w:r w:rsidRPr="00B67929">
        <w:rPr>
          <w:rFonts w:ascii="Segoe UI" w:hAnsi="Segoe UI" w:cs="Segoe UI"/>
          <w:sz w:val="26"/>
          <w:szCs w:val="26"/>
        </w:rPr>
        <w:t>l</w:t>
      </w:r>
      <w:r w:rsidRPr="00B67929">
        <w:rPr>
          <w:rFonts w:ascii="Segoe UI" w:eastAsia="Times New Roman" w:hAnsi="Segoe UI" w:cs="Segoe UI"/>
          <w:sz w:val="26"/>
          <w:szCs w:val="26"/>
        </w:rPr>
        <w:t xml:space="preserve"> </w:t>
      </w:r>
      <w:r w:rsidRPr="00B67929">
        <w:rPr>
          <w:rFonts w:ascii="Segoe UI" w:hAnsi="Segoe UI" w:cs="Segoe UI"/>
          <w:sz w:val="26"/>
          <w:szCs w:val="26"/>
        </w:rPr>
        <w:t>o</w:t>
      </w:r>
      <w:r w:rsidRPr="00B67929">
        <w:rPr>
          <w:rFonts w:ascii="Segoe UI" w:eastAsia="Times New Roman" w:hAnsi="Segoe UI" w:cs="Segoe UI"/>
          <w:sz w:val="26"/>
          <w:szCs w:val="26"/>
        </w:rPr>
        <w:t xml:space="preserve"> </w:t>
      </w:r>
      <w:r w:rsidRPr="00B67929">
        <w:rPr>
          <w:rFonts w:ascii="Segoe UI" w:hAnsi="Segoe UI" w:cs="Segoe UI"/>
          <w:sz w:val="26"/>
          <w:szCs w:val="26"/>
        </w:rPr>
        <w:t>u</w:t>
      </w:r>
      <w:r w:rsidRPr="00B67929">
        <w:rPr>
          <w:rFonts w:ascii="Segoe UI" w:eastAsia="Times New Roman" w:hAnsi="Segoe UI" w:cs="Segoe UI"/>
          <w:sz w:val="26"/>
          <w:szCs w:val="26"/>
        </w:rPr>
        <w:t xml:space="preserve"> </w:t>
      </w:r>
      <w:r w:rsidRPr="00B67929">
        <w:rPr>
          <w:rFonts w:ascii="Segoe UI" w:hAnsi="Segoe UI" w:cs="Segoe UI"/>
          <w:sz w:val="26"/>
          <w:szCs w:val="26"/>
        </w:rPr>
        <w:t>v</w:t>
      </w:r>
      <w:r w:rsidRPr="00B67929">
        <w:rPr>
          <w:rFonts w:ascii="Segoe UI" w:eastAsia="Times New Roman" w:hAnsi="Segoe UI" w:cs="Segoe UI"/>
          <w:sz w:val="26"/>
          <w:szCs w:val="26"/>
        </w:rPr>
        <w:t xml:space="preserve"> </w:t>
      </w:r>
      <w:r w:rsidRPr="00B67929">
        <w:rPr>
          <w:rFonts w:ascii="Segoe UI" w:hAnsi="Segoe UI" w:cs="Segoe UI"/>
          <w:sz w:val="26"/>
          <w:szCs w:val="26"/>
        </w:rPr>
        <w:t>a  o poskytování služeb</w:t>
      </w:r>
    </w:p>
    <w:p w:rsidR="009C36C4" w:rsidRPr="00B67929" w:rsidRDefault="009C36C4">
      <w:pPr>
        <w:widowControl/>
        <w:jc w:val="center"/>
        <w:rPr>
          <w:rFonts w:ascii="Segoe UI" w:hAnsi="Segoe UI" w:cs="Segoe UI"/>
          <w:sz w:val="22"/>
          <w:szCs w:val="22"/>
        </w:rPr>
      </w:pPr>
      <w:r w:rsidRPr="00B67929">
        <w:rPr>
          <w:rFonts w:ascii="Segoe UI" w:hAnsi="Segoe UI" w:cs="Segoe UI"/>
          <w:sz w:val="22"/>
          <w:szCs w:val="22"/>
        </w:rPr>
        <w:t>(dále jen „</w:t>
      </w:r>
      <w:r w:rsidRPr="00B67929">
        <w:rPr>
          <w:rFonts w:ascii="Segoe UI" w:hAnsi="Segoe UI" w:cs="Segoe UI"/>
          <w:b/>
          <w:i/>
          <w:sz w:val="22"/>
          <w:szCs w:val="22"/>
        </w:rPr>
        <w:t>Smlouva</w:t>
      </w:r>
      <w:r w:rsidRPr="00B67929">
        <w:rPr>
          <w:rFonts w:ascii="Segoe UI" w:hAnsi="Segoe UI" w:cs="Segoe UI"/>
          <w:sz w:val="22"/>
          <w:szCs w:val="22"/>
        </w:rPr>
        <w:t>“)</w:t>
      </w:r>
    </w:p>
    <w:p w:rsidR="009C36C4" w:rsidRPr="00B67929" w:rsidRDefault="009C36C4">
      <w:pPr>
        <w:widowControl/>
        <w:jc w:val="center"/>
        <w:rPr>
          <w:rFonts w:ascii="Segoe UI" w:hAnsi="Segoe UI" w:cs="Segoe UI"/>
          <w:sz w:val="22"/>
          <w:szCs w:val="22"/>
        </w:rPr>
      </w:pPr>
      <w:r w:rsidRPr="00B67929">
        <w:rPr>
          <w:rFonts w:ascii="Segoe UI" w:hAnsi="Segoe UI" w:cs="Segoe UI"/>
          <w:sz w:val="22"/>
          <w:szCs w:val="22"/>
        </w:rPr>
        <w:t>uzavřená</w:t>
      </w:r>
      <w:r w:rsidRPr="00B67929">
        <w:rPr>
          <w:rFonts w:ascii="Segoe UI" w:eastAsia="Times New Roman" w:hAnsi="Segoe UI" w:cs="Segoe UI"/>
          <w:sz w:val="22"/>
          <w:szCs w:val="22"/>
        </w:rPr>
        <w:t xml:space="preserve"> v souladu s </w:t>
      </w:r>
      <w:proofErr w:type="spellStart"/>
      <w:r w:rsidRPr="00B67929">
        <w:rPr>
          <w:rFonts w:ascii="Segoe UI" w:eastAsia="Times New Roman" w:hAnsi="Segoe UI" w:cs="Segoe UI"/>
          <w:sz w:val="22"/>
          <w:szCs w:val="22"/>
        </w:rPr>
        <w:t>ust</w:t>
      </w:r>
      <w:proofErr w:type="spellEnd"/>
      <w:r w:rsidRPr="00B67929">
        <w:rPr>
          <w:rFonts w:ascii="Segoe UI" w:eastAsia="Times New Roman" w:hAnsi="Segoe UI" w:cs="Segoe UI"/>
          <w:sz w:val="22"/>
          <w:szCs w:val="22"/>
        </w:rPr>
        <w:t>. § 1746 odst. 2 zákona č. 89/2012 Sb., občanský zákoník, ve znění pozdějších předpisů</w:t>
      </w:r>
      <w:r w:rsidRPr="00B67929">
        <w:rPr>
          <w:rFonts w:ascii="Segoe UI" w:hAnsi="Segoe UI" w:cs="Segoe UI"/>
          <w:sz w:val="22"/>
          <w:szCs w:val="22"/>
        </w:rPr>
        <w:t xml:space="preserve"> (dále jen „</w:t>
      </w:r>
      <w:r w:rsidRPr="00B67929">
        <w:rPr>
          <w:rFonts w:ascii="Segoe UI" w:hAnsi="Segoe UI" w:cs="Segoe UI"/>
          <w:b/>
          <w:i/>
          <w:sz w:val="22"/>
          <w:szCs w:val="22"/>
        </w:rPr>
        <w:t>OZ</w:t>
      </w:r>
      <w:r w:rsidRPr="00B67929">
        <w:rPr>
          <w:rFonts w:ascii="Segoe UI" w:hAnsi="Segoe UI" w:cs="Segoe UI"/>
          <w:sz w:val="22"/>
          <w:szCs w:val="22"/>
        </w:rPr>
        <w:t>“</w:t>
      </w:r>
      <w:r w:rsidRPr="00B67929">
        <w:rPr>
          <w:rFonts w:ascii="Segoe UI" w:eastAsia="Times New Roman" w:hAnsi="Segoe UI" w:cs="Segoe UI"/>
          <w:sz w:val="22"/>
          <w:szCs w:val="22"/>
        </w:rPr>
        <w:t xml:space="preserve">) za přiměřeného použití </w:t>
      </w:r>
      <w:proofErr w:type="spellStart"/>
      <w:r w:rsidRPr="00B67929">
        <w:rPr>
          <w:rFonts w:ascii="Segoe UI" w:eastAsia="Times New Roman" w:hAnsi="Segoe UI" w:cs="Segoe UI"/>
          <w:sz w:val="22"/>
          <w:szCs w:val="22"/>
        </w:rPr>
        <w:t>ust</w:t>
      </w:r>
      <w:proofErr w:type="spellEnd"/>
      <w:r w:rsidRPr="00B67929">
        <w:rPr>
          <w:rFonts w:ascii="Segoe UI" w:eastAsia="Times New Roman" w:hAnsi="Segoe UI" w:cs="Segoe UI"/>
          <w:sz w:val="22"/>
          <w:szCs w:val="22"/>
        </w:rPr>
        <w:t>. § 2586 a násl. OZ</w:t>
      </w:r>
    </w:p>
    <w:p w:rsidR="009C36C4" w:rsidRPr="00B67929" w:rsidRDefault="009C36C4">
      <w:pPr>
        <w:widowControl/>
        <w:rPr>
          <w:rFonts w:ascii="Segoe UI" w:hAnsi="Segoe UI" w:cs="Segoe UI"/>
          <w:sz w:val="22"/>
          <w:szCs w:val="22"/>
        </w:rPr>
      </w:pPr>
    </w:p>
    <w:p w:rsidR="009C36C4" w:rsidRPr="00B67929" w:rsidRDefault="009C36C4">
      <w:pPr>
        <w:pStyle w:val="lnek"/>
        <w:widowControl/>
        <w:ind w:left="142" w:hanging="76"/>
        <w:rPr>
          <w:rFonts w:ascii="Segoe UI" w:hAnsi="Segoe UI" w:cs="Segoe UI"/>
          <w:b w:val="0"/>
          <w:sz w:val="22"/>
          <w:szCs w:val="22"/>
        </w:rPr>
      </w:pPr>
    </w:p>
    <w:p w:rsidR="009C36C4" w:rsidRPr="00B67929" w:rsidRDefault="009C36C4">
      <w:pPr>
        <w:pStyle w:val="Nadpis3"/>
        <w:widowControl/>
        <w:rPr>
          <w:rFonts w:ascii="Segoe UI" w:hAnsi="Segoe UI" w:cs="Segoe UI"/>
          <w:sz w:val="22"/>
          <w:szCs w:val="22"/>
        </w:rPr>
      </w:pPr>
      <w:r w:rsidRPr="00B67929">
        <w:rPr>
          <w:rFonts w:ascii="Segoe UI" w:hAnsi="Segoe UI" w:cs="Segoe UI"/>
          <w:sz w:val="22"/>
          <w:szCs w:val="22"/>
        </w:rPr>
        <w:t>Smluvní</w:t>
      </w:r>
      <w:r w:rsidRPr="00B67929">
        <w:rPr>
          <w:rFonts w:ascii="Segoe UI" w:eastAsia="Times New Roman" w:hAnsi="Segoe UI" w:cs="Segoe UI"/>
          <w:sz w:val="22"/>
          <w:szCs w:val="22"/>
        </w:rPr>
        <w:t xml:space="preserve"> </w:t>
      </w:r>
      <w:r w:rsidRPr="00B67929">
        <w:rPr>
          <w:rFonts w:ascii="Segoe UI" w:hAnsi="Segoe UI" w:cs="Segoe UI"/>
          <w:sz w:val="22"/>
          <w:szCs w:val="22"/>
        </w:rPr>
        <w:t>strany</w:t>
      </w:r>
    </w:p>
    <w:p w:rsidR="009C36C4" w:rsidRPr="00B67929" w:rsidRDefault="009C36C4">
      <w:pPr>
        <w:widowControl/>
        <w:rPr>
          <w:rFonts w:ascii="Segoe UI" w:hAnsi="Segoe UI" w:cs="Segoe UI"/>
          <w:sz w:val="22"/>
          <w:szCs w:val="22"/>
        </w:rPr>
      </w:pPr>
    </w:p>
    <w:p w:rsidR="009C36C4" w:rsidRPr="00B67929" w:rsidRDefault="009C36C4">
      <w:pPr>
        <w:widowControl/>
        <w:rPr>
          <w:rFonts w:ascii="Segoe UI" w:hAnsi="Segoe UI" w:cs="Segoe UI"/>
          <w:sz w:val="22"/>
          <w:szCs w:val="22"/>
        </w:rPr>
      </w:pPr>
      <w:r w:rsidRPr="00B67929">
        <w:rPr>
          <w:rFonts w:ascii="Segoe UI" w:hAnsi="Segoe UI" w:cs="Segoe UI"/>
          <w:sz w:val="22"/>
          <w:szCs w:val="22"/>
        </w:rPr>
        <w:t>Objednatel:</w:t>
      </w:r>
    </w:p>
    <w:p w:rsidR="009C36C4" w:rsidRPr="00B67929" w:rsidRDefault="009C36C4">
      <w:pPr>
        <w:widowControl/>
        <w:rPr>
          <w:rFonts w:ascii="Segoe UI" w:hAnsi="Segoe UI" w:cs="Segoe UI"/>
          <w:sz w:val="22"/>
          <w:szCs w:val="22"/>
        </w:rPr>
      </w:pP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b/>
          <w:bCs/>
          <w:sz w:val="22"/>
          <w:szCs w:val="22"/>
        </w:rPr>
        <w:t>Revírní bratrská pokladna, zdravotní pojišťovna</w:t>
      </w:r>
    </w:p>
    <w:p w:rsidR="009C36C4" w:rsidRPr="00B67929" w:rsidRDefault="009C36C4">
      <w:pPr>
        <w:widowControl/>
        <w:tabs>
          <w:tab w:val="left" w:pos="2160"/>
        </w:tabs>
        <w:spacing w:line="276" w:lineRule="auto"/>
        <w:ind w:left="284"/>
        <w:rPr>
          <w:rFonts w:ascii="Segoe UI" w:hAnsi="Segoe UI" w:cs="Segoe UI"/>
          <w:sz w:val="22"/>
          <w:szCs w:val="22"/>
        </w:rPr>
      </w:pPr>
      <w:r w:rsidRPr="00B67929">
        <w:rPr>
          <w:rFonts w:ascii="Segoe UI" w:hAnsi="Segoe UI" w:cs="Segoe UI"/>
          <w:sz w:val="22"/>
          <w:szCs w:val="22"/>
        </w:rPr>
        <w:t xml:space="preserve">se sídlem: </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t>Michálkovická 967/108, 710 15 Ostrava - Slezská Ostrava</w:t>
      </w:r>
    </w:p>
    <w:p w:rsidR="009C36C4" w:rsidRPr="00B67929" w:rsidRDefault="009C36C4">
      <w:pPr>
        <w:widowControl/>
        <w:spacing w:line="276" w:lineRule="auto"/>
        <w:ind w:left="284"/>
        <w:rPr>
          <w:rFonts w:ascii="Segoe UI" w:hAnsi="Segoe UI" w:cs="Segoe UI"/>
          <w:sz w:val="22"/>
          <w:szCs w:val="22"/>
        </w:rPr>
      </w:pPr>
      <w:r w:rsidRPr="00B67929">
        <w:rPr>
          <w:rFonts w:ascii="Segoe UI" w:hAnsi="Segoe UI" w:cs="Segoe UI"/>
          <w:sz w:val="22"/>
          <w:szCs w:val="22"/>
        </w:rPr>
        <w:t>zastoupena:</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t>Ing. Lubomírem Káňou, ředitelem</w:t>
      </w:r>
    </w:p>
    <w:p w:rsidR="009C36C4" w:rsidRPr="00B67929" w:rsidRDefault="009C36C4">
      <w:pPr>
        <w:widowControl/>
        <w:spacing w:line="276" w:lineRule="auto"/>
        <w:ind w:left="284"/>
        <w:rPr>
          <w:rFonts w:ascii="Segoe UI" w:hAnsi="Segoe UI" w:cs="Segoe UI"/>
          <w:sz w:val="22"/>
          <w:szCs w:val="22"/>
        </w:rPr>
      </w:pPr>
      <w:r w:rsidRPr="00B67929">
        <w:rPr>
          <w:rFonts w:ascii="Segoe UI" w:hAnsi="Segoe UI" w:cs="Segoe UI"/>
          <w:sz w:val="22"/>
          <w:szCs w:val="22"/>
        </w:rPr>
        <w:t>IČ:</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t>476 73 036</w:t>
      </w:r>
    </w:p>
    <w:p w:rsidR="009C36C4" w:rsidRPr="00B67929" w:rsidRDefault="009C36C4">
      <w:pPr>
        <w:widowControl/>
        <w:tabs>
          <w:tab w:val="left" w:pos="2160"/>
        </w:tabs>
        <w:spacing w:line="276" w:lineRule="auto"/>
        <w:ind w:left="284"/>
        <w:rPr>
          <w:rFonts w:ascii="Segoe UI" w:hAnsi="Segoe UI" w:cs="Segoe UI"/>
          <w:sz w:val="22"/>
          <w:szCs w:val="22"/>
        </w:rPr>
      </w:pPr>
      <w:r w:rsidRPr="00B67929">
        <w:rPr>
          <w:rFonts w:ascii="Segoe UI" w:hAnsi="Segoe UI" w:cs="Segoe UI"/>
          <w:sz w:val="22"/>
          <w:szCs w:val="22"/>
        </w:rPr>
        <w:t>zapsána v obchodním rejstříku Krajského soudu v Ostravě, oddíl AXIV, vložka 554</w:t>
      </w:r>
    </w:p>
    <w:p w:rsidR="009C36C4" w:rsidRPr="00B67929" w:rsidRDefault="009C36C4">
      <w:pPr>
        <w:widowControl/>
        <w:tabs>
          <w:tab w:val="left" w:pos="2160"/>
        </w:tabs>
        <w:spacing w:line="276" w:lineRule="auto"/>
        <w:ind w:left="284"/>
        <w:rPr>
          <w:rFonts w:ascii="Segoe UI" w:hAnsi="Segoe UI" w:cs="Segoe UI"/>
          <w:sz w:val="22"/>
          <w:szCs w:val="22"/>
        </w:rPr>
      </w:pPr>
      <w:r w:rsidRPr="00B67929">
        <w:rPr>
          <w:rFonts w:ascii="Segoe UI" w:hAnsi="Segoe UI" w:cs="Segoe UI"/>
          <w:sz w:val="22"/>
          <w:szCs w:val="22"/>
        </w:rPr>
        <w:t xml:space="preserve">Bankovní spojení: </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proofErr w:type="spellStart"/>
      <w:r w:rsidR="002C497D" w:rsidRPr="00E75A8D">
        <w:rPr>
          <w:rFonts w:ascii="Segoe UI" w:hAnsi="Segoe UI" w:cs="Segoe UI"/>
          <w:sz w:val="22"/>
          <w:szCs w:val="22"/>
          <w:highlight w:val="black"/>
        </w:rPr>
        <w:t>xxxxxxxxxxx</w:t>
      </w:r>
      <w:proofErr w:type="spellEnd"/>
    </w:p>
    <w:p w:rsidR="009C36C4" w:rsidRPr="00B67929" w:rsidRDefault="009C36C4">
      <w:pPr>
        <w:widowControl/>
        <w:tabs>
          <w:tab w:val="left" w:pos="2160"/>
        </w:tabs>
        <w:spacing w:line="276" w:lineRule="auto"/>
        <w:ind w:left="284"/>
        <w:rPr>
          <w:rFonts w:ascii="Segoe UI" w:hAnsi="Segoe UI" w:cs="Segoe UI"/>
          <w:iCs/>
          <w:sz w:val="22"/>
          <w:szCs w:val="22"/>
        </w:rPr>
      </w:pPr>
      <w:r w:rsidRPr="00B67929">
        <w:rPr>
          <w:rFonts w:ascii="Segoe UI" w:hAnsi="Segoe UI" w:cs="Segoe UI"/>
          <w:sz w:val="22"/>
          <w:szCs w:val="22"/>
        </w:rPr>
        <w:t xml:space="preserve">Číslo účtu: </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proofErr w:type="spellStart"/>
      <w:r w:rsidR="002C497D" w:rsidRPr="00E75A8D">
        <w:rPr>
          <w:rFonts w:ascii="Segoe UI" w:hAnsi="Segoe UI" w:cs="Segoe UI"/>
          <w:sz w:val="22"/>
          <w:szCs w:val="22"/>
          <w:highlight w:val="black"/>
        </w:rPr>
        <w:t>xxxxxxxxxxx</w:t>
      </w:r>
      <w:proofErr w:type="spellEnd"/>
    </w:p>
    <w:p w:rsidR="009C36C4" w:rsidRPr="00B67929" w:rsidRDefault="009C36C4">
      <w:pPr>
        <w:pStyle w:val="Zkladntext"/>
        <w:widowControl/>
        <w:spacing w:line="276" w:lineRule="auto"/>
        <w:ind w:left="284"/>
        <w:rPr>
          <w:rFonts w:ascii="Segoe UI" w:hAnsi="Segoe UI" w:cs="Segoe UI"/>
          <w:iCs/>
          <w:sz w:val="22"/>
          <w:szCs w:val="22"/>
        </w:rPr>
      </w:pPr>
    </w:p>
    <w:p w:rsidR="009C36C4" w:rsidRPr="00B67929" w:rsidRDefault="009C36C4">
      <w:pPr>
        <w:widowControl/>
        <w:ind w:left="284"/>
        <w:rPr>
          <w:rFonts w:ascii="Segoe UI" w:hAnsi="Segoe UI" w:cs="Segoe UI"/>
          <w:sz w:val="22"/>
          <w:szCs w:val="22"/>
        </w:rPr>
      </w:pP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věcech</w:t>
      </w:r>
      <w:r w:rsidRPr="00B67929">
        <w:rPr>
          <w:rFonts w:ascii="Segoe UI" w:eastAsia="Times New Roman" w:hAnsi="Segoe UI" w:cs="Segoe UI"/>
          <w:sz w:val="22"/>
          <w:szCs w:val="22"/>
        </w:rPr>
        <w:t xml:space="preserve"> </w:t>
      </w:r>
      <w:r w:rsidRPr="00B67929">
        <w:rPr>
          <w:rFonts w:ascii="Segoe UI" w:hAnsi="Segoe UI" w:cs="Segoe UI"/>
          <w:sz w:val="22"/>
          <w:szCs w:val="22"/>
        </w:rPr>
        <w:t>technických</w:t>
      </w:r>
      <w:r w:rsidRPr="00B67929">
        <w:rPr>
          <w:rFonts w:ascii="Segoe UI" w:eastAsia="Times New Roman" w:hAnsi="Segoe UI" w:cs="Segoe UI"/>
          <w:sz w:val="22"/>
          <w:szCs w:val="22"/>
        </w:rPr>
        <w:t xml:space="preserve"> je </w:t>
      </w:r>
    </w:p>
    <w:p w:rsidR="009C36C4" w:rsidRPr="00B67929" w:rsidRDefault="009C36C4">
      <w:pPr>
        <w:widowControl/>
        <w:ind w:left="284"/>
        <w:rPr>
          <w:rFonts w:ascii="Segoe UI" w:hAnsi="Segoe UI" w:cs="Segoe UI"/>
          <w:sz w:val="22"/>
          <w:szCs w:val="22"/>
        </w:rPr>
      </w:pPr>
      <w:r w:rsidRPr="00B67929">
        <w:rPr>
          <w:rFonts w:ascii="Segoe UI" w:hAnsi="Segoe UI" w:cs="Segoe UI"/>
          <w:sz w:val="22"/>
          <w:szCs w:val="22"/>
        </w:rPr>
        <w:t>oprávněn</w:t>
      </w:r>
      <w:r w:rsidRPr="00B67929">
        <w:rPr>
          <w:rFonts w:ascii="Segoe UI" w:eastAsia="Times New Roman" w:hAnsi="Segoe UI" w:cs="Segoe UI"/>
          <w:sz w:val="22"/>
          <w:szCs w:val="22"/>
        </w:rPr>
        <w:t xml:space="preserve"> </w:t>
      </w:r>
      <w:r w:rsidRPr="00B67929">
        <w:rPr>
          <w:rFonts w:ascii="Segoe UI" w:hAnsi="Segoe UI" w:cs="Segoe UI"/>
          <w:sz w:val="22"/>
          <w:szCs w:val="22"/>
        </w:rPr>
        <w:t>jednat:</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proofErr w:type="spellStart"/>
      <w:r w:rsidR="002C497D" w:rsidRPr="00E75A8D">
        <w:rPr>
          <w:rFonts w:ascii="Segoe UI" w:hAnsi="Segoe UI" w:cs="Segoe UI"/>
          <w:sz w:val="22"/>
          <w:szCs w:val="22"/>
          <w:highlight w:val="black"/>
        </w:rPr>
        <w:t>xxxxxxxxxxx</w:t>
      </w:r>
      <w:proofErr w:type="spellEnd"/>
    </w:p>
    <w:p w:rsidR="009C36C4" w:rsidRPr="00B67929" w:rsidRDefault="009C36C4">
      <w:pPr>
        <w:widowControl/>
        <w:autoSpaceDE w:val="0"/>
        <w:spacing w:before="120"/>
        <w:ind w:left="284"/>
        <w:rPr>
          <w:rFonts w:ascii="Segoe UI" w:hAnsi="Segoe UI" w:cs="Segoe UI"/>
          <w:sz w:val="22"/>
          <w:szCs w:val="22"/>
        </w:rPr>
      </w:pP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věcech</w:t>
      </w:r>
      <w:r w:rsidRPr="00B67929">
        <w:rPr>
          <w:rFonts w:ascii="Segoe UI" w:eastAsia="Times New Roman" w:hAnsi="Segoe UI" w:cs="Segoe UI"/>
          <w:sz w:val="22"/>
          <w:szCs w:val="22"/>
        </w:rPr>
        <w:t xml:space="preserve"> </w:t>
      </w:r>
      <w:r w:rsidRPr="00B67929">
        <w:rPr>
          <w:rFonts w:ascii="Segoe UI" w:hAnsi="Segoe UI" w:cs="Segoe UI"/>
          <w:sz w:val="22"/>
          <w:szCs w:val="22"/>
        </w:rPr>
        <w:t>smluvních</w:t>
      </w:r>
    </w:p>
    <w:p w:rsidR="009C36C4" w:rsidRPr="00B67929" w:rsidRDefault="009C36C4">
      <w:pPr>
        <w:widowControl/>
        <w:autoSpaceDE w:val="0"/>
        <w:ind w:left="284"/>
        <w:rPr>
          <w:rFonts w:ascii="Segoe UI" w:hAnsi="Segoe UI" w:cs="Segoe UI"/>
          <w:sz w:val="22"/>
          <w:szCs w:val="22"/>
        </w:rPr>
      </w:pP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oprávněn</w:t>
      </w:r>
      <w:r w:rsidRPr="00B67929">
        <w:rPr>
          <w:rFonts w:ascii="Segoe UI" w:eastAsia="Times New Roman" w:hAnsi="Segoe UI" w:cs="Segoe UI"/>
          <w:sz w:val="22"/>
          <w:szCs w:val="22"/>
        </w:rPr>
        <w:t xml:space="preserve"> </w:t>
      </w:r>
      <w:r w:rsidRPr="00B67929">
        <w:rPr>
          <w:rFonts w:ascii="Segoe UI" w:hAnsi="Segoe UI" w:cs="Segoe UI"/>
          <w:sz w:val="22"/>
          <w:szCs w:val="22"/>
        </w:rPr>
        <w:t>jednat:</w:t>
      </w:r>
      <w:r w:rsidRPr="00B67929">
        <w:rPr>
          <w:rFonts w:ascii="Segoe UI" w:hAnsi="Segoe UI" w:cs="Segoe UI"/>
          <w:sz w:val="22"/>
          <w:szCs w:val="22"/>
        </w:rPr>
        <w:tab/>
      </w:r>
      <w:r w:rsidRPr="00B67929">
        <w:rPr>
          <w:rFonts w:ascii="Segoe UI" w:hAnsi="Segoe UI" w:cs="Segoe UI"/>
          <w:sz w:val="22"/>
          <w:szCs w:val="22"/>
        </w:rPr>
        <w:tab/>
      </w:r>
      <w:proofErr w:type="spellStart"/>
      <w:r w:rsidR="002C497D" w:rsidRPr="00E75A8D">
        <w:rPr>
          <w:rFonts w:ascii="Segoe UI" w:hAnsi="Segoe UI" w:cs="Segoe UI"/>
          <w:sz w:val="22"/>
          <w:szCs w:val="22"/>
          <w:highlight w:val="black"/>
        </w:rPr>
        <w:t>xxxxxxxxxxx</w:t>
      </w:r>
      <w:proofErr w:type="spellEnd"/>
    </w:p>
    <w:p w:rsidR="009C36C4" w:rsidRPr="00B67929" w:rsidRDefault="009C36C4">
      <w:pPr>
        <w:widowControl/>
        <w:spacing w:before="120"/>
        <w:ind w:left="284"/>
        <w:rPr>
          <w:rFonts w:ascii="Segoe UI" w:hAnsi="Segoe UI" w:cs="Segoe UI"/>
          <w:sz w:val="22"/>
          <w:szCs w:val="22"/>
        </w:rPr>
      </w:pPr>
      <w:r w:rsidRPr="00B67929">
        <w:rPr>
          <w:rFonts w:ascii="Segoe UI" w:hAnsi="Segoe UI" w:cs="Segoe UI"/>
          <w:sz w:val="22"/>
          <w:szCs w:val="22"/>
        </w:rPr>
        <w:t>Číslo</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t>S-2018000…</w:t>
      </w:r>
    </w:p>
    <w:p w:rsidR="009C36C4" w:rsidRPr="00B67929" w:rsidRDefault="009C36C4">
      <w:pPr>
        <w:widowControl/>
        <w:rPr>
          <w:rFonts w:ascii="Segoe UI" w:hAnsi="Segoe UI" w:cs="Segoe UI"/>
          <w:sz w:val="22"/>
          <w:szCs w:val="22"/>
        </w:rPr>
      </w:pPr>
    </w:p>
    <w:p w:rsidR="009C36C4" w:rsidRPr="00B67929" w:rsidRDefault="009C36C4">
      <w:pPr>
        <w:widowControl/>
        <w:rPr>
          <w:rFonts w:ascii="Segoe UI" w:hAnsi="Segoe UI" w:cs="Segoe UI"/>
          <w:sz w:val="22"/>
          <w:szCs w:val="22"/>
        </w:rPr>
      </w:pPr>
      <w:r w:rsidRPr="00B67929">
        <w:rPr>
          <w:rFonts w:ascii="Segoe UI" w:hAnsi="Segoe UI" w:cs="Segoe UI"/>
          <w:sz w:val="22"/>
          <w:szCs w:val="22"/>
        </w:rPr>
        <w:t>Poskytovatel:</w:t>
      </w:r>
    </w:p>
    <w:p w:rsidR="009C36C4" w:rsidRPr="00B67929" w:rsidRDefault="009C36C4">
      <w:pPr>
        <w:widowControl/>
        <w:ind w:left="284"/>
        <w:rPr>
          <w:rFonts w:ascii="Segoe UI" w:hAnsi="Segoe UI" w:cs="Segoe UI"/>
          <w:sz w:val="22"/>
          <w:szCs w:val="22"/>
        </w:rPr>
      </w:pP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b/>
          <w:bCs/>
          <w:sz w:val="22"/>
          <w:szCs w:val="22"/>
        </w:rPr>
        <w:t>COMMIT, spol. s r.o.</w:t>
      </w:r>
    </w:p>
    <w:p w:rsidR="009C36C4" w:rsidRPr="00B67929" w:rsidRDefault="009C36C4">
      <w:pPr>
        <w:widowControl/>
        <w:ind w:left="284"/>
        <w:rPr>
          <w:rFonts w:ascii="Segoe UI" w:hAnsi="Segoe UI" w:cs="Segoe UI"/>
          <w:sz w:val="22"/>
          <w:szCs w:val="22"/>
        </w:rPr>
      </w:pP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sídlem:</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proofErr w:type="spellStart"/>
      <w:r w:rsidRPr="00B67929">
        <w:rPr>
          <w:rFonts w:ascii="Segoe UI" w:hAnsi="Segoe UI" w:cs="Segoe UI"/>
          <w:sz w:val="22"/>
          <w:szCs w:val="22"/>
        </w:rPr>
        <w:t>Mojmírovců</w:t>
      </w:r>
      <w:proofErr w:type="spellEnd"/>
      <w:r w:rsidRPr="00B67929">
        <w:rPr>
          <w:rFonts w:ascii="Segoe UI" w:hAnsi="Segoe UI" w:cs="Segoe UI"/>
          <w:sz w:val="22"/>
          <w:szCs w:val="22"/>
        </w:rPr>
        <w:t xml:space="preserve"> 800/43, 709 00 Ostrava – Mariánské hory</w:t>
      </w:r>
    </w:p>
    <w:p w:rsidR="009C36C4" w:rsidRPr="00B67929" w:rsidRDefault="009C36C4">
      <w:pPr>
        <w:pStyle w:val="Identifikacestran"/>
        <w:ind w:left="284"/>
        <w:rPr>
          <w:rFonts w:ascii="Segoe UI" w:hAnsi="Segoe UI" w:cs="Segoe UI"/>
          <w:sz w:val="22"/>
          <w:szCs w:val="22"/>
        </w:rPr>
      </w:pPr>
      <w:r w:rsidRPr="00B67929">
        <w:rPr>
          <w:rFonts w:ascii="Segoe UI" w:hAnsi="Segoe UI" w:cs="Segoe UI"/>
          <w:sz w:val="22"/>
          <w:szCs w:val="22"/>
        </w:rPr>
        <w:t>zastoupena:</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t>Ing. Liborem Kubíkem, jednatelem</w:t>
      </w:r>
      <w:r w:rsidRPr="00B67929">
        <w:rPr>
          <w:rFonts w:ascii="Segoe UI" w:hAnsi="Segoe UI" w:cs="Segoe UI"/>
          <w:sz w:val="22"/>
          <w:szCs w:val="22"/>
        </w:rPr>
        <w:tab/>
      </w:r>
    </w:p>
    <w:p w:rsidR="009C36C4" w:rsidRPr="00B67929" w:rsidRDefault="009C36C4">
      <w:pPr>
        <w:pStyle w:val="Identifikacestran"/>
        <w:ind w:left="284"/>
        <w:rPr>
          <w:rFonts w:ascii="Segoe UI" w:hAnsi="Segoe UI" w:cs="Segoe UI"/>
          <w:sz w:val="22"/>
          <w:szCs w:val="22"/>
        </w:rPr>
      </w:pPr>
      <w:r w:rsidRPr="00B67929">
        <w:rPr>
          <w:rFonts w:ascii="Segoe UI" w:hAnsi="Segoe UI" w:cs="Segoe UI"/>
          <w:sz w:val="22"/>
          <w:szCs w:val="22"/>
        </w:rPr>
        <w:t>IČ:</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t>607 74 541</w:t>
      </w:r>
    </w:p>
    <w:p w:rsidR="009C36C4" w:rsidRPr="00B67929" w:rsidRDefault="009C36C4">
      <w:pPr>
        <w:widowControl/>
        <w:ind w:firstLine="284"/>
        <w:rPr>
          <w:rFonts w:ascii="Segoe UI" w:hAnsi="Segoe UI" w:cs="Segoe UI"/>
          <w:sz w:val="22"/>
          <w:szCs w:val="22"/>
        </w:rPr>
      </w:pPr>
      <w:r w:rsidRPr="00B67929">
        <w:rPr>
          <w:rFonts w:ascii="Segoe UI" w:hAnsi="Segoe UI" w:cs="Segoe UI"/>
          <w:sz w:val="22"/>
          <w:szCs w:val="22"/>
        </w:rPr>
        <w:t>zapsána</w:t>
      </w:r>
      <w:r w:rsidRPr="00B67929">
        <w:rPr>
          <w:rFonts w:ascii="Segoe UI" w:eastAsia="Times New Roman" w:hAnsi="Segoe UI" w:cs="Segoe UI"/>
          <w:sz w:val="22"/>
          <w:szCs w:val="22"/>
        </w:rPr>
        <w:t xml:space="preserve"> </w:t>
      </w:r>
      <w:r w:rsidRPr="00B67929">
        <w:rPr>
          <w:rFonts w:ascii="Segoe UI" w:hAnsi="Segoe UI" w:cs="Segoe UI"/>
          <w:sz w:val="22"/>
          <w:szCs w:val="22"/>
        </w:rPr>
        <w:t>v obchodním rejstříku Krajského soudu v Ostravě, oddíl C, vložka 7057</w:t>
      </w:r>
    </w:p>
    <w:p w:rsidR="009C36C4" w:rsidRPr="00B67929" w:rsidRDefault="009C36C4">
      <w:pPr>
        <w:widowControl/>
        <w:ind w:firstLine="284"/>
        <w:rPr>
          <w:rFonts w:ascii="Segoe UI" w:hAnsi="Segoe UI" w:cs="Segoe UI"/>
          <w:sz w:val="22"/>
          <w:szCs w:val="22"/>
        </w:rPr>
      </w:pPr>
      <w:r w:rsidRPr="00B67929">
        <w:rPr>
          <w:rFonts w:ascii="Segoe UI" w:hAnsi="Segoe UI" w:cs="Segoe UI"/>
          <w:sz w:val="22"/>
          <w:szCs w:val="22"/>
        </w:rPr>
        <w:t>Bankovní</w:t>
      </w:r>
      <w:r w:rsidRPr="00B67929">
        <w:rPr>
          <w:rFonts w:ascii="Segoe UI" w:eastAsia="Times New Roman" w:hAnsi="Segoe UI" w:cs="Segoe UI"/>
          <w:sz w:val="22"/>
          <w:szCs w:val="22"/>
        </w:rPr>
        <w:t xml:space="preserve"> </w:t>
      </w:r>
      <w:r w:rsidRPr="00B67929">
        <w:rPr>
          <w:rFonts w:ascii="Segoe UI" w:hAnsi="Segoe UI" w:cs="Segoe UI"/>
          <w:sz w:val="22"/>
          <w:szCs w:val="22"/>
        </w:rPr>
        <w:t>spojení:</w:t>
      </w:r>
      <w:r w:rsidRPr="00B67929">
        <w:rPr>
          <w:rFonts w:ascii="Segoe UI" w:eastAsia="Times New Roman" w:hAnsi="Segoe UI" w:cs="Segoe UI"/>
          <w:sz w:val="22"/>
          <w:szCs w:val="22"/>
        </w:rPr>
        <w:t xml:space="preserve"> </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proofErr w:type="spellStart"/>
      <w:r w:rsidR="002C497D" w:rsidRPr="00E75A8D">
        <w:rPr>
          <w:rFonts w:ascii="Segoe UI" w:hAnsi="Segoe UI" w:cs="Segoe UI"/>
          <w:sz w:val="22"/>
          <w:szCs w:val="22"/>
          <w:highlight w:val="black"/>
        </w:rPr>
        <w:t>xxxxxxxxxxx</w:t>
      </w:r>
      <w:proofErr w:type="spellEnd"/>
    </w:p>
    <w:p w:rsidR="009C36C4" w:rsidRPr="00B67929" w:rsidRDefault="009C36C4">
      <w:pPr>
        <w:widowControl/>
        <w:ind w:left="284"/>
        <w:rPr>
          <w:rFonts w:ascii="Segoe UI" w:hAnsi="Segoe UI" w:cs="Segoe UI"/>
          <w:sz w:val="22"/>
          <w:szCs w:val="22"/>
        </w:rPr>
      </w:pPr>
      <w:bookmarkStart w:id="1" w:name="internal-source-marker_0.383445777930319"/>
      <w:r w:rsidRPr="00B67929">
        <w:rPr>
          <w:rFonts w:ascii="Segoe UI" w:hAnsi="Segoe UI" w:cs="Segoe UI"/>
          <w:sz w:val="22"/>
          <w:szCs w:val="22"/>
        </w:rPr>
        <w:t>Číslo</w:t>
      </w:r>
      <w:r w:rsidRPr="00B67929">
        <w:rPr>
          <w:rFonts w:ascii="Segoe UI" w:eastAsia="Times New Roman" w:hAnsi="Segoe UI" w:cs="Segoe UI"/>
          <w:sz w:val="22"/>
          <w:szCs w:val="22"/>
        </w:rPr>
        <w:t xml:space="preserve"> </w:t>
      </w:r>
      <w:r w:rsidRPr="00B67929">
        <w:rPr>
          <w:rFonts w:ascii="Segoe UI" w:hAnsi="Segoe UI" w:cs="Segoe UI"/>
          <w:sz w:val="22"/>
          <w:szCs w:val="22"/>
        </w:rPr>
        <w:t>účtu:</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proofErr w:type="spellStart"/>
      <w:r w:rsidR="002C497D" w:rsidRPr="00E75A8D">
        <w:rPr>
          <w:rFonts w:ascii="Segoe UI" w:hAnsi="Segoe UI" w:cs="Segoe UI"/>
          <w:sz w:val="22"/>
          <w:szCs w:val="22"/>
          <w:highlight w:val="black"/>
        </w:rPr>
        <w:t>xxxxxxxxxxx</w:t>
      </w:r>
      <w:proofErr w:type="spellEnd"/>
    </w:p>
    <w:p w:rsidR="009C36C4" w:rsidRPr="00B67929" w:rsidRDefault="009C36C4">
      <w:pPr>
        <w:widowControl/>
        <w:ind w:left="284"/>
        <w:rPr>
          <w:rFonts w:ascii="Segoe UI" w:hAnsi="Segoe UI" w:cs="Segoe UI"/>
          <w:sz w:val="22"/>
          <w:szCs w:val="22"/>
        </w:rPr>
      </w:pPr>
    </w:p>
    <w:p w:rsidR="009C36C4" w:rsidRPr="00B67929" w:rsidRDefault="009C36C4">
      <w:pPr>
        <w:widowControl/>
        <w:ind w:left="284"/>
        <w:rPr>
          <w:rFonts w:ascii="Segoe UI" w:hAnsi="Segoe UI" w:cs="Segoe UI"/>
          <w:sz w:val="22"/>
          <w:szCs w:val="22"/>
        </w:rPr>
      </w:pP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věcech</w:t>
      </w:r>
      <w:r w:rsidRPr="00B67929">
        <w:rPr>
          <w:rFonts w:ascii="Segoe UI" w:eastAsia="Times New Roman" w:hAnsi="Segoe UI" w:cs="Segoe UI"/>
          <w:sz w:val="22"/>
          <w:szCs w:val="22"/>
        </w:rPr>
        <w:t xml:space="preserve"> </w:t>
      </w:r>
      <w:r w:rsidRPr="00B67929">
        <w:rPr>
          <w:rFonts w:ascii="Segoe UI" w:hAnsi="Segoe UI" w:cs="Segoe UI"/>
          <w:sz w:val="22"/>
          <w:szCs w:val="22"/>
        </w:rPr>
        <w:t>technických</w:t>
      </w:r>
      <w:r w:rsidRPr="00B67929">
        <w:rPr>
          <w:rFonts w:ascii="Segoe UI" w:eastAsia="Times New Roman" w:hAnsi="Segoe UI" w:cs="Segoe UI"/>
          <w:sz w:val="22"/>
          <w:szCs w:val="22"/>
        </w:rPr>
        <w:t xml:space="preserve"> je </w:t>
      </w:r>
    </w:p>
    <w:p w:rsidR="009C36C4" w:rsidRPr="00B67929" w:rsidRDefault="009C36C4">
      <w:pPr>
        <w:widowControl/>
        <w:ind w:firstLine="284"/>
        <w:rPr>
          <w:rFonts w:ascii="Segoe UI" w:hAnsi="Segoe UI" w:cs="Segoe UI"/>
          <w:sz w:val="22"/>
          <w:szCs w:val="22"/>
        </w:rPr>
      </w:pPr>
      <w:r w:rsidRPr="00B67929">
        <w:rPr>
          <w:rFonts w:ascii="Segoe UI" w:hAnsi="Segoe UI" w:cs="Segoe UI"/>
          <w:sz w:val="22"/>
          <w:szCs w:val="22"/>
        </w:rPr>
        <w:t>oprávněn</w:t>
      </w:r>
      <w:r w:rsidRPr="00B67929">
        <w:rPr>
          <w:rFonts w:ascii="Segoe UI" w:eastAsia="Times New Roman" w:hAnsi="Segoe UI" w:cs="Segoe UI"/>
          <w:sz w:val="22"/>
          <w:szCs w:val="22"/>
        </w:rPr>
        <w:t xml:space="preserve"> </w:t>
      </w:r>
      <w:r w:rsidRPr="00B67929">
        <w:rPr>
          <w:rFonts w:ascii="Segoe UI" w:hAnsi="Segoe UI" w:cs="Segoe UI"/>
          <w:sz w:val="22"/>
          <w:szCs w:val="22"/>
        </w:rPr>
        <w:t>jednat:</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proofErr w:type="spellStart"/>
      <w:r w:rsidR="002C497D" w:rsidRPr="00E75A8D">
        <w:rPr>
          <w:rFonts w:ascii="Segoe UI" w:hAnsi="Segoe UI" w:cs="Segoe UI"/>
          <w:sz w:val="22"/>
          <w:szCs w:val="22"/>
          <w:highlight w:val="black"/>
        </w:rPr>
        <w:t>xxxxxxxxxxx</w:t>
      </w:r>
      <w:proofErr w:type="spellEnd"/>
    </w:p>
    <w:p w:rsidR="009C36C4" w:rsidRPr="00B67929" w:rsidRDefault="009C36C4">
      <w:pPr>
        <w:widowControl/>
        <w:autoSpaceDE w:val="0"/>
        <w:spacing w:before="120"/>
        <w:ind w:left="284"/>
        <w:rPr>
          <w:rFonts w:ascii="Segoe UI" w:hAnsi="Segoe UI" w:cs="Segoe UI"/>
          <w:sz w:val="22"/>
          <w:szCs w:val="22"/>
        </w:rPr>
      </w:pP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věcech</w:t>
      </w:r>
      <w:r w:rsidRPr="00B67929">
        <w:rPr>
          <w:rFonts w:ascii="Segoe UI" w:eastAsia="Times New Roman" w:hAnsi="Segoe UI" w:cs="Segoe UI"/>
          <w:sz w:val="22"/>
          <w:szCs w:val="22"/>
        </w:rPr>
        <w:t xml:space="preserve"> </w:t>
      </w:r>
      <w:r w:rsidRPr="00B67929">
        <w:rPr>
          <w:rFonts w:ascii="Segoe UI" w:hAnsi="Segoe UI" w:cs="Segoe UI"/>
          <w:sz w:val="22"/>
          <w:szCs w:val="22"/>
        </w:rPr>
        <w:t>smluvních</w:t>
      </w:r>
    </w:p>
    <w:p w:rsidR="009C36C4" w:rsidRPr="00B67929" w:rsidRDefault="009C36C4">
      <w:pPr>
        <w:widowControl/>
        <w:autoSpaceDE w:val="0"/>
        <w:ind w:left="284"/>
        <w:rPr>
          <w:rFonts w:ascii="Segoe UI" w:hAnsi="Segoe UI" w:cs="Segoe UI"/>
          <w:sz w:val="22"/>
          <w:szCs w:val="22"/>
        </w:rPr>
      </w:pP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oprávněn</w:t>
      </w:r>
      <w:r w:rsidRPr="00B67929">
        <w:rPr>
          <w:rFonts w:ascii="Segoe UI" w:eastAsia="Times New Roman" w:hAnsi="Segoe UI" w:cs="Segoe UI"/>
          <w:sz w:val="22"/>
          <w:szCs w:val="22"/>
        </w:rPr>
        <w:t xml:space="preserve"> </w:t>
      </w:r>
      <w:r w:rsidRPr="00B67929">
        <w:rPr>
          <w:rFonts w:ascii="Segoe UI" w:hAnsi="Segoe UI" w:cs="Segoe UI"/>
          <w:sz w:val="22"/>
          <w:szCs w:val="22"/>
        </w:rPr>
        <w:t>jednat:</w:t>
      </w:r>
      <w:r w:rsidRPr="00B67929">
        <w:rPr>
          <w:rFonts w:ascii="Segoe UI" w:hAnsi="Segoe UI" w:cs="Segoe UI"/>
          <w:sz w:val="22"/>
          <w:szCs w:val="22"/>
        </w:rPr>
        <w:tab/>
      </w:r>
      <w:r w:rsidRPr="00B67929">
        <w:rPr>
          <w:rFonts w:ascii="Segoe UI" w:hAnsi="Segoe UI" w:cs="Segoe UI"/>
          <w:sz w:val="22"/>
          <w:szCs w:val="22"/>
        </w:rPr>
        <w:tab/>
      </w:r>
      <w:proofErr w:type="spellStart"/>
      <w:r w:rsidR="002C497D" w:rsidRPr="00E75A8D">
        <w:rPr>
          <w:rFonts w:ascii="Segoe UI" w:hAnsi="Segoe UI" w:cs="Segoe UI"/>
          <w:sz w:val="22"/>
          <w:szCs w:val="22"/>
          <w:highlight w:val="black"/>
        </w:rPr>
        <w:t>xxxxxxxxxxx</w:t>
      </w:r>
      <w:proofErr w:type="spellEnd"/>
    </w:p>
    <w:p w:rsidR="009C36C4" w:rsidRPr="00B67929" w:rsidRDefault="009C36C4">
      <w:pPr>
        <w:widowControl/>
        <w:spacing w:before="120"/>
        <w:ind w:left="284"/>
        <w:rPr>
          <w:rFonts w:ascii="Segoe UI" w:hAnsi="Segoe UI" w:cs="Segoe UI"/>
          <w:sz w:val="22"/>
          <w:szCs w:val="22"/>
        </w:rPr>
      </w:pPr>
      <w:r w:rsidRPr="00B67929">
        <w:rPr>
          <w:rFonts w:ascii="Segoe UI" w:hAnsi="Segoe UI" w:cs="Segoe UI"/>
          <w:sz w:val="22"/>
          <w:szCs w:val="22"/>
        </w:rPr>
        <w:t>Číslo</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t>RBP20182020</w:t>
      </w:r>
    </w:p>
    <w:p w:rsidR="009C36C4" w:rsidRPr="00B67929" w:rsidRDefault="009C36C4">
      <w:pPr>
        <w:widowControl/>
        <w:rPr>
          <w:rFonts w:ascii="Segoe UI" w:hAnsi="Segoe UI" w:cs="Segoe UI"/>
          <w:sz w:val="22"/>
          <w:szCs w:val="22"/>
        </w:rPr>
      </w:pPr>
    </w:p>
    <w:p w:rsidR="009C36C4" w:rsidRPr="00B67929" w:rsidRDefault="009C36C4">
      <w:pPr>
        <w:widowControl/>
        <w:ind w:firstLine="284"/>
        <w:rPr>
          <w:rFonts w:ascii="Segoe UI" w:hAnsi="Segoe UI" w:cs="Segoe UI"/>
          <w:sz w:val="22"/>
          <w:szCs w:val="22"/>
        </w:rPr>
      </w:pPr>
      <w:r w:rsidRPr="00B67929">
        <w:rPr>
          <w:rFonts w:ascii="Segoe UI" w:hAnsi="Segoe UI" w:cs="Segoe UI"/>
          <w:sz w:val="22"/>
          <w:szCs w:val="22"/>
        </w:rPr>
        <w:t>Pro</w:t>
      </w:r>
      <w:r w:rsidRPr="00B67929">
        <w:rPr>
          <w:rFonts w:ascii="Segoe UI" w:eastAsia="Times New Roman" w:hAnsi="Segoe UI" w:cs="Segoe UI"/>
          <w:sz w:val="22"/>
          <w:szCs w:val="22"/>
        </w:rPr>
        <w:t xml:space="preserve"> </w:t>
      </w:r>
      <w:r w:rsidRPr="00B67929">
        <w:rPr>
          <w:rFonts w:ascii="Segoe UI" w:hAnsi="Segoe UI" w:cs="Segoe UI"/>
          <w:sz w:val="22"/>
          <w:szCs w:val="22"/>
        </w:rPr>
        <w:t>účely</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uvedené</w:t>
      </w:r>
      <w:r w:rsidRPr="00B67929">
        <w:rPr>
          <w:rFonts w:ascii="Segoe UI" w:eastAsia="Times New Roman" w:hAnsi="Segoe UI" w:cs="Segoe UI"/>
          <w:sz w:val="22"/>
          <w:szCs w:val="22"/>
        </w:rPr>
        <w:t xml:space="preserve"> </w:t>
      </w:r>
      <w:r w:rsidRPr="00B67929">
        <w:rPr>
          <w:rFonts w:ascii="Segoe UI" w:hAnsi="Segoe UI" w:cs="Segoe UI"/>
          <w:sz w:val="22"/>
          <w:szCs w:val="22"/>
        </w:rPr>
        <w:t>smluvní</w:t>
      </w:r>
      <w:r w:rsidRPr="00B67929">
        <w:rPr>
          <w:rFonts w:ascii="Segoe UI" w:eastAsia="Times New Roman" w:hAnsi="Segoe UI" w:cs="Segoe UI"/>
          <w:sz w:val="22"/>
          <w:szCs w:val="22"/>
        </w:rPr>
        <w:t xml:space="preserve"> </w:t>
      </w:r>
      <w:r w:rsidRPr="00B67929">
        <w:rPr>
          <w:rFonts w:ascii="Segoe UI" w:hAnsi="Segoe UI" w:cs="Segoe UI"/>
          <w:sz w:val="22"/>
          <w:szCs w:val="22"/>
        </w:rPr>
        <w:t>strany</w:t>
      </w:r>
      <w:r w:rsidRPr="00B67929">
        <w:rPr>
          <w:rFonts w:ascii="Segoe UI" w:eastAsia="Times New Roman" w:hAnsi="Segoe UI" w:cs="Segoe UI"/>
          <w:sz w:val="22"/>
          <w:szCs w:val="22"/>
        </w:rPr>
        <w:t xml:space="preserve"> </w:t>
      </w:r>
      <w:r w:rsidRPr="00B67929">
        <w:rPr>
          <w:rFonts w:ascii="Segoe UI" w:hAnsi="Segoe UI" w:cs="Segoe UI"/>
          <w:sz w:val="22"/>
          <w:szCs w:val="22"/>
        </w:rPr>
        <w:t>označují</w:t>
      </w:r>
      <w:r w:rsidRPr="00B67929">
        <w:rPr>
          <w:rFonts w:ascii="Segoe UI" w:eastAsia="Times New Roman" w:hAnsi="Segoe UI" w:cs="Segoe UI"/>
          <w:sz w:val="22"/>
          <w:szCs w:val="22"/>
        </w:rPr>
        <w:t xml:space="preserve"> </w:t>
      </w:r>
      <w:r w:rsidRPr="00B67929">
        <w:rPr>
          <w:rFonts w:ascii="Segoe UI" w:hAnsi="Segoe UI" w:cs="Segoe UI"/>
          <w:sz w:val="22"/>
          <w:szCs w:val="22"/>
        </w:rPr>
        <w:t>jako</w:t>
      </w:r>
      <w:r w:rsidRPr="00B67929">
        <w:rPr>
          <w:rFonts w:ascii="Segoe UI" w:eastAsia="Times New Roman" w:hAnsi="Segoe UI" w:cs="Segoe UI"/>
          <w:sz w:val="22"/>
          <w:szCs w:val="22"/>
        </w:rPr>
        <w:t xml:space="preserve"> „</w:t>
      </w:r>
      <w:r w:rsidRPr="00B67929">
        <w:rPr>
          <w:rFonts w:ascii="Segoe UI" w:hAnsi="Segoe UI" w:cs="Segoe UI"/>
          <w:b/>
          <w:i/>
          <w:sz w:val="22"/>
          <w:szCs w:val="22"/>
        </w:rPr>
        <w:t>Objednatel</w:t>
      </w:r>
      <w:r w:rsidRPr="00B67929">
        <w:rPr>
          <w:rFonts w:ascii="Segoe UI" w:hAnsi="Segoe UI" w:cs="Segoe UI"/>
          <w:sz w:val="22"/>
          <w:szCs w:val="22"/>
        </w:rPr>
        <w:t>“</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eastAsia="Times New Roman" w:hAnsi="Segoe UI" w:cs="Segoe UI"/>
          <w:b/>
          <w:i/>
          <w:sz w:val="22"/>
          <w:szCs w:val="22"/>
        </w:rPr>
        <w:t>Poskytovatel</w:t>
      </w:r>
      <w:r w:rsidRPr="00B67929">
        <w:rPr>
          <w:rFonts w:ascii="Segoe UI" w:eastAsia="Times New Roman" w:hAnsi="Segoe UI" w:cs="Segoe UI"/>
          <w:sz w:val="22"/>
          <w:szCs w:val="22"/>
        </w:rPr>
        <w:t>“</w:t>
      </w:r>
      <w:r w:rsidRPr="00B67929">
        <w:rPr>
          <w:rFonts w:ascii="Segoe UI" w:hAnsi="Segoe UI" w:cs="Segoe UI"/>
          <w:sz w:val="22"/>
          <w:szCs w:val="22"/>
        </w:rPr>
        <w:t>.</w:t>
      </w:r>
    </w:p>
    <w:p w:rsidR="009C36C4" w:rsidRPr="00B67929" w:rsidRDefault="009C36C4">
      <w:pPr>
        <w:pageBreakBefore/>
        <w:widowControl/>
        <w:spacing w:after="288"/>
        <w:ind w:left="284"/>
        <w:rPr>
          <w:rFonts w:ascii="Segoe UI" w:hAnsi="Segoe UI" w:cs="Segoe UI"/>
          <w:sz w:val="22"/>
          <w:szCs w:val="22"/>
        </w:rPr>
      </w:pPr>
      <w:r w:rsidRPr="00B67929">
        <w:rPr>
          <w:rFonts w:ascii="Segoe UI" w:hAnsi="Segoe UI" w:cs="Segoe UI"/>
          <w:sz w:val="22"/>
          <w:szCs w:val="22"/>
        </w:rPr>
        <w:lastRenderedPageBreak/>
        <w:t>Smlouva byla uzavřena na základě výsledku jednacího řízení bez uveřejnění na veřejnou zakázku s názvem „</w:t>
      </w:r>
      <w:r w:rsidRPr="00B67929">
        <w:rPr>
          <w:rFonts w:ascii="Segoe UI" w:hAnsi="Segoe UI" w:cs="Segoe UI"/>
          <w:i/>
          <w:sz w:val="22"/>
          <w:szCs w:val="22"/>
        </w:rPr>
        <w:t>Podpora a rozvoj současného informačního systému na období od 1. 1. 2018</w:t>
      </w:r>
      <w:r w:rsidRPr="00B67929">
        <w:rPr>
          <w:rFonts w:ascii="Segoe UI" w:hAnsi="Segoe UI" w:cs="Segoe UI"/>
          <w:sz w:val="22"/>
          <w:szCs w:val="22"/>
        </w:rPr>
        <w:t>“ (dále jen "</w:t>
      </w:r>
      <w:r w:rsidRPr="00B67929">
        <w:rPr>
          <w:rFonts w:ascii="Segoe UI" w:hAnsi="Segoe UI" w:cs="Segoe UI"/>
          <w:b/>
          <w:i/>
          <w:sz w:val="22"/>
          <w:szCs w:val="22"/>
        </w:rPr>
        <w:t>Veřejná zakázka</w:t>
      </w:r>
      <w:r w:rsidRPr="00B67929">
        <w:rPr>
          <w:rFonts w:ascii="Segoe UI" w:hAnsi="Segoe UI" w:cs="Segoe UI"/>
          <w:sz w:val="22"/>
          <w:szCs w:val="22"/>
        </w:rPr>
        <w:t>"), zadávanou Objednatelem jako zadavatelem ve smyslu zákona č. 134/2016 Sb., o zadávání veřejných zakázek, ve znění pozdějších předpisů (dále jen „</w:t>
      </w:r>
      <w:r w:rsidRPr="00B67929">
        <w:rPr>
          <w:rFonts w:ascii="Segoe UI" w:hAnsi="Segoe UI" w:cs="Segoe UI"/>
          <w:b/>
          <w:i/>
          <w:sz w:val="22"/>
          <w:szCs w:val="22"/>
        </w:rPr>
        <w:t>ZZVZ</w:t>
      </w:r>
      <w:r w:rsidRPr="00B67929">
        <w:rPr>
          <w:rFonts w:ascii="Segoe UI" w:hAnsi="Segoe UI" w:cs="Segoe UI"/>
          <w:sz w:val="22"/>
          <w:szCs w:val="22"/>
        </w:rPr>
        <w:t>“)</w:t>
      </w:r>
    </w:p>
    <w:p w:rsidR="009C36C4" w:rsidRPr="00B67929" w:rsidRDefault="009C36C4">
      <w:pPr>
        <w:pStyle w:val="lnek"/>
        <w:keepNext/>
        <w:widowControl/>
        <w:spacing w:after="288"/>
        <w:rPr>
          <w:rFonts w:ascii="Segoe UI" w:hAnsi="Segoe UI" w:cs="Segoe UI"/>
          <w:b w:val="0"/>
          <w:sz w:val="22"/>
          <w:szCs w:val="22"/>
        </w:rPr>
      </w:pPr>
    </w:p>
    <w:p w:rsidR="009C36C4" w:rsidRPr="00B67929" w:rsidRDefault="009C36C4">
      <w:pPr>
        <w:pStyle w:val="Nadpis3"/>
        <w:widowControl/>
        <w:spacing w:before="0" w:after="288"/>
        <w:rPr>
          <w:rFonts w:ascii="Segoe UI" w:hAnsi="Segoe UI" w:cs="Segoe UI"/>
          <w:sz w:val="22"/>
          <w:szCs w:val="22"/>
        </w:rPr>
      </w:pPr>
      <w:r w:rsidRPr="00B67929">
        <w:rPr>
          <w:rFonts w:ascii="Segoe UI" w:hAnsi="Segoe UI" w:cs="Segoe UI"/>
          <w:sz w:val="22"/>
          <w:szCs w:val="22"/>
        </w:rPr>
        <w:t>Účel a předmět</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p>
    <w:p w:rsidR="009C36C4" w:rsidRPr="00B67929" w:rsidRDefault="009C36C4">
      <w:pPr>
        <w:widowControl/>
        <w:numPr>
          <w:ilvl w:val="1"/>
          <w:numId w:val="2"/>
        </w:numPr>
        <w:spacing w:after="288"/>
        <w:rPr>
          <w:rFonts w:ascii="Segoe UI" w:eastAsia="Times New Roman" w:hAnsi="Segoe UI" w:cs="Segoe UI"/>
          <w:sz w:val="22"/>
          <w:szCs w:val="22"/>
        </w:rPr>
      </w:pPr>
      <w:r w:rsidRPr="00B67929">
        <w:rPr>
          <w:rFonts w:ascii="Segoe UI" w:hAnsi="Segoe UI" w:cs="Segoe UI"/>
          <w:sz w:val="22"/>
          <w:szCs w:val="22"/>
        </w:rPr>
        <w:t>Účelem</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r w:rsidRPr="00B67929">
        <w:rPr>
          <w:rFonts w:ascii="Segoe UI" w:eastAsia="Times New Roman" w:hAnsi="Segoe UI" w:cs="Segoe UI"/>
          <w:sz w:val="22"/>
          <w:szCs w:val="22"/>
        </w:rPr>
        <w:t xml:space="preserve"> </w:t>
      </w:r>
      <w:r w:rsidRPr="00B67929">
        <w:rPr>
          <w:rFonts w:ascii="Segoe UI" w:hAnsi="Segoe UI" w:cs="Segoe UI"/>
          <w:sz w:val="22"/>
          <w:szCs w:val="22"/>
        </w:rPr>
        <w:t>je</w:t>
      </w:r>
      <w:r w:rsidRPr="00B67929">
        <w:rPr>
          <w:rFonts w:ascii="Segoe UI" w:eastAsia="Times New Roman" w:hAnsi="Segoe UI" w:cs="Segoe UI"/>
          <w:sz w:val="22"/>
          <w:szCs w:val="22"/>
        </w:rPr>
        <w:t xml:space="preserve"> zajištění podpory (dále jen „</w:t>
      </w:r>
      <w:r w:rsidRPr="00B67929">
        <w:rPr>
          <w:rFonts w:ascii="Segoe UI" w:eastAsia="Times New Roman" w:hAnsi="Segoe UI" w:cs="Segoe UI"/>
          <w:b/>
          <w:i/>
          <w:sz w:val="22"/>
          <w:szCs w:val="22"/>
        </w:rPr>
        <w:t>Servisní služby</w:t>
      </w:r>
      <w:r w:rsidRPr="00B67929">
        <w:rPr>
          <w:rFonts w:ascii="Segoe UI" w:eastAsia="Times New Roman" w:hAnsi="Segoe UI" w:cs="Segoe UI"/>
          <w:sz w:val="22"/>
          <w:szCs w:val="22"/>
        </w:rPr>
        <w:t>“) a vývoj (dále jen „</w:t>
      </w:r>
      <w:r w:rsidRPr="00B67929">
        <w:rPr>
          <w:rFonts w:ascii="Segoe UI" w:eastAsia="Times New Roman" w:hAnsi="Segoe UI" w:cs="Segoe UI"/>
          <w:b/>
          <w:i/>
          <w:sz w:val="22"/>
          <w:szCs w:val="22"/>
        </w:rPr>
        <w:t>Služby vývoje</w:t>
      </w:r>
      <w:r w:rsidRPr="00B67929">
        <w:rPr>
          <w:rFonts w:ascii="Segoe UI" w:eastAsia="Times New Roman" w:hAnsi="Segoe UI" w:cs="Segoe UI"/>
          <w:sz w:val="22"/>
          <w:szCs w:val="22"/>
        </w:rPr>
        <w:t>“ a spolu se Servisními službami „</w:t>
      </w:r>
      <w:r w:rsidRPr="00B67929">
        <w:rPr>
          <w:rFonts w:ascii="Segoe UI" w:eastAsia="Times New Roman" w:hAnsi="Segoe UI" w:cs="Segoe UI"/>
          <w:b/>
          <w:i/>
          <w:sz w:val="22"/>
          <w:szCs w:val="22"/>
        </w:rPr>
        <w:t>Služby</w:t>
      </w:r>
      <w:r w:rsidRPr="00B67929">
        <w:rPr>
          <w:rFonts w:ascii="Segoe UI" w:eastAsia="Times New Roman" w:hAnsi="Segoe UI" w:cs="Segoe UI"/>
          <w:sz w:val="22"/>
          <w:szCs w:val="22"/>
        </w:rPr>
        <w:t xml:space="preserve">“) </w:t>
      </w:r>
      <w:r w:rsidRPr="00B67929">
        <w:rPr>
          <w:rFonts w:ascii="Segoe UI" w:hAnsi="Segoe UI" w:cs="Segoe UI"/>
          <w:sz w:val="22"/>
          <w:szCs w:val="22"/>
        </w:rPr>
        <w:t xml:space="preserve">Centrálního informačního systému </w:t>
      </w:r>
      <w:r w:rsidRPr="00B67929">
        <w:rPr>
          <w:rFonts w:ascii="Segoe UI" w:eastAsia="Times New Roman" w:hAnsi="Segoe UI" w:cs="Segoe UI"/>
          <w:sz w:val="22"/>
          <w:szCs w:val="22"/>
        </w:rPr>
        <w:t>Objednatele, ke kterému Poskytovatel vykonává výhradní autorská práva majetková ve smyslu zákona č. 121/2000 Sb., o právu autorském, právech souvisejících s právem autorským a o změně některých zákonů, ve znění pozdějších předpisů (dále jen „</w:t>
      </w:r>
      <w:r w:rsidRPr="00B67929">
        <w:rPr>
          <w:rFonts w:ascii="Segoe UI" w:eastAsia="Times New Roman" w:hAnsi="Segoe UI" w:cs="Segoe UI"/>
          <w:b/>
          <w:i/>
          <w:sz w:val="22"/>
          <w:szCs w:val="22"/>
        </w:rPr>
        <w:t>AZ</w:t>
      </w:r>
      <w:r w:rsidRPr="00B67929">
        <w:rPr>
          <w:rFonts w:ascii="Segoe UI" w:eastAsia="Times New Roman" w:hAnsi="Segoe UI" w:cs="Segoe UI"/>
          <w:sz w:val="22"/>
          <w:szCs w:val="22"/>
        </w:rPr>
        <w:t>“), a má souhlas svých dotčených zaměstnanců, resp. dodavatelů k tomu, aby na třetí osobu postoupil oprávnění k výkonu majetkových práv k dílu ve smyslu AZ. Centrální informační systém Objednatele je automatizovaný monolitický informační systém, v němž je zahrnuta veškerá agenda Objednatele jako účetnictví, úhrady, registr pojištěnců (s výjimkou agendy stravování a mezd), jedná se o aplikační programové vybavení (APV) včetně všech jeho subsystémů, respektive modulů (dále jen „</w:t>
      </w:r>
      <w:r w:rsidRPr="00B67929">
        <w:rPr>
          <w:rFonts w:ascii="Segoe UI" w:eastAsia="Times New Roman" w:hAnsi="Segoe UI" w:cs="Segoe UI"/>
          <w:b/>
          <w:i/>
          <w:sz w:val="22"/>
          <w:szCs w:val="22"/>
        </w:rPr>
        <w:t>Systém</w:t>
      </w:r>
      <w:r w:rsidRPr="00B67929">
        <w:rPr>
          <w:rFonts w:ascii="Segoe UI" w:eastAsia="Times New Roman" w:hAnsi="Segoe UI" w:cs="Segoe UI"/>
          <w:sz w:val="22"/>
          <w:szCs w:val="22"/>
        </w:rPr>
        <w:t xml:space="preserve">“), které bylo zejména předmětem: </w:t>
      </w:r>
    </w:p>
    <w:p w:rsidR="009C36C4" w:rsidRPr="00B67929" w:rsidRDefault="009C36C4">
      <w:pPr>
        <w:widowControl/>
        <w:numPr>
          <w:ilvl w:val="0"/>
          <w:numId w:val="9"/>
        </w:numPr>
        <w:spacing w:after="288"/>
        <w:ind w:left="1276" w:hanging="425"/>
        <w:rPr>
          <w:rFonts w:ascii="Segoe UI" w:eastAsia="Times New Roman" w:hAnsi="Segoe UI" w:cs="Segoe UI"/>
          <w:sz w:val="22"/>
          <w:szCs w:val="22"/>
        </w:rPr>
      </w:pPr>
      <w:r w:rsidRPr="00B67929">
        <w:rPr>
          <w:rFonts w:ascii="Segoe UI" w:eastAsia="Times New Roman" w:hAnsi="Segoe UI" w:cs="Segoe UI"/>
          <w:sz w:val="22"/>
          <w:szCs w:val="22"/>
        </w:rPr>
        <w:t xml:space="preserve">smlouvy o převodu díla č. 1074/96 uzavřené mezi Objednatelem, Poskytovatelem a AŘ Systém a.s. dne 18. 7. 1996, </w:t>
      </w:r>
    </w:p>
    <w:p w:rsidR="009C36C4" w:rsidRPr="00B67929" w:rsidRDefault="009C36C4">
      <w:pPr>
        <w:widowControl/>
        <w:numPr>
          <w:ilvl w:val="0"/>
          <w:numId w:val="9"/>
        </w:numPr>
        <w:spacing w:after="288"/>
        <w:ind w:left="1276" w:hanging="425"/>
        <w:rPr>
          <w:rFonts w:ascii="Segoe UI" w:hAnsi="Segoe UI" w:cs="Segoe UI"/>
          <w:sz w:val="22"/>
          <w:szCs w:val="22"/>
        </w:rPr>
      </w:pPr>
      <w:r w:rsidRPr="00B67929">
        <w:rPr>
          <w:rFonts w:ascii="Segoe UI" w:eastAsia="Times New Roman" w:hAnsi="Segoe UI" w:cs="Segoe UI"/>
          <w:sz w:val="22"/>
          <w:szCs w:val="22"/>
        </w:rPr>
        <w:t xml:space="preserve">smlouvy o dílo č. 1001/99 uzavřené mezi Poskytovatelem a Objednatelem dne 17. 12. 1998 a </w:t>
      </w:r>
    </w:p>
    <w:p w:rsidR="009C36C4" w:rsidRPr="00B67929" w:rsidRDefault="009C36C4">
      <w:pPr>
        <w:widowControl/>
        <w:numPr>
          <w:ilvl w:val="0"/>
          <w:numId w:val="9"/>
        </w:numPr>
        <w:spacing w:after="288"/>
        <w:ind w:left="1276" w:hanging="425"/>
        <w:rPr>
          <w:rFonts w:ascii="Segoe UI" w:hAnsi="Segoe UI" w:cs="Segoe UI"/>
          <w:sz w:val="22"/>
          <w:szCs w:val="22"/>
        </w:rPr>
      </w:pPr>
      <w:r w:rsidRPr="00B67929">
        <w:rPr>
          <w:rFonts w:ascii="Segoe UI" w:hAnsi="Segoe UI" w:cs="Segoe UI"/>
          <w:sz w:val="22"/>
          <w:szCs w:val="22"/>
        </w:rPr>
        <w:t xml:space="preserve">smlouvy o dílo č. 1001/2000 uzavřené mezi Objednatelem a Poskytovatelem dne 10. 12. 1999, ve znění pozdějších dodatků, jejíž platnost končí ke dni 31. 12. 2017, na základě které </w:t>
      </w:r>
      <w:r w:rsidRPr="00B67929">
        <w:rPr>
          <w:rFonts w:ascii="Segoe UI" w:eastAsia="Times New Roman" w:hAnsi="Segoe UI" w:cs="Segoe UI"/>
          <w:sz w:val="22"/>
          <w:szCs w:val="22"/>
        </w:rPr>
        <w:t>Poskytovatel dosud zajišťuje Servisní služby pro Objednatele;</w:t>
      </w:r>
    </w:p>
    <w:p w:rsidR="009C36C4" w:rsidRPr="00B67929" w:rsidRDefault="009C36C4">
      <w:pPr>
        <w:widowControl/>
        <w:spacing w:after="288"/>
        <w:ind w:left="851"/>
        <w:rPr>
          <w:rFonts w:ascii="Segoe UI" w:hAnsi="Segoe UI" w:cs="Segoe UI"/>
          <w:sz w:val="22"/>
          <w:szCs w:val="22"/>
        </w:rPr>
      </w:pPr>
      <w:r w:rsidRPr="00B67929">
        <w:rPr>
          <w:rFonts w:ascii="Segoe UI" w:hAnsi="Segoe UI" w:cs="Segoe UI"/>
          <w:sz w:val="22"/>
          <w:szCs w:val="22"/>
        </w:rPr>
        <w:t>a které bude dále vyvíjeno a rozšiřováno, případně i o další moduly.</w:t>
      </w:r>
    </w:p>
    <w:p w:rsidR="009C36C4" w:rsidRPr="00B67929" w:rsidRDefault="009C36C4">
      <w:pPr>
        <w:widowControl/>
        <w:spacing w:after="288"/>
        <w:ind w:left="851"/>
        <w:rPr>
          <w:rFonts w:ascii="Segoe UI" w:hAnsi="Segoe UI" w:cs="Segoe UI"/>
          <w:sz w:val="22"/>
          <w:szCs w:val="22"/>
        </w:rPr>
      </w:pPr>
      <w:r w:rsidRPr="00B67929">
        <w:rPr>
          <w:rFonts w:ascii="Segoe UI" w:hAnsi="Segoe UI" w:cs="Segoe UI"/>
          <w:sz w:val="22"/>
          <w:szCs w:val="22"/>
        </w:rPr>
        <w:t>Objednatel potřebuje zajistit Servisní služby k bezproblémovému fungování (bezchybnému rutinnímu provozu) Systému na dobu dalších let. Objednatel dále potřebuje zajistit vývoj Systému dle jeho aktuálních požadavků a dle aktuálního vývoje v oblasti legislativy a informačních technologií, a proto má zájem dle aktuální potřeby a své volby využívat Služeb vývoje Poskytovatele.</w:t>
      </w:r>
    </w:p>
    <w:p w:rsidR="009C36C4" w:rsidRPr="00B67929" w:rsidRDefault="009C36C4">
      <w:pPr>
        <w:widowControl/>
        <w:spacing w:after="288"/>
        <w:ind w:left="851"/>
        <w:rPr>
          <w:rFonts w:ascii="Segoe UI" w:hAnsi="Segoe UI" w:cs="Segoe UI"/>
          <w:sz w:val="22"/>
          <w:szCs w:val="22"/>
        </w:rPr>
      </w:pPr>
      <w:r w:rsidRPr="00B67929">
        <w:rPr>
          <w:rFonts w:ascii="Segoe UI" w:hAnsi="Segoe UI" w:cs="Segoe UI"/>
          <w:sz w:val="22"/>
          <w:szCs w:val="22"/>
        </w:rPr>
        <w:t>Poskytovatel má zájem za podmínek uvedených v této Smlouvě Služby Objednateli poskytovat.</w:t>
      </w:r>
    </w:p>
    <w:p w:rsidR="009C36C4" w:rsidRPr="00B67929" w:rsidRDefault="009C36C4">
      <w:pPr>
        <w:widowControl/>
        <w:numPr>
          <w:ilvl w:val="1"/>
          <w:numId w:val="2"/>
        </w:numPr>
        <w:spacing w:after="288"/>
        <w:rPr>
          <w:rFonts w:ascii="Segoe UI" w:hAnsi="Segoe UI" w:cs="Segoe UI"/>
          <w:sz w:val="22"/>
          <w:szCs w:val="22"/>
        </w:rPr>
      </w:pPr>
      <w:r w:rsidRPr="00B67929">
        <w:rPr>
          <w:rFonts w:ascii="Segoe UI" w:hAnsi="Segoe UI" w:cs="Segoe UI"/>
          <w:sz w:val="22"/>
          <w:szCs w:val="22"/>
        </w:rPr>
        <w:t>Poskytovatel se zavazuje</w:t>
      </w:r>
      <w:r w:rsidRPr="00B67929">
        <w:rPr>
          <w:rFonts w:ascii="Segoe UI" w:eastAsia="Times New Roman" w:hAnsi="Segoe UI" w:cs="Segoe UI"/>
          <w:sz w:val="22"/>
          <w:szCs w:val="22"/>
        </w:rPr>
        <w:t xml:space="preserve"> </w:t>
      </w:r>
      <w:r w:rsidRPr="00B67929">
        <w:rPr>
          <w:rFonts w:ascii="Segoe UI" w:hAnsi="Segoe UI" w:cs="Segoe UI"/>
          <w:sz w:val="22"/>
          <w:szCs w:val="22"/>
        </w:rPr>
        <w:t>poskytovat</w:t>
      </w:r>
      <w:r w:rsidRPr="00B67929">
        <w:rPr>
          <w:rFonts w:ascii="Segoe UI" w:eastAsia="Times New Roman" w:hAnsi="Segoe UI" w:cs="Segoe UI"/>
          <w:sz w:val="22"/>
          <w:szCs w:val="22"/>
        </w:rPr>
        <w:t xml:space="preserve"> </w:t>
      </w:r>
      <w:r w:rsidRPr="00B67929">
        <w:rPr>
          <w:rFonts w:ascii="Segoe UI" w:hAnsi="Segoe UI" w:cs="Segoe UI"/>
          <w:sz w:val="22"/>
          <w:szCs w:val="22"/>
        </w:rPr>
        <w:t>Objednateli</w:t>
      </w:r>
      <w:r w:rsidRPr="00B67929">
        <w:rPr>
          <w:rFonts w:ascii="Segoe UI" w:eastAsia="Times New Roman" w:hAnsi="Segoe UI" w:cs="Segoe UI"/>
          <w:sz w:val="22"/>
          <w:szCs w:val="22"/>
        </w:rPr>
        <w:t xml:space="preserve"> </w:t>
      </w:r>
      <w:r w:rsidRPr="00B67929">
        <w:rPr>
          <w:rFonts w:ascii="Segoe UI" w:hAnsi="Segoe UI" w:cs="Segoe UI"/>
          <w:sz w:val="22"/>
          <w:szCs w:val="22"/>
        </w:rPr>
        <w:t>Servisní</w:t>
      </w:r>
      <w:r w:rsidRPr="00B67929">
        <w:rPr>
          <w:rFonts w:ascii="Segoe UI" w:eastAsia="Times New Roman" w:hAnsi="Segoe UI" w:cs="Segoe UI"/>
          <w:sz w:val="22"/>
          <w:szCs w:val="22"/>
        </w:rPr>
        <w:t xml:space="preserve"> </w:t>
      </w:r>
      <w:r w:rsidRPr="00B67929">
        <w:rPr>
          <w:rFonts w:ascii="Segoe UI" w:hAnsi="Segoe UI" w:cs="Segoe UI"/>
          <w:sz w:val="22"/>
          <w:szCs w:val="22"/>
        </w:rPr>
        <w:t>služby tak, aby Objednatel mohl nepřetržitě bezproblémově využívat všechny funkce a moduly Systému (bezchybný rutinní provoz Systému),</w:t>
      </w:r>
      <w:r w:rsidRPr="00B67929">
        <w:rPr>
          <w:rFonts w:ascii="Segoe UI" w:eastAsia="Times New Roman" w:hAnsi="Segoe UI" w:cs="Segoe UI"/>
          <w:sz w:val="22"/>
          <w:szCs w:val="22"/>
        </w:rPr>
        <w:t xml:space="preserve"> </w:t>
      </w:r>
      <w:r w:rsidRPr="00B67929">
        <w:rPr>
          <w:rFonts w:ascii="Segoe UI" w:hAnsi="Segoe UI" w:cs="Segoe UI"/>
          <w:sz w:val="22"/>
          <w:szCs w:val="22"/>
        </w:rPr>
        <w:t>jakož</w:t>
      </w:r>
      <w:r w:rsidRPr="00B67929">
        <w:rPr>
          <w:rFonts w:ascii="Segoe UI" w:eastAsia="Times New Roman" w:hAnsi="Segoe UI" w:cs="Segoe UI"/>
          <w:sz w:val="22"/>
          <w:szCs w:val="22"/>
        </w:rPr>
        <w:t xml:space="preserve"> </w:t>
      </w:r>
      <w:r w:rsidRPr="00B67929">
        <w:rPr>
          <w:rFonts w:ascii="Segoe UI" w:hAnsi="Segoe UI" w:cs="Segoe UI"/>
          <w:sz w:val="22"/>
          <w:szCs w:val="22"/>
        </w:rPr>
        <w:t>i v souladu</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sjednanými</w:t>
      </w:r>
      <w:r w:rsidRPr="00B67929">
        <w:rPr>
          <w:rFonts w:ascii="Segoe UI" w:eastAsia="Times New Roman" w:hAnsi="Segoe UI" w:cs="Segoe UI"/>
          <w:sz w:val="22"/>
          <w:szCs w:val="22"/>
        </w:rPr>
        <w:t xml:space="preserve"> </w:t>
      </w:r>
      <w:r w:rsidRPr="00B67929">
        <w:rPr>
          <w:rFonts w:ascii="Segoe UI" w:hAnsi="Segoe UI" w:cs="Segoe UI"/>
          <w:sz w:val="22"/>
          <w:szCs w:val="22"/>
        </w:rPr>
        <w:t>podmínkami,</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současně</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Objednatel zavazuje</w:t>
      </w:r>
      <w:r w:rsidRPr="00B67929">
        <w:rPr>
          <w:rFonts w:ascii="Segoe UI" w:eastAsia="Times New Roman" w:hAnsi="Segoe UI" w:cs="Segoe UI"/>
          <w:sz w:val="22"/>
          <w:szCs w:val="22"/>
        </w:rPr>
        <w:t xml:space="preserve"> </w:t>
      </w:r>
      <w:r w:rsidRPr="00B67929">
        <w:rPr>
          <w:rFonts w:ascii="Segoe UI" w:hAnsi="Segoe UI" w:cs="Segoe UI"/>
          <w:sz w:val="22"/>
          <w:szCs w:val="22"/>
        </w:rPr>
        <w:t>zaplatit</w:t>
      </w:r>
      <w:r w:rsidRPr="00B67929">
        <w:rPr>
          <w:rFonts w:ascii="Segoe UI" w:eastAsia="Times New Roman" w:hAnsi="Segoe UI" w:cs="Segoe UI"/>
          <w:sz w:val="22"/>
          <w:szCs w:val="22"/>
        </w:rPr>
        <w:t xml:space="preserve"> Poskytovateli </w:t>
      </w:r>
      <w:r w:rsidRPr="00B67929">
        <w:rPr>
          <w:rFonts w:ascii="Segoe UI" w:hAnsi="Segoe UI" w:cs="Segoe UI"/>
          <w:sz w:val="22"/>
          <w:szCs w:val="22"/>
        </w:rPr>
        <w:t>cenu</w:t>
      </w:r>
      <w:r w:rsidRPr="00B67929">
        <w:rPr>
          <w:rFonts w:ascii="Segoe UI" w:eastAsia="Times New Roman" w:hAnsi="Segoe UI" w:cs="Segoe UI"/>
          <w:sz w:val="22"/>
          <w:szCs w:val="22"/>
        </w:rPr>
        <w:t xml:space="preserve"> </w:t>
      </w:r>
      <w:r w:rsidRPr="00B67929">
        <w:rPr>
          <w:rFonts w:ascii="Segoe UI" w:hAnsi="Segoe UI" w:cs="Segoe UI"/>
          <w:sz w:val="22"/>
          <w:szCs w:val="22"/>
        </w:rPr>
        <w:t>stanovenou</w:t>
      </w:r>
      <w:r w:rsidRPr="00B67929">
        <w:rPr>
          <w:rFonts w:ascii="Segoe UI" w:eastAsia="Times New Roman" w:hAnsi="Segoe UI" w:cs="Segoe UI"/>
          <w:sz w:val="22"/>
          <w:szCs w:val="22"/>
        </w:rPr>
        <w:t xml:space="preserve"> </w:t>
      </w:r>
      <w:r w:rsidRPr="00B67929">
        <w:rPr>
          <w:rFonts w:ascii="Segoe UI" w:hAnsi="Segoe UI" w:cs="Segoe UI"/>
          <w:sz w:val="22"/>
          <w:szCs w:val="22"/>
        </w:rPr>
        <w:t>v čl.</w:t>
      </w:r>
      <w:r w:rsidRPr="00B67929">
        <w:rPr>
          <w:rFonts w:ascii="Segoe UI" w:eastAsia="Times New Roman" w:hAnsi="Segoe UI" w:cs="Segoe UI"/>
          <w:sz w:val="22"/>
          <w:szCs w:val="22"/>
        </w:rPr>
        <w:t xml:space="preserve"> </w:t>
      </w:r>
      <w:r w:rsidRPr="00B67929">
        <w:rPr>
          <w:rFonts w:ascii="Segoe UI" w:hAnsi="Segoe UI" w:cs="Segoe UI"/>
          <w:sz w:val="22"/>
          <w:szCs w:val="22"/>
        </w:rPr>
        <w:t>4</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r w:rsidRPr="00B67929">
        <w:rPr>
          <w:rFonts w:ascii="Segoe UI" w:eastAsia="Times New Roman" w:hAnsi="Segoe UI" w:cs="Segoe UI"/>
          <w:sz w:val="22"/>
          <w:szCs w:val="22"/>
        </w:rPr>
        <w:t xml:space="preserve"> </w:t>
      </w:r>
      <w:r w:rsidRPr="00B67929">
        <w:rPr>
          <w:rFonts w:ascii="Segoe UI" w:hAnsi="Segoe UI" w:cs="Segoe UI"/>
          <w:sz w:val="22"/>
          <w:szCs w:val="22"/>
        </w:rPr>
        <w:t>za</w:t>
      </w:r>
      <w:r w:rsidRPr="00B67929">
        <w:rPr>
          <w:rFonts w:ascii="Segoe UI" w:eastAsia="Times New Roman" w:hAnsi="Segoe UI" w:cs="Segoe UI"/>
          <w:sz w:val="22"/>
          <w:szCs w:val="22"/>
        </w:rPr>
        <w:t xml:space="preserve"> </w:t>
      </w:r>
      <w:r w:rsidRPr="00B67929">
        <w:rPr>
          <w:rFonts w:ascii="Segoe UI" w:hAnsi="Segoe UI" w:cs="Segoe UI"/>
          <w:sz w:val="22"/>
          <w:szCs w:val="22"/>
        </w:rPr>
        <w:t>jejich</w:t>
      </w:r>
      <w:r w:rsidRPr="00B67929">
        <w:rPr>
          <w:rFonts w:ascii="Segoe UI" w:eastAsia="Times New Roman" w:hAnsi="Segoe UI" w:cs="Segoe UI"/>
          <w:sz w:val="22"/>
          <w:szCs w:val="22"/>
        </w:rPr>
        <w:t xml:space="preserve"> </w:t>
      </w:r>
      <w:r w:rsidRPr="00B67929">
        <w:rPr>
          <w:rFonts w:ascii="Segoe UI" w:hAnsi="Segoe UI" w:cs="Segoe UI"/>
          <w:sz w:val="22"/>
          <w:szCs w:val="22"/>
        </w:rPr>
        <w:t>řádné a včasné</w:t>
      </w:r>
      <w:r w:rsidRPr="00B67929">
        <w:rPr>
          <w:rFonts w:ascii="Segoe UI" w:eastAsia="Times New Roman" w:hAnsi="Segoe UI" w:cs="Segoe UI"/>
          <w:sz w:val="22"/>
          <w:szCs w:val="22"/>
        </w:rPr>
        <w:t xml:space="preserve"> poskytnutí</w:t>
      </w:r>
      <w:r w:rsidRPr="00B67929">
        <w:rPr>
          <w:rFonts w:ascii="Segoe UI" w:hAnsi="Segoe UI" w:cs="Segoe UI"/>
          <w:sz w:val="22"/>
          <w:szCs w:val="22"/>
        </w:rPr>
        <w:t>.</w:t>
      </w:r>
      <w:r w:rsidRPr="00B67929">
        <w:rPr>
          <w:rFonts w:ascii="Segoe UI" w:eastAsia="Times New Roman" w:hAnsi="Segoe UI" w:cs="Segoe UI"/>
          <w:sz w:val="22"/>
          <w:szCs w:val="22"/>
        </w:rPr>
        <w:t xml:space="preserve"> </w:t>
      </w:r>
    </w:p>
    <w:p w:rsidR="009C36C4" w:rsidRPr="00B67929" w:rsidRDefault="009C36C4">
      <w:pPr>
        <w:widowControl/>
        <w:spacing w:after="288"/>
        <w:ind w:left="850"/>
        <w:rPr>
          <w:rFonts w:ascii="Segoe UI" w:hAnsi="Segoe UI" w:cs="Segoe UI"/>
          <w:sz w:val="22"/>
          <w:szCs w:val="22"/>
        </w:rPr>
      </w:pPr>
      <w:r w:rsidRPr="00B67929">
        <w:rPr>
          <w:rFonts w:ascii="Segoe UI" w:hAnsi="Segoe UI" w:cs="Segoe UI"/>
          <w:sz w:val="22"/>
          <w:szCs w:val="22"/>
        </w:rPr>
        <w:lastRenderedPageBreak/>
        <w:t xml:space="preserve">Poskytovatel se dále zavazuje na základě dílčích požadavků Objednatele poskytovat mu Služby vývoje a současně se Objednatel zavazuje zaplatit Poskytovateli cenu stanovenou v čl. 4 Smlouvy za řádné a včasné poskytnutí těchto objednaných Vývojových služeb. V rámci Služeb vývoje </w:t>
      </w:r>
      <w:r w:rsidRPr="00B67929">
        <w:rPr>
          <w:rFonts w:ascii="Segoe UI" w:hAnsi="Segoe UI" w:cs="Segoe UI"/>
          <w:iCs/>
          <w:sz w:val="22"/>
          <w:szCs w:val="22"/>
        </w:rPr>
        <w:t xml:space="preserve">bude Poskytovatel Objednateli poskytovat vývojové a technické kapacity v rozsahu maximálně 2600 hodin ročně pro potřebné úpravy Systému související zejména s aktualizací Systému pro nové období (přechod na další kalendářní rok(y)) a dalším nezbytným rozvojem dle potřeb Objednatele. </w:t>
      </w:r>
      <w:r w:rsidR="009F32F2">
        <w:rPr>
          <w:rFonts w:ascii="Segoe UI" w:hAnsi="Segoe UI" w:cs="Segoe UI"/>
          <w:iCs/>
          <w:sz w:val="22"/>
          <w:szCs w:val="22"/>
        </w:rPr>
        <w:t xml:space="preserve">V rámci uvedených ročních kapacit </w:t>
      </w:r>
      <w:r w:rsidR="000349BA" w:rsidRPr="00B67929">
        <w:rPr>
          <w:rFonts w:ascii="Segoe UI" w:hAnsi="Segoe UI" w:cs="Segoe UI"/>
          <w:iCs/>
          <w:sz w:val="22"/>
          <w:szCs w:val="22"/>
        </w:rPr>
        <w:t>bude Poskytovatel poskyt</w:t>
      </w:r>
      <w:r w:rsidR="009F32F2">
        <w:rPr>
          <w:rFonts w:ascii="Segoe UI" w:hAnsi="Segoe UI" w:cs="Segoe UI"/>
          <w:iCs/>
          <w:sz w:val="22"/>
          <w:szCs w:val="22"/>
        </w:rPr>
        <w:t>ovat</w:t>
      </w:r>
      <w:r w:rsidR="000349BA" w:rsidRPr="00B67929">
        <w:rPr>
          <w:rFonts w:ascii="Segoe UI" w:hAnsi="Segoe UI" w:cs="Segoe UI"/>
          <w:iCs/>
          <w:sz w:val="22"/>
          <w:szCs w:val="22"/>
        </w:rPr>
        <w:t xml:space="preserve"> Objednateli </w:t>
      </w:r>
      <w:r w:rsidR="009F32F2" w:rsidRPr="00B67929">
        <w:rPr>
          <w:rFonts w:ascii="Segoe UI" w:hAnsi="Segoe UI" w:cs="Segoe UI"/>
          <w:iCs/>
          <w:sz w:val="22"/>
          <w:szCs w:val="22"/>
        </w:rPr>
        <w:t xml:space="preserve">vývojové a technické kapacity </w:t>
      </w:r>
      <w:r w:rsidR="000349BA" w:rsidRPr="00B67929">
        <w:rPr>
          <w:rFonts w:ascii="Segoe UI" w:hAnsi="Segoe UI" w:cs="Segoe UI"/>
          <w:iCs/>
          <w:sz w:val="22"/>
          <w:szCs w:val="22"/>
        </w:rPr>
        <w:t xml:space="preserve">v rozsahu </w:t>
      </w:r>
      <w:r w:rsidR="000661A9">
        <w:rPr>
          <w:rFonts w:ascii="Segoe UI" w:hAnsi="Segoe UI" w:cs="Segoe UI"/>
          <w:iCs/>
          <w:sz w:val="22"/>
          <w:szCs w:val="22"/>
        </w:rPr>
        <w:t>nejvýše</w:t>
      </w:r>
      <w:r w:rsidR="000349BA" w:rsidRPr="00B67929">
        <w:rPr>
          <w:rFonts w:ascii="Segoe UI" w:hAnsi="Segoe UI" w:cs="Segoe UI"/>
          <w:iCs/>
          <w:sz w:val="22"/>
          <w:szCs w:val="22"/>
        </w:rPr>
        <w:t xml:space="preserve"> </w:t>
      </w:r>
      <w:r w:rsidR="009F32F2">
        <w:rPr>
          <w:rFonts w:ascii="Segoe UI" w:hAnsi="Segoe UI" w:cs="Segoe UI"/>
          <w:iCs/>
          <w:sz w:val="22"/>
          <w:szCs w:val="22"/>
        </w:rPr>
        <w:t>4</w:t>
      </w:r>
      <w:r w:rsidR="000349BA" w:rsidRPr="00B67929">
        <w:rPr>
          <w:rFonts w:ascii="Segoe UI" w:hAnsi="Segoe UI" w:cs="Segoe UI"/>
          <w:iCs/>
          <w:sz w:val="22"/>
          <w:szCs w:val="22"/>
        </w:rPr>
        <w:t xml:space="preserve">00 hodin </w:t>
      </w:r>
      <w:r w:rsidR="009F32F2">
        <w:rPr>
          <w:rFonts w:ascii="Segoe UI" w:hAnsi="Segoe UI" w:cs="Segoe UI"/>
          <w:iCs/>
          <w:sz w:val="22"/>
          <w:szCs w:val="22"/>
        </w:rPr>
        <w:t xml:space="preserve">v </w:t>
      </w:r>
      <w:r w:rsidR="000349BA" w:rsidRPr="00B67929">
        <w:rPr>
          <w:rFonts w:ascii="Segoe UI" w:hAnsi="Segoe UI" w:cs="Segoe UI"/>
          <w:iCs/>
          <w:sz w:val="22"/>
          <w:szCs w:val="22"/>
        </w:rPr>
        <w:t>každ</w:t>
      </w:r>
      <w:r w:rsidR="009F32F2">
        <w:rPr>
          <w:rFonts w:ascii="Segoe UI" w:hAnsi="Segoe UI" w:cs="Segoe UI"/>
          <w:iCs/>
          <w:sz w:val="22"/>
          <w:szCs w:val="22"/>
        </w:rPr>
        <w:t>ém</w:t>
      </w:r>
      <w:r w:rsidR="000349BA" w:rsidRPr="00B67929">
        <w:rPr>
          <w:rFonts w:ascii="Segoe UI" w:hAnsi="Segoe UI" w:cs="Segoe UI"/>
          <w:iCs/>
          <w:sz w:val="22"/>
          <w:szCs w:val="22"/>
        </w:rPr>
        <w:t xml:space="preserve"> kalendářní</w:t>
      </w:r>
      <w:r w:rsidR="009F32F2">
        <w:rPr>
          <w:rFonts w:ascii="Segoe UI" w:hAnsi="Segoe UI" w:cs="Segoe UI"/>
          <w:iCs/>
          <w:sz w:val="22"/>
          <w:szCs w:val="22"/>
        </w:rPr>
        <w:t>m</w:t>
      </w:r>
      <w:r w:rsidR="000349BA" w:rsidRPr="00B67929">
        <w:rPr>
          <w:rFonts w:ascii="Segoe UI" w:hAnsi="Segoe UI" w:cs="Segoe UI"/>
          <w:iCs/>
          <w:sz w:val="22"/>
          <w:szCs w:val="22"/>
        </w:rPr>
        <w:t xml:space="preserve"> měsíc</w:t>
      </w:r>
      <w:r w:rsidR="009F32F2">
        <w:rPr>
          <w:rFonts w:ascii="Segoe UI" w:hAnsi="Segoe UI" w:cs="Segoe UI"/>
          <w:iCs/>
          <w:sz w:val="22"/>
          <w:szCs w:val="22"/>
        </w:rPr>
        <w:t>i</w:t>
      </w:r>
      <w:r w:rsidR="000349BA" w:rsidRPr="00B67929">
        <w:rPr>
          <w:rFonts w:ascii="Segoe UI" w:hAnsi="Segoe UI" w:cs="Segoe UI"/>
          <w:iCs/>
          <w:sz w:val="22"/>
          <w:szCs w:val="22"/>
        </w:rPr>
        <w:t xml:space="preserve"> s tím, že Objednatel</w:t>
      </w:r>
      <w:r w:rsidR="009F32F2">
        <w:rPr>
          <w:rFonts w:ascii="Segoe UI" w:hAnsi="Segoe UI" w:cs="Segoe UI"/>
          <w:iCs/>
          <w:sz w:val="22"/>
          <w:szCs w:val="22"/>
        </w:rPr>
        <w:t xml:space="preserve"> bude požadovat </w:t>
      </w:r>
      <w:r w:rsidR="000349BA" w:rsidRPr="00B67929">
        <w:rPr>
          <w:rFonts w:ascii="Segoe UI" w:hAnsi="Segoe UI" w:cs="Segoe UI"/>
          <w:iCs/>
          <w:sz w:val="22"/>
          <w:szCs w:val="22"/>
        </w:rPr>
        <w:t xml:space="preserve">v jednom kalendářním měsíci </w:t>
      </w:r>
      <w:r w:rsidR="009F32F2">
        <w:rPr>
          <w:rFonts w:ascii="Segoe UI" w:hAnsi="Segoe UI" w:cs="Segoe UI"/>
          <w:iCs/>
          <w:sz w:val="22"/>
          <w:szCs w:val="22"/>
        </w:rPr>
        <w:t xml:space="preserve">plnění ze strany Poskytovatele alespoň v rozsahu 100 hodin </w:t>
      </w:r>
      <w:r w:rsidR="009F32F2" w:rsidRPr="00B67929">
        <w:rPr>
          <w:rFonts w:ascii="Segoe UI" w:hAnsi="Segoe UI" w:cs="Segoe UI"/>
          <w:iCs/>
          <w:sz w:val="22"/>
          <w:szCs w:val="22"/>
        </w:rPr>
        <w:t>každý kalendářní měsíc</w:t>
      </w:r>
      <w:r w:rsidR="000349BA" w:rsidRPr="00B67929">
        <w:rPr>
          <w:rFonts w:ascii="Segoe UI" w:hAnsi="Segoe UI" w:cs="Segoe UI"/>
          <w:iCs/>
          <w:sz w:val="22"/>
          <w:szCs w:val="22"/>
        </w:rPr>
        <w:t>.</w:t>
      </w:r>
    </w:p>
    <w:p w:rsidR="009C36C4" w:rsidRPr="00B67929" w:rsidRDefault="009C36C4">
      <w:pPr>
        <w:widowControl/>
        <w:spacing w:after="288"/>
        <w:ind w:left="850"/>
        <w:rPr>
          <w:rFonts w:ascii="Segoe UI" w:eastAsia="Times New Roman" w:hAnsi="Segoe UI" w:cs="Segoe UI"/>
          <w:sz w:val="22"/>
          <w:szCs w:val="22"/>
        </w:rPr>
      </w:pPr>
      <w:r w:rsidRPr="00B67929">
        <w:rPr>
          <w:rFonts w:ascii="Segoe UI" w:hAnsi="Segoe UI" w:cs="Segoe UI"/>
          <w:sz w:val="22"/>
          <w:szCs w:val="22"/>
        </w:rPr>
        <w:t xml:space="preserve">Poskytovatel je povinen realizovat předmět plnění Smlouvy v rozsahu a za podmínek uvedených ve Smlouvě. </w:t>
      </w:r>
    </w:p>
    <w:p w:rsidR="009C36C4" w:rsidRPr="00B67929" w:rsidRDefault="009C36C4">
      <w:pPr>
        <w:pStyle w:val="Zkladntext"/>
        <w:widowControl/>
        <w:numPr>
          <w:ilvl w:val="1"/>
          <w:numId w:val="2"/>
        </w:numPr>
        <w:spacing w:after="288"/>
        <w:ind w:left="851" w:hanging="664"/>
        <w:rPr>
          <w:rFonts w:ascii="Segoe UI" w:hAnsi="Segoe UI" w:cs="Segoe UI"/>
          <w:sz w:val="22"/>
          <w:szCs w:val="22"/>
        </w:rPr>
      </w:pPr>
      <w:r w:rsidRPr="00B67929">
        <w:rPr>
          <w:rFonts w:ascii="Segoe UI" w:eastAsia="Times New Roman" w:hAnsi="Segoe UI" w:cs="Segoe UI"/>
          <w:sz w:val="22"/>
          <w:szCs w:val="22"/>
        </w:rPr>
        <w:t xml:space="preserve">Poskytováním Služeb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rozumí</w:t>
      </w:r>
      <w:r w:rsidRPr="00B67929">
        <w:rPr>
          <w:rFonts w:ascii="Segoe UI" w:eastAsia="Times New Roman" w:hAnsi="Segoe UI" w:cs="Segoe UI"/>
          <w:sz w:val="22"/>
          <w:szCs w:val="22"/>
        </w:rPr>
        <w:t xml:space="preserve"> </w:t>
      </w:r>
      <w:r w:rsidRPr="00B67929">
        <w:rPr>
          <w:rFonts w:ascii="Segoe UI" w:hAnsi="Segoe UI" w:cs="Segoe UI"/>
          <w:sz w:val="22"/>
          <w:szCs w:val="22"/>
        </w:rPr>
        <w:t>veškerá</w:t>
      </w:r>
      <w:r w:rsidRPr="00B67929">
        <w:rPr>
          <w:rFonts w:ascii="Segoe UI" w:eastAsia="Times New Roman" w:hAnsi="Segoe UI" w:cs="Segoe UI"/>
          <w:sz w:val="22"/>
          <w:szCs w:val="22"/>
        </w:rPr>
        <w:t xml:space="preserve"> </w:t>
      </w:r>
      <w:r w:rsidRPr="00B67929">
        <w:rPr>
          <w:rFonts w:ascii="Segoe UI" w:hAnsi="Segoe UI" w:cs="Segoe UI"/>
          <w:sz w:val="22"/>
          <w:szCs w:val="22"/>
        </w:rPr>
        <w:t>činnost</w:t>
      </w:r>
      <w:r w:rsidRPr="00B67929">
        <w:rPr>
          <w:rFonts w:ascii="Segoe UI" w:eastAsia="Times New Roman" w:hAnsi="Segoe UI" w:cs="Segoe UI"/>
          <w:sz w:val="22"/>
          <w:szCs w:val="22"/>
        </w:rPr>
        <w:t xml:space="preserve"> Poskytovatele </w:t>
      </w:r>
      <w:r w:rsidRPr="00B67929">
        <w:rPr>
          <w:rFonts w:ascii="Segoe UI" w:hAnsi="Segoe UI" w:cs="Segoe UI"/>
          <w:sz w:val="22"/>
          <w:szCs w:val="22"/>
        </w:rPr>
        <w:t>dle</w:t>
      </w:r>
      <w:r w:rsidRPr="00B67929">
        <w:rPr>
          <w:rFonts w:ascii="Segoe UI" w:eastAsia="Times New Roman" w:hAnsi="Segoe UI" w:cs="Segoe UI"/>
          <w:sz w:val="22"/>
          <w:szCs w:val="22"/>
        </w:rPr>
        <w:t xml:space="preserve"> S</w:t>
      </w:r>
      <w:r w:rsidRPr="00B67929">
        <w:rPr>
          <w:rFonts w:ascii="Segoe UI" w:hAnsi="Segoe UI" w:cs="Segoe UI"/>
          <w:sz w:val="22"/>
          <w:szCs w:val="22"/>
        </w:rPr>
        <w:t>mlouvy</w:t>
      </w:r>
      <w:r w:rsidRPr="00B67929">
        <w:rPr>
          <w:rFonts w:ascii="Segoe UI" w:eastAsia="Times New Roman" w:hAnsi="Segoe UI" w:cs="Segoe UI"/>
          <w:sz w:val="22"/>
          <w:szCs w:val="22"/>
        </w:rPr>
        <w:t xml:space="preserve"> směřující k </w:t>
      </w:r>
      <w:r w:rsidRPr="00B67929">
        <w:rPr>
          <w:rFonts w:ascii="Segoe UI" w:hAnsi="Segoe UI" w:cs="Segoe UI"/>
          <w:sz w:val="22"/>
          <w:szCs w:val="22"/>
        </w:rPr>
        <w:t>provádění</w:t>
      </w:r>
      <w:r w:rsidRPr="00B67929">
        <w:rPr>
          <w:rFonts w:ascii="Segoe UI" w:eastAsia="Times New Roman" w:hAnsi="Segoe UI" w:cs="Segoe UI"/>
          <w:sz w:val="22"/>
          <w:szCs w:val="22"/>
        </w:rPr>
        <w:t xml:space="preserve"> </w:t>
      </w:r>
      <w:r w:rsidRPr="00B67929">
        <w:rPr>
          <w:rFonts w:ascii="Segoe UI" w:hAnsi="Segoe UI" w:cs="Segoe UI"/>
          <w:sz w:val="22"/>
          <w:szCs w:val="22"/>
        </w:rPr>
        <w:t>činností</w:t>
      </w:r>
      <w:r w:rsidRPr="00B67929">
        <w:rPr>
          <w:rFonts w:ascii="Segoe UI" w:eastAsia="Times New Roman" w:hAnsi="Segoe UI" w:cs="Segoe UI"/>
          <w:sz w:val="22"/>
          <w:szCs w:val="22"/>
        </w:rPr>
        <w:t xml:space="preserve"> v rozsahu </w:t>
      </w:r>
      <w:r w:rsidRPr="00B67929">
        <w:rPr>
          <w:rFonts w:ascii="Segoe UI" w:hAnsi="Segoe UI" w:cs="Segoe UI"/>
          <w:sz w:val="22"/>
          <w:szCs w:val="22"/>
        </w:rPr>
        <w:t>dle</w:t>
      </w:r>
      <w:r w:rsidRPr="00B67929">
        <w:rPr>
          <w:rFonts w:ascii="Segoe UI" w:eastAsia="Times New Roman" w:hAnsi="Segoe UI" w:cs="Segoe UI"/>
          <w:sz w:val="22"/>
          <w:szCs w:val="22"/>
        </w:rPr>
        <w:t xml:space="preserve"> </w:t>
      </w:r>
      <w:r w:rsidRPr="00B67929">
        <w:rPr>
          <w:rFonts w:ascii="Segoe UI" w:hAnsi="Segoe UI" w:cs="Segoe UI"/>
          <w:sz w:val="22"/>
          <w:szCs w:val="22"/>
        </w:rPr>
        <w:t>Přílohy</w:t>
      </w:r>
      <w:r w:rsidRPr="00B67929">
        <w:rPr>
          <w:rFonts w:ascii="Segoe UI" w:eastAsia="Times New Roman" w:hAnsi="Segoe UI" w:cs="Segoe UI"/>
          <w:sz w:val="22"/>
          <w:szCs w:val="22"/>
        </w:rPr>
        <w:t xml:space="preserve"> </w:t>
      </w:r>
      <w:r w:rsidRPr="00B67929">
        <w:rPr>
          <w:rFonts w:ascii="Segoe UI" w:hAnsi="Segoe UI" w:cs="Segoe UI"/>
          <w:sz w:val="22"/>
          <w:szCs w:val="22"/>
        </w:rPr>
        <w:t>č.</w:t>
      </w:r>
      <w:r w:rsidRPr="00B67929">
        <w:rPr>
          <w:rFonts w:ascii="Segoe UI" w:eastAsia="Times New Roman" w:hAnsi="Segoe UI" w:cs="Segoe UI"/>
          <w:sz w:val="22"/>
          <w:szCs w:val="22"/>
        </w:rPr>
        <w:t xml:space="preserve"> </w:t>
      </w:r>
      <w:r w:rsidRPr="00B67929">
        <w:rPr>
          <w:rFonts w:ascii="Segoe UI" w:hAnsi="Segoe UI" w:cs="Segoe UI"/>
          <w:sz w:val="22"/>
          <w:szCs w:val="22"/>
        </w:rPr>
        <w:t>1</w:t>
      </w:r>
      <w:r w:rsidRPr="00B67929">
        <w:rPr>
          <w:rFonts w:ascii="Segoe UI" w:eastAsia="Times New Roman" w:hAnsi="Segoe UI" w:cs="Segoe UI"/>
          <w:sz w:val="22"/>
          <w:szCs w:val="22"/>
        </w:rPr>
        <w:t xml:space="preserve"> této Smlouvy - </w:t>
      </w:r>
      <w:r w:rsidRPr="00B67929">
        <w:rPr>
          <w:rFonts w:ascii="Segoe UI" w:eastAsia="Times New Roman" w:hAnsi="Segoe UI" w:cs="Segoe UI"/>
          <w:iCs/>
          <w:sz w:val="22"/>
          <w:szCs w:val="22"/>
        </w:rPr>
        <w:t xml:space="preserve">Rozsah služeb a </w:t>
      </w:r>
      <w:r w:rsidRPr="00B67929">
        <w:rPr>
          <w:rFonts w:ascii="Segoe UI" w:hAnsi="Segoe UI" w:cs="Segoe UI"/>
          <w:sz w:val="22"/>
          <w:szCs w:val="22"/>
        </w:rPr>
        <w:t>Přílohy</w:t>
      </w:r>
      <w:r w:rsidRPr="00B67929">
        <w:rPr>
          <w:rFonts w:ascii="Segoe UI" w:eastAsia="Times New Roman" w:hAnsi="Segoe UI" w:cs="Segoe UI"/>
          <w:sz w:val="22"/>
          <w:szCs w:val="22"/>
        </w:rPr>
        <w:t xml:space="preserve"> </w:t>
      </w:r>
      <w:r w:rsidRPr="00B67929">
        <w:rPr>
          <w:rFonts w:ascii="Segoe UI" w:hAnsi="Segoe UI" w:cs="Segoe UI"/>
          <w:sz w:val="22"/>
          <w:szCs w:val="22"/>
        </w:rPr>
        <w:t>č.</w:t>
      </w:r>
      <w:r w:rsidRPr="00B67929">
        <w:rPr>
          <w:rFonts w:ascii="Segoe UI" w:eastAsia="Times New Roman" w:hAnsi="Segoe UI" w:cs="Segoe UI"/>
          <w:sz w:val="22"/>
          <w:szCs w:val="22"/>
        </w:rPr>
        <w:t xml:space="preserve"> 2 této Smlouvy - Podmínky poskytování Služeb (SLA parametry)</w:t>
      </w:r>
      <w:r w:rsidRPr="00B67929">
        <w:rPr>
          <w:rFonts w:ascii="Segoe UI" w:eastAsia="Times New Roman" w:hAnsi="Segoe UI" w:cs="Segoe UI"/>
          <w:iCs/>
          <w:sz w:val="22"/>
          <w:szCs w:val="22"/>
        </w:rPr>
        <w:t>,</w:t>
      </w:r>
      <w:r w:rsidRPr="00B67929">
        <w:rPr>
          <w:rFonts w:ascii="Segoe UI" w:eastAsia="Times New Roman" w:hAnsi="Segoe UI" w:cs="Segoe UI"/>
          <w:sz w:val="22"/>
          <w:szCs w:val="22"/>
        </w:rPr>
        <w:t xml:space="preserve"> a to i v případě, že </w:t>
      </w:r>
      <w:r w:rsidRPr="00B67929">
        <w:rPr>
          <w:rFonts w:ascii="Segoe UI" w:hAnsi="Segoe UI" w:cs="Segoe UI"/>
          <w:sz w:val="22"/>
          <w:szCs w:val="22"/>
        </w:rPr>
        <w:t>výsledek</w:t>
      </w:r>
      <w:r w:rsidRPr="00B67929">
        <w:rPr>
          <w:rFonts w:ascii="Segoe UI" w:eastAsia="Times New Roman" w:hAnsi="Segoe UI" w:cs="Segoe UI"/>
          <w:sz w:val="22"/>
          <w:szCs w:val="22"/>
        </w:rPr>
        <w:t xml:space="preserve"> </w:t>
      </w:r>
      <w:r w:rsidRPr="00B67929">
        <w:rPr>
          <w:rFonts w:ascii="Segoe UI" w:hAnsi="Segoe UI" w:cs="Segoe UI"/>
          <w:sz w:val="22"/>
          <w:szCs w:val="22"/>
        </w:rPr>
        <w:t>činnosti</w:t>
      </w:r>
      <w:r w:rsidRPr="00B67929">
        <w:rPr>
          <w:rFonts w:ascii="Segoe UI" w:eastAsia="Times New Roman" w:hAnsi="Segoe UI" w:cs="Segoe UI"/>
          <w:sz w:val="22"/>
          <w:szCs w:val="22"/>
        </w:rPr>
        <w:t xml:space="preserve"> Poskytovatele má </w:t>
      </w:r>
      <w:r w:rsidRPr="00B67929">
        <w:rPr>
          <w:rFonts w:ascii="Segoe UI" w:hAnsi="Segoe UI" w:cs="Segoe UI"/>
          <w:sz w:val="22"/>
          <w:szCs w:val="22"/>
        </w:rPr>
        <w:t>charakter</w:t>
      </w:r>
      <w:r w:rsidRPr="00B67929">
        <w:rPr>
          <w:rFonts w:ascii="Segoe UI" w:eastAsia="Times New Roman" w:hAnsi="Segoe UI" w:cs="Segoe UI"/>
          <w:sz w:val="22"/>
          <w:szCs w:val="22"/>
        </w:rPr>
        <w:t xml:space="preserve"> </w:t>
      </w:r>
      <w:r w:rsidRPr="00B67929">
        <w:rPr>
          <w:rFonts w:ascii="Segoe UI" w:hAnsi="Segoe UI" w:cs="Segoe UI"/>
          <w:sz w:val="22"/>
          <w:szCs w:val="22"/>
        </w:rPr>
        <w:t>díla</w:t>
      </w:r>
      <w:r w:rsidRPr="00B67929">
        <w:rPr>
          <w:rFonts w:ascii="Segoe UI" w:eastAsia="Times New Roman" w:hAnsi="Segoe UI" w:cs="Segoe UI"/>
          <w:sz w:val="22"/>
          <w:szCs w:val="22"/>
        </w:rPr>
        <w:t xml:space="preserve"> </w:t>
      </w: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smyslu</w:t>
      </w:r>
      <w:r w:rsidRPr="00B67929">
        <w:rPr>
          <w:rFonts w:ascii="Segoe UI" w:eastAsia="Times New Roman" w:hAnsi="Segoe UI" w:cs="Segoe UI"/>
          <w:sz w:val="22"/>
          <w:szCs w:val="22"/>
        </w:rPr>
        <w:t xml:space="preserve"> </w:t>
      </w:r>
      <w:r w:rsidRPr="00B67929">
        <w:rPr>
          <w:rFonts w:ascii="Segoe UI" w:hAnsi="Segoe UI" w:cs="Segoe UI"/>
          <w:sz w:val="22"/>
          <w:szCs w:val="22"/>
        </w:rPr>
        <w:t>§ 2587</w:t>
      </w:r>
      <w:r w:rsidRPr="00B67929">
        <w:rPr>
          <w:rFonts w:ascii="Segoe UI" w:eastAsia="Times New Roman" w:hAnsi="Segoe UI" w:cs="Segoe UI"/>
          <w:sz w:val="22"/>
          <w:szCs w:val="22"/>
        </w:rPr>
        <w:t xml:space="preserve"> OZ</w:t>
      </w:r>
      <w:r w:rsidRPr="00B67929">
        <w:rPr>
          <w:rFonts w:ascii="Segoe UI" w:hAnsi="Segoe UI" w:cs="Segoe UI"/>
          <w:sz w:val="22"/>
          <w:szCs w:val="22"/>
        </w:rPr>
        <w:t>,</w:t>
      </w:r>
      <w:r w:rsidRPr="00B67929">
        <w:rPr>
          <w:rFonts w:ascii="Segoe UI" w:eastAsia="Times New Roman" w:hAnsi="Segoe UI" w:cs="Segoe UI"/>
          <w:sz w:val="22"/>
          <w:szCs w:val="22"/>
        </w:rPr>
        <w:t xml:space="preserve"> </w:t>
      </w:r>
      <w:r w:rsidRPr="00B67929">
        <w:rPr>
          <w:rFonts w:ascii="Segoe UI" w:hAnsi="Segoe UI" w:cs="Segoe UI"/>
          <w:sz w:val="22"/>
          <w:szCs w:val="22"/>
        </w:rPr>
        <w:t>nebo</w:t>
      </w:r>
      <w:r w:rsidRPr="00B67929">
        <w:rPr>
          <w:rFonts w:ascii="Segoe UI" w:eastAsia="Times New Roman" w:hAnsi="Segoe UI" w:cs="Segoe UI"/>
          <w:sz w:val="22"/>
          <w:szCs w:val="22"/>
        </w:rPr>
        <w:t xml:space="preserve"> </w:t>
      </w:r>
      <w:r w:rsidRPr="00B67929">
        <w:rPr>
          <w:rFonts w:ascii="Segoe UI" w:hAnsi="Segoe UI" w:cs="Segoe UI"/>
          <w:sz w:val="22"/>
          <w:szCs w:val="22"/>
        </w:rPr>
        <w:t>autorského</w:t>
      </w:r>
      <w:r w:rsidRPr="00B67929">
        <w:rPr>
          <w:rFonts w:ascii="Segoe UI" w:eastAsia="Times New Roman" w:hAnsi="Segoe UI" w:cs="Segoe UI"/>
          <w:sz w:val="22"/>
          <w:szCs w:val="22"/>
        </w:rPr>
        <w:t xml:space="preserve"> </w:t>
      </w:r>
      <w:r w:rsidRPr="00B67929">
        <w:rPr>
          <w:rFonts w:ascii="Segoe UI" w:hAnsi="Segoe UI" w:cs="Segoe UI"/>
          <w:sz w:val="22"/>
          <w:szCs w:val="22"/>
        </w:rPr>
        <w:t>díla</w:t>
      </w:r>
      <w:r w:rsidRPr="00B67929">
        <w:rPr>
          <w:rFonts w:ascii="Segoe UI" w:eastAsia="Times New Roman" w:hAnsi="Segoe UI" w:cs="Segoe UI"/>
          <w:sz w:val="22"/>
          <w:szCs w:val="22"/>
        </w:rPr>
        <w:t xml:space="preserve"> </w:t>
      </w: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smyslu</w:t>
      </w:r>
      <w:r w:rsidRPr="00B67929">
        <w:rPr>
          <w:rFonts w:ascii="Segoe UI" w:eastAsia="Times New Roman" w:hAnsi="Segoe UI" w:cs="Segoe UI"/>
          <w:sz w:val="22"/>
          <w:szCs w:val="22"/>
        </w:rPr>
        <w:t xml:space="preserve"> </w:t>
      </w:r>
      <w:r w:rsidRPr="00B67929">
        <w:rPr>
          <w:rFonts w:ascii="Segoe UI" w:hAnsi="Segoe UI" w:cs="Segoe UI"/>
          <w:sz w:val="22"/>
          <w:szCs w:val="22"/>
        </w:rPr>
        <w:t>§ 2</w:t>
      </w:r>
      <w:bookmarkEnd w:id="1"/>
      <w:r w:rsidRPr="00B67929">
        <w:rPr>
          <w:rFonts w:ascii="Segoe UI" w:hAnsi="Segoe UI" w:cs="Segoe UI"/>
          <w:sz w:val="22"/>
          <w:szCs w:val="22"/>
        </w:rPr>
        <w:t xml:space="preserve"> AZ.</w:t>
      </w:r>
    </w:p>
    <w:p w:rsidR="009C36C4" w:rsidRPr="00B67929" w:rsidRDefault="009C36C4">
      <w:pPr>
        <w:pStyle w:val="Zkladntext"/>
        <w:widowControl/>
        <w:spacing w:after="288"/>
        <w:ind w:left="850"/>
        <w:rPr>
          <w:rFonts w:ascii="Segoe UI" w:hAnsi="Segoe UI" w:cs="Segoe UI"/>
          <w:sz w:val="22"/>
          <w:szCs w:val="22"/>
        </w:rPr>
      </w:pP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Touto Smlouvou se ruší a nahrazuje servisní smlouva č. </w:t>
      </w:r>
      <w:bookmarkStart w:id="2" w:name="_Hlk499307306"/>
      <w:r w:rsidRPr="00B67929">
        <w:rPr>
          <w:rFonts w:ascii="Segoe UI" w:hAnsi="Segoe UI" w:cs="Segoe UI"/>
          <w:sz w:val="22"/>
          <w:szCs w:val="22"/>
        </w:rPr>
        <w:t>S-2018000001</w:t>
      </w:r>
      <w:bookmarkEnd w:id="2"/>
      <w:r w:rsidRPr="00B67929">
        <w:rPr>
          <w:rFonts w:ascii="Segoe UI" w:hAnsi="Segoe UI" w:cs="Segoe UI"/>
          <w:sz w:val="22"/>
          <w:szCs w:val="22"/>
        </w:rPr>
        <w:t>/RBP20182019 uzavřená mezi smluvními stranami dne 23. 5. 2017.</w:t>
      </w:r>
    </w:p>
    <w:p w:rsidR="009C36C4" w:rsidRPr="00B67929" w:rsidRDefault="009C36C4">
      <w:pPr>
        <w:pStyle w:val="lnek"/>
        <w:keepNext/>
        <w:widowControl/>
        <w:spacing w:after="288"/>
        <w:rPr>
          <w:rFonts w:ascii="Segoe UI" w:hAnsi="Segoe UI" w:cs="Segoe UI"/>
          <w:b w:val="0"/>
          <w:sz w:val="22"/>
          <w:szCs w:val="22"/>
        </w:rPr>
      </w:pPr>
    </w:p>
    <w:p w:rsidR="009C36C4" w:rsidRPr="00B67929" w:rsidRDefault="009C36C4">
      <w:pPr>
        <w:pStyle w:val="Nadpis3"/>
        <w:widowControl/>
        <w:spacing w:before="0" w:after="288"/>
        <w:rPr>
          <w:rFonts w:ascii="Segoe UI" w:hAnsi="Segoe UI" w:cs="Segoe UI"/>
          <w:sz w:val="22"/>
          <w:szCs w:val="22"/>
        </w:rPr>
      </w:pPr>
      <w:r w:rsidRPr="00B67929">
        <w:rPr>
          <w:rFonts w:ascii="Segoe UI" w:eastAsia="Times New Roman" w:hAnsi="Segoe UI" w:cs="Segoe UI"/>
          <w:sz w:val="22"/>
          <w:szCs w:val="22"/>
        </w:rPr>
        <w:t xml:space="preserve">Termín, způsob čerpání Služeb a místo </w:t>
      </w:r>
      <w:r w:rsidRPr="00B67929">
        <w:rPr>
          <w:rFonts w:ascii="Segoe UI" w:hAnsi="Segoe UI" w:cs="Segoe UI"/>
          <w:sz w:val="22"/>
          <w:szCs w:val="22"/>
        </w:rPr>
        <w:t>plnění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Poskytovatel</w:t>
      </w:r>
      <w:r w:rsidRPr="00B67929">
        <w:rPr>
          <w:rFonts w:ascii="Segoe UI" w:eastAsia="Times New Roman" w:hAnsi="Segoe UI" w:cs="Segoe UI"/>
          <w:sz w:val="22"/>
          <w:szCs w:val="22"/>
        </w:rPr>
        <w:t xml:space="preserve"> </w:t>
      </w:r>
      <w:r w:rsidRPr="00B67929">
        <w:rPr>
          <w:rFonts w:ascii="Segoe UI" w:hAnsi="Segoe UI" w:cs="Segoe UI"/>
          <w:sz w:val="22"/>
          <w:szCs w:val="22"/>
        </w:rPr>
        <w:t>je povinen</w:t>
      </w:r>
      <w:r w:rsidRPr="00B67929">
        <w:rPr>
          <w:rFonts w:ascii="Segoe UI" w:eastAsia="Times New Roman" w:hAnsi="Segoe UI" w:cs="Segoe UI"/>
          <w:sz w:val="22"/>
          <w:szCs w:val="22"/>
        </w:rPr>
        <w:t xml:space="preserve"> </w:t>
      </w:r>
      <w:r w:rsidRPr="00B67929">
        <w:rPr>
          <w:rFonts w:ascii="Segoe UI" w:hAnsi="Segoe UI" w:cs="Segoe UI"/>
          <w:sz w:val="22"/>
          <w:szCs w:val="22"/>
        </w:rPr>
        <w:t>poskytovat</w:t>
      </w:r>
      <w:r w:rsidRPr="00B67929">
        <w:rPr>
          <w:rFonts w:ascii="Segoe UI" w:eastAsia="Times New Roman" w:hAnsi="Segoe UI" w:cs="Segoe UI"/>
          <w:sz w:val="22"/>
          <w:szCs w:val="22"/>
        </w:rPr>
        <w:t xml:space="preserve"> </w:t>
      </w:r>
      <w:r w:rsidRPr="00B67929">
        <w:rPr>
          <w:rFonts w:ascii="Segoe UI" w:hAnsi="Segoe UI" w:cs="Segoe UI"/>
          <w:sz w:val="22"/>
          <w:szCs w:val="22"/>
        </w:rPr>
        <w:t>Služby</w:t>
      </w:r>
      <w:r w:rsidRPr="00B67929">
        <w:rPr>
          <w:rFonts w:ascii="Segoe UI" w:eastAsia="Times New Roman" w:hAnsi="Segoe UI" w:cs="Segoe UI"/>
          <w:sz w:val="22"/>
          <w:szCs w:val="22"/>
        </w:rPr>
        <w:t xml:space="preserve"> </w:t>
      </w:r>
      <w:r w:rsidRPr="00B67929">
        <w:rPr>
          <w:rFonts w:ascii="Segoe UI" w:hAnsi="Segoe UI" w:cs="Segoe UI"/>
          <w:sz w:val="22"/>
          <w:szCs w:val="22"/>
        </w:rPr>
        <w:t>na základě požadavků Objednatele</w:t>
      </w:r>
      <w:r w:rsidRPr="00B67929">
        <w:rPr>
          <w:rFonts w:ascii="Segoe UI" w:eastAsia="Times New Roman" w:hAnsi="Segoe UI" w:cs="Segoe UI"/>
          <w:sz w:val="22"/>
          <w:szCs w:val="22"/>
        </w:rPr>
        <w:t xml:space="preserve"> způsobem a v termínech </w:t>
      </w:r>
      <w:r w:rsidRPr="00B67929">
        <w:rPr>
          <w:rFonts w:ascii="Segoe UI" w:hAnsi="Segoe UI" w:cs="Segoe UI"/>
          <w:sz w:val="22"/>
          <w:szCs w:val="22"/>
        </w:rPr>
        <w:t>dle</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Poskytovatel bude Služby</w:t>
      </w:r>
      <w:r w:rsidRPr="00B67929">
        <w:rPr>
          <w:rFonts w:ascii="Segoe UI" w:eastAsia="Times New Roman" w:hAnsi="Segoe UI" w:cs="Segoe UI"/>
          <w:iCs/>
          <w:sz w:val="22"/>
          <w:szCs w:val="22"/>
        </w:rPr>
        <w:t xml:space="preserve"> poskytovat na základě požadavků Objednatele učiněných v </w:t>
      </w:r>
      <w:proofErr w:type="spellStart"/>
      <w:r w:rsidRPr="00B67929">
        <w:rPr>
          <w:rFonts w:ascii="Segoe UI" w:eastAsia="Times New Roman" w:hAnsi="Segoe UI" w:cs="Segoe UI"/>
          <w:iCs/>
          <w:sz w:val="22"/>
          <w:szCs w:val="22"/>
        </w:rPr>
        <w:t>HelpDesku</w:t>
      </w:r>
      <w:proofErr w:type="spellEnd"/>
      <w:r w:rsidRPr="00B67929">
        <w:rPr>
          <w:rFonts w:ascii="Segoe UI" w:eastAsia="Times New Roman" w:hAnsi="Segoe UI" w:cs="Segoe UI"/>
          <w:iCs/>
          <w:sz w:val="22"/>
          <w:szCs w:val="22"/>
        </w:rPr>
        <w:t>, který je součástí Systému</w:t>
      </w:r>
      <w:r w:rsidRPr="00B67929">
        <w:rPr>
          <w:rFonts w:ascii="Segoe UI" w:eastAsia="Times New Roman" w:hAnsi="Segoe UI" w:cs="Segoe UI"/>
          <w:sz w:val="22"/>
          <w:szCs w:val="22"/>
        </w:rPr>
        <w:t xml:space="preserve">. Požadavky Objednatele na Servisní služby je v případě nedostupnosti </w:t>
      </w:r>
      <w:proofErr w:type="spellStart"/>
      <w:r w:rsidRPr="00B67929">
        <w:rPr>
          <w:rFonts w:ascii="Segoe UI" w:eastAsia="Times New Roman" w:hAnsi="Segoe UI" w:cs="Segoe UI"/>
          <w:sz w:val="22"/>
          <w:szCs w:val="22"/>
        </w:rPr>
        <w:t>Helpdesku</w:t>
      </w:r>
      <w:proofErr w:type="spellEnd"/>
      <w:r w:rsidRPr="00B67929">
        <w:rPr>
          <w:rFonts w:ascii="Segoe UI" w:eastAsia="Times New Roman" w:hAnsi="Segoe UI" w:cs="Segoe UI"/>
          <w:sz w:val="22"/>
          <w:szCs w:val="22"/>
        </w:rPr>
        <w:t xml:space="preserve"> možné činit také formou e-mailu odeslaného na adresu </w:t>
      </w:r>
      <w:proofErr w:type="spellStart"/>
      <w:r w:rsidR="002C497D" w:rsidRPr="00E75A8D">
        <w:rPr>
          <w:rFonts w:ascii="Segoe UI" w:hAnsi="Segoe UI" w:cs="Segoe UI"/>
          <w:sz w:val="22"/>
          <w:szCs w:val="22"/>
          <w:highlight w:val="black"/>
        </w:rPr>
        <w:t>xxxxxxxxxxx</w:t>
      </w:r>
      <w:proofErr w:type="spellEnd"/>
      <w:r w:rsidR="002C497D" w:rsidRPr="00E75A8D">
        <w:rPr>
          <w:rFonts w:ascii="Segoe UI" w:eastAsia="Times New Roman" w:hAnsi="Segoe UI" w:cs="Segoe UI"/>
          <w:sz w:val="22"/>
          <w:szCs w:val="22"/>
          <w:highlight w:val="black"/>
        </w:rPr>
        <w:t xml:space="preserve"> </w:t>
      </w:r>
      <w:r w:rsidRPr="00B67929">
        <w:rPr>
          <w:rFonts w:ascii="Segoe UI" w:eastAsia="Times New Roman" w:hAnsi="Segoe UI" w:cs="Segoe UI"/>
          <w:sz w:val="22"/>
          <w:szCs w:val="22"/>
        </w:rPr>
        <w:t xml:space="preserve">a nebo telefonicky na tel.: </w:t>
      </w:r>
      <w:proofErr w:type="spellStart"/>
      <w:r w:rsidR="002C497D" w:rsidRPr="00E75A8D">
        <w:rPr>
          <w:rFonts w:ascii="Segoe UI" w:hAnsi="Segoe UI" w:cs="Segoe UI"/>
          <w:sz w:val="22"/>
          <w:szCs w:val="22"/>
          <w:highlight w:val="black"/>
        </w:rPr>
        <w:t>xxxxxxxxxxx</w:t>
      </w:r>
      <w:proofErr w:type="spellEnd"/>
      <w:r w:rsidRPr="00B67929">
        <w:rPr>
          <w:rFonts w:ascii="Segoe UI" w:eastAsia="Times New Roman" w:hAnsi="Segoe UI" w:cs="Segoe UI"/>
          <w:sz w:val="22"/>
          <w:szCs w:val="22"/>
        </w:rPr>
        <w:t>. Požadavky učiněné e-mailem či telefonicky je Poskytovatel povinen řešit způsobem a v termínech, jakoby se jednalo o požadavky učiněné v </w:t>
      </w:r>
      <w:proofErr w:type="spellStart"/>
      <w:r w:rsidRPr="00B67929">
        <w:rPr>
          <w:rFonts w:ascii="Segoe UI" w:eastAsia="Times New Roman" w:hAnsi="Segoe UI" w:cs="Segoe UI"/>
          <w:sz w:val="22"/>
          <w:szCs w:val="22"/>
        </w:rPr>
        <w:t>HelpDesku</w:t>
      </w:r>
      <w:proofErr w:type="spellEnd"/>
      <w:r w:rsidRPr="00B67929">
        <w:rPr>
          <w:rFonts w:ascii="Segoe UI" w:eastAsia="Times New Roman" w:hAnsi="Segoe UI" w:cs="Segoe UI"/>
          <w:sz w:val="22"/>
          <w:szCs w:val="22"/>
        </w:rPr>
        <w:t xml:space="preserve"> Systému.</w:t>
      </w:r>
    </w:p>
    <w:p w:rsidR="009C36C4" w:rsidRPr="00B67929" w:rsidRDefault="009C36C4">
      <w:pPr>
        <w:pStyle w:val="Zkladntext"/>
        <w:widowControl/>
        <w:numPr>
          <w:ilvl w:val="1"/>
          <w:numId w:val="2"/>
        </w:numPr>
        <w:spacing w:after="288"/>
        <w:rPr>
          <w:rFonts w:ascii="Segoe UI" w:hAnsi="Segoe UI" w:cs="Segoe UI"/>
          <w:sz w:val="22"/>
          <w:szCs w:val="22"/>
        </w:rPr>
      </w:pPr>
      <w:bookmarkStart w:id="3" w:name="_Ref499378846"/>
      <w:r w:rsidRPr="00B67929">
        <w:rPr>
          <w:rFonts w:ascii="Segoe UI" w:hAnsi="Segoe UI" w:cs="Segoe UI"/>
          <w:sz w:val="22"/>
          <w:szCs w:val="22"/>
        </w:rPr>
        <w:t xml:space="preserve">Objednatel je oprávněn zadat požadavek na poskytnutí Služby vývoje prostřednictvím </w:t>
      </w:r>
      <w:proofErr w:type="spellStart"/>
      <w:r w:rsidRPr="00B67929">
        <w:rPr>
          <w:rFonts w:ascii="Segoe UI" w:hAnsi="Segoe UI" w:cs="Segoe UI"/>
          <w:sz w:val="22"/>
          <w:szCs w:val="22"/>
        </w:rPr>
        <w:t>HelpDesku</w:t>
      </w:r>
      <w:proofErr w:type="spellEnd"/>
      <w:r w:rsidRPr="00B67929">
        <w:rPr>
          <w:rFonts w:ascii="Segoe UI" w:hAnsi="Segoe UI" w:cs="Segoe UI"/>
          <w:sz w:val="22"/>
          <w:szCs w:val="22"/>
        </w:rPr>
        <w:t>. Poskytovatel je povinen takový požadavek vyhodnotit co do proveditelnosti, termínu a pracnosti a do sedmi dnů od zadání požadavku buď:</w:t>
      </w:r>
      <w:bookmarkEnd w:id="3"/>
      <w:r w:rsidRPr="00B67929">
        <w:rPr>
          <w:rFonts w:ascii="Segoe UI" w:hAnsi="Segoe UI" w:cs="Segoe UI"/>
          <w:sz w:val="22"/>
          <w:szCs w:val="22"/>
        </w:rPr>
        <w:t xml:space="preserve"> </w:t>
      </w:r>
    </w:p>
    <w:p w:rsidR="009C36C4" w:rsidRPr="00B67929" w:rsidRDefault="009C36C4">
      <w:pPr>
        <w:pStyle w:val="Zkladntext"/>
        <w:widowControl/>
        <w:numPr>
          <w:ilvl w:val="2"/>
          <w:numId w:val="2"/>
        </w:numPr>
        <w:spacing w:after="288"/>
        <w:rPr>
          <w:rFonts w:ascii="Segoe UI" w:hAnsi="Segoe UI" w:cs="Segoe UI"/>
          <w:sz w:val="22"/>
          <w:szCs w:val="22"/>
        </w:rPr>
      </w:pPr>
      <w:bookmarkStart w:id="4" w:name="_Ref499379089"/>
      <w:r w:rsidRPr="00B67929">
        <w:rPr>
          <w:rFonts w:ascii="Segoe UI" w:hAnsi="Segoe UI" w:cs="Segoe UI"/>
          <w:sz w:val="22"/>
          <w:szCs w:val="22"/>
        </w:rPr>
        <w:t>vyžádat po Objednateli dodatečné informace nezbytně nutné pro vyhodnocení požadavku, které lze po Objednateli rozumně požadovat; nebo</w:t>
      </w:r>
      <w:bookmarkEnd w:id="4"/>
      <w:r w:rsidRPr="00B67929">
        <w:rPr>
          <w:rFonts w:ascii="Segoe UI" w:hAnsi="Segoe UI" w:cs="Segoe UI"/>
          <w:sz w:val="22"/>
          <w:szCs w:val="22"/>
        </w:rPr>
        <w:t xml:space="preserve"> </w:t>
      </w:r>
    </w:p>
    <w:p w:rsidR="009C36C4" w:rsidRPr="00B67929" w:rsidRDefault="009C36C4">
      <w:pPr>
        <w:pStyle w:val="Zkladntext"/>
        <w:widowControl/>
        <w:numPr>
          <w:ilvl w:val="2"/>
          <w:numId w:val="2"/>
        </w:numPr>
        <w:spacing w:after="288"/>
        <w:rPr>
          <w:rFonts w:ascii="Segoe UI" w:hAnsi="Segoe UI" w:cs="Segoe UI"/>
          <w:sz w:val="22"/>
          <w:szCs w:val="22"/>
        </w:rPr>
      </w:pPr>
      <w:r w:rsidRPr="00B67929">
        <w:rPr>
          <w:rFonts w:ascii="Segoe UI" w:hAnsi="Segoe UI" w:cs="Segoe UI"/>
          <w:sz w:val="22"/>
          <w:szCs w:val="22"/>
        </w:rPr>
        <w:t xml:space="preserve">sdělit Objednateli (a) časový harmonogram implementace požadavku (vč. testování Objednatelem, pokud je v rámci dobré praxe zapotřebí) respektující případný termín </w:t>
      </w:r>
      <w:r w:rsidRPr="00B67929">
        <w:rPr>
          <w:rFonts w:ascii="Segoe UI" w:hAnsi="Segoe UI" w:cs="Segoe UI"/>
          <w:sz w:val="22"/>
          <w:szCs w:val="22"/>
        </w:rPr>
        <w:lastRenderedPageBreak/>
        <w:t>v požadavku (kterým je, pokud není v požadavku uvedeno jinak, termín implementace do ostrého provozu) a (b) závazný odhad maximální ceny implementace; nebo</w:t>
      </w:r>
    </w:p>
    <w:p w:rsidR="009C36C4" w:rsidRPr="00B67929" w:rsidRDefault="009C36C4">
      <w:pPr>
        <w:pStyle w:val="Zkladntext"/>
        <w:widowControl/>
        <w:numPr>
          <w:ilvl w:val="2"/>
          <w:numId w:val="2"/>
        </w:numPr>
        <w:spacing w:after="288"/>
        <w:rPr>
          <w:rFonts w:ascii="Segoe UI" w:hAnsi="Segoe UI" w:cs="Segoe UI"/>
          <w:sz w:val="22"/>
          <w:szCs w:val="22"/>
        </w:rPr>
      </w:pPr>
      <w:r w:rsidRPr="00B67929">
        <w:rPr>
          <w:rFonts w:ascii="Segoe UI" w:hAnsi="Segoe UI" w:cs="Segoe UI"/>
          <w:sz w:val="22"/>
          <w:szCs w:val="22"/>
        </w:rPr>
        <w:t>v případě časově rozsáhlého požadavku navrhne Objednateli zpracování předběžného návrhu řešení, jehož výstupem bude i předběžný odhad pracnosti; nebo</w:t>
      </w:r>
    </w:p>
    <w:p w:rsidR="009C36C4" w:rsidRPr="00B67929" w:rsidRDefault="009C36C4">
      <w:pPr>
        <w:pStyle w:val="Zkladntext"/>
        <w:widowControl/>
        <w:numPr>
          <w:ilvl w:val="2"/>
          <w:numId w:val="2"/>
        </w:numPr>
        <w:spacing w:after="288"/>
        <w:rPr>
          <w:rFonts w:ascii="Segoe UI" w:hAnsi="Segoe UI" w:cs="Segoe UI"/>
          <w:sz w:val="22"/>
          <w:szCs w:val="22"/>
        </w:rPr>
      </w:pPr>
      <w:r w:rsidRPr="00B67929">
        <w:rPr>
          <w:rFonts w:ascii="Segoe UI" w:hAnsi="Segoe UI" w:cs="Segoe UI"/>
          <w:sz w:val="22"/>
          <w:szCs w:val="22"/>
        </w:rPr>
        <w:t>pokud je požadavek objektivně neproveditelný nebo nespadá do rozsahu Služeb, odmítnout implementaci požadavku, poskytnout Objednateli úplné a podrobné zdůvodnění odmítnutí a navrhnout obecné alternativy řešení požadavku Objednatele.</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Po dodání dodatečných informací Objednatelem na vyžádání Poskytovatele dle odst. </w:t>
      </w:r>
      <w:r w:rsidR="00C02A4C" w:rsidRPr="00B67929">
        <w:rPr>
          <w:rFonts w:cs="Segoe UI"/>
          <w:sz w:val="22"/>
          <w:szCs w:val="22"/>
        </w:rPr>
        <w:fldChar w:fldCharType="begin"/>
      </w:r>
      <w:r w:rsidRPr="00B67929">
        <w:rPr>
          <w:rFonts w:cs="Segoe UI"/>
          <w:sz w:val="22"/>
          <w:szCs w:val="22"/>
        </w:rPr>
        <w:instrText xml:space="preserve"> REF _Ref499379089 \n \h </w:instrText>
      </w:r>
      <w:r w:rsidR="00C02A4C" w:rsidRPr="00B67929">
        <w:rPr>
          <w:rFonts w:cs="Segoe UI"/>
          <w:sz w:val="22"/>
          <w:szCs w:val="22"/>
        </w:rPr>
      </w:r>
      <w:r w:rsidR="00C02A4C" w:rsidRPr="00B67929">
        <w:rPr>
          <w:rFonts w:cs="Segoe UI"/>
          <w:sz w:val="22"/>
          <w:szCs w:val="22"/>
        </w:rPr>
        <w:fldChar w:fldCharType="separate"/>
      </w:r>
      <w:r w:rsidR="008D776C">
        <w:rPr>
          <w:rFonts w:cs="Segoe UI"/>
          <w:sz w:val="22"/>
          <w:szCs w:val="22"/>
        </w:rPr>
        <w:t>3.3.1</w:t>
      </w:r>
      <w:r w:rsidR="00C02A4C" w:rsidRPr="00B67929">
        <w:rPr>
          <w:rFonts w:cs="Segoe UI"/>
          <w:sz w:val="22"/>
          <w:szCs w:val="22"/>
        </w:rPr>
        <w:fldChar w:fldCharType="end"/>
      </w:r>
      <w:r w:rsidRPr="00B67929">
        <w:rPr>
          <w:rFonts w:ascii="Segoe UI" w:hAnsi="Segoe UI" w:cs="Segoe UI"/>
          <w:sz w:val="22"/>
          <w:szCs w:val="22"/>
        </w:rPr>
        <w:t xml:space="preserve"> Smlouvy je Poskytovatel povinen opět postupovat dle odst. </w:t>
      </w:r>
      <w:r w:rsidR="00C02A4C" w:rsidRPr="00B67929">
        <w:rPr>
          <w:rFonts w:cs="Segoe UI"/>
          <w:sz w:val="22"/>
          <w:szCs w:val="22"/>
        </w:rPr>
        <w:fldChar w:fldCharType="begin"/>
      </w:r>
      <w:r w:rsidRPr="00B67929">
        <w:rPr>
          <w:rFonts w:cs="Segoe UI"/>
          <w:sz w:val="22"/>
          <w:szCs w:val="22"/>
        </w:rPr>
        <w:instrText xml:space="preserve"> REF _Ref499378846 \n \h </w:instrText>
      </w:r>
      <w:r w:rsidR="00C02A4C" w:rsidRPr="00B67929">
        <w:rPr>
          <w:rFonts w:cs="Segoe UI"/>
          <w:sz w:val="22"/>
          <w:szCs w:val="22"/>
        </w:rPr>
      </w:r>
      <w:r w:rsidR="00C02A4C" w:rsidRPr="00B67929">
        <w:rPr>
          <w:rFonts w:cs="Segoe UI"/>
          <w:sz w:val="22"/>
          <w:szCs w:val="22"/>
        </w:rPr>
        <w:fldChar w:fldCharType="separate"/>
      </w:r>
      <w:r w:rsidR="008D776C">
        <w:rPr>
          <w:rFonts w:cs="Segoe UI"/>
          <w:sz w:val="22"/>
          <w:szCs w:val="22"/>
        </w:rPr>
        <w:t>3.3</w:t>
      </w:r>
      <w:r w:rsidR="00C02A4C" w:rsidRPr="00B67929">
        <w:rPr>
          <w:rFonts w:cs="Segoe UI"/>
          <w:sz w:val="22"/>
          <w:szCs w:val="22"/>
        </w:rPr>
        <w:fldChar w:fldCharType="end"/>
      </w:r>
      <w:r w:rsidRPr="00B67929">
        <w:rPr>
          <w:rFonts w:ascii="Segoe UI" w:hAnsi="Segoe UI" w:cs="Segoe UI"/>
          <w:sz w:val="22"/>
          <w:szCs w:val="22"/>
        </w:rPr>
        <w:t xml:space="preserve"> Smlouvy.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Pokud Objednatel výslovně akceptuje podmínky Poskytovatele dle odst. 3.3.2 Smlouvy, je Poskytovatel povinen dodat Služby vývoje za podmínek této Smlouvy. Návrh Objednatele na změnu podmínek Poskytovatele dle odst.  3.3.2 Smlouvy, představuje nový požadavek Poskytovatele dle odst.  3.3.2 Smlouvy.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V případě porušení povinnosti Poskytovatele s řádným splněním jakékoli povinnosti uvedené v odst. </w:t>
      </w:r>
      <w:r w:rsidR="00C02A4C" w:rsidRPr="00B67929">
        <w:rPr>
          <w:rFonts w:cs="Segoe UI"/>
          <w:sz w:val="22"/>
          <w:szCs w:val="22"/>
        </w:rPr>
        <w:fldChar w:fldCharType="begin"/>
      </w:r>
      <w:r w:rsidRPr="00B67929">
        <w:rPr>
          <w:rFonts w:cs="Segoe UI"/>
          <w:sz w:val="22"/>
          <w:szCs w:val="22"/>
        </w:rPr>
        <w:instrText xml:space="preserve"> REF _Ref499378846 \n \h </w:instrText>
      </w:r>
      <w:r w:rsidR="00C02A4C" w:rsidRPr="00B67929">
        <w:rPr>
          <w:rFonts w:cs="Segoe UI"/>
          <w:sz w:val="22"/>
          <w:szCs w:val="22"/>
        </w:rPr>
      </w:r>
      <w:r w:rsidR="00C02A4C" w:rsidRPr="00B67929">
        <w:rPr>
          <w:rFonts w:cs="Segoe UI"/>
          <w:sz w:val="22"/>
          <w:szCs w:val="22"/>
        </w:rPr>
        <w:fldChar w:fldCharType="separate"/>
      </w:r>
      <w:r w:rsidR="008D776C">
        <w:rPr>
          <w:rFonts w:cs="Segoe UI"/>
          <w:sz w:val="22"/>
          <w:szCs w:val="22"/>
        </w:rPr>
        <w:t>3.3</w:t>
      </w:r>
      <w:r w:rsidR="00C02A4C" w:rsidRPr="00B67929">
        <w:rPr>
          <w:rFonts w:cs="Segoe UI"/>
          <w:sz w:val="22"/>
          <w:szCs w:val="22"/>
        </w:rPr>
        <w:fldChar w:fldCharType="end"/>
      </w:r>
      <w:r w:rsidRPr="00B67929">
        <w:rPr>
          <w:rFonts w:ascii="Segoe UI" w:hAnsi="Segoe UI" w:cs="Segoe UI"/>
          <w:sz w:val="22"/>
          <w:szCs w:val="22"/>
        </w:rPr>
        <w:t xml:space="preserve"> Smlouvy se Poskytovatel zavazuje zaplatit Objednateli smluvní pokutu ve výši 10.000,</w:t>
      </w:r>
      <w:r w:rsidRPr="00B67929">
        <w:rPr>
          <w:rFonts w:ascii="Segoe UI" w:hAnsi="Segoe UI" w:cs="Segoe UI"/>
          <w:sz w:val="22"/>
          <w:szCs w:val="22"/>
        </w:rPr>
        <w:noBreakHyphen/>
        <w:t> Kč za každý den prodlení.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Služby budou Objednateli fakturovány měsíčně dle čl. 5 Smlouvy.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Místem poskytování Služeb a předání plnění je sídlo Objednatele.</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Služby,</w:t>
      </w:r>
      <w:r w:rsidRPr="00B67929">
        <w:rPr>
          <w:rFonts w:ascii="Segoe UI" w:eastAsia="Times New Roman" w:hAnsi="Segoe UI" w:cs="Segoe UI"/>
          <w:sz w:val="22"/>
          <w:szCs w:val="22"/>
        </w:rPr>
        <w:t xml:space="preserve"> </w:t>
      </w:r>
      <w:r w:rsidRPr="00B67929">
        <w:rPr>
          <w:rFonts w:ascii="Segoe UI" w:hAnsi="Segoe UI" w:cs="Segoe UI"/>
          <w:sz w:val="22"/>
          <w:szCs w:val="22"/>
        </w:rPr>
        <w:t>které</w:t>
      </w:r>
      <w:r w:rsidRPr="00B67929">
        <w:rPr>
          <w:rFonts w:ascii="Segoe UI" w:eastAsia="Times New Roman" w:hAnsi="Segoe UI" w:cs="Segoe UI"/>
          <w:sz w:val="22"/>
          <w:szCs w:val="22"/>
        </w:rPr>
        <w:t xml:space="preserve"> </w:t>
      </w:r>
      <w:r w:rsidRPr="00B67929">
        <w:rPr>
          <w:rFonts w:ascii="Segoe UI" w:hAnsi="Segoe UI" w:cs="Segoe UI"/>
          <w:sz w:val="22"/>
          <w:szCs w:val="22"/>
        </w:rPr>
        <w:t>lze</w:t>
      </w:r>
      <w:r w:rsidRPr="00B67929">
        <w:rPr>
          <w:rFonts w:ascii="Segoe UI" w:eastAsia="Times New Roman" w:hAnsi="Segoe UI" w:cs="Segoe UI"/>
          <w:sz w:val="22"/>
          <w:szCs w:val="22"/>
        </w:rPr>
        <w:t xml:space="preserve"> </w:t>
      </w:r>
      <w:r w:rsidRPr="00B67929">
        <w:rPr>
          <w:rFonts w:ascii="Segoe UI" w:hAnsi="Segoe UI" w:cs="Segoe UI"/>
          <w:sz w:val="22"/>
          <w:szCs w:val="22"/>
        </w:rPr>
        <w:t>řešit</w:t>
      </w:r>
      <w:r w:rsidRPr="00B67929">
        <w:rPr>
          <w:rFonts w:ascii="Segoe UI" w:eastAsia="Times New Roman" w:hAnsi="Segoe UI" w:cs="Segoe UI"/>
          <w:sz w:val="22"/>
          <w:szCs w:val="22"/>
        </w:rPr>
        <w:t xml:space="preserve"> </w:t>
      </w:r>
      <w:r w:rsidRPr="00B67929">
        <w:rPr>
          <w:rFonts w:ascii="Segoe UI" w:hAnsi="Segoe UI" w:cs="Segoe UI"/>
          <w:sz w:val="22"/>
          <w:szCs w:val="22"/>
        </w:rPr>
        <w:t>vzdáleně,</w:t>
      </w:r>
      <w:r w:rsidRPr="00B67929">
        <w:rPr>
          <w:rFonts w:ascii="Segoe UI" w:eastAsia="Times New Roman" w:hAnsi="Segoe UI" w:cs="Segoe UI"/>
          <w:sz w:val="22"/>
          <w:szCs w:val="22"/>
        </w:rPr>
        <w:t xml:space="preserve"> </w:t>
      </w:r>
      <w:r w:rsidRPr="00B67929">
        <w:rPr>
          <w:rFonts w:ascii="Segoe UI" w:hAnsi="Segoe UI" w:cs="Segoe UI"/>
          <w:sz w:val="22"/>
          <w:szCs w:val="22"/>
        </w:rPr>
        <w:t>mohou být poskytnuty</w:t>
      </w:r>
      <w:r w:rsidRPr="00B67929">
        <w:rPr>
          <w:rFonts w:ascii="Segoe UI" w:eastAsia="Times New Roman" w:hAnsi="Segoe UI" w:cs="Segoe UI"/>
          <w:sz w:val="22"/>
          <w:szCs w:val="22"/>
        </w:rPr>
        <w:t xml:space="preserve"> ze</w:t>
      </w:r>
      <w:r w:rsidRPr="00B67929">
        <w:rPr>
          <w:rFonts w:ascii="Segoe UI" w:hAnsi="Segoe UI" w:cs="Segoe UI"/>
          <w:sz w:val="22"/>
          <w:szCs w:val="22"/>
        </w:rPr>
        <w:t> sídla</w:t>
      </w:r>
      <w:r w:rsidRPr="00B67929">
        <w:rPr>
          <w:rFonts w:ascii="Segoe UI" w:eastAsia="Times New Roman" w:hAnsi="Segoe UI" w:cs="Segoe UI"/>
          <w:sz w:val="22"/>
          <w:szCs w:val="22"/>
        </w:rPr>
        <w:t xml:space="preserve"> </w:t>
      </w:r>
      <w:r w:rsidRPr="00B67929">
        <w:rPr>
          <w:rFonts w:ascii="Segoe UI" w:hAnsi="Segoe UI" w:cs="Segoe UI"/>
          <w:sz w:val="22"/>
          <w:szCs w:val="22"/>
        </w:rPr>
        <w:t>Poskytovatele. Poskytovatel v tomto případě odpovídá za kvalitu Služeb stejně, jakoby plnil v místě sídla Objednatele.</w:t>
      </w:r>
    </w:p>
    <w:p w:rsidR="009C36C4" w:rsidRPr="00B67929" w:rsidRDefault="009C36C4">
      <w:pPr>
        <w:pStyle w:val="Zkladntext"/>
        <w:widowControl/>
        <w:spacing w:after="288"/>
        <w:ind w:left="850"/>
        <w:rPr>
          <w:rFonts w:ascii="Segoe UI" w:hAnsi="Segoe UI" w:cs="Segoe UI"/>
          <w:sz w:val="22"/>
          <w:szCs w:val="22"/>
        </w:rPr>
      </w:pPr>
    </w:p>
    <w:p w:rsidR="009C36C4" w:rsidRPr="00B67929" w:rsidRDefault="009C36C4">
      <w:pPr>
        <w:pStyle w:val="lnek"/>
        <w:keepNext/>
        <w:widowControl/>
        <w:spacing w:after="288"/>
        <w:ind w:left="357" w:hanging="357"/>
        <w:rPr>
          <w:rFonts w:ascii="Segoe UI" w:hAnsi="Segoe UI" w:cs="Segoe UI"/>
          <w:b w:val="0"/>
          <w:sz w:val="22"/>
          <w:szCs w:val="22"/>
        </w:rPr>
      </w:pPr>
    </w:p>
    <w:p w:rsidR="009C36C4" w:rsidRPr="00B67929" w:rsidRDefault="009C36C4">
      <w:pPr>
        <w:pStyle w:val="Nadpis3"/>
        <w:widowControl/>
        <w:spacing w:before="0" w:after="288"/>
        <w:rPr>
          <w:rFonts w:ascii="Segoe UI" w:hAnsi="Segoe UI" w:cs="Segoe UI"/>
          <w:sz w:val="22"/>
          <w:szCs w:val="22"/>
        </w:rPr>
      </w:pPr>
      <w:r w:rsidRPr="00B67929">
        <w:rPr>
          <w:rFonts w:ascii="Segoe UI" w:hAnsi="Segoe UI" w:cs="Segoe UI"/>
          <w:sz w:val="22"/>
          <w:szCs w:val="22"/>
        </w:rPr>
        <w:t>Cena</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Cena</w:t>
      </w:r>
      <w:r w:rsidRPr="00B67929">
        <w:rPr>
          <w:rFonts w:ascii="Segoe UI" w:eastAsia="Times New Roman" w:hAnsi="Segoe UI" w:cs="Segoe UI"/>
          <w:sz w:val="22"/>
          <w:szCs w:val="22"/>
        </w:rPr>
        <w:t xml:space="preserve"> </w:t>
      </w:r>
      <w:r w:rsidRPr="00B67929">
        <w:rPr>
          <w:rFonts w:ascii="Segoe UI" w:hAnsi="Segoe UI" w:cs="Segoe UI"/>
          <w:sz w:val="22"/>
          <w:szCs w:val="22"/>
        </w:rPr>
        <w:t>za</w:t>
      </w:r>
      <w:r w:rsidRPr="00B67929">
        <w:rPr>
          <w:rFonts w:ascii="Segoe UI" w:eastAsia="Times New Roman" w:hAnsi="Segoe UI" w:cs="Segoe UI"/>
          <w:sz w:val="22"/>
          <w:szCs w:val="22"/>
        </w:rPr>
        <w:t xml:space="preserve"> poskytování </w:t>
      </w:r>
      <w:r w:rsidRPr="00B67929">
        <w:rPr>
          <w:rFonts w:ascii="Segoe UI" w:hAnsi="Segoe UI" w:cs="Segoe UI"/>
          <w:sz w:val="22"/>
          <w:szCs w:val="22"/>
        </w:rPr>
        <w:t>Servisních služeb</w:t>
      </w:r>
      <w:r w:rsidRPr="00B67929">
        <w:rPr>
          <w:rFonts w:ascii="Segoe UI" w:eastAsia="Times New Roman" w:hAnsi="Segoe UI" w:cs="Segoe UI"/>
          <w:sz w:val="22"/>
          <w:szCs w:val="22"/>
        </w:rPr>
        <w:t xml:space="preserve"> dle S</w:t>
      </w:r>
      <w:r w:rsidRPr="00B67929">
        <w:rPr>
          <w:rFonts w:ascii="Segoe UI" w:hAnsi="Segoe UI" w:cs="Segoe UI"/>
          <w:sz w:val="22"/>
          <w:szCs w:val="22"/>
        </w:rPr>
        <w:t>mlouvy</w:t>
      </w:r>
      <w:r w:rsidRPr="00B67929">
        <w:rPr>
          <w:rFonts w:ascii="Segoe UI" w:eastAsia="Times New Roman" w:hAnsi="Segoe UI" w:cs="Segoe UI"/>
          <w:sz w:val="22"/>
          <w:szCs w:val="22"/>
        </w:rPr>
        <w:t xml:space="preserve"> je stanovena na základě dohody smluvních stran jako paušální platba za jeden měsíc poskytování Servisních služeb.</w:t>
      </w:r>
    </w:p>
    <w:p w:rsidR="009C36C4" w:rsidRPr="00B67929" w:rsidRDefault="009C36C4">
      <w:pPr>
        <w:pStyle w:val="Zkladntext"/>
        <w:widowControl/>
        <w:numPr>
          <w:ilvl w:val="1"/>
          <w:numId w:val="2"/>
        </w:numPr>
        <w:spacing w:after="288"/>
        <w:rPr>
          <w:rFonts w:ascii="Segoe UI" w:hAnsi="Segoe UI" w:cs="Segoe UI"/>
          <w:sz w:val="22"/>
          <w:szCs w:val="22"/>
        </w:rPr>
      </w:pPr>
      <w:bookmarkStart w:id="5" w:name="_Ref499379256"/>
      <w:r w:rsidRPr="00B67929">
        <w:rPr>
          <w:rFonts w:ascii="Segoe UI" w:hAnsi="Segoe UI" w:cs="Segoe UI"/>
          <w:sz w:val="22"/>
          <w:szCs w:val="22"/>
        </w:rPr>
        <w:t xml:space="preserve">Cena </w:t>
      </w:r>
      <w:r w:rsidRPr="00B67929">
        <w:rPr>
          <w:rFonts w:ascii="Segoe UI" w:eastAsia="Times New Roman" w:hAnsi="Segoe UI" w:cs="Segoe UI"/>
          <w:sz w:val="22"/>
          <w:szCs w:val="22"/>
        </w:rPr>
        <w:t>za jeden měsíc poskytování Servisních služeb dle odst. 3.1 Smlouvy činí</w:t>
      </w:r>
      <w:r w:rsidRPr="00B67929">
        <w:rPr>
          <w:rFonts w:ascii="Segoe UI" w:hAnsi="Segoe UI" w:cs="Segoe UI"/>
          <w:sz w:val="22"/>
          <w:szCs w:val="22"/>
        </w:rPr>
        <w:t>:</w:t>
      </w:r>
      <w:bookmarkEnd w:id="5"/>
      <w:r w:rsidRPr="00B67929">
        <w:rPr>
          <w:rFonts w:ascii="Segoe UI" w:hAnsi="Segoe UI" w:cs="Segoe UI"/>
          <w:sz w:val="22"/>
          <w:szCs w:val="22"/>
        </w:rPr>
        <w:t xml:space="preserve"> </w:t>
      </w:r>
    </w:p>
    <w:p w:rsidR="009C36C4" w:rsidRPr="00B67929" w:rsidRDefault="009C36C4">
      <w:pPr>
        <w:widowControl/>
        <w:spacing w:after="288"/>
        <w:ind w:left="1748"/>
        <w:rPr>
          <w:rFonts w:ascii="Segoe UI" w:hAnsi="Segoe UI" w:cs="Segoe UI"/>
          <w:sz w:val="22"/>
          <w:szCs w:val="22"/>
        </w:rPr>
      </w:pPr>
      <w:bookmarkStart w:id="6" w:name="_Hlk499379483"/>
      <w:r w:rsidRPr="00B67929">
        <w:rPr>
          <w:rFonts w:ascii="Segoe UI" w:hAnsi="Segoe UI" w:cs="Segoe UI"/>
          <w:sz w:val="22"/>
          <w:szCs w:val="22"/>
        </w:rPr>
        <w:t>Cena</w:t>
      </w:r>
      <w:r w:rsidRPr="00B67929">
        <w:rPr>
          <w:rFonts w:ascii="Segoe UI" w:eastAsia="Times New Roman" w:hAnsi="Segoe UI" w:cs="Segoe UI"/>
          <w:sz w:val="22"/>
          <w:szCs w:val="22"/>
        </w:rPr>
        <w:t xml:space="preserve"> </w:t>
      </w:r>
      <w:r w:rsidRPr="00B67929">
        <w:rPr>
          <w:rFonts w:ascii="Segoe UI" w:hAnsi="Segoe UI" w:cs="Segoe UI"/>
          <w:sz w:val="22"/>
          <w:szCs w:val="22"/>
        </w:rPr>
        <w:t>bez</w:t>
      </w:r>
      <w:r w:rsidRPr="00B67929">
        <w:rPr>
          <w:rFonts w:ascii="Segoe UI" w:eastAsia="Times New Roman" w:hAnsi="Segoe UI" w:cs="Segoe UI"/>
          <w:sz w:val="22"/>
          <w:szCs w:val="22"/>
        </w:rPr>
        <w:t xml:space="preserve"> </w:t>
      </w:r>
      <w:r w:rsidRPr="00B67929">
        <w:rPr>
          <w:rFonts w:ascii="Segoe UI" w:hAnsi="Segoe UI" w:cs="Segoe UI"/>
          <w:sz w:val="22"/>
          <w:szCs w:val="22"/>
        </w:rPr>
        <w:t>DPH:</w:t>
      </w:r>
      <w:r w:rsidRPr="00B67929">
        <w:rPr>
          <w:rFonts w:ascii="Segoe UI" w:hAnsi="Segoe UI" w:cs="Segoe UI"/>
          <w:sz w:val="22"/>
          <w:szCs w:val="22"/>
        </w:rPr>
        <w:tab/>
      </w:r>
      <w:r w:rsidR="006F6C56">
        <w:rPr>
          <w:rFonts w:ascii="Segoe UI" w:hAnsi="Segoe UI" w:cs="Segoe UI"/>
          <w:sz w:val="22"/>
          <w:szCs w:val="22"/>
        </w:rPr>
        <w:t>479 000</w:t>
      </w:r>
      <w:r w:rsidRPr="00B67929">
        <w:rPr>
          <w:rFonts w:ascii="Segoe UI" w:hAnsi="Segoe UI" w:cs="Segoe UI"/>
          <w:bCs/>
          <w:i/>
          <w:sz w:val="22"/>
          <w:szCs w:val="22"/>
        </w:rPr>
        <w:t>,-</w:t>
      </w:r>
      <w:r w:rsidRPr="00B67929">
        <w:rPr>
          <w:rFonts w:ascii="Segoe UI" w:eastAsia="Times New Roman" w:hAnsi="Segoe UI" w:cs="Segoe UI"/>
          <w:sz w:val="22"/>
          <w:szCs w:val="22"/>
        </w:rPr>
        <w:t xml:space="preserve"> </w:t>
      </w:r>
      <w:r w:rsidRPr="00B67929">
        <w:rPr>
          <w:rFonts w:ascii="Segoe UI" w:hAnsi="Segoe UI" w:cs="Segoe UI"/>
          <w:sz w:val="22"/>
          <w:szCs w:val="22"/>
        </w:rPr>
        <w:t xml:space="preserve">Kč (slovy: </w:t>
      </w:r>
      <w:r w:rsidR="006F6C56">
        <w:rPr>
          <w:rFonts w:ascii="Segoe UI" w:hAnsi="Segoe UI" w:cs="Segoe UI"/>
          <w:sz w:val="22"/>
          <w:szCs w:val="22"/>
        </w:rPr>
        <w:t>Čtyři sta sedmdesát devět tisíc</w:t>
      </w:r>
      <w:r w:rsidRPr="00B67929">
        <w:rPr>
          <w:rFonts w:ascii="Segoe UI" w:hAnsi="Segoe UI" w:cs="Segoe UI"/>
          <w:bCs/>
          <w:i/>
          <w:sz w:val="22"/>
          <w:szCs w:val="22"/>
        </w:rPr>
        <w:t xml:space="preserve"> </w:t>
      </w:r>
      <w:r w:rsidRPr="00B67929">
        <w:rPr>
          <w:rFonts w:ascii="Segoe UI" w:hAnsi="Segoe UI" w:cs="Segoe UI"/>
          <w:sz w:val="22"/>
          <w:szCs w:val="22"/>
        </w:rPr>
        <w:t>korun českých)</w:t>
      </w:r>
    </w:p>
    <w:p w:rsidR="009C36C4" w:rsidRPr="00B67929" w:rsidRDefault="009C36C4">
      <w:pPr>
        <w:widowControl/>
        <w:spacing w:after="288"/>
        <w:ind w:left="1748"/>
        <w:rPr>
          <w:rFonts w:ascii="Segoe UI" w:hAnsi="Segoe UI" w:cs="Segoe UI"/>
          <w:sz w:val="22"/>
          <w:szCs w:val="22"/>
        </w:rPr>
      </w:pPr>
      <w:r w:rsidRPr="00B67929">
        <w:rPr>
          <w:rFonts w:ascii="Segoe UI" w:hAnsi="Segoe UI" w:cs="Segoe UI"/>
          <w:sz w:val="22"/>
          <w:szCs w:val="22"/>
        </w:rPr>
        <w:t>DPH</w:t>
      </w:r>
      <w:r w:rsidRPr="00B67929">
        <w:rPr>
          <w:rFonts w:ascii="Segoe UI" w:eastAsia="Times New Roman" w:hAnsi="Segoe UI" w:cs="Segoe UI"/>
          <w:sz w:val="22"/>
          <w:szCs w:val="22"/>
        </w:rPr>
        <w:t xml:space="preserve"> </w:t>
      </w:r>
      <w:r w:rsidRPr="00B67929">
        <w:rPr>
          <w:rFonts w:ascii="Segoe UI" w:hAnsi="Segoe UI" w:cs="Segoe UI"/>
          <w:sz w:val="22"/>
          <w:szCs w:val="22"/>
        </w:rPr>
        <w:t>(21%):</w:t>
      </w:r>
      <w:r w:rsidRPr="00B67929">
        <w:rPr>
          <w:rFonts w:ascii="Segoe UI" w:hAnsi="Segoe UI" w:cs="Segoe UI"/>
          <w:sz w:val="22"/>
          <w:szCs w:val="22"/>
        </w:rPr>
        <w:tab/>
      </w:r>
      <w:r w:rsidR="006F6C56">
        <w:rPr>
          <w:rFonts w:ascii="Segoe UI" w:hAnsi="Segoe UI" w:cs="Segoe UI"/>
          <w:sz w:val="22"/>
          <w:szCs w:val="22"/>
        </w:rPr>
        <w:t>100 590</w:t>
      </w:r>
      <w:r w:rsidRPr="00B67929">
        <w:rPr>
          <w:rFonts w:ascii="Segoe UI" w:hAnsi="Segoe UI" w:cs="Segoe UI"/>
          <w:bCs/>
          <w:i/>
          <w:sz w:val="22"/>
          <w:szCs w:val="22"/>
        </w:rPr>
        <w:t>,-</w:t>
      </w:r>
      <w:r w:rsidRPr="00B67929">
        <w:rPr>
          <w:rFonts w:ascii="Segoe UI" w:eastAsia="Times New Roman" w:hAnsi="Segoe UI" w:cs="Segoe UI"/>
          <w:bCs/>
          <w:sz w:val="22"/>
          <w:szCs w:val="22"/>
        </w:rPr>
        <w:t xml:space="preserve"> </w:t>
      </w:r>
      <w:r w:rsidRPr="00B67929">
        <w:rPr>
          <w:rFonts w:ascii="Segoe UI" w:hAnsi="Segoe UI" w:cs="Segoe UI"/>
          <w:bCs/>
          <w:sz w:val="22"/>
          <w:szCs w:val="22"/>
        </w:rPr>
        <w:t xml:space="preserve">Kč (slovy: </w:t>
      </w:r>
      <w:r w:rsidR="00E53C16">
        <w:rPr>
          <w:rFonts w:ascii="Segoe UI" w:hAnsi="Segoe UI" w:cs="Segoe UI"/>
          <w:bCs/>
          <w:sz w:val="22"/>
          <w:szCs w:val="22"/>
        </w:rPr>
        <w:t>Jedno sto tisíc pět set devadesát k</w:t>
      </w:r>
      <w:r w:rsidRPr="00B67929">
        <w:rPr>
          <w:rFonts w:ascii="Segoe UI" w:hAnsi="Segoe UI" w:cs="Segoe UI"/>
          <w:bCs/>
          <w:sz w:val="22"/>
          <w:szCs w:val="22"/>
        </w:rPr>
        <w:t>orun českých)</w:t>
      </w:r>
    </w:p>
    <w:p w:rsidR="009C36C4" w:rsidRPr="00B67929" w:rsidRDefault="009C36C4">
      <w:pPr>
        <w:widowControl/>
        <w:spacing w:after="288"/>
        <w:ind w:left="1748"/>
        <w:rPr>
          <w:rFonts w:ascii="Segoe UI" w:hAnsi="Segoe UI" w:cs="Segoe UI"/>
          <w:sz w:val="22"/>
          <w:szCs w:val="22"/>
        </w:rPr>
      </w:pPr>
      <w:r w:rsidRPr="00B67929">
        <w:rPr>
          <w:rFonts w:ascii="Segoe UI" w:hAnsi="Segoe UI" w:cs="Segoe UI"/>
          <w:sz w:val="22"/>
          <w:szCs w:val="22"/>
        </w:rPr>
        <w:t>Cena</w:t>
      </w:r>
      <w:r w:rsidRPr="00B67929">
        <w:rPr>
          <w:rFonts w:ascii="Segoe UI" w:eastAsia="Times New Roman" w:hAnsi="Segoe UI" w:cs="Segoe UI"/>
          <w:sz w:val="22"/>
          <w:szCs w:val="22"/>
        </w:rPr>
        <w:t xml:space="preserve"> </w:t>
      </w:r>
      <w:r w:rsidRPr="00B67929">
        <w:rPr>
          <w:rFonts w:ascii="Segoe UI" w:hAnsi="Segoe UI" w:cs="Segoe UI"/>
          <w:sz w:val="22"/>
          <w:szCs w:val="22"/>
        </w:rPr>
        <w:t>včetně</w:t>
      </w:r>
      <w:r w:rsidRPr="00B67929">
        <w:rPr>
          <w:rFonts w:ascii="Segoe UI" w:eastAsia="Times New Roman" w:hAnsi="Segoe UI" w:cs="Segoe UI"/>
          <w:sz w:val="22"/>
          <w:szCs w:val="22"/>
        </w:rPr>
        <w:t xml:space="preserve"> </w:t>
      </w:r>
      <w:r w:rsidRPr="00B67929">
        <w:rPr>
          <w:rFonts w:ascii="Segoe UI" w:hAnsi="Segoe UI" w:cs="Segoe UI"/>
          <w:sz w:val="22"/>
          <w:szCs w:val="22"/>
        </w:rPr>
        <w:t>DPH:</w:t>
      </w:r>
      <w:r w:rsidRPr="00B67929">
        <w:rPr>
          <w:rFonts w:ascii="Segoe UI" w:hAnsi="Segoe UI" w:cs="Segoe UI"/>
          <w:sz w:val="22"/>
          <w:szCs w:val="22"/>
        </w:rPr>
        <w:tab/>
        <w:t xml:space="preserve"> </w:t>
      </w:r>
      <w:r w:rsidR="006F6C56">
        <w:rPr>
          <w:rFonts w:ascii="Segoe UI" w:hAnsi="Segoe UI" w:cs="Segoe UI"/>
          <w:sz w:val="22"/>
          <w:szCs w:val="22"/>
        </w:rPr>
        <w:t>579 590</w:t>
      </w:r>
      <w:r w:rsidRPr="00B67929">
        <w:rPr>
          <w:rFonts w:ascii="Segoe UI" w:hAnsi="Segoe UI" w:cs="Segoe UI"/>
          <w:bCs/>
          <w:i/>
          <w:sz w:val="22"/>
          <w:szCs w:val="22"/>
        </w:rPr>
        <w:t>,-</w:t>
      </w:r>
      <w:r w:rsidRPr="00B67929">
        <w:rPr>
          <w:rFonts w:ascii="Segoe UI" w:eastAsia="Times New Roman" w:hAnsi="Segoe UI" w:cs="Segoe UI"/>
          <w:bCs/>
          <w:sz w:val="22"/>
          <w:szCs w:val="22"/>
        </w:rPr>
        <w:t xml:space="preserve"> </w:t>
      </w:r>
      <w:r w:rsidRPr="00B67929">
        <w:rPr>
          <w:rFonts w:ascii="Segoe UI" w:hAnsi="Segoe UI" w:cs="Segoe UI"/>
          <w:bCs/>
          <w:sz w:val="22"/>
          <w:szCs w:val="22"/>
        </w:rPr>
        <w:t xml:space="preserve">Kč (slovy: </w:t>
      </w:r>
      <w:r w:rsidR="00E53C16">
        <w:rPr>
          <w:rFonts w:ascii="Segoe UI" w:hAnsi="Segoe UI" w:cs="Segoe UI"/>
          <w:bCs/>
          <w:sz w:val="22"/>
          <w:szCs w:val="22"/>
        </w:rPr>
        <w:t xml:space="preserve"> Pět set sedmdesát devět tisíc pět set devadesát korun </w:t>
      </w:r>
      <w:r w:rsidRPr="00B67929">
        <w:rPr>
          <w:rFonts w:ascii="Segoe UI" w:hAnsi="Segoe UI" w:cs="Segoe UI"/>
          <w:bCs/>
          <w:sz w:val="22"/>
          <w:szCs w:val="22"/>
        </w:rPr>
        <w:t>českých)</w:t>
      </w:r>
    </w:p>
    <w:p w:rsidR="009C36C4" w:rsidRPr="00B67929" w:rsidRDefault="009C36C4">
      <w:pPr>
        <w:pStyle w:val="Zkladntext"/>
        <w:widowControl/>
        <w:numPr>
          <w:ilvl w:val="1"/>
          <w:numId w:val="2"/>
        </w:numPr>
        <w:spacing w:after="288"/>
        <w:rPr>
          <w:rFonts w:ascii="Segoe UI" w:hAnsi="Segoe UI" w:cs="Segoe UI"/>
          <w:sz w:val="22"/>
          <w:szCs w:val="22"/>
        </w:rPr>
      </w:pPr>
      <w:bookmarkStart w:id="7" w:name="_Ref499379258"/>
      <w:bookmarkEnd w:id="6"/>
      <w:r w:rsidRPr="00B67929">
        <w:rPr>
          <w:rFonts w:ascii="Segoe UI" w:hAnsi="Segoe UI" w:cs="Segoe UI"/>
          <w:sz w:val="22"/>
          <w:szCs w:val="22"/>
        </w:rPr>
        <w:lastRenderedPageBreak/>
        <w:t>Cena za poskytování Služeb vývoje bude účtována na základě skutečně a účelně vynaloženého času odborných pracovníků Poskytovatele při implementaci požadavku Objednatele, a to v jednotné hodinové sazbě:</w:t>
      </w:r>
    </w:p>
    <w:bookmarkEnd w:id="7"/>
    <w:p w:rsidR="009C36C4" w:rsidRPr="00B67929" w:rsidRDefault="009C36C4">
      <w:pPr>
        <w:widowControl/>
        <w:spacing w:after="288"/>
        <w:ind w:left="1748"/>
        <w:rPr>
          <w:rFonts w:ascii="Segoe UI" w:hAnsi="Segoe UI" w:cs="Segoe UI"/>
          <w:sz w:val="22"/>
          <w:szCs w:val="22"/>
        </w:rPr>
      </w:pPr>
      <w:r w:rsidRPr="00B67929">
        <w:rPr>
          <w:rFonts w:ascii="Segoe UI" w:hAnsi="Segoe UI" w:cs="Segoe UI"/>
          <w:sz w:val="22"/>
          <w:szCs w:val="22"/>
        </w:rPr>
        <w:t>Cena</w:t>
      </w:r>
      <w:r w:rsidRPr="00B67929">
        <w:rPr>
          <w:rFonts w:ascii="Segoe UI" w:eastAsia="Times New Roman" w:hAnsi="Segoe UI" w:cs="Segoe UI"/>
          <w:sz w:val="22"/>
          <w:szCs w:val="22"/>
        </w:rPr>
        <w:t xml:space="preserve"> za 1 hodinu </w:t>
      </w:r>
      <w:r w:rsidRPr="00B67929">
        <w:rPr>
          <w:rFonts w:ascii="Segoe UI" w:hAnsi="Segoe UI" w:cs="Segoe UI"/>
          <w:sz w:val="22"/>
          <w:szCs w:val="22"/>
        </w:rPr>
        <w:t>poskytování Služeb vývoje bez</w:t>
      </w:r>
      <w:r w:rsidRPr="00B67929">
        <w:rPr>
          <w:rFonts w:ascii="Segoe UI" w:eastAsia="Times New Roman" w:hAnsi="Segoe UI" w:cs="Segoe UI"/>
          <w:sz w:val="22"/>
          <w:szCs w:val="22"/>
        </w:rPr>
        <w:t xml:space="preserve"> </w:t>
      </w:r>
      <w:r w:rsidRPr="00B67929">
        <w:rPr>
          <w:rFonts w:ascii="Segoe UI" w:hAnsi="Segoe UI" w:cs="Segoe UI"/>
          <w:sz w:val="22"/>
          <w:szCs w:val="22"/>
        </w:rPr>
        <w:t>DPH:</w:t>
      </w:r>
      <w:r w:rsidRPr="00B67929">
        <w:rPr>
          <w:rFonts w:ascii="Segoe UI" w:hAnsi="Segoe UI" w:cs="Segoe UI"/>
          <w:sz w:val="22"/>
          <w:szCs w:val="22"/>
        </w:rPr>
        <w:tab/>
      </w:r>
      <w:r w:rsidR="000E78CE">
        <w:rPr>
          <w:rFonts w:ascii="Segoe UI" w:hAnsi="Segoe UI" w:cs="Segoe UI"/>
          <w:sz w:val="22"/>
          <w:szCs w:val="22"/>
        </w:rPr>
        <w:t>1 326</w:t>
      </w:r>
      <w:r w:rsidRPr="00B67929">
        <w:rPr>
          <w:rFonts w:ascii="Segoe UI" w:hAnsi="Segoe UI" w:cs="Segoe UI"/>
          <w:bCs/>
          <w:i/>
          <w:sz w:val="22"/>
          <w:szCs w:val="22"/>
        </w:rPr>
        <w:t>,-</w:t>
      </w:r>
      <w:r w:rsidRPr="00B67929">
        <w:rPr>
          <w:rFonts w:ascii="Segoe UI" w:eastAsia="Times New Roman" w:hAnsi="Segoe UI" w:cs="Segoe UI"/>
          <w:sz w:val="22"/>
          <w:szCs w:val="22"/>
        </w:rPr>
        <w:t xml:space="preserve"> </w:t>
      </w:r>
      <w:r w:rsidRPr="00B67929">
        <w:rPr>
          <w:rFonts w:ascii="Segoe UI" w:hAnsi="Segoe UI" w:cs="Segoe UI"/>
          <w:sz w:val="22"/>
          <w:szCs w:val="22"/>
        </w:rPr>
        <w:t xml:space="preserve">Kč (slovy: </w:t>
      </w:r>
      <w:r w:rsidR="000E78CE">
        <w:rPr>
          <w:rFonts w:ascii="Segoe UI" w:hAnsi="Segoe UI" w:cs="Segoe UI"/>
          <w:sz w:val="22"/>
          <w:szCs w:val="22"/>
        </w:rPr>
        <w:t xml:space="preserve">Jeden tisíc tři sta dvacet šest korun </w:t>
      </w:r>
      <w:r w:rsidRPr="00B67929">
        <w:rPr>
          <w:rFonts w:ascii="Segoe UI" w:hAnsi="Segoe UI" w:cs="Segoe UI"/>
          <w:sz w:val="22"/>
          <w:szCs w:val="22"/>
        </w:rPr>
        <w:t>českých)</w:t>
      </w:r>
    </w:p>
    <w:p w:rsidR="009C36C4" w:rsidRPr="00B67929" w:rsidRDefault="009C36C4">
      <w:pPr>
        <w:widowControl/>
        <w:spacing w:after="288"/>
        <w:ind w:left="1748"/>
        <w:rPr>
          <w:rFonts w:ascii="Segoe UI" w:hAnsi="Segoe UI" w:cs="Segoe UI"/>
          <w:sz w:val="22"/>
          <w:szCs w:val="22"/>
        </w:rPr>
      </w:pPr>
      <w:r w:rsidRPr="00B67929">
        <w:rPr>
          <w:rFonts w:ascii="Segoe UI" w:hAnsi="Segoe UI" w:cs="Segoe UI"/>
          <w:sz w:val="22"/>
          <w:szCs w:val="22"/>
        </w:rPr>
        <w:t>DPH</w:t>
      </w:r>
      <w:r w:rsidRPr="00B67929">
        <w:rPr>
          <w:rFonts w:ascii="Segoe UI" w:eastAsia="Times New Roman" w:hAnsi="Segoe UI" w:cs="Segoe UI"/>
          <w:sz w:val="22"/>
          <w:szCs w:val="22"/>
        </w:rPr>
        <w:t xml:space="preserve"> </w:t>
      </w:r>
      <w:r w:rsidRPr="00B67929">
        <w:rPr>
          <w:rFonts w:ascii="Segoe UI" w:hAnsi="Segoe UI" w:cs="Segoe UI"/>
          <w:sz w:val="22"/>
          <w:szCs w:val="22"/>
        </w:rPr>
        <w:t>(21%):</w:t>
      </w:r>
      <w:r w:rsidRPr="00B67929">
        <w:rPr>
          <w:rFonts w:ascii="Segoe UI" w:hAnsi="Segoe UI" w:cs="Segoe UI"/>
          <w:sz w:val="22"/>
          <w:szCs w:val="22"/>
        </w:rPr>
        <w:tab/>
      </w:r>
      <w:r w:rsidR="00106772">
        <w:rPr>
          <w:rFonts w:ascii="Segoe UI" w:hAnsi="Segoe UI" w:cs="Segoe UI"/>
          <w:sz w:val="22"/>
          <w:szCs w:val="22"/>
        </w:rPr>
        <w:t>278,46</w:t>
      </w:r>
      <w:r w:rsidRPr="00B67929">
        <w:rPr>
          <w:rFonts w:ascii="Segoe UI" w:hAnsi="Segoe UI" w:cs="Segoe UI"/>
          <w:sz w:val="22"/>
          <w:szCs w:val="22"/>
        </w:rPr>
        <w:t xml:space="preserve"> </w:t>
      </w:r>
      <w:r w:rsidRPr="00B67929">
        <w:rPr>
          <w:rFonts w:ascii="Segoe UI" w:hAnsi="Segoe UI" w:cs="Segoe UI"/>
          <w:bCs/>
          <w:sz w:val="22"/>
          <w:szCs w:val="22"/>
        </w:rPr>
        <w:t xml:space="preserve">Kč (slovy:  </w:t>
      </w:r>
      <w:r w:rsidR="00106772">
        <w:rPr>
          <w:rFonts w:ascii="Segoe UI" w:hAnsi="Segoe UI" w:cs="Segoe UI"/>
          <w:bCs/>
          <w:sz w:val="22"/>
          <w:szCs w:val="22"/>
        </w:rPr>
        <w:t>Dvě stě sedmdesát osm korun českých čtyřicet šest haléřů)</w:t>
      </w:r>
    </w:p>
    <w:p w:rsidR="009C36C4" w:rsidRPr="00B67929" w:rsidRDefault="009C36C4">
      <w:pPr>
        <w:widowControl/>
        <w:spacing w:after="288"/>
        <w:ind w:left="1748"/>
        <w:rPr>
          <w:rFonts w:ascii="Segoe UI" w:hAnsi="Segoe UI" w:cs="Segoe UI"/>
          <w:sz w:val="22"/>
          <w:szCs w:val="22"/>
        </w:rPr>
      </w:pPr>
      <w:r w:rsidRPr="00B67929">
        <w:rPr>
          <w:rFonts w:ascii="Segoe UI" w:hAnsi="Segoe UI" w:cs="Segoe UI"/>
          <w:sz w:val="22"/>
          <w:szCs w:val="22"/>
        </w:rPr>
        <w:t>Cena</w:t>
      </w:r>
      <w:r w:rsidRPr="00B67929">
        <w:rPr>
          <w:rFonts w:ascii="Segoe UI" w:eastAsia="Times New Roman" w:hAnsi="Segoe UI" w:cs="Segoe UI"/>
          <w:sz w:val="22"/>
          <w:szCs w:val="22"/>
        </w:rPr>
        <w:t xml:space="preserve"> za 1 hodinu </w:t>
      </w:r>
      <w:r w:rsidRPr="00B67929">
        <w:rPr>
          <w:rFonts w:ascii="Segoe UI" w:hAnsi="Segoe UI" w:cs="Segoe UI"/>
          <w:sz w:val="22"/>
          <w:szCs w:val="22"/>
        </w:rPr>
        <w:t>poskytování Služeb vývoje včetně</w:t>
      </w:r>
      <w:r w:rsidRPr="00B67929">
        <w:rPr>
          <w:rFonts w:ascii="Segoe UI" w:eastAsia="Times New Roman" w:hAnsi="Segoe UI" w:cs="Segoe UI"/>
          <w:sz w:val="22"/>
          <w:szCs w:val="22"/>
        </w:rPr>
        <w:t xml:space="preserve"> </w:t>
      </w:r>
      <w:r w:rsidRPr="00B67929">
        <w:rPr>
          <w:rFonts w:ascii="Segoe UI" w:hAnsi="Segoe UI" w:cs="Segoe UI"/>
          <w:sz w:val="22"/>
          <w:szCs w:val="22"/>
        </w:rPr>
        <w:t>DPH:</w:t>
      </w:r>
      <w:r w:rsidRPr="00B67929">
        <w:rPr>
          <w:rFonts w:ascii="Segoe UI" w:hAnsi="Segoe UI" w:cs="Segoe UI"/>
          <w:sz w:val="22"/>
          <w:szCs w:val="22"/>
        </w:rPr>
        <w:tab/>
      </w:r>
      <w:r w:rsidR="00332F17">
        <w:rPr>
          <w:rFonts w:ascii="Segoe UI" w:hAnsi="Segoe UI" w:cs="Segoe UI"/>
          <w:sz w:val="22"/>
          <w:szCs w:val="22"/>
        </w:rPr>
        <w:t>1 604,46</w:t>
      </w:r>
      <w:r w:rsidRPr="00B67929">
        <w:rPr>
          <w:rFonts w:ascii="Segoe UI" w:hAnsi="Segoe UI" w:cs="Segoe UI"/>
          <w:sz w:val="22"/>
          <w:szCs w:val="22"/>
        </w:rPr>
        <w:t xml:space="preserve"> </w:t>
      </w:r>
      <w:r w:rsidRPr="00B67929">
        <w:rPr>
          <w:rFonts w:ascii="Segoe UI" w:hAnsi="Segoe UI" w:cs="Segoe UI"/>
          <w:bCs/>
          <w:sz w:val="22"/>
          <w:szCs w:val="22"/>
        </w:rPr>
        <w:t xml:space="preserve">Kč (slovy: </w:t>
      </w:r>
      <w:r w:rsidR="00332F17">
        <w:rPr>
          <w:rFonts w:ascii="Segoe UI" w:hAnsi="Segoe UI" w:cs="Segoe UI"/>
          <w:bCs/>
          <w:sz w:val="22"/>
          <w:szCs w:val="22"/>
        </w:rPr>
        <w:t>Jeden tisíc šest set čtyři korun českých čtyřicet šest haléřů)</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Ceny</w:t>
      </w:r>
      <w:r w:rsidRPr="00B67929">
        <w:rPr>
          <w:rFonts w:ascii="Segoe UI" w:eastAsia="Times New Roman" w:hAnsi="Segoe UI" w:cs="Segoe UI"/>
          <w:sz w:val="22"/>
          <w:szCs w:val="22"/>
        </w:rPr>
        <w:t xml:space="preserve"> dle odst. </w:t>
      </w:r>
      <w:r w:rsidR="00C02A4C" w:rsidRPr="00B67929">
        <w:rPr>
          <w:rFonts w:eastAsia="Times New Roman" w:cs="Segoe UI"/>
          <w:sz w:val="22"/>
          <w:szCs w:val="22"/>
        </w:rPr>
        <w:fldChar w:fldCharType="begin"/>
      </w:r>
      <w:r w:rsidRPr="00B67929">
        <w:rPr>
          <w:rFonts w:eastAsia="Times New Roman" w:cs="Segoe UI"/>
          <w:sz w:val="22"/>
          <w:szCs w:val="22"/>
        </w:rPr>
        <w:instrText xml:space="preserve"> REF _Ref499379256 \n \h </w:instrText>
      </w:r>
      <w:r w:rsidR="00C02A4C" w:rsidRPr="00B67929">
        <w:rPr>
          <w:rFonts w:eastAsia="Times New Roman" w:cs="Segoe UI"/>
          <w:sz w:val="22"/>
          <w:szCs w:val="22"/>
        </w:rPr>
      </w:r>
      <w:r w:rsidR="00C02A4C" w:rsidRPr="00B67929">
        <w:rPr>
          <w:rFonts w:eastAsia="Times New Roman" w:cs="Segoe UI"/>
          <w:sz w:val="22"/>
          <w:szCs w:val="22"/>
        </w:rPr>
        <w:fldChar w:fldCharType="separate"/>
      </w:r>
      <w:r w:rsidR="008D776C">
        <w:rPr>
          <w:rFonts w:eastAsia="Times New Roman" w:cs="Segoe UI"/>
          <w:sz w:val="22"/>
          <w:szCs w:val="22"/>
        </w:rPr>
        <w:t>4.2</w:t>
      </w:r>
      <w:r w:rsidR="00C02A4C" w:rsidRPr="00B67929">
        <w:rPr>
          <w:rFonts w:eastAsia="Times New Roman" w:cs="Segoe UI"/>
          <w:sz w:val="22"/>
          <w:szCs w:val="22"/>
        </w:rPr>
        <w:fldChar w:fldCharType="end"/>
      </w:r>
      <w:r w:rsidRPr="00B67929">
        <w:rPr>
          <w:rFonts w:ascii="Segoe UI" w:eastAsia="Times New Roman" w:hAnsi="Segoe UI" w:cs="Segoe UI"/>
          <w:sz w:val="22"/>
          <w:szCs w:val="22"/>
        </w:rPr>
        <w:t xml:space="preserve"> a </w:t>
      </w:r>
      <w:r w:rsidR="00C02A4C" w:rsidRPr="00B67929">
        <w:rPr>
          <w:rFonts w:eastAsia="Times New Roman" w:cs="Segoe UI"/>
          <w:sz w:val="22"/>
          <w:szCs w:val="22"/>
        </w:rPr>
        <w:fldChar w:fldCharType="begin"/>
      </w:r>
      <w:r w:rsidRPr="00B67929">
        <w:rPr>
          <w:rFonts w:eastAsia="Times New Roman" w:cs="Segoe UI"/>
          <w:sz w:val="22"/>
          <w:szCs w:val="22"/>
        </w:rPr>
        <w:instrText xml:space="preserve"> REF _Ref499379258 \n \h </w:instrText>
      </w:r>
      <w:r w:rsidR="00C02A4C" w:rsidRPr="00B67929">
        <w:rPr>
          <w:rFonts w:eastAsia="Times New Roman" w:cs="Segoe UI"/>
          <w:sz w:val="22"/>
          <w:szCs w:val="22"/>
        </w:rPr>
      </w:r>
      <w:r w:rsidR="00C02A4C" w:rsidRPr="00B67929">
        <w:rPr>
          <w:rFonts w:eastAsia="Times New Roman" w:cs="Segoe UI"/>
          <w:sz w:val="22"/>
          <w:szCs w:val="22"/>
        </w:rPr>
        <w:fldChar w:fldCharType="separate"/>
      </w:r>
      <w:r w:rsidR="008D776C">
        <w:rPr>
          <w:rFonts w:eastAsia="Times New Roman" w:cs="Segoe UI"/>
          <w:sz w:val="22"/>
          <w:szCs w:val="22"/>
        </w:rPr>
        <w:t>4.3</w:t>
      </w:r>
      <w:r w:rsidR="00C02A4C" w:rsidRPr="00B67929">
        <w:rPr>
          <w:rFonts w:eastAsia="Times New Roman" w:cs="Segoe UI"/>
          <w:sz w:val="22"/>
          <w:szCs w:val="22"/>
        </w:rPr>
        <w:fldChar w:fldCharType="end"/>
      </w:r>
      <w:r w:rsidRPr="00B67929">
        <w:rPr>
          <w:rFonts w:ascii="Segoe UI" w:eastAsia="Times New Roman" w:hAnsi="Segoe UI" w:cs="Segoe UI"/>
          <w:sz w:val="22"/>
          <w:szCs w:val="22"/>
        </w:rPr>
        <w:t xml:space="preserve"> Smlouvy jsou sjednány jako </w:t>
      </w:r>
      <w:r w:rsidRPr="00B67929">
        <w:rPr>
          <w:rFonts w:ascii="Segoe UI" w:hAnsi="Segoe UI" w:cs="Segoe UI"/>
          <w:sz w:val="22"/>
          <w:szCs w:val="22"/>
        </w:rPr>
        <w:t>ceny</w:t>
      </w:r>
      <w:r w:rsidRPr="00B67929">
        <w:rPr>
          <w:rFonts w:ascii="Segoe UI" w:eastAsia="Times New Roman" w:hAnsi="Segoe UI" w:cs="Segoe UI"/>
          <w:sz w:val="22"/>
          <w:szCs w:val="22"/>
        </w:rPr>
        <w:t xml:space="preserve"> </w:t>
      </w:r>
      <w:r w:rsidRPr="00B67929">
        <w:rPr>
          <w:rFonts w:ascii="Segoe UI" w:hAnsi="Segoe UI" w:cs="Segoe UI"/>
          <w:sz w:val="22"/>
          <w:szCs w:val="22"/>
        </w:rPr>
        <w:t>nejvýše</w:t>
      </w:r>
      <w:r w:rsidRPr="00B67929">
        <w:rPr>
          <w:rFonts w:ascii="Segoe UI" w:eastAsia="Times New Roman" w:hAnsi="Segoe UI" w:cs="Segoe UI"/>
          <w:sz w:val="22"/>
          <w:szCs w:val="22"/>
        </w:rPr>
        <w:t xml:space="preserve"> </w:t>
      </w:r>
      <w:r w:rsidRPr="00B67929">
        <w:rPr>
          <w:rFonts w:ascii="Segoe UI" w:hAnsi="Segoe UI" w:cs="Segoe UI"/>
          <w:sz w:val="22"/>
          <w:szCs w:val="22"/>
        </w:rPr>
        <w:t>přípustné</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zahrnují</w:t>
      </w:r>
      <w:r w:rsidRPr="00B67929">
        <w:rPr>
          <w:rFonts w:ascii="Segoe UI" w:eastAsia="Times New Roman" w:hAnsi="Segoe UI" w:cs="Segoe UI"/>
          <w:sz w:val="22"/>
          <w:szCs w:val="22"/>
        </w:rPr>
        <w:t xml:space="preserve"> </w:t>
      </w:r>
      <w:r w:rsidRPr="00B67929">
        <w:rPr>
          <w:rFonts w:ascii="Segoe UI" w:hAnsi="Segoe UI" w:cs="Segoe UI"/>
          <w:sz w:val="22"/>
          <w:szCs w:val="22"/>
        </w:rPr>
        <w:t>veškeré</w:t>
      </w:r>
      <w:r w:rsidRPr="00B67929">
        <w:rPr>
          <w:rFonts w:ascii="Segoe UI" w:eastAsia="Times New Roman" w:hAnsi="Segoe UI" w:cs="Segoe UI"/>
          <w:sz w:val="22"/>
          <w:szCs w:val="22"/>
        </w:rPr>
        <w:t xml:space="preserve"> </w:t>
      </w:r>
      <w:r w:rsidRPr="00B67929">
        <w:rPr>
          <w:rFonts w:ascii="Segoe UI" w:hAnsi="Segoe UI" w:cs="Segoe UI"/>
          <w:sz w:val="22"/>
          <w:szCs w:val="22"/>
        </w:rPr>
        <w:t>náklady</w:t>
      </w:r>
      <w:r w:rsidRPr="00B67929">
        <w:rPr>
          <w:rFonts w:ascii="Segoe UI" w:eastAsia="Times New Roman" w:hAnsi="Segoe UI" w:cs="Segoe UI"/>
          <w:sz w:val="22"/>
          <w:szCs w:val="22"/>
        </w:rPr>
        <w:t xml:space="preserve"> </w:t>
      </w:r>
      <w:r w:rsidRPr="00B67929">
        <w:rPr>
          <w:rFonts w:ascii="Segoe UI" w:hAnsi="Segoe UI" w:cs="Segoe UI"/>
          <w:sz w:val="22"/>
          <w:szCs w:val="22"/>
        </w:rPr>
        <w:t>nutné</w:t>
      </w:r>
      <w:r w:rsidRPr="00B67929">
        <w:rPr>
          <w:rFonts w:ascii="Segoe UI" w:eastAsia="Times New Roman" w:hAnsi="Segoe UI" w:cs="Segoe UI"/>
          <w:sz w:val="22"/>
          <w:szCs w:val="22"/>
        </w:rPr>
        <w:t xml:space="preserve"> </w:t>
      </w:r>
      <w:r w:rsidRPr="00B67929">
        <w:rPr>
          <w:rFonts w:ascii="Segoe UI" w:hAnsi="Segoe UI" w:cs="Segoe UI"/>
          <w:sz w:val="22"/>
          <w:szCs w:val="22"/>
        </w:rPr>
        <w:t>nebo</w:t>
      </w:r>
      <w:r w:rsidRPr="00B67929">
        <w:rPr>
          <w:rFonts w:ascii="Segoe UI" w:eastAsia="Times New Roman" w:hAnsi="Segoe UI" w:cs="Segoe UI"/>
          <w:sz w:val="22"/>
          <w:szCs w:val="22"/>
        </w:rPr>
        <w:t xml:space="preserve"> Poskytovatelem </w:t>
      </w:r>
      <w:r w:rsidRPr="00B67929">
        <w:rPr>
          <w:rFonts w:ascii="Segoe UI" w:hAnsi="Segoe UI" w:cs="Segoe UI"/>
          <w:sz w:val="22"/>
          <w:szCs w:val="22"/>
        </w:rPr>
        <w:t>vynaložené</w:t>
      </w:r>
      <w:r w:rsidRPr="00B67929">
        <w:rPr>
          <w:rFonts w:ascii="Segoe UI" w:eastAsia="Times New Roman" w:hAnsi="Segoe UI" w:cs="Segoe UI"/>
          <w:sz w:val="22"/>
          <w:szCs w:val="22"/>
        </w:rPr>
        <w:t xml:space="preserve"> </w:t>
      </w:r>
      <w:r w:rsidRPr="00B67929">
        <w:rPr>
          <w:rFonts w:ascii="Segoe UI" w:hAnsi="Segoe UI" w:cs="Segoe UI"/>
          <w:sz w:val="22"/>
          <w:szCs w:val="22"/>
        </w:rPr>
        <w:t>pro</w:t>
      </w:r>
      <w:r w:rsidRPr="00B67929">
        <w:rPr>
          <w:rFonts w:ascii="Segoe UI" w:eastAsia="Times New Roman" w:hAnsi="Segoe UI" w:cs="Segoe UI"/>
          <w:sz w:val="22"/>
          <w:szCs w:val="22"/>
        </w:rPr>
        <w:t xml:space="preserve"> </w:t>
      </w:r>
      <w:r w:rsidRPr="00B67929">
        <w:rPr>
          <w:rFonts w:ascii="Segoe UI" w:hAnsi="Segoe UI" w:cs="Segoe UI"/>
          <w:sz w:val="22"/>
          <w:szCs w:val="22"/>
        </w:rPr>
        <w:t>řádné</w:t>
      </w:r>
      <w:r w:rsidRPr="00B67929">
        <w:rPr>
          <w:rFonts w:ascii="Segoe UI" w:eastAsia="Times New Roman" w:hAnsi="Segoe UI" w:cs="Segoe UI"/>
          <w:sz w:val="22"/>
          <w:szCs w:val="22"/>
        </w:rPr>
        <w:t xml:space="preserve"> </w:t>
      </w:r>
      <w:r w:rsidRPr="00B67929">
        <w:rPr>
          <w:rFonts w:ascii="Segoe UI" w:hAnsi="Segoe UI" w:cs="Segoe UI"/>
          <w:sz w:val="22"/>
          <w:szCs w:val="22"/>
        </w:rPr>
        <w:t>splnění</w:t>
      </w:r>
      <w:r w:rsidRPr="00B67929">
        <w:rPr>
          <w:rFonts w:ascii="Segoe UI" w:eastAsia="Times New Roman" w:hAnsi="Segoe UI" w:cs="Segoe UI"/>
          <w:sz w:val="22"/>
          <w:szCs w:val="22"/>
        </w:rPr>
        <w:t xml:space="preserve"> </w:t>
      </w:r>
      <w:r w:rsidRPr="00B67929">
        <w:rPr>
          <w:rFonts w:ascii="Segoe UI" w:hAnsi="Segoe UI" w:cs="Segoe UI"/>
          <w:sz w:val="22"/>
          <w:szCs w:val="22"/>
        </w:rPr>
        <w:t>předmětu</w:t>
      </w:r>
      <w:r w:rsidRPr="00B67929">
        <w:rPr>
          <w:rFonts w:ascii="Segoe UI" w:eastAsia="Times New Roman" w:hAnsi="Segoe UI" w:cs="Segoe UI"/>
          <w:sz w:val="22"/>
          <w:szCs w:val="22"/>
        </w:rPr>
        <w:t xml:space="preserve"> S</w:t>
      </w:r>
      <w:r w:rsidRPr="00B67929">
        <w:rPr>
          <w:rFonts w:ascii="Segoe UI" w:hAnsi="Segoe UI" w:cs="Segoe UI"/>
          <w:sz w:val="22"/>
          <w:szCs w:val="22"/>
        </w:rPr>
        <w:t>mlouvy včetně přiměřeného zisku Poskytovatele.</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případě</w:t>
      </w:r>
      <w:r w:rsidRPr="00B67929">
        <w:rPr>
          <w:rFonts w:ascii="Segoe UI" w:eastAsia="Times New Roman" w:hAnsi="Segoe UI" w:cs="Segoe UI"/>
          <w:sz w:val="22"/>
          <w:szCs w:val="22"/>
        </w:rPr>
        <w:t xml:space="preserve"> </w:t>
      </w:r>
      <w:r w:rsidRPr="00B67929">
        <w:rPr>
          <w:rFonts w:ascii="Segoe UI" w:hAnsi="Segoe UI" w:cs="Segoe UI"/>
          <w:sz w:val="22"/>
          <w:szCs w:val="22"/>
        </w:rPr>
        <w:t>jiné</w:t>
      </w:r>
      <w:r w:rsidRPr="00B67929">
        <w:rPr>
          <w:rFonts w:ascii="Segoe UI" w:eastAsia="Times New Roman" w:hAnsi="Segoe UI" w:cs="Segoe UI"/>
          <w:sz w:val="22"/>
          <w:szCs w:val="22"/>
        </w:rPr>
        <w:t xml:space="preserve"> </w:t>
      </w:r>
      <w:r w:rsidRPr="00B67929">
        <w:rPr>
          <w:rFonts w:ascii="Segoe UI" w:hAnsi="Segoe UI" w:cs="Segoe UI"/>
          <w:sz w:val="22"/>
          <w:szCs w:val="22"/>
        </w:rPr>
        <w:t>sazby</w:t>
      </w:r>
      <w:r w:rsidRPr="00B67929">
        <w:rPr>
          <w:rFonts w:ascii="Segoe UI" w:eastAsia="Times New Roman" w:hAnsi="Segoe UI" w:cs="Segoe UI"/>
          <w:sz w:val="22"/>
          <w:szCs w:val="22"/>
        </w:rPr>
        <w:t xml:space="preserve"> </w:t>
      </w:r>
      <w:r w:rsidRPr="00B67929">
        <w:rPr>
          <w:rFonts w:ascii="Segoe UI" w:hAnsi="Segoe UI" w:cs="Segoe UI"/>
          <w:sz w:val="22"/>
          <w:szCs w:val="22"/>
        </w:rPr>
        <w:t>DPH</w:t>
      </w:r>
      <w:r w:rsidRPr="00B67929">
        <w:rPr>
          <w:rFonts w:ascii="Segoe UI" w:eastAsia="Times New Roman" w:hAnsi="Segoe UI" w:cs="Segoe UI"/>
          <w:sz w:val="22"/>
          <w:szCs w:val="22"/>
        </w:rPr>
        <w:t xml:space="preserve"> </w:t>
      </w:r>
      <w:r w:rsidRPr="00B67929">
        <w:rPr>
          <w:rFonts w:ascii="Segoe UI" w:hAnsi="Segoe UI" w:cs="Segoe UI"/>
          <w:sz w:val="22"/>
          <w:szCs w:val="22"/>
        </w:rPr>
        <w:t>bude</w:t>
      </w:r>
      <w:r w:rsidRPr="00B67929">
        <w:rPr>
          <w:rFonts w:ascii="Segoe UI" w:eastAsia="Times New Roman" w:hAnsi="Segoe UI" w:cs="Segoe UI"/>
          <w:sz w:val="22"/>
          <w:szCs w:val="22"/>
        </w:rPr>
        <w:t xml:space="preserve"> Poskytovatel </w:t>
      </w:r>
      <w:r w:rsidRPr="00B67929">
        <w:rPr>
          <w:rFonts w:ascii="Segoe UI" w:hAnsi="Segoe UI" w:cs="Segoe UI"/>
          <w:sz w:val="22"/>
          <w:szCs w:val="22"/>
        </w:rPr>
        <w:t>Objednateli</w:t>
      </w:r>
      <w:r w:rsidRPr="00B67929">
        <w:rPr>
          <w:rFonts w:ascii="Segoe UI" w:eastAsia="Times New Roman" w:hAnsi="Segoe UI" w:cs="Segoe UI"/>
          <w:sz w:val="22"/>
          <w:szCs w:val="22"/>
        </w:rPr>
        <w:t xml:space="preserve"> </w:t>
      </w:r>
      <w:r w:rsidRPr="00B67929">
        <w:rPr>
          <w:rFonts w:ascii="Segoe UI" w:hAnsi="Segoe UI" w:cs="Segoe UI"/>
          <w:sz w:val="22"/>
          <w:szCs w:val="22"/>
        </w:rPr>
        <w:t>účtovat</w:t>
      </w:r>
      <w:r w:rsidRPr="00B67929">
        <w:rPr>
          <w:rFonts w:ascii="Segoe UI" w:eastAsia="Times New Roman" w:hAnsi="Segoe UI" w:cs="Segoe UI"/>
          <w:sz w:val="22"/>
          <w:szCs w:val="22"/>
        </w:rPr>
        <w:t xml:space="preserve"> </w:t>
      </w:r>
      <w:r w:rsidRPr="00B67929">
        <w:rPr>
          <w:rFonts w:ascii="Segoe UI" w:hAnsi="Segoe UI" w:cs="Segoe UI"/>
          <w:sz w:val="22"/>
          <w:szCs w:val="22"/>
        </w:rPr>
        <w:t>sazbu</w:t>
      </w:r>
      <w:r w:rsidRPr="00B67929">
        <w:rPr>
          <w:rFonts w:ascii="Segoe UI" w:eastAsia="Times New Roman" w:hAnsi="Segoe UI" w:cs="Segoe UI"/>
          <w:sz w:val="22"/>
          <w:szCs w:val="22"/>
        </w:rPr>
        <w:t xml:space="preserve"> </w:t>
      </w:r>
      <w:r w:rsidRPr="00B67929">
        <w:rPr>
          <w:rFonts w:ascii="Segoe UI" w:hAnsi="Segoe UI" w:cs="Segoe UI"/>
          <w:sz w:val="22"/>
          <w:szCs w:val="22"/>
        </w:rPr>
        <w:t>DPH</w:t>
      </w:r>
      <w:r w:rsidRPr="00B67929">
        <w:rPr>
          <w:rFonts w:ascii="Segoe UI" w:eastAsia="Times New Roman" w:hAnsi="Segoe UI" w:cs="Segoe UI"/>
          <w:sz w:val="22"/>
          <w:szCs w:val="22"/>
        </w:rPr>
        <w:t xml:space="preserve"> </w:t>
      </w: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výši</w:t>
      </w:r>
      <w:r w:rsidRPr="00B67929">
        <w:rPr>
          <w:rFonts w:ascii="Segoe UI" w:eastAsia="Times New Roman" w:hAnsi="Segoe UI" w:cs="Segoe UI"/>
          <w:sz w:val="22"/>
          <w:szCs w:val="22"/>
        </w:rPr>
        <w:t xml:space="preserve"> </w:t>
      </w:r>
      <w:r w:rsidRPr="00B67929">
        <w:rPr>
          <w:rFonts w:ascii="Segoe UI" w:hAnsi="Segoe UI" w:cs="Segoe UI"/>
          <w:sz w:val="22"/>
          <w:szCs w:val="22"/>
        </w:rPr>
        <w:t>odpovídající</w:t>
      </w:r>
      <w:r w:rsidRPr="00B67929">
        <w:rPr>
          <w:rFonts w:ascii="Segoe UI" w:eastAsia="Times New Roman" w:hAnsi="Segoe UI" w:cs="Segoe UI"/>
          <w:sz w:val="22"/>
          <w:szCs w:val="22"/>
        </w:rPr>
        <w:t xml:space="preserve"> </w:t>
      </w:r>
      <w:r w:rsidRPr="00B67929">
        <w:rPr>
          <w:rFonts w:ascii="Segoe UI" w:hAnsi="Segoe UI" w:cs="Segoe UI"/>
          <w:sz w:val="22"/>
          <w:szCs w:val="22"/>
        </w:rPr>
        <w:t>platným</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účinným</w:t>
      </w:r>
      <w:r w:rsidRPr="00B67929">
        <w:rPr>
          <w:rFonts w:ascii="Segoe UI" w:eastAsia="Times New Roman" w:hAnsi="Segoe UI" w:cs="Segoe UI"/>
          <w:sz w:val="22"/>
          <w:szCs w:val="22"/>
        </w:rPr>
        <w:t xml:space="preserve"> </w:t>
      </w:r>
      <w:r w:rsidRPr="00B67929">
        <w:rPr>
          <w:rFonts w:ascii="Segoe UI" w:hAnsi="Segoe UI" w:cs="Segoe UI"/>
          <w:sz w:val="22"/>
          <w:szCs w:val="22"/>
        </w:rPr>
        <w:t>právním</w:t>
      </w:r>
      <w:r w:rsidRPr="00B67929">
        <w:rPr>
          <w:rFonts w:ascii="Segoe UI" w:eastAsia="Times New Roman" w:hAnsi="Segoe UI" w:cs="Segoe UI"/>
          <w:sz w:val="22"/>
          <w:szCs w:val="22"/>
        </w:rPr>
        <w:t xml:space="preserve"> </w:t>
      </w:r>
      <w:r w:rsidRPr="00B67929">
        <w:rPr>
          <w:rFonts w:ascii="Segoe UI" w:hAnsi="Segoe UI" w:cs="Segoe UI"/>
          <w:sz w:val="22"/>
          <w:szCs w:val="22"/>
        </w:rPr>
        <w:t>předpisům</w:t>
      </w:r>
      <w:r w:rsidRPr="00B67929">
        <w:rPr>
          <w:rFonts w:ascii="Segoe UI" w:eastAsia="Times New Roman" w:hAnsi="Segoe UI" w:cs="Segoe UI"/>
          <w:sz w:val="22"/>
          <w:szCs w:val="22"/>
        </w:rPr>
        <w:t xml:space="preserve"> </w:t>
      </w:r>
      <w:r w:rsidRPr="00B67929">
        <w:rPr>
          <w:rFonts w:ascii="Segoe UI" w:hAnsi="Segoe UI" w:cs="Segoe UI"/>
          <w:sz w:val="22"/>
          <w:szCs w:val="22"/>
        </w:rPr>
        <w:t>ke</w:t>
      </w:r>
      <w:r w:rsidRPr="00B67929">
        <w:rPr>
          <w:rFonts w:ascii="Segoe UI" w:eastAsia="Times New Roman" w:hAnsi="Segoe UI" w:cs="Segoe UI"/>
          <w:sz w:val="22"/>
          <w:szCs w:val="22"/>
        </w:rPr>
        <w:t xml:space="preserve"> </w:t>
      </w:r>
      <w:r w:rsidRPr="00B67929">
        <w:rPr>
          <w:rFonts w:ascii="Segoe UI" w:hAnsi="Segoe UI" w:cs="Segoe UI"/>
          <w:sz w:val="22"/>
          <w:szCs w:val="22"/>
        </w:rPr>
        <w:t>dni</w:t>
      </w:r>
      <w:r w:rsidRPr="00B67929">
        <w:rPr>
          <w:rFonts w:ascii="Segoe UI" w:eastAsia="Times New Roman" w:hAnsi="Segoe UI" w:cs="Segoe UI"/>
          <w:sz w:val="22"/>
          <w:szCs w:val="22"/>
        </w:rPr>
        <w:t xml:space="preserve"> </w:t>
      </w:r>
      <w:r w:rsidRPr="00B67929">
        <w:rPr>
          <w:rFonts w:ascii="Segoe UI" w:hAnsi="Segoe UI" w:cs="Segoe UI"/>
          <w:sz w:val="22"/>
          <w:szCs w:val="22"/>
        </w:rPr>
        <w:t>zdanitelného</w:t>
      </w:r>
      <w:r w:rsidRPr="00B67929">
        <w:rPr>
          <w:rFonts w:ascii="Segoe UI" w:eastAsia="Times New Roman" w:hAnsi="Segoe UI" w:cs="Segoe UI"/>
          <w:sz w:val="22"/>
          <w:szCs w:val="22"/>
        </w:rPr>
        <w:t xml:space="preserve"> </w:t>
      </w:r>
      <w:r w:rsidRPr="00B67929">
        <w:rPr>
          <w:rFonts w:ascii="Segoe UI" w:hAnsi="Segoe UI" w:cs="Segoe UI"/>
          <w:sz w:val="22"/>
          <w:szCs w:val="22"/>
        </w:rPr>
        <w:t>plnění.</w:t>
      </w:r>
      <w:r w:rsidRPr="00B67929">
        <w:rPr>
          <w:rFonts w:ascii="Segoe UI" w:eastAsia="Times New Roman" w:hAnsi="Segoe UI" w:cs="Segoe UI"/>
          <w:sz w:val="22"/>
          <w:szCs w:val="22"/>
        </w:rPr>
        <w:t xml:space="preserve"> </w:t>
      </w:r>
      <w:r w:rsidRPr="00B67929">
        <w:rPr>
          <w:rFonts w:ascii="Segoe UI" w:hAnsi="Segoe UI" w:cs="Segoe UI"/>
          <w:sz w:val="22"/>
          <w:szCs w:val="22"/>
        </w:rPr>
        <w:t>Cena</w:t>
      </w:r>
      <w:r w:rsidRPr="00B67929">
        <w:rPr>
          <w:rFonts w:ascii="Segoe UI" w:eastAsia="Times New Roman" w:hAnsi="Segoe UI" w:cs="Segoe UI"/>
          <w:sz w:val="22"/>
          <w:szCs w:val="22"/>
        </w:rPr>
        <w:t xml:space="preserve"> </w:t>
      </w:r>
      <w:r w:rsidRPr="00B67929">
        <w:rPr>
          <w:rFonts w:ascii="Segoe UI" w:hAnsi="Segoe UI" w:cs="Segoe UI"/>
          <w:sz w:val="22"/>
          <w:szCs w:val="22"/>
        </w:rPr>
        <w:t>za</w:t>
      </w:r>
      <w:r w:rsidRPr="00B67929">
        <w:rPr>
          <w:rFonts w:ascii="Segoe UI" w:eastAsia="Times New Roman" w:hAnsi="Segoe UI" w:cs="Segoe UI"/>
          <w:sz w:val="22"/>
          <w:szCs w:val="22"/>
        </w:rPr>
        <w:t> </w:t>
      </w:r>
      <w:r w:rsidRPr="00B67929">
        <w:rPr>
          <w:rFonts w:ascii="Segoe UI" w:hAnsi="Segoe UI" w:cs="Segoe UI"/>
          <w:sz w:val="22"/>
          <w:szCs w:val="22"/>
        </w:rPr>
        <w:t>plnění</w:t>
      </w:r>
      <w:r w:rsidRPr="00B67929">
        <w:rPr>
          <w:rFonts w:ascii="Segoe UI" w:eastAsia="Times New Roman" w:hAnsi="Segoe UI" w:cs="Segoe UI"/>
          <w:sz w:val="22"/>
          <w:szCs w:val="22"/>
        </w:rPr>
        <w:t xml:space="preserve"> </w:t>
      </w:r>
      <w:r w:rsidRPr="00B67929">
        <w:rPr>
          <w:rFonts w:ascii="Segoe UI" w:hAnsi="Segoe UI" w:cs="Segoe UI"/>
          <w:sz w:val="22"/>
          <w:szCs w:val="22"/>
        </w:rPr>
        <w:t>bez</w:t>
      </w:r>
      <w:r w:rsidRPr="00B67929">
        <w:rPr>
          <w:rFonts w:ascii="Segoe UI" w:eastAsia="Times New Roman" w:hAnsi="Segoe UI" w:cs="Segoe UI"/>
          <w:sz w:val="22"/>
          <w:szCs w:val="22"/>
        </w:rPr>
        <w:t xml:space="preserve"> </w:t>
      </w:r>
      <w:r w:rsidRPr="00B67929">
        <w:rPr>
          <w:rFonts w:ascii="Segoe UI" w:hAnsi="Segoe UI" w:cs="Segoe UI"/>
          <w:sz w:val="22"/>
          <w:szCs w:val="22"/>
        </w:rPr>
        <w:t>DPH</w:t>
      </w:r>
      <w:r w:rsidRPr="00B67929">
        <w:rPr>
          <w:rFonts w:ascii="Segoe UI" w:eastAsia="Times New Roman" w:hAnsi="Segoe UI" w:cs="Segoe UI"/>
          <w:sz w:val="22"/>
          <w:szCs w:val="22"/>
        </w:rPr>
        <w:t xml:space="preserve"> </w:t>
      </w:r>
      <w:r w:rsidRPr="00B67929">
        <w:rPr>
          <w:rFonts w:ascii="Segoe UI" w:hAnsi="Segoe UI" w:cs="Segoe UI"/>
          <w:sz w:val="22"/>
          <w:szCs w:val="22"/>
        </w:rPr>
        <w:t>tímto</w:t>
      </w:r>
      <w:r w:rsidRPr="00B67929">
        <w:rPr>
          <w:rFonts w:ascii="Segoe UI" w:eastAsia="Times New Roman" w:hAnsi="Segoe UI" w:cs="Segoe UI"/>
          <w:sz w:val="22"/>
          <w:szCs w:val="22"/>
        </w:rPr>
        <w:t xml:space="preserve"> </w:t>
      </w:r>
      <w:r w:rsidRPr="00B67929">
        <w:rPr>
          <w:rFonts w:ascii="Segoe UI" w:hAnsi="Segoe UI" w:cs="Segoe UI"/>
          <w:sz w:val="22"/>
          <w:szCs w:val="22"/>
        </w:rPr>
        <w:t>není</w:t>
      </w:r>
      <w:r w:rsidRPr="00B67929">
        <w:rPr>
          <w:rFonts w:ascii="Segoe UI" w:eastAsia="Times New Roman" w:hAnsi="Segoe UI" w:cs="Segoe UI"/>
          <w:sz w:val="22"/>
          <w:szCs w:val="22"/>
        </w:rPr>
        <w:t xml:space="preserve"> </w:t>
      </w:r>
      <w:r w:rsidRPr="00B67929">
        <w:rPr>
          <w:rFonts w:ascii="Segoe UI" w:hAnsi="Segoe UI" w:cs="Segoe UI"/>
          <w:sz w:val="22"/>
          <w:szCs w:val="22"/>
        </w:rPr>
        <w:t>dotčena. Poskytovatel odpovídá za to, že sazba DPH je stanovena v souladu s platnými právními předpisy.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Smluvní strany se dohodly na tom, že cena, uvedená v čl. </w:t>
      </w:r>
      <w:r w:rsidR="00C02A4C" w:rsidRPr="00B67929">
        <w:rPr>
          <w:rFonts w:cs="Segoe UI"/>
          <w:sz w:val="22"/>
          <w:szCs w:val="22"/>
        </w:rPr>
        <w:fldChar w:fldCharType="begin"/>
      </w:r>
      <w:r w:rsidRPr="00B67929">
        <w:rPr>
          <w:rFonts w:cs="Segoe UI"/>
          <w:sz w:val="22"/>
          <w:szCs w:val="22"/>
        </w:rPr>
        <w:instrText xml:space="preserve"> REF _Ref499379258 \n \h </w:instrText>
      </w:r>
      <w:r w:rsidR="00C02A4C" w:rsidRPr="00B67929">
        <w:rPr>
          <w:rFonts w:cs="Segoe UI"/>
          <w:sz w:val="22"/>
          <w:szCs w:val="22"/>
        </w:rPr>
      </w:r>
      <w:r w:rsidR="00C02A4C" w:rsidRPr="00B67929">
        <w:rPr>
          <w:rFonts w:cs="Segoe UI"/>
          <w:sz w:val="22"/>
          <w:szCs w:val="22"/>
        </w:rPr>
        <w:fldChar w:fldCharType="separate"/>
      </w:r>
      <w:r w:rsidR="008D776C">
        <w:rPr>
          <w:rFonts w:cs="Segoe UI"/>
          <w:sz w:val="22"/>
          <w:szCs w:val="22"/>
        </w:rPr>
        <w:t>4.3</w:t>
      </w:r>
      <w:r w:rsidR="00C02A4C" w:rsidRPr="00B67929">
        <w:rPr>
          <w:rFonts w:cs="Segoe UI"/>
          <w:sz w:val="22"/>
          <w:szCs w:val="22"/>
        </w:rPr>
        <w:fldChar w:fldCharType="end"/>
      </w:r>
      <w:r w:rsidRPr="00B67929">
        <w:rPr>
          <w:rFonts w:ascii="Segoe UI" w:hAnsi="Segoe UI" w:cs="Segoe UI"/>
          <w:sz w:val="22"/>
          <w:szCs w:val="22"/>
        </w:rPr>
        <w:t xml:space="preserve"> bude zvýšena o procento odpovídající kladnému procentu meziroční inflace vyjádřené přírůstkem</w:t>
      </w:r>
      <w:r w:rsidRPr="00B67929">
        <w:rPr>
          <w:rFonts w:ascii="Segoe UI" w:hAnsi="Segoe UI" w:cs="Segoe UI"/>
          <w:b/>
          <w:bCs/>
          <w:sz w:val="22"/>
          <w:szCs w:val="22"/>
        </w:rPr>
        <w:t xml:space="preserve"> </w:t>
      </w:r>
      <w:r w:rsidRPr="00B67929">
        <w:rPr>
          <w:rFonts w:ascii="Segoe UI" w:hAnsi="Segoe UI" w:cs="Segoe UI"/>
          <w:bCs/>
          <w:sz w:val="22"/>
          <w:szCs w:val="22"/>
        </w:rPr>
        <w:t>průměrného ročního indexu</w:t>
      </w:r>
      <w:r w:rsidRPr="00B67929">
        <w:rPr>
          <w:rFonts w:ascii="Segoe UI" w:hAnsi="Segoe UI" w:cs="Segoe UI"/>
          <w:b/>
          <w:bCs/>
          <w:sz w:val="22"/>
          <w:szCs w:val="22"/>
        </w:rPr>
        <w:t xml:space="preserve"> </w:t>
      </w:r>
      <w:r w:rsidRPr="00B67929">
        <w:rPr>
          <w:rFonts w:ascii="Segoe UI" w:hAnsi="Segoe UI" w:cs="Segoe UI"/>
          <w:sz w:val="22"/>
          <w:szCs w:val="22"/>
        </w:rPr>
        <w:t>spotřebitelských cen, vyhlášené Českým statistickým úřadem za předchozích 12 kalendářních měsíců předchozího roku (nejdříve však za rok 2019 ve vztahu k roku 2018), a to s účinností od prvního dne měsíce následujícího po měsíci, v němž bude takové vyhlášení oficiálně učiněno, pokud celkový úhrn inflace za předchozí období překročí 3 %.</w:t>
      </w:r>
    </w:p>
    <w:p w:rsidR="009C36C4" w:rsidRPr="00B67929" w:rsidRDefault="009C36C4">
      <w:pPr>
        <w:pStyle w:val="lnek"/>
        <w:keepNext/>
        <w:widowControl/>
        <w:spacing w:after="288"/>
        <w:rPr>
          <w:rFonts w:ascii="Segoe UI" w:hAnsi="Segoe UI" w:cs="Segoe UI"/>
          <w:b w:val="0"/>
          <w:sz w:val="22"/>
          <w:szCs w:val="22"/>
        </w:rPr>
      </w:pPr>
    </w:p>
    <w:p w:rsidR="009C36C4" w:rsidRPr="00B67929" w:rsidRDefault="009C36C4">
      <w:pPr>
        <w:pStyle w:val="Nadpis3"/>
        <w:widowControl/>
        <w:spacing w:before="0" w:after="288"/>
        <w:rPr>
          <w:rFonts w:ascii="Segoe UI" w:eastAsia="Times New Roman" w:hAnsi="Segoe UI" w:cs="Segoe UI"/>
          <w:sz w:val="22"/>
          <w:szCs w:val="22"/>
        </w:rPr>
      </w:pPr>
      <w:r w:rsidRPr="00B67929">
        <w:rPr>
          <w:rFonts w:ascii="Segoe UI" w:hAnsi="Segoe UI" w:cs="Segoe UI"/>
          <w:sz w:val="22"/>
          <w:szCs w:val="22"/>
        </w:rPr>
        <w:t>Platební</w:t>
      </w:r>
      <w:r w:rsidRPr="00B67929">
        <w:rPr>
          <w:rFonts w:ascii="Segoe UI" w:eastAsia="Times New Roman" w:hAnsi="Segoe UI" w:cs="Segoe UI"/>
          <w:sz w:val="22"/>
          <w:szCs w:val="22"/>
        </w:rPr>
        <w:t xml:space="preserve"> </w:t>
      </w:r>
      <w:r w:rsidRPr="00B67929">
        <w:rPr>
          <w:rFonts w:ascii="Segoe UI" w:hAnsi="Segoe UI" w:cs="Segoe UI"/>
          <w:sz w:val="22"/>
          <w:szCs w:val="22"/>
        </w:rPr>
        <w:t>podmínky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eastAsia="Times New Roman" w:hAnsi="Segoe UI" w:cs="Segoe UI"/>
          <w:sz w:val="22"/>
          <w:szCs w:val="22"/>
        </w:rPr>
        <w:t>Cena plnění dle odst. 4.2 Smlouvy bude Objednatelem hrazena měsíčně na základě faktury Poskytovatele, kterou Poskytovatel vystaví vždy do 15. dne kalendářního měsíce následujícího po měsíci, v němž bylo plnění poskytnuto</w:t>
      </w:r>
      <w:r w:rsidRPr="00B67929">
        <w:rPr>
          <w:rFonts w:ascii="Segoe UI" w:hAnsi="Segoe UI" w:cs="Segoe UI"/>
          <w:sz w:val="22"/>
          <w:szCs w:val="22"/>
        </w:rPr>
        <w:t>. V případě  nedodržení reakční doby, lhůty k odstranění vady, nebo jiného SLA parametru podle Smlouvy, je Poskytovatel povinen zohlednit Objednatelem vyčíslenou slevu ve fakturované částce.</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Cena plnění dle odst. 4.3 Smlouvy bude Objednatelem hrazena měsíčně na základě faktury Poskytovatele, kterou vystaví Poskytovatel na počet hodin Služeb vývoje za dokončené jednotlivé požadavky z </w:t>
      </w:r>
      <w:proofErr w:type="spellStart"/>
      <w:r w:rsidRPr="00B67929">
        <w:rPr>
          <w:rFonts w:ascii="Segoe UI" w:hAnsi="Segoe UI" w:cs="Segoe UI"/>
          <w:sz w:val="22"/>
          <w:szCs w:val="22"/>
        </w:rPr>
        <w:t>HelpDesku</w:t>
      </w:r>
      <w:proofErr w:type="spellEnd"/>
      <w:r w:rsidRPr="00B67929">
        <w:rPr>
          <w:rFonts w:ascii="Segoe UI" w:hAnsi="Segoe UI" w:cs="Segoe UI"/>
          <w:sz w:val="22"/>
          <w:szCs w:val="22"/>
        </w:rPr>
        <w:t xml:space="preserve">, které budou na znamení akceptace podepsány jednotlivými garanty Objednatele. </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Faktura</w:t>
      </w:r>
      <w:r w:rsidRPr="00B67929">
        <w:rPr>
          <w:rFonts w:ascii="Segoe UI" w:eastAsia="Times New Roman" w:hAnsi="Segoe UI" w:cs="Segoe UI"/>
          <w:sz w:val="22"/>
          <w:szCs w:val="22"/>
        </w:rPr>
        <w:t xml:space="preserve"> </w:t>
      </w:r>
      <w:r w:rsidRPr="00B67929">
        <w:rPr>
          <w:rFonts w:ascii="Segoe UI" w:hAnsi="Segoe UI" w:cs="Segoe UI"/>
          <w:sz w:val="22"/>
          <w:szCs w:val="22"/>
        </w:rPr>
        <w:t>musí</w:t>
      </w:r>
      <w:r w:rsidRPr="00B67929">
        <w:rPr>
          <w:rFonts w:ascii="Segoe UI" w:eastAsia="Times New Roman" w:hAnsi="Segoe UI" w:cs="Segoe UI"/>
          <w:sz w:val="22"/>
          <w:szCs w:val="22"/>
        </w:rPr>
        <w:t xml:space="preserve"> </w:t>
      </w:r>
      <w:r w:rsidRPr="00B67929">
        <w:rPr>
          <w:rFonts w:ascii="Segoe UI" w:hAnsi="Segoe UI" w:cs="Segoe UI"/>
          <w:sz w:val="22"/>
          <w:szCs w:val="22"/>
        </w:rPr>
        <w:t>obsahovat</w:t>
      </w:r>
      <w:r w:rsidRPr="00B67929">
        <w:rPr>
          <w:rFonts w:ascii="Segoe UI" w:eastAsia="Times New Roman" w:hAnsi="Segoe UI" w:cs="Segoe UI"/>
          <w:sz w:val="22"/>
          <w:szCs w:val="22"/>
        </w:rPr>
        <w:t xml:space="preserve"> </w:t>
      </w:r>
      <w:r w:rsidRPr="00B67929">
        <w:rPr>
          <w:rFonts w:ascii="Segoe UI" w:hAnsi="Segoe UI" w:cs="Segoe UI"/>
          <w:sz w:val="22"/>
          <w:szCs w:val="22"/>
        </w:rPr>
        <w:t>všechny</w:t>
      </w:r>
      <w:r w:rsidRPr="00B67929">
        <w:rPr>
          <w:rFonts w:ascii="Segoe UI" w:eastAsia="Times New Roman" w:hAnsi="Segoe UI" w:cs="Segoe UI"/>
          <w:sz w:val="22"/>
          <w:szCs w:val="22"/>
        </w:rPr>
        <w:t xml:space="preserve"> </w:t>
      </w:r>
      <w:r w:rsidRPr="00B67929">
        <w:rPr>
          <w:rFonts w:ascii="Segoe UI" w:hAnsi="Segoe UI" w:cs="Segoe UI"/>
          <w:sz w:val="22"/>
          <w:szCs w:val="22"/>
        </w:rPr>
        <w:t>náležitosti</w:t>
      </w:r>
      <w:r w:rsidRPr="00B67929">
        <w:rPr>
          <w:rFonts w:ascii="Segoe UI" w:eastAsia="Times New Roman" w:hAnsi="Segoe UI" w:cs="Segoe UI"/>
          <w:sz w:val="22"/>
          <w:szCs w:val="22"/>
        </w:rPr>
        <w:t xml:space="preserve"> </w:t>
      </w:r>
      <w:r w:rsidRPr="00B67929">
        <w:rPr>
          <w:rFonts w:ascii="Segoe UI" w:hAnsi="Segoe UI" w:cs="Segoe UI"/>
          <w:sz w:val="22"/>
          <w:szCs w:val="22"/>
        </w:rPr>
        <w:t>řádného</w:t>
      </w:r>
      <w:r w:rsidRPr="00B67929">
        <w:rPr>
          <w:rFonts w:ascii="Segoe UI" w:eastAsia="Times New Roman" w:hAnsi="Segoe UI" w:cs="Segoe UI"/>
          <w:sz w:val="22"/>
          <w:szCs w:val="22"/>
        </w:rPr>
        <w:t xml:space="preserve"> </w:t>
      </w:r>
      <w:r w:rsidRPr="00B67929">
        <w:rPr>
          <w:rFonts w:ascii="Segoe UI" w:hAnsi="Segoe UI" w:cs="Segoe UI"/>
          <w:sz w:val="22"/>
          <w:szCs w:val="22"/>
        </w:rPr>
        <w:t>účetního</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daňového</w:t>
      </w:r>
      <w:r w:rsidRPr="00B67929">
        <w:rPr>
          <w:rFonts w:ascii="Segoe UI" w:eastAsia="Times New Roman" w:hAnsi="Segoe UI" w:cs="Segoe UI"/>
          <w:sz w:val="22"/>
          <w:szCs w:val="22"/>
        </w:rPr>
        <w:t xml:space="preserve"> </w:t>
      </w:r>
      <w:r w:rsidRPr="00B67929">
        <w:rPr>
          <w:rFonts w:ascii="Segoe UI" w:hAnsi="Segoe UI" w:cs="Segoe UI"/>
          <w:sz w:val="22"/>
          <w:szCs w:val="22"/>
        </w:rPr>
        <w:t>dokladu</w:t>
      </w:r>
      <w:r w:rsidRPr="00B67929">
        <w:rPr>
          <w:rFonts w:ascii="Segoe UI" w:eastAsia="Times New Roman" w:hAnsi="Segoe UI" w:cs="Segoe UI"/>
          <w:sz w:val="22"/>
          <w:szCs w:val="22"/>
        </w:rPr>
        <w:t xml:space="preserve"> </w:t>
      </w:r>
      <w:r w:rsidRPr="00B67929">
        <w:rPr>
          <w:rFonts w:ascii="Segoe UI" w:hAnsi="Segoe UI" w:cs="Segoe UI"/>
          <w:sz w:val="22"/>
          <w:szCs w:val="22"/>
        </w:rPr>
        <w:t>ve</w:t>
      </w:r>
      <w:r w:rsidRPr="00B67929">
        <w:rPr>
          <w:rFonts w:ascii="Segoe UI" w:eastAsia="Times New Roman" w:hAnsi="Segoe UI" w:cs="Segoe UI"/>
          <w:sz w:val="22"/>
          <w:szCs w:val="22"/>
        </w:rPr>
        <w:t> </w:t>
      </w:r>
      <w:r w:rsidRPr="00B67929">
        <w:rPr>
          <w:rFonts w:ascii="Segoe UI" w:hAnsi="Segoe UI" w:cs="Segoe UI"/>
          <w:sz w:val="22"/>
          <w:szCs w:val="22"/>
        </w:rPr>
        <w:t>smyslu</w:t>
      </w:r>
      <w:r w:rsidRPr="00B67929">
        <w:rPr>
          <w:rFonts w:ascii="Segoe UI" w:eastAsia="Times New Roman" w:hAnsi="Segoe UI" w:cs="Segoe UI"/>
          <w:sz w:val="22"/>
          <w:szCs w:val="22"/>
        </w:rPr>
        <w:t xml:space="preserve"> </w:t>
      </w:r>
      <w:r w:rsidRPr="00B67929">
        <w:rPr>
          <w:rFonts w:ascii="Segoe UI" w:hAnsi="Segoe UI" w:cs="Segoe UI"/>
          <w:sz w:val="22"/>
          <w:szCs w:val="22"/>
        </w:rPr>
        <w:t>příslušných</w:t>
      </w:r>
      <w:r w:rsidRPr="00B67929">
        <w:rPr>
          <w:rFonts w:ascii="Segoe UI" w:eastAsia="Times New Roman" w:hAnsi="Segoe UI" w:cs="Segoe UI"/>
          <w:sz w:val="22"/>
          <w:szCs w:val="22"/>
        </w:rPr>
        <w:t xml:space="preserve"> </w:t>
      </w:r>
      <w:r w:rsidRPr="00B67929">
        <w:rPr>
          <w:rFonts w:ascii="Segoe UI" w:hAnsi="Segoe UI" w:cs="Segoe UI"/>
          <w:sz w:val="22"/>
          <w:szCs w:val="22"/>
        </w:rPr>
        <w:t>zákonných</w:t>
      </w:r>
      <w:r w:rsidRPr="00B67929">
        <w:rPr>
          <w:rFonts w:ascii="Segoe UI" w:eastAsia="Times New Roman" w:hAnsi="Segoe UI" w:cs="Segoe UI"/>
          <w:sz w:val="22"/>
          <w:szCs w:val="22"/>
        </w:rPr>
        <w:t xml:space="preserve"> </w:t>
      </w:r>
      <w:r w:rsidRPr="00B67929">
        <w:rPr>
          <w:rFonts w:ascii="Segoe UI" w:hAnsi="Segoe UI" w:cs="Segoe UI"/>
          <w:sz w:val="22"/>
          <w:szCs w:val="22"/>
        </w:rPr>
        <w:t>ustanovení,</w:t>
      </w:r>
      <w:r w:rsidRPr="00B67929">
        <w:rPr>
          <w:rFonts w:ascii="Segoe UI" w:eastAsia="Times New Roman" w:hAnsi="Segoe UI" w:cs="Segoe UI"/>
          <w:sz w:val="22"/>
          <w:szCs w:val="22"/>
        </w:rPr>
        <w:t xml:space="preserve"> </w:t>
      </w:r>
      <w:r w:rsidRPr="00B67929">
        <w:rPr>
          <w:rFonts w:ascii="Segoe UI" w:hAnsi="Segoe UI" w:cs="Segoe UI"/>
          <w:sz w:val="22"/>
          <w:szCs w:val="22"/>
        </w:rPr>
        <w:t>zejména</w:t>
      </w:r>
      <w:r w:rsidRPr="00B67929">
        <w:rPr>
          <w:rFonts w:ascii="Segoe UI" w:eastAsia="Times New Roman" w:hAnsi="Segoe UI" w:cs="Segoe UI"/>
          <w:sz w:val="22"/>
          <w:szCs w:val="22"/>
        </w:rPr>
        <w:t xml:space="preserve"> zákona č. 235/2004 Sb., o dani z přidané hodnoty, ve znění pozdějších předpisů a § 435 OZ. </w:t>
      </w:r>
      <w:r w:rsidRPr="00B67929">
        <w:rPr>
          <w:rFonts w:ascii="Segoe UI" w:hAnsi="Segoe UI" w:cs="Segoe UI"/>
          <w:sz w:val="22"/>
          <w:szCs w:val="22"/>
        </w:rPr>
        <w:t>V</w:t>
      </w:r>
      <w:r w:rsidRPr="00B67929">
        <w:rPr>
          <w:rFonts w:ascii="Segoe UI" w:eastAsia="Times New Roman" w:hAnsi="Segoe UI" w:cs="Segoe UI"/>
          <w:sz w:val="22"/>
          <w:szCs w:val="22"/>
        </w:rPr>
        <w:t> </w:t>
      </w:r>
      <w:r w:rsidRPr="00B67929">
        <w:rPr>
          <w:rFonts w:ascii="Segoe UI" w:hAnsi="Segoe UI" w:cs="Segoe UI"/>
          <w:sz w:val="22"/>
          <w:szCs w:val="22"/>
        </w:rPr>
        <w:t>případě,</w:t>
      </w:r>
      <w:r w:rsidRPr="00B67929">
        <w:rPr>
          <w:rFonts w:ascii="Segoe UI" w:eastAsia="Times New Roman" w:hAnsi="Segoe UI" w:cs="Segoe UI"/>
          <w:sz w:val="22"/>
          <w:szCs w:val="22"/>
        </w:rPr>
        <w:t xml:space="preserve"> </w:t>
      </w:r>
      <w:r w:rsidRPr="00B67929">
        <w:rPr>
          <w:rFonts w:ascii="Segoe UI" w:hAnsi="Segoe UI" w:cs="Segoe UI"/>
          <w:sz w:val="22"/>
          <w:szCs w:val="22"/>
        </w:rPr>
        <w:t>že</w:t>
      </w:r>
      <w:r w:rsidRPr="00B67929">
        <w:rPr>
          <w:rFonts w:ascii="Segoe UI" w:eastAsia="Times New Roman" w:hAnsi="Segoe UI" w:cs="Segoe UI"/>
          <w:sz w:val="22"/>
          <w:szCs w:val="22"/>
        </w:rPr>
        <w:t xml:space="preserve"> </w:t>
      </w:r>
      <w:r w:rsidRPr="00B67929">
        <w:rPr>
          <w:rFonts w:ascii="Segoe UI" w:hAnsi="Segoe UI" w:cs="Segoe UI"/>
          <w:sz w:val="22"/>
          <w:szCs w:val="22"/>
        </w:rPr>
        <w:t>faktura</w:t>
      </w:r>
      <w:r w:rsidRPr="00B67929">
        <w:rPr>
          <w:rFonts w:ascii="Segoe UI" w:eastAsia="Times New Roman" w:hAnsi="Segoe UI" w:cs="Segoe UI"/>
          <w:sz w:val="22"/>
          <w:szCs w:val="22"/>
        </w:rPr>
        <w:t xml:space="preserve"> </w:t>
      </w:r>
      <w:r w:rsidRPr="00B67929">
        <w:rPr>
          <w:rFonts w:ascii="Segoe UI" w:hAnsi="Segoe UI" w:cs="Segoe UI"/>
          <w:sz w:val="22"/>
          <w:szCs w:val="22"/>
        </w:rPr>
        <w:t>nebude</w:t>
      </w:r>
      <w:r w:rsidRPr="00B67929">
        <w:rPr>
          <w:rFonts w:ascii="Segoe UI" w:eastAsia="Times New Roman" w:hAnsi="Segoe UI" w:cs="Segoe UI"/>
          <w:sz w:val="22"/>
          <w:szCs w:val="22"/>
        </w:rPr>
        <w:t xml:space="preserve"> </w:t>
      </w:r>
      <w:r w:rsidRPr="00B67929">
        <w:rPr>
          <w:rFonts w:ascii="Segoe UI" w:hAnsi="Segoe UI" w:cs="Segoe UI"/>
          <w:sz w:val="22"/>
          <w:szCs w:val="22"/>
        </w:rPr>
        <w:t>mít</w:t>
      </w:r>
      <w:r w:rsidRPr="00B67929">
        <w:rPr>
          <w:rFonts w:ascii="Segoe UI" w:eastAsia="Times New Roman" w:hAnsi="Segoe UI" w:cs="Segoe UI"/>
          <w:sz w:val="22"/>
          <w:szCs w:val="22"/>
        </w:rPr>
        <w:t xml:space="preserve"> </w:t>
      </w:r>
      <w:r w:rsidRPr="00B67929">
        <w:rPr>
          <w:rFonts w:ascii="Segoe UI" w:hAnsi="Segoe UI" w:cs="Segoe UI"/>
          <w:sz w:val="22"/>
          <w:szCs w:val="22"/>
        </w:rPr>
        <w:t>odpovídající</w:t>
      </w:r>
      <w:r w:rsidRPr="00B67929">
        <w:rPr>
          <w:rFonts w:ascii="Segoe UI" w:eastAsia="Times New Roman" w:hAnsi="Segoe UI" w:cs="Segoe UI"/>
          <w:sz w:val="22"/>
          <w:szCs w:val="22"/>
        </w:rPr>
        <w:t xml:space="preserve"> </w:t>
      </w:r>
      <w:r w:rsidRPr="00B67929">
        <w:rPr>
          <w:rFonts w:ascii="Segoe UI" w:hAnsi="Segoe UI" w:cs="Segoe UI"/>
          <w:sz w:val="22"/>
          <w:szCs w:val="22"/>
        </w:rPr>
        <w:t xml:space="preserve">náležitosti, povinné přílohy, nebo bude obsahovat nesprávné cenové </w:t>
      </w:r>
      <w:r w:rsidRPr="00B67929">
        <w:rPr>
          <w:rFonts w:ascii="Segoe UI" w:hAnsi="Segoe UI" w:cs="Segoe UI"/>
          <w:sz w:val="22"/>
          <w:szCs w:val="22"/>
        </w:rPr>
        <w:lastRenderedPageBreak/>
        <w:t>údaje,</w:t>
      </w:r>
      <w:r w:rsidRPr="00B67929">
        <w:rPr>
          <w:rFonts w:ascii="Segoe UI" w:eastAsia="Times New Roman" w:hAnsi="Segoe UI" w:cs="Segoe UI"/>
          <w:sz w:val="22"/>
          <w:szCs w:val="22"/>
        </w:rPr>
        <w:t xml:space="preserve"> </w:t>
      </w: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Objednatel</w:t>
      </w:r>
      <w:r w:rsidRPr="00B67929">
        <w:rPr>
          <w:rFonts w:ascii="Segoe UI" w:eastAsia="Times New Roman" w:hAnsi="Segoe UI" w:cs="Segoe UI"/>
          <w:sz w:val="22"/>
          <w:szCs w:val="22"/>
        </w:rPr>
        <w:t xml:space="preserve"> </w:t>
      </w:r>
      <w:r w:rsidRPr="00B67929">
        <w:rPr>
          <w:rFonts w:ascii="Segoe UI" w:hAnsi="Segoe UI" w:cs="Segoe UI"/>
          <w:sz w:val="22"/>
          <w:szCs w:val="22"/>
        </w:rPr>
        <w:t>oprávněn</w:t>
      </w:r>
      <w:r w:rsidRPr="00B67929">
        <w:rPr>
          <w:rFonts w:ascii="Segoe UI" w:eastAsia="Times New Roman" w:hAnsi="Segoe UI" w:cs="Segoe UI"/>
          <w:sz w:val="22"/>
          <w:szCs w:val="22"/>
        </w:rPr>
        <w:t xml:space="preserve"> </w:t>
      </w:r>
      <w:r w:rsidRPr="00B67929">
        <w:rPr>
          <w:rFonts w:ascii="Segoe UI" w:hAnsi="Segoe UI" w:cs="Segoe UI"/>
          <w:sz w:val="22"/>
          <w:szCs w:val="22"/>
        </w:rPr>
        <w:t>zaslat</w:t>
      </w:r>
      <w:r w:rsidRPr="00B67929">
        <w:rPr>
          <w:rFonts w:ascii="Segoe UI" w:eastAsia="Times New Roman" w:hAnsi="Segoe UI" w:cs="Segoe UI"/>
          <w:sz w:val="22"/>
          <w:szCs w:val="22"/>
        </w:rPr>
        <w:t xml:space="preserve"> </w:t>
      </w:r>
      <w:r w:rsidRPr="00B67929">
        <w:rPr>
          <w:rFonts w:ascii="Segoe UI" w:hAnsi="Segoe UI" w:cs="Segoe UI"/>
          <w:sz w:val="22"/>
          <w:szCs w:val="22"/>
        </w:rPr>
        <w:t>ji</w:t>
      </w:r>
      <w:r w:rsidRPr="00B67929">
        <w:rPr>
          <w:rFonts w:ascii="Segoe UI" w:eastAsia="Times New Roman" w:hAnsi="Segoe UI" w:cs="Segoe UI"/>
          <w:sz w:val="22"/>
          <w:szCs w:val="22"/>
        </w:rPr>
        <w:t xml:space="preserve"> </w:t>
      </w: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lhůtě</w:t>
      </w:r>
      <w:r w:rsidRPr="00B67929">
        <w:rPr>
          <w:rFonts w:ascii="Segoe UI" w:eastAsia="Times New Roman" w:hAnsi="Segoe UI" w:cs="Segoe UI"/>
          <w:sz w:val="22"/>
          <w:szCs w:val="22"/>
        </w:rPr>
        <w:t xml:space="preserve"> </w:t>
      </w:r>
      <w:r w:rsidRPr="00B67929">
        <w:rPr>
          <w:rFonts w:ascii="Segoe UI" w:hAnsi="Segoe UI" w:cs="Segoe UI"/>
          <w:sz w:val="22"/>
          <w:szCs w:val="22"/>
        </w:rPr>
        <w:t>splatnosti</w:t>
      </w:r>
      <w:r w:rsidRPr="00B67929">
        <w:rPr>
          <w:rFonts w:ascii="Segoe UI" w:eastAsia="Times New Roman" w:hAnsi="Segoe UI" w:cs="Segoe UI"/>
          <w:sz w:val="22"/>
          <w:szCs w:val="22"/>
        </w:rPr>
        <w:t xml:space="preserve"> </w:t>
      </w:r>
      <w:r w:rsidRPr="00B67929">
        <w:rPr>
          <w:rFonts w:ascii="Segoe UI" w:hAnsi="Segoe UI" w:cs="Segoe UI"/>
          <w:sz w:val="22"/>
          <w:szCs w:val="22"/>
        </w:rPr>
        <w:t>zpět</w:t>
      </w:r>
      <w:r w:rsidRPr="00B67929">
        <w:rPr>
          <w:rFonts w:ascii="Segoe UI" w:eastAsia="Times New Roman" w:hAnsi="Segoe UI" w:cs="Segoe UI"/>
          <w:sz w:val="22"/>
          <w:szCs w:val="22"/>
        </w:rPr>
        <w:t xml:space="preserve"> Poskytovateli </w:t>
      </w:r>
      <w:r w:rsidRPr="00B67929">
        <w:rPr>
          <w:rFonts w:ascii="Segoe UI" w:hAnsi="Segoe UI" w:cs="Segoe UI"/>
          <w:sz w:val="22"/>
          <w:szCs w:val="22"/>
        </w:rPr>
        <w:t>k</w:t>
      </w:r>
      <w:r w:rsidRPr="00B67929">
        <w:rPr>
          <w:rFonts w:ascii="Segoe UI" w:eastAsia="Times New Roman" w:hAnsi="Segoe UI" w:cs="Segoe UI"/>
          <w:sz w:val="22"/>
          <w:szCs w:val="22"/>
        </w:rPr>
        <w:t xml:space="preserve"> </w:t>
      </w:r>
      <w:r w:rsidRPr="00B67929">
        <w:rPr>
          <w:rFonts w:ascii="Segoe UI" w:hAnsi="Segoe UI" w:cs="Segoe UI"/>
          <w:sz w:val="22"/>
          <w:szCs w:val="22"/>
        </w:rPr>
        <w:t>doplnění,</w:t>
      </w:r>
      <w:r w:rsidRPr="00B67929">
        <w:rPr>
          <w:rFonts w:ascii="Segoe UI" w:eastAsia="Times New Roman" w:hAnsi="Segoe UI" w:cs="Segoe UI"/>
          <w:sz w:val="22"/>
          <w:szCs w:val="22"/>
        </w:rPr>
        <w:t xml:space="preserve"> </w:t>
      </w:r>
      <w:r w:rsidRPr="00B67929">
        <w:rPr>
          <w:rFonts w:ascii="Segoe UI" w:hAnsi="Segoe UI" w:cs="Segoe UI"/>
          <w:sz w:val="22"/>
          <w:szCs w:val="22"/>
        </w:rPr>
        <w:t>aniž</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tak</w:t>
      </w:r>
      <w:r w:rsidRPr="00B67929">
        <w:rPr>
          <w:rFonts w:ascii="Segoe UI" w:eastAsia="Times New Roman" w:hAnsi="Segoe UI" w:cs="Segoe UI"/>
          <w:sz w:val="22"/>
          <w:szCs w:val="22"/>
        </w:rPr>
        <w:t xml:space="preserve"> </w:t>
      </w:r>
      <w:r w:rsidRPr="00B67929">
        <w:rPr>
          <w:rFonts w:ascii="Segoe UI" w:hAnsi="Segoe UI" w:cs="Segoe UI"/>
          <w:sz w:val="22"/>
          <w:szCs w:val="22"/>
        </w:rPr>
        <w:t>dostane</w:t>
      </w:r>
      <w:r w:rsidRPr="00B67929">
        <w:rPr>
          <w:rFonts w:ascii="Segoe UI" w:eastAsia="Times New Roman" w:hAnsi="Segoe UI" w:cs="Segoe UI"/>
          <w:sz w:val="22"/>
          <w:szCs w:val="22"/>
        </w:rPr>
        <w:t xml:space="preserve"> </w:t>
      </w:r>
      <w:r w:rsidRPr="00B67929">
        <w:rPr>
          <w:rFonts w:ascii="Segoe UI" w:hAnsi="Segoe UI" w:cs="Segoe UI"/>
          <w:sz w:val="22"/>
          <w:szCs w:val="22"/>
        </w:rPr>
        <w:t>do</w:t>
      </w:r>
      <w:r w:rsidRPr="00B67929">
        <w:rPr>
          <w:rFonts w:ascii="Segoe UI" w:eastAsia="Times New Roman" w:hAnsi="Segoe UI" w:cs="Segoe UI"/>
          <w:sz w:val="22"/>
          <w:szCs w:val="22"/>
        </w:rPr>
        <w:t xml:space="preserve"> </w:t>
      </w:r>
      <w:r w:rsidRPr="00B67929">
        <w:rPr>
          <w:rFonts w:ascii="Segoe UI" w:hAnsi="Segoe UI" w:cs="Segoe UI"/>
          <w:sz w:val="22"/>
          <w:szCs w:val="22"/>
        </w:rPr>
        <w:t>prodlení</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splatností;</w:t>
      </w:r>
      <w:r w:rsidRPr="00B67929">
        <w:rPr>
          <w:rFonts w:ascii="Segoe UI" w:eastAsia="Times New Roman" w:hAnsi="Segoe UI" w:cs="Segoe UI"/>
          <w:sz w:val="22"/>
          <w:szCs w:val="22"/>
        </w:rPr>
        <w:t xml:space="preserve"> </w:t>
      </w:r>
      <w:r w:rsidRPr="00B67929">
        <w:rPr>
          <w:rFonts w:ascii="Segoe UI" w:hAnsi="Segoe UI" w:cs="Segoe UI"/>
          <w:sz w:val="22"/>
          <w:szCs w:val="22"/>
        </w:rPr>
        <w:t>lhůta</w:t>
      </w:r>
      <w:r w:rsidRPr="00B67929">
        <w:rPr>
          <w:rFonts w:ascii="Segoe UI" w:eastAsia="Times New Roman" w:hAnsi="Segoe UI" w:cs="Segoe UI"/>
          <w:sz w:val="22"/>
          <w:szCs w:val="22"/>
        </w:rPr>
        <w:t xml:space="preserve"> </w:t>
      </w:r>
      <w:r w:rsidRPr="00B67929">
        <w:rPr>
          <w:rFonts w:ascii="Segoe UI" w:hAnsi="Segoe UI" w:cs="Segoe UI"/>
          <w:sz w:val="22"/>
          <w:szCs w:val="22"/>
        </w:rPr>
        <w:t>splatnosti</w:t>
      </w:r>
      <w:r w:rsidRPr="00B67929">
        <w:rPr>
          <w:rFonts w:ascii="Segoe UI" w:eastAsia="Times New Roman" w:hAnsi="Segoe UI" w:cs="Segoe UI"/>
          <w:sz w:val="22"/>
          <w:szCs w:val="22"/>
        </w:rPr>
        <w:t xml:space="preserve"> </w:t>
      </w:r>
      <w:r w:rsidRPr="00B67929">
        <w:rPr>
          <w:rFonts w:ascii="Segoe UI" w:hAnsi="Segoe UI" w:cs="Segoe UI"/>
          <w:sz w:val="22"/>
          <w:szCs w:val="22"/>
        </w:rPr>
        <w:t>počíná</w:t>
      </w:r>
      <w:r w:rsidRPr="00B67929">
        <w:rPr>
          <w:rFonts w:ascii="Segoe UI" w:eastAsia="Times New Roman" w:hAnsi="Segoe UI" w:cs="Segoe UI"/>
          <w:sz w:val="22"/>
          <w:szCs w:val="22"/>
        </w:rPr>
        <w:t xml:space="preserve"> </w:t>
      </w:r>
      <w:r w:rsidRPr="00B67929">
        <w:rPr>
          <w:rFonts w:ascii="Segoe UI" w:hAnsi="Segoe UI" w:cs="Segoe UI"/>
          <w:sz w:val="22"/>
          <w:szCs w:val="22"/>
        </w:rPr>
        <w:t>běžet</w:t>
      </w:r>
      <w:r w:rsidRPr="00B67929">
        <w:rPr>
          <w:rFonts w:ascii="Segoe UI" w:eastAsia="Times New Roman" w:hAnsi="Segoe UI" w:cs="Segoe UI"/>
          <w:sz w:val="22"/>
          <w:szCs w:val="22"/>
        </w:rPr>
        <w:t xml:space="preserve"> </w:t>
      </w:r>
      <w:r w:rsidRPr="00B67929">
        <w:rPr>
          <w:rFonts w:ascii="Segoe UI" w:hAnsi="Segoe UI" w:cs="Segoe UI"/>
          <w:sz w:val="22"/>
          <w:szCs w:val="22"/>
        </w:rPr>
        <w:t>znovu</w:t>
      </w:r>
      <w:r w:rsidRPr="00B67929">
        <w:rPr>
          <w:rFonts w:ascii="Segoe UI" w:eastAsia="Times New Roman" w:hAnsi="Segoe UI" w:cs="Segoe UI"/>
          <w:sz w:val="22"/>
          <w:szCs w:val="22"/>
        </w:rPr>
        <w:t xml:space="preserve"> </w:t>
      </w:r>
      <w:r w:rsidRPr="00B67929">
        <w:rPr>
          <w:rFonts w:ascii="Segoe UI" w:hAnsi="Segoe UI" w:cs="Segoe UI"/>
          <w:sz w:val="22"/>
          <w:szCs w:val="22"/>
        </w:rPr>
        <w:t>od</w:t>
      </w:r>
      <w:r w:rsidRPr="00B67929">
        <w:rPr>
          <w:rFonts w:ascii="Segoe UI" w:eastAsia="Times New Roman" w:hAnsi="Segoe UI" w:cs="Segoe UI"/>
          <w:sz w:val="22"/>
          <w:szCs w:val="22"/>
        </w:rPr>
        <w:t xml:space="preserve"> </w:t>
      </w:r>
      <w:r w:rsidRPr="00B67929">
        <w:rPr>
          <w:rFonts w:ascii="Segoe UI" w:hAnsi="Segoe UI" w:cs="Segoe UI"/>
          <w:sz w:val="22"/>
          <w:szCs w:val="22"/>
        </w:rPr>
        <w:t>opětovného</w:t>
      </w:r>
      <w:r w:rsidRPr="00B67929">
        <w:rPr>
          <w:rFonts w:ascii="Segoe UI" w:eastAsia="Times New Roman" w:hAnsi="Segoe UI" w:cs="Segoe UI"/>
          <w:sz w:val="22"/>
          <w:szCs w:val="22"/>
        </w:rPr>
        <w:t xml:space="preserve"> </w:t>
      </w:r>
      <w:r w:rsidRPr="00B67929">
        <w:rPr>
          <w:rFonts w:ascii="Segoe UI" w:hAnsi="Segoe UI" w:cs="Segoe UI"/>
          <w:sz w:val="22"/>
          <w:szCs w:val="22"/>
        </w:rPr>
        <w:t>doručení</w:t>
      </w:r>
      <w:r w:rsidRPr="00B67929">
        <w:rPr>
          <w:rFonts w:ascii="Segoe UI" w:eastAsia="Times New Roman" w:hAnsi="Segoe UI" w:cs="Segoe UI"/>
          <w:sz w:val="22"/>
          <w:szCs w:val="22"/>
        </w:rPr>
        <w:t xml:space="preserve"> </w:t>
      </w:r>
      <w:r w:rsidRPr="00B67929">
        <w:rPr>
          <w:rFonts w:ascii="Segoe UI" w:hAnsi="Segoe UI" w:cs="Segoe UI"/>
          <w:sz w:val="22"/>
          <w:szCs w:val="22"/>
        </w:rPr>
        <w:t>náležitě</w:t>
      </w:r>
      <w:r w:rsidRPr="00B67929">
        <w:rPr>
          <w:rFonts w:ascii="Segoe UI" w:eastAsia="Times New Roman" w:hAnsi="Segoe UI" w:cs="Segoe UI"/>
          <w:sz w:val="22"/>
          <w:szCs w:val="22"/>
        </w:rPr>
        <w:t xml:space="preserve"> </w:t>
      </w:r>
      <w:r w:rsidRPr="00B67929">
        <w:rPr>
          <w:rFonts w:ascii="Segoe UI" w:hAnsi="Segoe UI" w:cs="Segoe UI"/>
          <w:sz w:val="22"/>
          <w:szCs w:val="22"/>
        </w:rPr>
        <w:t>doplněného</w:t>
      </w:r>
      <w:r w:rsidRPr="00B67929">
        <w:rPr>
          <w:rFonts w:ascii="Segoe UI" w:eastAsia="Times New Roman" w:hAnsi="Segoe UI" w:cs="Segoe UI"/>
          <w:sz w:val="22"/>
          <w:szCs w:val="22"/>
        </w:rPr>
        <w:t xml:space="preserve"> </w:t>
      </w:r>
      <w:r w:rsidRPr="00B67929">
        <w:rPr>
          <w:rFonts w:ascii="Segoe UI" w:hAnsi="Segoe UI" w:cs="Segoe UI"/>
          <w:sz w:val="22"/>
          <w:szCs w:val="22"/>
        </w:rPr>
        <w:t>či</w:t>
      </w:r>
      <w:r w:rsidRPr="00B67929">
        <w:rPr>
          <w:rFonts w:ascii="Segoe UI" w:eastAsia="Times New Roman" w:hAnsi="Segoe UI" w:cs="Segoe UI"/>
          <w:sz w:val="22"/>
          <w:szCs w:val="22"/>
        </w:rPr>
        <w:t xml:space="preserve"> </w:t>
      </w:r>
      <w:r w:rsidRPr="00B67929">
        <w:rPr>
          <w:rFonts w:ascii="Segoe UI" w:hAnsi="Segoe UI" w:cs="Segoe UI"/>
          <w:sz w:val="22"/>
          <w:szCs w:val="22"/>
        </w:rPr>
        <w:t>opraveného</w:t>
      </w:r>
      <w:r w:rsidRPr="00B67929">
        <w:rPr>
          <w:rFonts w:ascii="Segoe UI" w:eastAsia="Times New Roman" w:hAnsi="Segoe UI" w:cs="Segoe UI"/>
          <w:sz w:val="22"/>
          <w:szCs w:val="22"/>
        </w:rPr>
        <w:t xml:space="preserve"> </w:t>
      </w:r>
      <w:r w:rsidRPr="00B67929">
        <w:rPr>
          <w:rFonts w:ascii="Segoe UI" w:hAnsi="Segoe UI" w:cs="Segoe UI"/>
          <w:sz w:val="22"/>
          <w:szCs w:val="22"/>
        </w:rPr>
        <w:t>dokladu.</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Splatnost</w:t>
      </w:r>
      <w:r w:rsidRPr="00B67929">
        <w:rPr>
          <w:rFonts w:ascii="Segoe UI" w:eastAsia="Times New Roman" w:hAnsi="Segoe UI" w:cs="Segoe UI"/>
          <w:sz w:val="22"/>
          <w:szCs w:val="22"/>
        </w:rPr>
        <w:t xml:space="preserve"> </w:t>
      </w:r>
      <w:r w:rsidRPr="00B67929">
        <w:rPr>
          <w:rFonts w:ascii="Segoe UI" w:hAnsi="Segoe UI" w:cs="Segoe UI"/>
          <w:sz w:val="22"/>
          <w:szCs w:val="22"/>
        </w:rPr>
        <w:t>faktury</w:t>
      </w:r>
      <w:r w:rsidRPr="00B67929">
        <w:rPr>
          <w:rFonts w:ascii="Segoe UI" w:eastAsia="Times New Roman" w:hAnsi="Segoe UI" w:cs="Segoe UI"/>
          <w:sz w:val="22"/>
          <w:szCs w:val="22"/>
        </w:rPr>
        <w:t xml:space="preserve"> </w:t>
      </w:r>
      <w:r w:rsidRPr="00B67929">
        <w:rPr>
          <w:rFonts w:ascii="Segoe UI" w:hAnsi="Segoe UI" w:cs="Segoe UI"/>
          <w:sz w:val="22"/>
          <w:szCs w:val="22"/>
        </w:rPr>
        <w:t>(daňového</w:t>
      </w:r>
      <w:r w:rsidRPr="00B67929">
        <w:rPr>
          <w:rFonts w:ascii="Segoe UI" w:eastAsia="Times New Roman" w:hAnsi="Segoe UI" w:cs="Segoe UI"/>
          <w:sz w:val="22"/>
          <w:szCs w:val="22"/>
        </w:rPr>
        <w:t xml:space="preserve"> </w:t>
      </w:r>
      <w:r w:rsidRPr="00B67929">
        <w:rPr>
          <w:rFonts w:ascii="Segoe UI" w:hAnsi="Segoe UI" w:cs="Segoe UI"/>
          <w:sz w:val="22"/>
          <w:szCs w:val="22"/>
        </w:rPr>
        <w:t>dokladu)</w:t>
      </w:r>
      <w:r w:rsidRPr="00B67929">
        <w:rPr>
          <w:rFonts w:ascii="Segoe UI" w:eastAsia="Times New Roman" w:hAnsi="Segoe UI" w:cs="Segoe UI"/>
          <w:sz w:val="22"/>
          <w:szCs w:val="22"/>
        </w:rPr>
        <w:t xml:space="preserve"> </w:t>
      </w: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stanovena</w:t>
      </w:r>
      <w:r w:rsidRPr="00B67929">
        <w:rPr>
          <w:rFonts w:ascii="Segoe UI" w:eastAsia="Times New Roman" w:hAnsi="Segoe UI" w:cs="Segoe UI"/>
          <w:sz w:val="22"/>
          <w:szCs w:val="22"/>
        </w:rPr>
        <w:t xml:space="preserve"> do třiceti (</w:t>
      </w:r>
      <w:r w:rsidRPr="00B67929">
        <w:rPr>
          <w:rFonts w:ascii="Segoe UI" w:hAnsi="Segoe UI" w:cs="Segoe UI"/>
          <w:sz w:val="22"/>
          <w:szCs w:val="22"/>
        </w:rPr>
        <w:t>30)</w:t>
      </w:r>
      <w:r w:rsidRPr="00B67929">
        <w:rPr>
          <w:rFonts w:ascii="Segoe UI" w:eastAsia="Times New Roman" w:hAnsi="Segoe UI" w:cs="Segoe UI"/>
          <w:sz w:val="22"/>
          <w:szCs w:val="22"/>
        </w:rPr>
        <w:t xml:space="preserve"> </w:t>
      </w:r>
      <w:r w:rsidRPr="00B67929">
        <w:rPr>
          <w:rFonts w:ascii="Segoe UI" w:hAnsi="Segoe UI" w:cs="Segoe UI"/>
          <w:sz w:val="22"/>
          <w:szCs w:val="22"/>
        </w:rPr>
        <w:t>dnů</w:t>
      </w:r>
      <w:r w:rsidRPr="00B67929">
        <w:rPr>
          <w:rFonts w:ascii="Segoe UI" w:eastAsia="Times New Roman" w:hAnsi="Segoe UI" w:cs="Segoe UI"/>
          <w:sz w:val="22"/>
          <w:szCs w:val="22"/>
        </w:rPr>
        <w:t xml:space="preserve"> </w:t>
      </w:r>
      <w:r w:rsidRPr="00B67929">
        <w:rPr>
          <w:rFonts w:ascii="Segoe UI" w:hAnsi="Segoe UI" w:cs="Segoe UI"/>
          <w:sz w:val="22"/>
          <w:szCs w:val="22"/>
        </w:rPr>
        <w:t>ode</w:t>
      </w:r>
      <w:r w:rsidRPr="00B67929">
        <w:rPr>
          <w:rFonts w:ascii="Segoe UI" w:eastAsia="Times New Roman" w:hAnsi="Segoe UI" w:cs="Segoe UI"/>
          <w:sz w:val="22"/>
          <w:szCs w:val="22"/>
        </w:rPr>
        <w:t xml:space="preserve"> </w:t>
      </w:r>
      <w:r w:rsidRPr="00B67929">
        <w:rPr>
          <w:rFonts w:ascii="Segoe UI" w:hAnsi="Segoe UI" w:cs="Segoe UI"/>
          <w:sz w:val="22"/>
          <w:szCs w:val="22"/>
        </w:rPr>
        <w:t>dne</w:t>
      </w:r>
      <w:r w:rsidRPr="00B67929">
        <w:rPr>
          <w:rFonts w:ascii="Segoe UI" w:eastAsia="Times New Roman" w:hAnsi="Segoe UI" w:cs="Segoe UI"/>
          <w:sz w:val="22"/>
          <w:szCs w:val="22"/>
        </w:rPr>
        <w:t xml:space="preserve"> </w:t>
      </w:r>
      <w:r w:rsidRPr="00B67929">
        <w:rPr>
          <w:rFonts w:ascii="Segoe UI" w:hAnsi="Segoe UI" w:cs="Segoe UI"/>
          <w:sz w:val="22"/>
          <w:szCs w:val="22"/>
        </w:rPr>
        <w:t>jejího</w:t>
      </w:r>
      <w:r w:rsidRPr="00B67929">
        <w:rPr>
          <w:rFonts w:ascii="Segoe UI" w:eastAsia="Times New Roman" w:hAnsi="Segoe UI" w:cs="Segoe UI"/>
          <w:sz w:val="22"/>
          <w:szCs w:val="22"/>
        </w:rPr>
        <w:t xml:space="preserve"> </w:t>
      </w:r>
      <w:r w:rsidRPr="00B67929">
        <w:rPr>
          <w:rFonts w:ascii="Segoe UI" w:hAnsi="Segoe UI" w:cs="Segoe UI"/>
          <w:sz w:val="22"/>
          <w:szCs w:val="22"/>
        </w:rPr>
        <w:t>doručení</w:t>
      </w:r>
      <w:r w:rsidRPr="00B67929">
        <w:rPr>
          <w:rFonts w:ascii="Segoe UI" w:eastAsia="Times New Roman" w:hAnsi="Segoe UI" w:cs="Segoe UI"/>
          <w:sz w:val="22"/>
          <w:szCs w:val="22"/>
        </w:rPr>
        <w:t xml:space="preserve"> </w:t>
      </w:r>
      <w:r w:rsidRPr="00B67929">
        <w:rPr>
          <w:rFonts w:ascii="Segoe UI" w:hAnsi="Segoe UI" w:cs="Segoe UI"/>
          <w:sz w:val="22"/>
          <w:szCs w:val="22"/>
        </w:rPr>
        <w:t>Objednateli.</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Povinnost zaplatit sjednanou cenu plnění je splněna dnem odepsání příslušné částky z účtu Objednatele ve prospěch účtu Poskytovatele. Všechny částky poukazované v Kč vzájemně smluvními stranami na základě Smlouvy musí být prosté jakýchkoliv bankovních poplatků nebo jiných nákladů spojených s převodem na jejich účty.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Platba bude poukázána na bankovní účet Poskytovatele uvedený ve faktuře. Uvedený bankovní účet musí být zveřejněn správcem daně způsobem umožňujícím dálkový přístup. V případě, že účet tímto způsobem zveřejněn nebude, je Objednatel oprávněn uhradit Poskytovateli cenu na úrovni bez DPH, DPH Objednatel poukáže správci daně.</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Objednatel neposkytuje Poskytovateli na předmět plnění Smlouvy jakékoliv zálohy.</w:t>
      </w:r>
    </w:p>
    <w:p w:rsidR="009C36C4" w:rsidRPr="00B67929" w:rsidRDefault="009C36C4">
      <w:pPr>
        <w:pStyle w:val="lnek"/>
        <w:keepNext/>
        <w:widowControl/>
        <w:spacing w:after="288"/>
        <w:rPr>
          <w:rFonts w:ascii="Segoe UI" w:hAnsi="Segoe UI" w:cs="Segoe UI"/>
          <w:b w:val="0"/>
          <w:sz w:val="22"/>
          <w:szCs w:val="22"/>
        </w:rPr>
      </w:pPr>
    </w:p>
    <w:p w:rsidR="009C36C4" w:rsidRPr="00B67929" w:rsidRDefault="009C36C4">
      <w:pPr>
        <w:pStyle w:val="Nadpis3"/>
        <w:widowControl/>
        <w:spacing w:before="0" w:after="288"/>
        <w:rPr>
          <w:rFonts w:ascii="Segoe UI" w:hAnsi="Segoe UI" w:cs="Segoe UI"/>
          <w:sz w:val="22"/>
          <w:szCs w:val="22"/>
        </w:rPr>
      </w:pPr>
      <w:r w:rsidRPr="00B67929">
        <w:rPr>
          <w:rFonts w:ascii="Segoe UI" w:hAnsi="Segoe UI" w:cs="Segoe UI"/>
          <w:sz w:val="22"/>
          <w:szCs w:val="22"/>
        </w:rPr>
        <w:t>Součinnost, práva a povinnosti smluvních stran</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bookmarkStart w:id="8" w:name="_Ref499380453"/>
      <w:r w:rsidRPr="00B67929">
        <w:rPr>
          <w:rFonts w:ascii="Segoe UI" w:hAnsi="Segoe UI" w:cs="Segoe UI"/>
          <w:sz w:val="22"/>
          <w:szCs w:val="22"/>
        </w:rPr>
        <w:t>Objednatel</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zavazuje</w:t>
      </w:r>
      <w:r w:rsidRPr="00B67929">
        <w:rPr>
          <w:rFonts w:ascii="Segoe UI" w:eastAsia="Times New Roman" w:hAnsi="Segoe UI" w:cs="Segoe UI"/>
          <w:sz w:val="22"/>
          <w:szCs w:val="22"/>
        </w:rPr>
        <w:t xml:space="preserve"> Poskytovateli </w:t>
      </w:r>
      <w:r w:rsidRPr="00B67929">
        <w:rPr>
          <w:rFonts w:ascii="Segoe UI" w:hAnsi="Segoe UI" w:cs="Segoe UI"/>
          <w:sz w:val="22"/>
          <w:szCs w:val="22"/>
        </w:rPr>
        <w:t>poskytovat</w:t>
      </w:r>
      <w:r w:rsidRPr="00B67929">
        <w:rPr>
          <w:rFonts w:ascii="Segoe UI" w:eastAsia="Times New Roman" w:hAnsi="Segoe UI" w:cs="Segoe UI"/>
          <w:sz w:val="22"/>
          <w:szCs w:val="22"/>
        </w:rPr>
        <w:t xml:space="preserve"> </w:t>
      </w:r>
      <w:r w:rsidRPr="00B67929">
        <w:rPr>
          <w:rFonts w:ascii="Segoe UI" w:hAnsi="Segoe UI" w:cs="Segoe UI"/>
          <w:sz w:val="22"/>
          <w:szCs w:val="22"/>
        </w:rPr>
        <w:t>součinnost</w:t>
      </w:r>
      <w:r w:rsidRPr="00B67929">
        <w:rPr>
          <w:rFonts w:ascii="Segoe UI" w:eastAsia="Times New Roman" w:hAnsi="Segoe UI" w:cs="Segoe UI"/>
          <w:sz w:val="22"/>
          <w:szCs w:val="22"/>
        </w:rPr>
        <w:t xml:space="preserve"> vyplývající ze Smlouvy, a to pouze v nezbytně nutném rozsahu a nikoliv nad rámec součinnosti jinak obvyklé při poskytování obdobného druhu plnění</w:t>
      </w:r>
      <w:r w:rsidRPr="00B67929">
        <w:rPr>
          <w:rFonts w:ascii="Segoe UI" w:hAnsi="Segoe UI" w:cs="Segoe UI"/>
          <w:sz w:val="22"/>
          <w:szCs w:val="22"/>
        </w:rPr>
        <w:t>.</w:t>
      </w:r>
      <w:r w:rsidRPr="00B67929">
        <w:rPr>
          <w:rFonts w:ascii="Segoe UI" w:eastAsia="Times New Roman" w:hAnsi="Segoe UI" w:cs="Segoe UI"/>
          <w:sz w:val="22"/>
          <w:szCs w:val="22"/>
        </w:rPr>
        <w:t xml:space="preserve"> </w:t>
      </w:r>
      <w:r>
        <w:rPr>
          <w:rFonts w:ascii="Segoe UI" w:eastAsia="Times New Roman" w:hAnsi="Segoe UI" w:cs="Segoe UI"/>
          <w:sz w:val="22"/>
          <w:szCs w:val="22"/>
        </w:rPr>
        <w:t>Konkrétní rozsah součinnosti Objednatele bude smluvními stranami projednán po uzavření Smlouvy</w:t>
      </w:r>
      <w:r w:rsidR="00546C78">
        <w:rPr>
          <w:rFonts w:ascii="Segoe UI" w:eastAsia="Times New Roman" w:hAnsi="Segoe UI" w:cs="Segoe UI"/>
          <w:sz w:val="22"/>
          <w:szCs w:val="22"/>
        </w:rPr>
        <w:t xml:space="preserve"> (</w:t>
      </w:r>
      <w:r w:rsidR="000349BA" w:rsidRPr="00B67929">
        <w:rPr>
          <w:rFonts w:ascii="Segoe UI" w:eastAsia="Times New Roman" w:hAnsi="Segoe UI" w:cs="Segoe UI"/>
          <w:sz w:val="22"/>
          <w:szCs w:val="22"/>
        </w:rPr>
        <w:t>zejména</w:t>
      </w:r>
      <w:r w:rsidR="00546C78" w:rsidRPr="00B67929">
        <w:rPr>
          <w:rFonts w:ascii="Segoe UI" w:eastAsia="Times New Roman" w:hAnsi="Segoe UI" w:cs="Segoe UI"/>
          <w:sz w:val="22"/>
          <w:szCs w:val="22"/>
        </w:rPr>
        <w:t xml:space="preserve"> přístup do prostor Objednatele, k datům a na servery Objednatele</w:t>
      </w:r>
      <w:r w:rsidR="00546C78">
        <w:rPr>
          <w:rFonts w:ascii="Segoe UI" w:eastAsia="Times New Roman" w:hAnsi="Segoe UI" w:cs="Segoe UI"/>
          <w:sz w:val="22"/>
          <w:szCs w:val="22"/>
        </w:rPr>
        <w:t>)</w:t>
      </w:r>
      <w:r>
        <w:rPr>
          <w:rFonts w:ascii="Segoe UI" w:eastAsia="Times New Roman" w:hAnsi="Segoe UI" w:cs="Segoe UI"/>
          <w:sz w:val="22"/>
          <w:szCs w:val="22"/>
        </w:rPr>
        <w:t>.</w:t>
      </w:r>
      <w:bookmarkEnd w:id="8"/>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eastAsia="Times New Roman" w:hAnsi="Segoe UI" w:cs="Segoe UI"/>
          <w:sz w:val="22"/>
          <w:szCs w:val="22"/>
        </w:rPr>
        <w:t>Objednatel je oprávněn zajistit poskytnutí součinnosti třetími osobami, a to za stejných podmínek, jaké platí pro součinnost Objednatele dle odst. </w:t>
      </w:r>
      <w:r w:rsidR="00C02A4C" w:rsidRPr="00B67929">
        <w:rPr>
          <w:rFonts w:eastAsia="Times New Roman" w:cs="Segoe UI"/>
          <w:sz w:val="22"/>
          <w:szCs w:val="22"/>
        </w:rPr>
        <w:fldChar w:fldCharType="begin"/>
      </w:r>
      <w:r w:rsidRPr="00B67929">
        <w:rPr>
          <w:rFonts w:eastAsia="Times New Roman" w:cs="Segoe UI"/>
          <w:sz w:val="22"/>
          <w:szCs w:val="22"/>
        </w:rPr>
        <w:instrText xml:space="preserve"> REF _Ref499380453 \n \h </w:instrText>
      </w:r>
      <w:r w:rsidR="00C02A4C" w:rsidRPr="00B67929">
        <w:rPr>
          <w:rFonts w:eastAsia="Times New Roman" w:cs="Segoe UI"/>
          <w:sz w:val="22"/>
          <w:szCs w:val="22"/>
        </w:rPr>
      </w:r>
      <w:r w:rsidR="00C02A4C" w:rsidRPr="00B67929">
        <w:rPr>
          <w:rFonts w:eastAsia="Times New Roman" w:cs="Segoe UI"/>
          <w:sz w:val="22"/>
          <w:szCs w:val="22"/>
        </w:rPr>
        <w:fldChar w:fldCharType="separate"/>
      </w:r>
      <w:r w:rsidR="008D776C">
        <w:rPr>
          <w:rFonts w:eastAsia="Times New Roman" w:cs="Segoe UI"/>
          <w:sz w:val="22"/>
          <w:szCs w:val="22"/>
        </w:rPr>
        <w:t>6.1</w:t>
      </w:r>
      <w:r w:rsidR="00C02A4C" w:rsidRPr="00B67929">
        <w:rPr>
          <w:rFonts w:eastAsia="Times New Roman" w:cs="Segoe UI"/>
          <w:sz w:val="22"/>
          <w:szCs w:val="22"/>
        </w:rPr>
        <w:fldChar w:fldCharType="end"/>
      </w:r>
      <w:r w:rsidRPr="00B67929">
        <w:rPr>
          <w:rFonts w:ascii="Segoe UI" w:eastAsia="Times New Roman" w:hAnsi="Segoe UI" w:cs="Segoe UI"/>
          <w:sz w:val="22"/>
          <w:szCs w:val="22"/>
        </w:rPr>
        <w:t xml:space="preserve"> Smlouvy.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Poskytovatel je povinen zabezpečovat plnění předmětu Smlouvy prostřednictvím osob, které se aktuálně podílejí na poskytování Služeb dle předchozí smlouvy o dílo č. 1001/2000 uzavřené mezi Objednatelem a Poskytovatelem dne 10. 12. 1999, ve znění pozdějších dodatků, a to minimálně </w:t>
      </w:r>
      <w:proofErr w:type="spellStart"/>
      <w:r w:rsidR="00E75A8D" w:rsidRPr="00E75A8D">
        <w:rPr>
          <w:rFonts w:ascii="Segoe UI" w:hAnsi="Segoe UI" w:cs="Segoe UI"/>
          <w:sz w:val="22"/>
          <w:szCs w:val="22"/>
          <w:highlight w:val="black"/>
        </w:rPr>
        <w:t>xxxxxxxxxxx</w:t>
      </w:r>
      <w:proofErr w:type="spellEnd"/>
      <w:r w:rsidR="00E75A8D" w:rsidRPr="00E75A8D">
        <w:rPr>
          <w:rFonts w:ascii="Segoe UI" w:hAnsi="Segoe UI" w:cs="Segoe UI"/>
          <w:sz w:val="22"/>
          <w:szCs w:val="22"/>
          <w:highlight w:val="black"/>
        </w:rPr>
        <w:t xml:space="preserve"> </w:t>
      </w:r>
      <w:r w:rsidRPr="00B67929">
        <w:rPr>
          <w:rFonts w:ascii="Segoe UI" w:hAnsi="Segoe UI" w:cs="Segoe UI"/>
          <w:sz w:val="22"/>
          <w:szCs w:val="22"/>
        </w:rPr>
        <w:t xml:space="preserve">a </w:t>
      </w:r>
      <w:proofErr w:type="spellStart"/>
      <w:r w:rsidR="00E75A8D" w:rsidRPr="00E75A8D">
        <w:rPr>
          <w:rFonts w:ascii="Segoe UI" w:hAnsi="Segoe UI" w:cs="Segoe UI"/>
          <w:sz w:val="22"/>
          <w:szCs w:val="22"/>
          <w:highlight w:val="black"/>
        </w:rPr>
        <w:t>xxxxxxxxxxx</w:t>
      </w:r>
      <w:proofErr w:type="spellEnd"/>
      <w:r w:rsidR="00E75A8D" w:rsidRPr="00E75A8D">
        <w:rPr>
          <w:rFonts w:ascii="Segoe UI" w:hAnsi="Segoe UI" w:cs="Segoe UI"/>
          <w:sz w:val="22"/>
          <w:szCs w:val="22"/>
          <w:highlight w:val="black"/>
        </w:rPr>
        <w:t xml:space="preserve"> </w:t>
      </w:r>
      <w:r w:rsidRPr="00B67929">
        <w:rPr>
          <w:rFonts w:ascii="Segoe UI" w:hAnsi="Segoe UI" w:cs="Segoe UI"/>
          <w:sz w:val="22"/>
          <w:szCs w:val="22"/>
        </w:rPr>
        <w:t>(dále jen „</w:t>
      </w:r>
      <w:r w:rsidRPr="00B67929">
        <w:rPr>
          <w:rFonts w:ascii="Segoe UI" w:hAnsi="Segoe UI" w:cs="Segoe UI"/>
          <w:i/>
          <w:sz w:val="22"/>
          <w:szCs w:val="22"/>
        </w:rPr>
        <w:t>Realizační tým</w:t>
      </w:r>
      <w:r w:rsidRPr="00B67929">
        <w:rPr>
          <w:rFonts w:ascii="Segoe UI" w:hAnsi="Segoe UI" w:cs="Segoe UI"/>
          <w:sz w:val="22"/>
          <w:szCs w:val="22"/>
        </w:rPr>
        <w:t>“), kteří jsou odpovědní za kvalitu poskytovaných služeb. V případě záměru změny těchto členů Realizačního týmu je Poskytovatel povinen vyžádat si předchozí písemný souhlas Objednatele; tento souhlas je oprávněna vydat odpovědná osoba Objednatele ve smyslu odst. 6.5 a odst. 6.6 Smlouvy. Nová osoba Poskytovatele musí splňovat požadavky odbornosti pro řádné poskytování Služeb podle Smlouvy, což je Poskytovatel povinen Objednateli doložit odpovídajícími dokumenty.  Objednatel si vyhrazuje právo na odmítnutí významných změn ve složení Realizačního týmu v době plnění dle Smlouvy.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Objednatel si vyhrazuje právo požádat o výměnu člena Realizačního týmu pro případ opakované nespokojenosti s kvalitou jím odváděné práce nebo pro nedostatečnou komunikaci s Objednatelem, která způsobuje opakovaně prodlení či chyby na straně Poskytovatele. Poskytovatel je povinen člena Realizačního týmu na žádost Objednatele vyměnit tak, aby nová osoba splňovala požadavky odbornosti pro řádné poskytování </w:t>
      </w:r>
      <w:r w:rsidRPr="00B67929">
        <w:rPr>
          <w:rFonts w:ascii="Segoe UI" w:hAnsi="Segoe UI" w:cs="Segoe UI"/>
          <w:sz w:val="22"/>
          <w:szCs w:val="22"/>
        </w:rPr>
        <w:lastRenderedPageBreak/>
        <w:t>Služeb podle Smlouvy. Veškeré případné náklady související s výměnou člena Realizačního týmu nese výlučně Poskytovatel.</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Každá ze smluvních stran dále jmenuje odpovědné osoby, které budou vystupovat jako zástupci smluvních stran. Odpovědné osoby zastupují smluvní stranu ve smluvních a technických záležitostech souvisejících s plněním předmětu této Smlouvy, zejména podávají a přijímají informace o průběhu plnění této Smlouvy.</w:t>
      </w:r>
    </w:p>
    <w:p w:rsidR="009C36C4" w:rsidRPr="00B67929" w:rsidRDefault="009C36C4">
      <w:pPr>
        <w:pStyle w:val="Zkladntext"/>
        <w:widowControl/>
        <w:numPr>
          <w:ilvl w:val="1"/>
          <w:numId w:val="2"/>
        </w:numPr>
        <w:spacing w:after="288"/>
        <w:rPr>
          <w:rFonts w:ascii="Segoe UI" w:hAnsi="Segoe UI" w:cs="Segoe UI"/>
          <w:sz w:val="22"/>
          <w:szCs w:val="22"/>
        </w:rPr>
      </w:pPr>
      <w:bookmarkStart w:id="9" w:name="_Ref305399620"/>
      <w:r w:rsidRPr="00B67929">
        <w:rPr>
          <w:rFonts w:ascii="Segoe UI" w:hAnsi="Segoe UI" w:cs="Segoe UI"/>
          <w:sz w:val="22"/>
          <w:szCs w:val="22"/>
        </w:rPr>
        <w:t>Odpovědnými osobami za Objednatele jsou:</w:t>
      </w:r>
      <w:bookmarkEnd w:id="9"/>
    </w:p>
    <w:p w:rsidR="009C36C4" w:rsidRPr="00B67929" w:rsidRDefault="009C36C4">
      <w:pPr>
        <w:pStyle w:val="Nadpis4"/>
        <w:keepNext w:val="0"/>
        <w:widowControl/>
        <w:numPr>
          <w:ilvl w:val="3"/>
          <w:numId w:val="10"/>
        </w:numPr>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 xml:space="preserve">ve věcech smluvních: </w:t>
      </w:r>
      <w:proofErr w:type="spellStart"/>
      <w:r w:rsidR="002C497D" w:rsidRPr="00E75A8D">
        <w:rPr>
          <w:rFonts w:ascii="Segoe UI" w:hAnsi="Segoe UI" w:cs="Segoe UI"/>
          <w:sz w:val="22"/>
          <w:szCs w:val="22"/>
          <w:highlight w:val="black"/>
        </w:rPr>
        <w:t>xxxxxxxxxxx</w:t>
      </w:r>
      <w:proofErr w:type="spellEnd"/>
    </w:p>
    <w:p w:rsidR="009C36C4" w:rsidRPr="00B67929" w:rsidRDefault="009C36C4">
      <w:pPr>
        <w:pStyle w:val="Nadpis4"/>
        <w:keepNext w:val="0"/>
        <w:widowControl/>
        <w:numPr>
          <w:ilvl w:val="3"/>
          <w:numId w:val="10"/>
        </w:numPr>
        <w:suppressAutoHyphens w:val="0"/>
        <w:spacing w:before="0" w:after="288"/>
        <w:ind w:left="1418" w:hanging="567"/>
        <w:rPr>
          <w:rFonts w:ascii="Segoe UI" w:hAnsi="Segoe UI" w:cs="Segoe UI"/>
          <w:sz w:val="22"/>
          <w:szCs w:val="22"/>
        </w:rPr>
      </w:pPr>
      <w:r w:rsidRPr="00B67929">
        <w:rPr>
          <w:rFonts w:ascii="Segoe UI" w:hAnsi="Segoe UI" w:cs="Segoe UI"/>
          <w:b w:val="0"/>
          <w:sz w:val="22"/>
          <w:szCs w:val="22"/>
        </w:rPr>
        <w:t xml:space="preserve">ve věcech technických: </w:t>
      </w:r>
      <w:proofErr w:type="spellStart"/>
      <w:r w:rsidR="002C497D" w:rsidRPr="00E75A8D">
        <w:rPr>
          <w:rFonts w:ascii="Segoe UI" w:hAnsi="Segoe UI" w:cs="Segoe UI"/>
          <w:sz w:val="22"/>
          <w:szCs w:val="22"/>
          <w:highlight w:val="black"/>
        </w:rPr>
        <w:t>xxxxxxxxxxx</w:t>
      </w:r>
      <w:proofErr w:type="spellEnd"/>
    </w:p>
    <w:p w:rsidR="009C36C4" w:rsidRPr="00B67929" w:rsidRDefault="009C36C4">
      <w:pPr>
        <w:pStyle w:val="Zkladntext"/>
        <w:widowControl/>
        <w:spacing w:after="288"/>
        <w:ind w:left="850"/>
        <w:rPr>
          <w:rFonts w:ascii="Segoe UI" w:hAnsi="Segoe UI" w:cs="Segoe UI"/>
          <w:sz w:val="22"/>
          <w:szCs w:val="22"/>
        </w:rPr>
      </w:pPr>
      <w:r w:rsidRPr="00B67929">
        <w:rPr>
          <w:rFonts w:ascii="Segoe UI" w:hAnsi="Segoe UI" w:cs="Segoe UI"/>
          <w:sz w:val="22"/>
          <w:szCs w:val="22"/>
        </w:rPr>
        <w:t>Odpovědnými osobami za Poskytovatele jsou:</w:t>
      </w:r>
    </w:p>
    <w:p w:rsidR="009C36C4" w:rsidRPr="00B67929" w:rsidRDefault="009C36C4">
      <w:pPr>
        <w:pStyle w:val="Nadpis4"/>
        <w:keepNext w:val="0"/>
        <w:widowControl/>
        <w:numPr>
          <w:ilvl w:val="5"/>
          <w:numId w:val="15"/>
        </w:numPr>
        <w:tabs>
          <w:tab w:val="left" w:pos="1418"/>
        </w:tabs>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 xml:space="preserve">ve věcech smluvních a technických: </w:t>
      </w:r>
      <w:proofErr w:type="spellStart"/>
      <w:r w:rsidR="002C497D" w:rsidRPr="00E75A8D">
        <w:rPr>
          <w:rFonts w:ascii="Segoe UI" w:hAnsi="Segoe UI" w:cs="Segoe UI"/>
          <w:sz w:val="22"/>
          <w:szCs w:val="22"/>
          <w:highlight w:val="black"/>
        </w:rPr>
        <w:t>xxxxxxxxxxx</w:t>
      </w:r>
      <w:proofErr w:type="spellEnd"/>
    </w:p>
    <w:p w:rsidR="009C36C4" w:rsidRPr="00B67929" w:rsidRDefault="009C36C4">
      <w:pPr>
        <w:pStyle w:val="Nadpis4"/>
        <w:keepNext w:val="0"/>
        <w:widowControl/>
        <w:numPr>
          <w:ilvl w:val="5"/>
          <w:numId w:val="15"/>
        </w:numPr>
        <w:tabs>
          <w:tab w:val="left" w:pos="1418"/>
        </w:tabs>
        <w:suppressAutoHyphens w:val="0"/>
        <w:spacing w:before="0" w:after="0"/>
        <w:ind w:left="1418" w:hanging="567"/>
        <w:rPr>
          <w:rFonts w:ascii="Segoe UI" w:hAnsi="Segoe UI" w:cs="Segoe UI"/>
          <w:sz w:val="22"/>
          <w:szCs w:val="22"/>
        </w:rPr>
      </w:pPr>
      <w:r w:rsidRPr="00B67929">
        <w:rPr>
          <w:rFonts w:ascii="Segoe UI" w:hAnsi="Segoe UI" w:cs="Segoe UI"/>
          <w:b w:val="0"/>
          <w:sz w:val="22"/>
          <w:szCs w:val="22"/>
        </w:rPr>
        <w:t xml:space="preserve">ve věcech smluvních a technických:  </w:t>
      </w:r>
      <w:proofErr w:type="spellStart"/>
      <w:r w:rsidR="002C497D" w:rsidRPr="00E75A8D">
        <w:rPr>
          <w:rFonts w:ascii="Segoe UI" w:hAnsi="Segoe UI" w:cs="Segoe UI"/>
          <w:sz w:val="22"/>
          <w:szCs w:val="22"/>
          <w:highlight w:val="black"/>
        </w:rPr>
        <w:t>xxxxxxxxxxx</w:t>
      </w:r>
      <w:proofErr w:type="spellEnd"/>
    </w:p>
    <w:p w:rsidR="009C36C4" w:rsidRPr="00B67929" w:rsidRDefault="009C36C4">
      <w:pPr>
        <w:pStyle w:val="Zkladntext"/>
        <w:widowControl/>
        <w:numPr>
          <w:ilvl w:val="1"/>
          <w:numId w:val="2"/>
        </w:numPr>
        <w:spacing w:before="240" w:after="288"/>
        <w:rPr>
          <w:rFonts w:ascii="Segoe UI" w:eastAsia="Times New Roman" w:hAnsi="Segoe UI" w:cs="Segoe UI"/>
          <w:sz w:val="22"/>
          <w:szCs w:val="22"/>
        </w:rPr>
      </w:pPr>
      <w:r w:rsidRPr="00B67929">
        <w:rPr>
          <w:rFonts w:ascii="Segoe UI" w:hAnsi="Segoe UI" w:cs="Segoe UI"/>
          <w:sz w:val="22"/>
          <w:szCs w:val="22"/>
        </w:rPr>
        <w:t>Každá ze smluvních stran má právo změnit jí jmenované odpovědné osoby, musí však o každé změně vyrozumět písemně druhou smluvní stranu.  Změna odpovědných osob je vůči druhé smluvní straně účinná okamžikem doručení písemného vyrozumění.</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eastAsia="Times New Roman" w:hAnsi="Segoe UI" w:cs="Segoe UI"/>
          <w:sz w:val="22"/>
          <w:szCs w:val="22"/>
        </w:rPr>
        <w:t xml:space="preserve">Poskytovatel </w:t>
      </w:r>
      <w:r w:rsidRPr="00B67929">
        <w:rPr>
          <w:rFonts w:ascii="Segoe UI" w:hAnsi="Segoe UI" w:cs="Segoe UI"/>
          <w:sz w:val="22"/>
          <w:szCs w:val="22"/>
        </w:rPr>
        <w:t>je</w:t>
      </w:r>
      <w:r w:rsidRPr="00B67929">
        <w:rPr>
          <w:rFonts w:ascii="Segoe UI" w:eastAsia="Times New Roman" w:hAnsi="Segoe UI" w:cs="Segoe UI"/>
          <w:sz w:val="22"/>
          <w:szCs w:val="22"/>
        </w:rPr>
        <w:t xml:space="preserve"> povinen </w:t>
      </w:r>
      <w:r w:rsidRPr="00B67929">
        <w:rPr>
          <w:rFonts w:ascii="Segoe UI" w:hAnsi="Segoe UI" w:cs="Segoe UI"/>
          <w:sz w:val="22"/>
          <w:szCs w:val="22"/>
        </w:rPr>
        <w:t>v průběhu</w:t>
      </w:r>
      <w:r w:rsidRPr="00B67929">
        <w:rPr>
          <w:rFonts w:ascii="Segoe UI" w:eastAsia="Times New Roman" w:hAnsi="Segoe UI" w:cs="Segoe UI"/>
          <w:sz w:val="22"/>
          <w:szCs w:val="22"/>
        </w:rPr>
        <w:t xml:space="preserve"> poskytování Služeb neprodleně </w:t>
      </w:r>
      <w:r w:rsidRPr="00B67929">
        <w:rPr>
          <w:rFonts w:ascii="Segoe UI" w:hAnsi="Segoe UI" w:cs="Segoe UI"/>
          <w:sz w:val="22"/>
          <w:szCs w:val="22"/>
        </w:rPr>
        <w:t>upozornit</w:t>
      </w:r>
      <w:r w:rsidRPr="00B67929">
        <w:rPr>
          <w:rFonts w:ascii="Segoe UI" w:eastAsia="Times New Roman" w:hAnsi="Segoe UI" w:cs="Segoe UI"/>
          <w:sz w:val="22"/>
          <w:szCs w:val="22"/>
        </w:rPr>
        <w:t xml:space="preserve"> </w:t>
      </w:r>
      <w:r w:rsidRPr="00B67929">
        <w:rPr>
          <w:rFonts w:ascii="Segoe UI" w:hAnsi="Segoe UI" w:cs="Segoe UI"/>
          <w:sz w:val="22"/>
          <w:szCs w:val="22"/>
        </w:rPr>
        <w:t>Objednatele</w:t>
      </w:r>
      <w:r w:rsidRPr="00B67929">
        <w:rPr>
          <w:rFonts w:ascii="Segoe UI" w:eastAsia="Times New Roman" w:hAnsi="Segoe UI" w:cs="Segoe UI"/>
          <w:sz w:val="22"/>
          <w:szCs w:val="22"/>
        </w:rPr>
        <w:t xml:space="preserve"> </w:t>
      </w:r>
      <w:r w:rsidRPr="00B67929">
        <w:rPr>
          <w:rFonts w:ascii="Segoe UI" w:hAnsi="Segoe UI" w:cs="Segoe UI"/>
          <w:sz w:val="22"/>
          <w:szCs w:val="22"/>
        </w:rPr>
        <w:t>na</w:t>
      </w:r>
      <w:r w:rsidRPr="00B67929">
        <w:rPr>
          <w:rFonts w:ascii="Segoe UI" w:eastAsia="Times New Roman" w:hAnsi="Segoe UI" w:cs="Segoe UI"/>
          <w:sz w:val="22"/>
          <w:szCs w:val="22"/>
        </w:rPr>
        <w:t> </w:t>
      </w:r>
      <w:r w:rsidRPr="00B67929">
        <w:rPr>
          <w:rFonts w:ascii="Segoe UI" w:hAnsi="Segoe UI" w:cs="Segoe UI"/>
          <w:sz w:val="22"/>
          <w:szCs w:val="22"/>
        </w:rPr>
        <w:t>nevhodnost</w:t>
      </w:r>
      <w:r w:rsidRPr="00B67929">
        <w:rPr>
          <w:rFonts w:ascii="Segoe UI" w:eastAsia="Times New Roman" w:hAnsi="Segoe UI" w:cs="Segoe UI"/>
          <w:sz w:val="22"/>
          <w:szCs w:val="22"/>
        </w:rPr>
        <w:t xml:space="preserve"> </w:t>
      </w:r>
      <w:r w:rsidRPr="00B67929">
        <w:rPr>
          <w:rFonts w:ascii="Segoe UI" w:hAnsi="Segoe UI" w:cs="Segoe UI"/>
          <w:sz w:val="22"/>
          <w:szCs w:val="22"/>
        </w:rPr>
        <w:t>jeho</w:t>
      </w:r>
      <w:r w:rsidRPr="00B67929">
        <w:rPr>
          <w:rFonts w:ascii="Segoe UI" w:eastAsia="Times New Roman" w:hAnsi="Segoe UI" w:cs="Segoe UI"/>
          <w:sz w:val="22"/>
          <w:szCs w:val="22"/>
        </w:rPr>
        <w:t xml:space="preserve"> </w:t>
      </w:r>
      <w:r w:rsidRPr="00B67929">
        <w:rPr>
          <w:rFonts w:ascii="Segoe UI" w:hAnsi="Segoe UI" w:cs="Segoe UI"/>
          <w:sz w:val="22"/>
          <w:szCs w:val="22"/>
        </w:rPr>
        <w:t>pokynů</w:t>
      </w:r>
      <w:r w:rsidRPr="00B67929">
        <w:rPr>
          <w:rFonts w:ascii="Segoe UI" w:eastAsia="Times New Roman" w:hAnsi="Segoe UI" w:cs="Segoe UI"/>
          <w:sz w:val="22"/>
          <w:szCs w:val="22"/>
        </w:rPr>
        <w:t xml:space="preserve"> </w:t>
      </w:r>
      <w:r w:rsidRPr="00B67929">
        <w:rPr>
          <w:rFonts w:ascii="Segoe UI" w:hAnsi="Segoe UI" w:cs="Segoe UI"/>
          <w:sz w:val="22"/>
          <w:szCs w:val="22"/>
        </w:rPr>
        <w:t>nebo</w:t>
      </w:r>
      <w:r w:rsidRPr="00B67929">
        <w:rPr>
          <w:rFonts w:ascii="Segoe UI" w:eastAsia="Times New Roman" w:hAnsi="Segoe UI" w:cs="Segoe UI"/>
          <w:sz w:val="22"/>
          <w:szCs w:val="22"/>
        </w:rPr>
        <w:t xml:space="preserve"> </w:t>
      </w:r>
      <w:r w:rsidRPr="00B67929">
        <w:rPr>
          <w:rFonts w:ascii="Segoe UI" w:hAnsi="Segoe UI" w:cs="Segoe UI"/>
          <w:sz w:val="22"/>
          <w:szCs w:val="22"/>
        </w:rPr>
        <w:t>předané</w:t>
      </w:r>
      <w:r w:rsidRPr="00B67929">
        <w:rPr>
          <w:rFonts w:ascii="Segoe UI" w:eastAsia="Times New Roman" w:hAnsi="Segoe UI" w:cs="Segoe UI"/>
          <w:sz w:val="22"/>
          <w:szCs w:val="22"/>
        </w:rPr>
        <w:t xml:space="preserve"> </w:t>
      </w:r>
      <w:r w:rsidRPr="00B67929">
        <w:rPr>
          <w:rFonts w:ascii="Segoe UI" w:hAnsi="Segoe UI" w:cs="Segoe UI"/>
          <w:sz w:val="22"/>
          <w:szCs w:val="22"/>
        </w:rPr>
        <w:t>dokumentace.</w:t>
      </w:r>
      <w:r w:rsidRPr="00B67929">
        <w:rPr>
          <w:rFonts w:ascii="Segoe UI" w:eastAsia="Times New Roman" w:hAnsi="Segoe UI" w:cs="Segoe UI"/>
          <w:sz w:val="22"/>
          <w:szCs w:val="22"/>
        </w:rPr>
        <w:t xml:space="preserve"> </w:t>
      </w:r>
      <w:r w:rsidRPr="00B67929">
        <w:rPr>
          <w:rFonts w:ascii="Segoe UI" w:hAnsi="Segoe UI" w:cs="Segoe UI"/>
          <w:sz w:val="22"/>
          <w:szCs w:val="22"/>
        </w:rPr>
        <w:t>Toto</w:t>
      </w:r>
      <w:r w:rsidRPr="00B67929">
        <w:rPr>
          <w:rFonts w:ascii="Segoe UI" w:eastAsia="Times New Roman" w:hAnsi="Segoe UI" w:cs="Segoe UI"/>
          <w:sz w:val="22"/>
          <w:szCs w:val="22"/>
        </w:rPr>
        <w:t xml:space="preserve"> </w:t>
      </w:r>
      <w:r w:rsidRPr="00B67929">
        <w:rPr>
          <w:rFonts w:ascii="Segoe UI" w:hAnsi="Segoe UI" w:cs="Segoe UI"/>
          <w:sz w:val="22"/>
          <w:szCs w:val="22"/>
        </w:rPr>
        <w:t>upozornění</w:t>
      </w:r>
      <w:r w:rsidRPr="00B67929">
        <w:rPr>
          <w:rFonts w:ascii="Segoe UI" w:eastAsia="Times New Roman" w:hAnsi="Segoe UI" w:cs="Segoe UI"/>
          <w:sz w:val="22"/>
          <w:szCs w:val="22"/>
        </w:rPr>
        <w:t xml:space="preserve"> </w:t>
      </w:r>
      <w:r w:rsidRPr="00B67929">
        <w:rPr>
          <w:rFonts w:ascii="Segoe UI" w:hAnsi="Segoe UI" w:cs="Segoe UI"/>
          <w:sz w:val="22"/>
          <w:szCs w:val="22"/>
        </w:rPr>
        <w:t>musí</w:t>
      </w:r>
      <w:r w:rsidRPr="00B67929">
        <w:rPr>
          <w:rFonts w:ascii="Segoe UI" w:eastAsia="Times New Roman" w:hAnsi="Segoe UI" w:cs="Segoe UI"/>
          <w:sz w:val="22"/>
          <w:szCs w:val="22"/>
        </w:rPr>
        <w:t xml:space="preserve"> </w:t>
      </w:r>
      <w:r w:rsidRPr="00B67929">
        <w:rPr>
          <w:rFonts w:ascii="Segoe UI" w:hAnsi="Segoe UI" w:cs="Segoe UI"/>
          <w:sz w:val="22"/>
          <w:szCs w:val="22"/>
        </w:rPr>
        <w:t>mít</w:t>
      </w:r>
      <w:r w:rsidRPr="00B67929">
        <w:rPr>
          <w:rFonts w:ascii="Segoe UI" w:eastAsia="Times New Roman" w:hAnsi="Segoe UI" w:cs="Segoe UI"/>
          <w:sz w:val="22"/>
          <w:szCs w:val="22"/>
        </w:rPr>
        <w:t xml:space="preserve"> </w:t>
      </w:r>
      <w:r w:rsidRPr="00B67929">
        <w:rPr>
          <w:rFonts w:ascii="Segoe UI" w:hAnsi="Segoe UI" w:cs="Segoe UI"/>
          <w:sz w:val="22"/>
          <w:szCs w:val="22"/>
        </w:rPr>
        <w:t>písemnou</w:t>
      </w:r>
      <w:r w:rsidRPr="00B67929">
        <w:rPr>
          <w:rFonts w:ascii="Segoe UI" w:eastAsia="Times New Roman" w:hAnsi="Segoe UI" w:cs="Segoe UI"/>
          <w:sz w:val="22"/>
          <w:szCs w:val="22"/>
        </w:rPr>
        <w:t xml:space="preserve"> </w:t>
      </w:r>
      <w:r w:rsidRPr="00B67929">
        <w:rPr>
          <w:rFonts w:ascii="Segoe UI" w:hAnsi="Segoe UI" w:cs="Segoe UI"/>
          <w:sz w:val="22"/>
          <w:szCs w:val="22"/>
        </w:rPr>
        <w:t>formu</w:t>
      </w:r>
      <w:r w:rsidR="00C14F14" w:rsidRPr="00B67929">
        <w:rPr>
          <w:rFonts w:ascii="Segoe UI" w:hAnsi="Segoe UI" w:cs="Segoe UI"/>
          <w:sz w:val="22"/>
          <w:szCs w:val="22"/>
        </w:rPr>
        <w:t xml:space="preserve">, a to i emailem zaslaným odpovědné osobě nebo zápisem v </w:t>
      </w:r>
      <w:proofErr w:type="spellStart"/>
      <w:r w:rsidR="00C14F14" w:rsidRPr="00B67929">
        <w:rPr>
          <w:rFonts w:ascii="Segoe UI" w:hAnsi="Segoe UI" w:cs="Segoe UI"/>
          <w:sz w:val="22"/>
          <w:szCs w:val="22"/>
        </w:rPr>
        <w:t>HelpDesku</w:t>
      </w:r>
      <w:proofErr w:type="spellEnd"/>
      <w:r w:rsidRPr="00B67929">
        <w:rPr>
          <w:rFonts w:ascii="Segoe UI" w:hAnsi="Segoe UI" w:cs="Segoe UI"/>
          <w:sz w:val="22"/>
          <w:szCs w:val="22"/>
        </w:rPr>
        <w:t>.</w:t>
      </w:r>
      <w:r w:rsidRPr="00B67929">
        <w:rPr>
          <w:rFonts w:ascii="Segoe UI" w:eastAsia="Times New Roman" w:hAnsi="Segoe UI" w:cs="Segoe UI"/>
          <w:sz w:val="22"/>
          <w:szCs w:val="22"/>
        </w:rPr>
        <w:t xml:space="preserve"> </w:t>
      </w:r>
      <w:r w:rsidRPr="00B67929">
        <w:rPr>
          <w:rFonts w:ascii="Segoe UI" w:hAnsi="Segoe UI" w:cs="Segoe UI"/>
          <w:sz w:val="22"/>
          <w:szCs w:val="22"/>
        </w:rPr>
        <w:t>V takovém</w:t>
      </w:r>
      <w:r w:rsidRPr="00B67929">
        <w:rPr>
          <w:rFonts w:ascii="Segoe UI" w:eastAsia="Times New Roman" w:hAnsi="Segoe UI" w:cs="Segoe UI"/>
          <w:sz w:val="22"/>
          <w:szCs w:val="22"/>
        </w:rPr>
        <w:t xml:space="preserve"> </w:t>
      </w:r>
      <w:r w:rsidRPr="00B67929">
        <w:rPr>
          <w:rFonts w:ascii="Segoe UI" w:hAnsi="Segoe UI" w:cs="Segoe UI"/>
          <w:sz w:val="22"/>
          <w:szCs w:val="22"/>
        </w:rPr>
        <w:t>případě</w:t>
      </w:r>
      <w:r w:rsidRPr="00B67929">
        <w:rPr>
          <w:rFonts w:ascii="Segoe UI" w:eastAsia="Times New Roman" w:hAnsi="Segoe UI" w:cs="Segoe UI"/>
          <w:sz w:val="22"/>
          <w:szCs w:val="22"/>
        </w:rPr>
        <w:t xml:space="preserve"> </w:t>
      </w: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Objednatel</w:t>
      </w:r>
      <w:r w:rsidRPr="00B67929">
        <w:rPr>
          <w:rFonts w:ascii="Segoe UI" w:eastAsia="Times New Roman" w:hAnsi="Segoe UI" w:cs="Segoe UI"/>
          <w:sz w:val="22"/>
          <w:szCs w:val="22"/>
        </w:rPr>
        <w:t xml:space="preserve"> </w:t>
      </w:r>
      <w:r w:rsidRPr="00B67929">
        <w:rPr>
          <w:rFonts w:ascii="Segoe UI" w:hAnsi="Segoe UI" w:cs="Segoe UI"/>
          <w:sz w:val="22"/>
          <w:szCs w:val="22"/>
        </w:rPr>
        <w:t>povinen</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k tomuto</w:t>
      </w:r>
      <w:r w:rsidRPr="00B67929">
        <w:rPr>
          <w:rFonts w:ascii="Segoe UI" w:eastAsia="Times New Roman" w:hAnsi="Segoe UI" w:cs="Segoe UI"/>
          <w:sz w:val="22"/>
          <w:szCs w:val="22"/>
        </w:rPr>
        <w:t xml:space="preserve"> </w:t>
      </w:r>
      <w:r w:rsidRPr="00B67929">
        <w:rPr>
          <w:rFonts w:ascii="Segoe UI" w:hAnsi="Segoe UI" w:cs="Segoe UI"/>
          <w:sz w:val="22"/>
          <w:szCs w:val="22"/>
        </w:rPr>
        <w:t>upozornění</w:t>
      </w:r>
      <w:r w:rsidRPr="00B67929">
        <w:rPr>
          <w:rFonts w:ascii="Segoe UI" w:eastAsia="Times New Roman" w:hAnsi="Segoe UI" w:cs="Segoe UI"/>
          <w:sz w:val="22"/>
          <w:szCs w:val="22"/>
        </w:rPr>
        <w:t xml:space="preserve"> </w:t>
      </w:r>
      <w:r w:rsidRPr="00B67929">
        <w:rPr>
          <w:rFonts w:ascii="Segoe UI" w:hAnsi="Segoe UI" w:cs="Segoe UI"/>
          <w:sz w:val="22"/>
          <w:szCs w:val="22"/>
        </w:rPr>
        <w:t>bez</w:t>
      </w:r>
      <w:r w:rsidRPr="00B67929">
        <w:rPr>
          <w:rFonts w:ascii="Segoe UI" w:eastAsia="Times New Roman" w:hAnsi="Segoe UI" w:cs="Segoe UI"/>
          <w:sz w:val="22"/>
          <w:szCs w:val="22"/>
        </w:rPr>
        <w:t> </w:t>
      </w:r>
      <w:r w:rsidRPr="00B67929">
        <w:rPr>
          <w:rFonts w:ascii="Segoe UI" w:hAnsi="Segoe UI" w:cs="Segoe UI"/>
          <w:sz w:val="22"/>
          <w:szCs w:val="22"/>
        </w:rPr>
        <w:t>zbytečného</w:t>
      </w:r>
      <w:r w:rsidRPr="00B67929">
        <w:rPr>
          <w:rFonts w:ascii="Segoe UI" w:eastAsia="Times New Roman" w:hAnsi="Segoe UI" w:cs="Segoe UI"/>
          <w:sz w:val="22"/>
          <w:szCs w:val="22"/>
        </w:rPr>
        <w:t xml:space="preserve"> </w:t>
      </w:r>
      <w:r w:rsidRPr="00B67929">
        <w:rPr>
          <w:rFonts w:ascii="Segoe UI" w:hAnsi="Segoe UI" w:cs="Segoe UI"/>
          <w:sz w:val="22"/>
          <w:szCs w:val="22"/>
        </w:rPr>
        <w:t>odkladu</w:t>
      </w:r>
      <w:r w:rsidRPr="00B67929">
        <w:rPr>
          <w:rFonts w:ascii="Segoe UI" w:eastAsia="Times New Roman" w:hAnsi="Segoe UI" w:cs="Segoe UI"/>
          <w:sz w:val="22"/>
          <w:szCs w:val="22"/>
        </w:rPr>
        <w:t xml:space="preserve"> </w:t>
      </w:r>
      <w:r w:rsidRPr="00B67929">
        <w:rPr>
          <w:rFonts w:ascii="Segoe UI" w:hAnsi="Segoe UI" w:cs="Segoe UI"/>
          <w:sz w:val="22"/>
          <w:szCs w:val="22"/>
        </w:rPr>
        <w:t>písemně</w:t>
      </w:r>
      <w:r w:rsidRPr="00B67929">
        <w:rPr>
          <w:rFonts w:ascii="Segoe UI" w:eastAsia="Times New Roman" w:hAnsi="Segoe UI" w:cs="Segoe UI"/>
          <w:sz w:val="22"/>
          <w:szCs w:val="22"/>
        </w:rPr>
        <w:t xml:space="preserve"> </w:t>
      </w:r>
      <w:r w:rsidRPr="00B67929">
        <w:rPr>
          <w:rFonts w:ascii="Segoe UI" w:hAnsi="Segoe UI" w:cs="Segoe UI"/>
          <w:sz w:val="22"/>
          <w:szCs w:val="22"/>
        </w:rPr>
        <w:t>vyjádřit</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povinen</w:t>
      </w:r>
      <w:r w:rsidRPr="00B67929">
        <w:rPr>
          <w:rFonts w:ascii="Segoe UI" w:eastAsia="Times New Roman" w:hAnsi="Segoe UI" w:cs="Segoe UI"/>
          <w:sz w:val="22"/>
          <w:szCs w:val="22"/>
        </w:rPr>
        <w:t xml:space="preserve"> </w:t>
      </w:r>
      <w:r w:rsidRPr="00B67929">
        <w:rPr>
          <w:rFonts w:ascii="Segoe UI" w:hAnsi="Segoe UI" w:cs="Segoe UI"/>
          <w:sz w:val="22"/>
          <w:szCs w:val="22"/>
        </w:rPr>
        <w:t>učinit</w:t>
      </w:r>
      <w:r w:rsidRPr="00B67929">
        <w:rPr>
          <w:rFonts w:ascii="Segoe UI" w:eastAsia="Times New Roman" w:hAnsi="Segoe UI" w:cs="Segoe UI"/>
          <w:sz w:val="22"/>
          <w:szCs w:val="22"/>
        </w:rPr>
        <w:t xml:space="preserve"> </w:t>
      </w:r>
      <w:r w:rsidRPr="00B67929">
        <w:rPr>
          <w:rFonts w:ascii="Segoe UI" w:hAnsi="Segoe UI" w:cs="Segoe UI"/>
          <w:sz w:val="22"/>
          <w:szCs w:val="22"/>
        </w:rPr>
        <w:t>veškerá</w:t>
      </w:r>
      <w:r w:rsidRPr="00B67929">
        <w:rPr>
          <w:rFonts w:ascii="Segoe UI" w:eastAsia="Times New Roman" w:hAnsi="Segoe UI" w:cs="Segoe UI"/>
          <w:sz w:val="22"/>
          <w:szCs w:val="22"/>
        </w:rPr>
        <w:t xml:space="preserve"> </w:t>
      </w:r>
      <w:r w:rsidRPr="00B67929">
        <w:rPr>
          <w:rFonts w:ascii="Segoe UI" w:hAnsi="Segoe UI" w:cs="Segoe UI"/>
          <w:sz w:val="22"/>
          <w:szCs w:val="22"/>
        </w:rPr>
        <w:t>opatření,</w:t>
      </w:r>
      <w:r w:rsidRPr="00B67929">
        <w:rPr>
          <w:rFonts w:ascii="Segoe UI" w:eastAsia="Times New Roman" w:hAnsi="Segoe UI" w:cs="Segoe UI"/>
          <w:sz w:val="22"/>
          <w:szCs w:val="22"/>
        </w:rPr>
        <w:t xml:space="preserve"> </w:t>
      </w:r>
      <w:r w:rsidRPr="00B67929">
        <w:rPr>
          <w:rFonts w:ascii="Segoe UI" w:hAnsi="Segoe UI" w:cs="Segoe UI"/>
          <w:sz w:val="22"/>
          <w:szCs w:val="22"/>
        </w:rPr>
        <w:t>aby</w:t>
      </w:r>
      <w:r w:rsidRPr="00B67929">
        <w:rPr>
          <w:rFonts w:ascii="Segoe UI" w:eastAsia="Times New Roman" w:hAnsi="Segoe UI" w:cs="Segoe UI"/>
          <w:sz w:val="22"/>
          <w:szCs w:val="22"/>
        </w:rPr>
        <w:t xml:space="preserve"> Poskytovatel </w:t>
      </w:r>
      <w:r w:rsidRPr="00B67929">
        <w:rPr>
          <w:rFonts w:ascii="Segoe UI" w:hAnsi="Segoe UI" w:cs="Segoe UI"/>
          <w:sz w:val="22"/>
          <w:szCs w:val="22"/>
        </w:rPr>
        <w:t>mohl</w:t>
      </w:r>
      <w:r w:rsidRPr="00B67929">
        <w:rPr>
          <w:rFonts w:ascii="Segoe UI" w:eastAsia="Times New Roman" w:hAnsi="Segoe UI" w:cs="Segoe UI"/>
          <w:sz w:val="22"/>
          <w:szCs w:val="22"/>
        </w:rPr>
        <w:t xml:space="preserve"> </w:t>
      </w:r>
      <w:r w:rsidRPr="00B67929">
        <w:rPr>
          <w:rFonts w:ascii="Segoe UI" w:hAnsi="Segoe UI" w:cs="Segoe UI"/>
          <w:sz w:val="22"/>
          <w:szCs w:val="22"/>
        </w:rPr>
        <w:t>pokračovat</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poskytování</w:t>
      </w:r>
      <w:r w:rsidRPr="00B67929">
        <w:rPr>
          <w:rFonts w:ascii="Segoe UI" w:eastAsia="Times New Roman" w:hAnsi="Segoe UI" w:cs="Segoe UI"/>
          <w:sz w:val="22"/>
          <w:szCs w:val="22"/>
        </w:rPr>
        <w:t xml:space="preserve"> </w:t>
      </w:r>
      <w:r w:rsidRPr="00B67929">
        <w:rPr>
          <w:rFonts w:ascii="Segoe UI" w:hAnsi="Segoe UI" w:cs="Segoe UI"/>
          <w:sz w:val="22"/>
          <w:szCs w:val="22"/>
        </w:rPr>
        <w:t>Služeb</w:t>
      </w:r>
      <w:r w:rsidRPr="00B67929">
        <w:rPr>
          <w:rFonts w:ascii="Segoe UI" w:eastAsia="Times New Roman" w:hAnsi="Segoe UI" w:cs="Segoe UI"/>
          <w:sz w:val="22"/>
          <w:szCs w:val="22"/>
        </w:rPr>
        <w:t xml:space="preserve"> </w:t>
      </w:r>
      <w:r w:rsidRPr="00B67929">
        <w:rPr>
          <w:rFonts w:ascii="Segoe UI" w:hAnsi="Segoe UI" w:cs="Segoe UI"/>
          <w:sz w:val="22"/>
          <w:szCs w:val="22"/>
        </w:rPr>
        <w:t>řádně.</w:t>
      </w:r>
      <w:r w:rsidRPr="00B67929">
        <w:rPr>
          <w:rFonts w:ascii="Segoe UI" w:eastAsia="Times New Roman" w:hAnsi="Segoe UI" w:cs="Segoe UI"/>
          <w:sz w:val="22"/>
          <w:szCs w:val="22"/>
        </w:rPr>
        <w:t xml:space="preserve"> </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eastAsia="Times New Roman" w:hAnsi="Segoe UI" w:cs="Segoe UI"/>
          <w:sz w:val="22"/>
          <w:szCs w:val="22"/>
        </w:rPr>
        <w:t>Objednatel je povinen zajistit Poskytovateli vzdálený přístup k </w:t>
      </w:r>
      <w:proofErr w:type="spellStart"/>
      <w:r w:rsidRPr="00B67929">
        <w:rPr>
          <w:rFonts w:ascii="Segoe UI" w:eastAsia="Times New Roman" w:hAnsi="Segoe UI" w:cs="Segoe UI"/>
          <w:sz w:val="22"/>
          <w:szCs w:val="22"/>
        </w:rPr>
        <w:t>Helpdesku</w:t>
      </w:r>
      <w:proofErr w:type="spellEnd"/>
      <w:r w:rsidRPr="00B67929">
        <w:rPr>
          <w:rFonts w:ascii="Segoe UI" w:eastAsia="Times New Roman" w:hAnsi="Segoe UI" w:cs="Segoe UI"/>
          <w:sz w:val="22"/>
          <w:szCs w:val="22"/>
        </w:rPr>
        <w:t>.</w:t>
      </w:r>
    </w:p>
    <w:p w:rsidR="009C36C4" w:rsidRPr="00B67929" w:rsidRDefault="009C36C4">
      <w:pPr>
        <w:pStyle w:val="lnek"/>
        <w:keepNext/>
        <w:widowControl/>
        <w:spacing w:after="288"/>
        <w:rPr>
          <w:rFonts w:ascii="Segoe UI" w:hAnsi="Segoe UI" w:cs="Segoe UI"/>
          <w:b w:val="0"/>
          <w:sz w:val="22"/>
          <w:szCs w:val="22"/>
        </w:rPr>
      </w:pPr>
    </w:p>
    <w:p w:rsidR="009C36C4" w:rsidRPr="00B67929" w:rsidRDefault="009C36C4">
      <w:pPr>
        <w:pStyle w:val="Nadpis3"/>
        <w:widowControl/>
        <w:spacing w:before="0" w:after="288"/>
        <w:rPr>
          <w:rFonts w:ascii="Segoe UI" w:hAnsi="Segoe UI" w:cs="Segoe UI"/>
          <w:sz w:val="22"/>
          <w:szCs w:val="22"/>
        </w:rPr>
      </w:pPr>
      <w:r w:rsidRPr="00B67929">
        <w:rPr>
          <w:rFonts w:ascii="Segoe UI" w:hAnsi="Segoe UI" w:cs="Segoe UI"/>
          <w:sz w:val="22"/>
          <w:szCs w:val="22"/>
        </w:rPr>
        <w:t>Předání</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převzetí</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hAnsi="Segoe UI" w:cs="Segoe UI"/>
          <w:sz w:val="22"/>
          <w:szCs w:val="22"/>
        </w:rPr>
        <w:t>Poskytovatel je povinen předat Servisní služby v termínech stanovených touto Smlouvou a jejími přílohami. Protokolární potvrzení předání</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převzetí</w:t>
      </w:r>
      <w:r w:rsidRPr="00B67929">
        <w:rPr>
          <w:rFonts w:ascii="Segoe UI" w:eastAsia="Times New Roman" w:hAnsi="Segoe UI" w:cs="Segoe UI"/>
          <w:sz w:val="22"/>
          <w:szCs w:val="22"/>
        </w:rPr>
        <w:t xml:space="preserve"> Servisních služeb </w:t>
      </w:r>
      <w:r w:rsidRPr="00B67929">
        <w:rPr>
          <w:rFonts w:ascii="Segoe UI" w:hAnsi="Segoe UI" w:cs="Segoe UI"/>
          <w:sz w:val="22"/>
          <w:szCs w:val="22"/>
        </w:rPr>
        <w:t>bude</w:t>
      </w:r>
      <w:r w:rsidRPr="00B67929">
        <w:rPr>
          <w:rFonts w:ascii="Segoe UI" w:eastAsia="Times New Roman" w:hAnsi="Segoe UI" w:cs="Segoe UI"/>
          <w:sz w:val="22"/>
          <w:szCs w:val="22"/>
        </w:rPr>
        <w:t xml:space="preserve"> </w:t>
      </w:r>
      <w:r w:rsidRPr="00B67929">
        <w:rPr>
          <w:rFonts w:ascii="Segoe UI" w:hAnsi="Segoe UI" w:cs="Segoe UI"/>
          <w:sz w:val="22"/>
          <w:szCs w:val="22"/>
        </w:rPr>
        <w:t>probíhat</w:t>
      </w:r>
      <w:r w:rsidRPr="00B67929">
        <w:rPr>
          <w:rFonts w:ascii="Segoe UI" w:eastAsia="Times New Roman" w:hAnsi="Segoe UI" w:cs="Segoe UI"/>
          <w:sz w:val="22"/>
          <w:szCs w:val="22"/>
        </w:rPr>
        <w:t xml:space="preserve"> měsíčně zpětně za předcházející kalendářní měsíc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splněno</w:t>
      </w:r>
      <w:r w:rsidRPr="00B67929">
        <w:rPr>
          <w:rFonts w:ascii="Segoe UI" w:eastAsia="Times New Roman" w:hAnsi="Segoe UI" w:cs="Segoe UI"/>
          <w:sz w:val="22"/>
          <w:szCs w:val="22"/>
        </w:rPr>
        <w:t xml:space="preserve"> </w:t>
      </w:r>
      <w:r w:rsidRPr="00B67929">
        <w:rPr>
          <w:rFonts w:ascii="Segoe UI" w:hAnsi="Segoe UI" w:cs="Segoe UI"/>
          <w:sz w:val="22"/>
          <w:szCs w:val="22"/>
        </w:rPr>
        <w:t>záznamem v </w:t>
      </w:r>
      <w:proofErr w:type="spellStart"/>
      <w:r w:rsidRPr="00B67929">
        <w:rPr>
          <w:rFonts w:ascii="Segoe UI" w:hAnsi="Segoe UI" w:cs="Segoe UI"/>
          <w:sz w:val="22"/>
          <w:szCs w:val="22"/>
        </w:rPr>
        <w:t>HelpDesku</w:t>
      </w:r>
      <w:proofErr w:type="spellEnd"/>
      <w:r w:rsidRPr="00B67929">
        <w:rPr>
          <w:rFonts w:ascii="Segoe UI" w:hAnsi="Segoe UI" w:cs="Segoe UI"/>
          <w:sz w:val="22"/>
          <w:szCs w:val="22"/>
        </w:rPr>
        <w:t xml:space="preserve"> vytvořeným odpovědnou osobou Objednatele označeným „A</w:t>
      </w:r>
      <w:r w:rsidRPr="00B67929">
        <w:rPr>
          <w:rFonts w:ascii="Segoe UI" w:hAnsi="Segoe UI" w:cs="Segoe UI"/>
          <w:i/>
          <w:sz w:val="22"/>
          <w:szCs w:val="22"/>
        </w:rPr>
        <w:t>kceptováno garantem</w:t>
      </w:r>
      <w:r w:rsidRPr="00B67929">
        <w:rPr>
          <w:rFonts w:ascii="Segoe UI" w:hAnsi="Segoe UI" w:cs="Segoe UI"/>
          <w:sz w:val="22"/>
          <w:szCs w:val="22"/>
        </w:rPr>
        <w:t>“</w:t>
      </w:r>
      <w:r w:rsidRPr="00B67929">
        <w:rPr>
          <w:rFonts w:ascii="Segoe UI" w:eastAsia="Times New Roman" w:hAnsi="Segoe UI" w:cs="Segoe UI"/>
          <w:sz w:val="22"/>
          <w:szCs w:val="22"/>
        </w:rPr>
        <w:t xml:space="preserve">. </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eastAsia="Times New Roman" w:hAnsi="Segoe UI" w:cs="Segoe UI"/>
          <w:sz w:val="22"/>
          <w:szCs w:val="22"/>
        </w:rPr>
        <w:t>Poskytovatel je povinen předat Služby vývoje v termínu odsouhlaseném Objednatelem. V tomto termínu Poskytovatel provede záznam v </w:t>
      </w:r>
      <w:proofErr w:type="spellStart"/>
      <w:r w:rsidRPr="00B67929">
        <w:rPr>
          <w:rFonts w:ascii="Segoe UI" w:eastAsia="Times New Roman" w:hAnsi="Segoe UI" w:cs="Segoe UI"/>
          <w:sz w:val="22"/>
          <w:szCs w:val="22"/>
        </w:rPr>
        <w:t>HelpDesku</w:t>
      </w:r>
      <w:proofErr w:type="spellEnd"/>
      <w:r w:rsidRPr="00B67929">
        <w:rPr>
          <w:rFonts w:ascii="Segoe UI" w:eastAsia="Times New Roman" w:hAnsi="Segoe UI" w:cs="Segoe UI"/>
          <w:sz w:val="22"/>
          <w:szCs w:val="22"/>
        </w:rPr>
        <w:t xml:space="preserve"> „</w:t>
      </w:r>
      <w:r w:rsidRPr="00B67929">
        <w:rPr>
          <w:rFonts w:ascii="Segoe UI" w:eastAsia="Times New Roman" w:hAnsi="Segoe UI" w:cs="Segoe UI"/>
          <w:i/>
          <w:sz w:val="22"/>
          <w:szCs w:val="22"/>
        </w:rPr>
        <w:t>K akceptaci garantem</w:t>
      </w:r>
      <w:r w:rsidRPr="00B67929">
        <w:rPr>
          <w:rFonts w:ascii="Segoe UI" w:eastAsia="Times New Roman" w:hAnsi="Segoe UI" w:cs="Segoe UI"/>
          <w:sz w:val="22"/>
          <w:szCs w:val="22"/>
        </w:rPr>
        <w:t>“. Objednatel je povinen na to ve lhůtě 14 dnů prostřednictvím příslušného garanta, pokud nevytkne vady, provést záznam „</w:t>
      </w:r>
      <w:r w:rsidRPr="00B67929">
        <w:rPr>
          <w:rFonts w:ascii="Segoe UI" w:eastAsia="Times New Roman" w:hAnsi="Segoe UI" w:cs="Segoe UI"/>
          <w:i/>
          <w:sz w:val="22"/>
          <w:szCs w:val="22"/>
        </w:rPr>
        <w:t>Akceptováno do zkušebního provozu</w:t>
      </w:r>
      <w:r w:rsidRPr="00B67929">
        <w:rPr>
          <w:rFonts w:ascii="Segoe UI" w:eastAsia="Times New Roman" w:hAnsi="Segoe UI" w:cs="Segoe UI"/>
          <w:sz w:val="22"/>
          <w:szCs w:val="22"/>
        </w:rPr>
        <w:t>“. Do dalších 30 dnů po provedené tohoto záznamu je pak Objednatel povinen buď vytknout vady Služeb vývoje, nebo provést záznam „</w:t>
      </w:r>
      <w:r w:rsidRPr="00B67929">
        <w:rPr>
          <w:rFonts w:ascii="Segoe UI" w:eastAsia="Times New Roman" w:hAnsi="Segoe UI" w:cs="Segoe UI"/>
          <w:i/>
          <w:sz w:val="22"/>
          <w:szCs w:val="22"/>
        </w:rPr>
        <w:t>Akceptováno garantem</w:t>
      </w:r>
      <w:r w:rsidRPr="00B67929">
        <w:rPr>
          <w:rFonts w:ascii="Segoe UI" w:eastAsia="Times New Roman" w:hAnsi="Segoe UI" w:cs="Segoe UI"/>
          <w:sz w:val="22"/>
          <w:szCs w:val="22"/>
        </w:rPr>
        <w:t>“; tímto záznamem nebo marným uplynutím lhůty k vytknutí vad je konkrétní Služba vývoje převzata.</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eastAsia="Times New Roman" w:hAnsi="Segoe UI" w:cs="Segoe UI"/>
          <w:sz w:val="22"/>
          <w:szCs w:val="22"/>
        </w:rPr>
        <w:lastRenderedPageBreak/>
        <w:t>Objednatel je oprávněn kdykoli za trvání Smlouvy vytknout vady Služeb. V takovém případě je Poskytovatel povinen neprodleně nastoupit k odstranění vady. Lhůty k odstranění takovýchto vad a následky prodlení se řídí čl. </w:t>
      </w:r>
      <w:r w:rsidR="00C02A4C" w:rsidRPr="00B67929">
        <w:rPr>
          <w:rFonts w:eastAsia="Times New Roman" w:cs="Segoe UI"/>
          <w:sz w:val="22"/>
          <w:szCs w:val="22"/>
        </w:rPr>
        <w:fldChar w:fldCharType="begin"/>
      </w:r>
      <w:r w:rsidRPr="00B67929">
        <w:rPr>
          <w:rFonts w:eastAsia="Times New Roman" w:cs="Segoe UI"/>
          <w:sz w:val="22"/>
          <w:szCs w:val="22"/>
        </w:rPr>
        <w:instrText xml:space="preserve"> REF _Ref303886899 \n \h </w:instrText>
      </w:r>
      <w:r w:rsidR="00C02A4C" w:rsidRPr="00B67929">
        <w:rPr>
          <w:rFonts w:eastAsia="Times New Roman" w:cs="Segoe UI"/>
          <w:sz w:val="22"/>
          <w:szCs w:val="22"/>
        </w:rPr>
      </w:r>
      <w:r w:rsidR="00C02A4C" w:rsidRPr="00B67929">
        <w:rPr>
          <w:rFonts w:eastAsia="Times New Roman" w:cs="Segoe UI"/>
          <w:sz w:val="22"/>
          <w:szCs w:val="22"/>
        </w:rPr>
        <w:fldChar w:fldCharType="separate"/>
      </w:r>
      <w:r w:rsidR="008D776C">
        <w:rPr>
          <w:rFonts w:eastAsia="Times New Roman" w:cs="Segoe UI"/>
          <w:sz w:val="22"/>
          <w:szCs w:val="22"/>
        </w:rPr>
        <w:t>12</w:t>
      </w:r>
      <w:r w:rsidR="00C02A4C" w:rsidRPr="00B67929">
        <w:rPr>
          <w:rFonts w:eastAsia="Times New Roman" w:cs="Segoe UI"/>
          <w:sz w:val="22"/>
          <w:szCs w:val="22"/>
        </w:rPr>
        <w:fldChar w:fldCharType="end"/>
      </w:r>
      <w:r w:rsidRPr="00B67929">
        <w:rPr>
          <w:rFonts w:ascii="Segoe UI" w:eastAsia="Times New Roman" w:hAnsi="Segoe UI" w:cs="Segoe UI"/>
          <w:sz w:val="22"/>
          <w:szCs w:val="22"/>
        </w:rPr>
        <w:t xml:space="preserve"> Přílohy č. 2, resp. odst. </w:t>
      </w:r>
      <w:r w:rsidR="00C02A4C" w:rsidRPr="00B67929">
        <w:rPr>
          <w:rFonts w:eastAsia="Times New Roman" w:cs="Segoe UI"/>
          <w:sz w:val="22"/>
          <w:szCs w:val="22"/>
        </w:rPr>
        <w:fldChar w:fldCharType="begin"/>
      </w:r>
      <w:r w:rsidRPr="00B67929">
        <w:rPr>
          <w:rFonts w:eastAsia="Times New Roman" w:cs="Segoe UI"/>
          <w:sz w:val="22"/>
          <w:szCs w:val="22"/>
        </w:rPr>
        <w:instrText xml:space="preserve"> REF _Ref499384533 \n \h </w:instrText>
      </w:r>
      <w:r w:rsidR="00C02A4C" w:rsidRPr="00B67929">
        <w:rPr>
          <w:rFonts w:eastAsia="Times New Roman" w:cs="Segoe UI"/>
          <w:sz w:val="22"/>
          <w:szCs w:val="22"/>
        </w:rPr>
      </w:r>
      <w:r w:rsidR="00C02A4C" w:rsidRPr="00B67929">
        <w:rPr>
          <w:rFonts w:eastAsia="Times New Roman" w:cs="Segoe UI"/>
          <w:sz w:val="22"/>
          <w:szCs w:val="22"/>
        </w:rPr>
        <w:fldChar w:fldCharType="separate"/>
      </w:r>
      <w:r w:rsidR="008D776C">
        <w:rPr>
          <w:rFonts w:eastAsia="Times New Roman" w:cs="Segoe UI"/>
          <w:sz w:val="22"/>
          <w:szCs w:val="22"/>
        </w:rPr>
        <w:t>9.8</w:t>
      </w:r>
      <w:r w:rsidR="00C02A4C" w:rsidRPr="00B67929">
        <w:rPr>
          <w:rFonts w:eastAsia="Times New Roman" w:cs="Segoe UI"/>
          <w:sz w:val="22"/>
          <w:szCs w:val="22"/>
        </w:rPr>
        <w:fldChar w:fldCharType="end"/>
      </w:r>
      <w:r w:rsidRPr="00B67929">
        <w:rPr>
          <w:rFonts w:ascii="Segoe UI" w:eastAsia="Times New Roman" w:hAnsi="Segoe UI" w:cs="Segoe UI"/>
          <w:sz w:val="22"/>
          <w:szCs w:val="22"/>
        </w:rPr>
        <w:t xml:space="preserve"> Smlouvy.</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eastAsia="Times New Roman" w:hAnsi="Segoe UI" w:cs="Segoe UI"/>
          <w:sz w:val="22"/>
          <w:szCs w:val="22"/>
        </w:rPr>
        <w:t>Odpovědnou osobu („</w:t>
      </w:r>
      <w:r w:rsidRPr="00B67929">
        <w:rPr>
          <w:rFonts w:ascii="Segoe UI" w:eastAsia="Times New Roman" w:hAnsi="Segoe UI" w:cs="Segoe UI"/>
          <w:i/>
          <w:sz w:val="22"/>
          <w:szCs w:val="22"/>
        </w:rPr>
        <w:t>garanta</w:t>
      </w:r>
      <w:r w:rsidRPr="00B67929">
        <w:rPr>
          <w:rFonts w:ascii="Segoe UI" w:eastAsia="Times New Roman" w:hAnsi="Segoe UI" w:cs="Segoe UI"/>
          <w:sz w:val="22"/>
          <w:szCs w:val="22"/>
        </w:rPr>
        <w:t xml:space="preserve">“) pro celý Systém a/nebo jednotlivé moduly stanoví </w:t>
      </w:r>
      <w:r w:rsidRPr="00B67929">
        <w:rPr>
          <w:rFonts w:ascii="Segoe UI" w:eastAsia="Times New Roman" w:hAnsi="Segoe UI" w:cs="Segoe UI"/>
          <w:b/>
          <w:sz w:val="22"/>
          <w:szCs w:val="22"/>
        </w:rPr>
        <w:t>Příloha č. 1</w:t>
      </w:r>
      <w:r w:rsidRPr="00B67929">
        <w:rPr>
          <w:rFonts w:ascii="Segoe UI" w:eastAsia="Times New Roman" w:hAnsi="Segoe UI" w:cs="Segoe UI"/>
          <w:sz w:val="22"/>
          <w:szCs w:val="22"/>
        </w:rPr>
        <w:t>. Objednatel je oprávněn oznámením Poskytovateli kdykoli kteroukoli osobu garanta změnit.</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eastAsia="Times New Roman" w:hAnsi="Segoe UI" w:cs="Segoe UI"/>
          <w:sz w:val="22"/>
          <w:szCs w:val="22"/>
        </w:rPr>
        <w:t>Pro každý měsíc trvání smlouvy Objednatel vytvoří v </w:t>
      </w:r>
      <w:proofErr w:type="spellStart"/>
      <w:r w:rsidRPr="00B67929">
        <w:rPr>
          <w:rFonts w:ascii="Segoe UI" w:eastAsia="Times New Roman" w:hAnsi="Segoe UI" w:cs="Segoe UI"/>
          <w:sz w:val="22"/>
          <w:szCs w:val="22"/>
        </w:rPr>
        <w:t>HelpDesku</w:t>
      </w:r>
      <w:proofErr w:type="spellEnd"/>
      <w:r w:rsidRPr="00B67929">
        <w:rPr>
          <w:rFonts w:ascii="Segoe UI" w:eastAsia="Times New Roman" w:hAnsi="Segoe UI" w:cs="Segoe UI"/>
          <w:sz w:val="22"/>
          <w:szCs w:val="22"/>
        </w:rPr>
        <w:t xml:space="preserve"> nejpozději poslední pracovní den před následujícím měsícem požadavek „Poskytování podpory Centrálního informačního systému RBP za období MM/RRRR“, kde MM znamená měsíc a RRRR znamená rok poskytnutí podpory – např. 01/2018. Objednatel může tento požadavek vytvořit i později, tedy v průběhu trvání měsíce poskytování Servisních služeb, a to až do chvíle záznamu o akceptaci, který je podmínkou fakturace Poskytovatelem v souladu s odst. 5.1. </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eastAsia="Times New Roman" w:hAnsi="Segoe UI" w:cs="Segoe UI"/>
          <w:sz w:val="22"/>
          <w:szCs w:val="22"/>
        </w:rPr>
        <w:t>Záznam v </w:t>
      </w:r>
      <w:proofErr w:type="spellStart"/>
      <w:r w:rsidRPr="00B67929">
        <w:rPr>
          <w:rFonts w:ascii="Segoe UI" w:eastAsia="Times New Roman" w:hAnsi="Segoe UI" w:cs="Segoe UI"/>
          <w:sz w:val="22"/>
          <w:szCs w:val="22"/>
        </w:rPr>
        <w:t>HelpDesku</w:t>
      </w:r>
      <w:proofErr w:type="spellEnd"/>
      <w:r w:rsidRPr="00B67929">
        <w:rPr>
          <w:rFonts w:ascii="Segoe UI" w:eastAsia="Times New Roman" w:hAnsi="Segoe UI" w:cs="Segoe UI"/>
          <w:sz w:val="22"/>
          <w:szCs w:val="22"/>
        </w:rPr>
        <w:t xml:space="preserve"> „</w:t>
      </w:r>
      <w:r w:rsidRPr="00B67929">
        <w:rPr>
          <w:rFonts w:ascii="Segoe UI" w:eastAsia="Times New Roman" w:hAnsi="Segoe UI" w:cs="Segoe UI"/>
          <w:i/>
          <w:sz w:val="22"/>
          <w:szCs w:val="22"/>
        </w:rPr>
        <w:t>Akceptováno garantem</w:t>
      </w:r>
      <w:r w:rsidRPr="00B67929">
        <w:rPr>
          <w:rFonts w:ascii="Segoe UI" w:eastAsia="Times New Roman" w:hAnsi="Segoe UI" w:cs="Segoe UI"/>
          <w:sz w:val="22"/>
          <w:szCs w:val="22"/>
        </w:rPr>
        <w:t>“ vytvořený odpovědnou osobou Objednatele neznamená převzetí Služby bez výhrad. Pokud Poskytovatel nesplnil při poskytování Služby jakýkoliv Smlouvou stanovený nebo jinak dohodnutý parametr (např. reakční doba, lhůta k odstranění vady), je Objednatel oprávněn vyčíslit případnou slevu z ceny dle odst. 9.7 nebo odst. 9.8 Smlouvy a Poskytovatel je povinen zohlednit ji při nejbližší nadcházející fakturaci. V opačném případě je Objednatel oprávněn požadovat zaplacení slevy.</w:t>
      </w:r>
    </w:p>
    <w:p w:rsidR="009C36C4" w:rsidRPr="00B67929" w:rsidRDefault="009C36C4">
      <w:pPr>
        <w:pStyle w:val="lnek"/>
        <w:keepNext/>
        <w:widowControl/>
        <w:spacing w:after="288"/>
        <w:rPr>
          <w:rFonts w:ascii="Segoe UI" w:hAnsi="Segoe UI" w:cs="Segoe UI"/>
          <w:b w:val="0"/>
          <w:sz w:val="22"/>
          <w:szCs w:val="22"/>
        </w:rPr>
      </w:pPr>
    </w:p>
    <w:p w:rsidR="009C36C4" w:rsidRPr="00B67929" w:rsidRDefault="009C36C4">
      <w:pPr>
        <w:pStyle w:val="Nadpis3"/>
        <w:widowControl/>
        <w:spacing w:before="0" w:after="288"/>
        <w:rPr>
          <w:rFonts w:ascii="Segoe UI" w:hAnsi="Segoe UI" w:cs="Segoe UI"/>
          <w:sz w:val="22"/>
          <w:szCs w:val="22"/>
        </w:rPr>
      </w:pPr>
      <w:r w:rsidRPr="00B67929">
        <w:rPr>
          <w:rFonts w:ascii="Segoe UI" w:hAnsi="Segoe UI" w:cs="Segoe UI"/>
          <w:sz w:val="22"/>
          <w:szCs w:val="22"/>
        </w:rPr>
        <w:t>Změnové</w:t>
      </w:r>
      <w:r w:rsidRPr="00B67929">
        <w:rPr>
          <w:rFonts w:ascii="Segoe UI" w:eastAsia="Times New Roman" w:hAnsi="Segoe UI" w:cs="Segoe UI"/>
          <w:sz w:val="22"/>
          <w:szCs w:val="22"/>
        </w:rPr>
        <w:t xml:space="preserve"> </w:t>
      </w:r>
      <w:r w:rsidRPr="00B67929">
        <w:rPr>
          <w:rFonts w:ascii="Segoe UI" w:hAnsi="Segoe UI" w:cs="Segoe UI"/>
          <w:sz w:val="22"/>
          <w:szCs w:val="22"/>
        </w:rPr>
        <w:t>řízení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Každá</w:t>
      </w:r>
      <w:r w:rsidRPr="00B67929">
        <w:rPr>
          <w:rFonts w:ascii="Segoe UI" w:eastAsia="Times New Roman" w:hAnsi="Segoe UI" w:cs="Segoe UI"/>
          <w:sz w:val="22"/>
          <w:szCs w:val="22"/>
        </w:rPr>
        <w:t xml:space="preserve"> </w:t>
      </w:r>
      <w:r w:rsidRPr="00B67929">
        <w:rPr>
          <w:rFonts w:ascii="Segoe UI" w:hAnsi="Segoe UI" w:cs="Segoe UI"/>
          <w:sz w:val="22"/>
          <w:szCs w:val="22"/>
        </w:rPr>
        <w:t>smluvní</w:t>
      </w:r>
      <w:r w:rsidRPr="00B67929">
        <w:rPr>
          <w:rFonts w:ascii="Segoe UI" w:eastAsia="Times New Roman" w:hAnsi="Segoe UI" w:cs="Segoe UI"/>
          <w:sz w:val="22"/>
          <w:szCs w:val="22"/>
        </w:rPr>
        <w:t xml:space="preserve"> </w:t>
      </w:r>
      <w:r w:rsidRPr="00B67929">
        <w:rPr>
          <w:rFonts w:ascii="Segoe UI" w:hAnsi="Segoe UI" w:cs="Segoe UI"/>
          <w:sz w:val="22"/>
          <w:szCs w:val="22"/>
        </w:rPr>
        <w:t>strana</w:t>
      </w:r>
      <w:r w:rsidRPr="00B67929">
        <w:rPr>
          <w:rFonts w:ascii="Segoe UI" w:eastAsia="Times New Roman" w:hAnsi="Segoe UI" w:cs="Segoe UI"/>
          <w:sz w:val="22"/>
          <w:szCs w:val="22"/>
        </w:rPr>
        <w:t xml:space="preserve"> </w:t>
      </w:r>
      <w:r w:rsidRPr="00B67929">
        <w:rPr>
          <w:rFonts w:ascii="Segoe UI" w:hAnsi="Segoe UI" w:cs="Segoe UI"/>
          <w:sz w:val="22"/>
          <w:szCs w:val="22"/>
        </w:rPr>
        <w:t>může</w:t>
      </w:r>
      <w:r w:rsidRPr="00B67929">
        <w:rPr>
          <w:rFonts w:ascii="Segoe UI" w:eastAsia="Times New Roman" w:hAnsi="Segoe UI" w:cs="Segoe UI"/>
          <w:sz w:val="22"/>
          <w:szCs w:val="22"/>
        </w:rPr>
        <w:t xml:space="preserve"> </w:t>
      </w:r>
      <w:r w:rsidRPr="00B67929">
        <w:rPr>
          <w:rFonts w:ascii="Segoe UI" w:hAnsi="Segoe UI" w:cs="Segoe UI"/>
          <w:sz w:val="22"/>
          <w:szCs w:val="22"/>
        </w:rPr>
        <w:t>kdykoli</w:t>
      </w:r>
      <w:r w:rsidRPr="00B67929">
        <w:rPr>
          <w:rFonts w:ascii="Segoe UI" w:eastAsia="Times New Roman" w:hAnsi="Segoe UI" w:cs="Segoe UI"/>
          <w:sz w:val="22"/>
          <w:szCs w:val="22"/>
        </w:rPr>
        <w:t xml:space="preserve"> </w:t>
      </w:r>
      <w:r w:rsidRPr="00B67929">
        <w:rPr>
          <w:rFonts w:ascii="Segoe UI" w:hAnsi="Segoe UI" w:cs="Segoe UI"/>
          <w:sz w:val="22"/>
          <w:szCs w:val="22"/>
        </w:rPr>
        <w:t>během</w:t>
      </w:r>
      <w:r w:rsidRPr="00B67929">
        <w:rPr>
          <w:rFonts w:ascii="Segoe UI" w:eastAsia="Times New Roman" w:hAnsi="Segoe UI" w:cs="Segoe UI"/>
          <w:sz w:val="22"/>
          <w:szCs w:val="22"/>
        </w:rPr>
        <w:t xml:space="preserve"> </w:t>
      </w:r>
      <w:r w:rsidRPr="00B67929">
        <w:rPr>
          <w:rFonts w:ascii="Segoe UI" w:hAnsi="Segoe UI" w:cs="Segoe UI"/>
          <w:sz w:val="22"/>
          <w:szCs w:val="22"/>
        </w:rPr>
        <w:t>doby</w:t>
      </w:r>
      <w:r w:rsidRPr="00B67929">
        <w:rPr>
          <w:rFonts w:ascii="Segoe UI" w:eastAsia="Times New Roman" w:hAnsi="Segoe UI" w:cs="Segoe UI"/>
          <w:sz w:val="22"/>
          <w:szCs w:val="22"/>
        </w:rPr>
        <w:t xml:space="preserve"> </w:t>
      </w:r>
      <w:r w:rsidRPr="00B67929">
        <w:rPr>
          <w:rFonts w:ascii="Segoe UI" w:hAnsi="Segoe UI" w:cs="Segoe UI"/>
          <w:sz w:val="22"/>
          <w:szCs w:val="22"/>
        </w:rPr>
        <w:t>trvání</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r w:rsidRPr="00B67929">
        <w:rPr>
          <w:rFonts w:ascii="Segoe UI" w:eastAsia="Times New Roman" w:hAnsi="Segoe UI" w:cs="Segoe UI"/>
          <w:sz w:val="22"/>
          <w:szCs w:val="22"/>
        </w:rPr>
        <w:t xml:space="preserve"> </w:t>
      </w:r>
      <w:r w:rsidRPr="00B67929">
        <w:rPr>
          <w:rFonts w:ascii="Segoe UI" w:hAnsi="Segoe UI" w:cs="Segoe UI"/>
          <w:sz w:val="22"/>
          <w:szCs w:val="22"/>
        </w:rPr>
        <w:t>požádat</w:t>
      </w:r>
      <w:r w:rsidRPr="00B67929">
        <w:rPr>
          <w:rFonts w:ascii="Segoe UI" w:eastAsia="Times New Roman" w:hAnsi="Segoe UI" w:cs="Segoe UI"/>
          <w:sz w:val="22"/>
          <w:szCs w:val="22"/>
        </w:rPr>
        <w:t xml:space="preserve"> </w:t>
      </w:r>
      <w:r w:rsidRPr="00B67929">
        <w:rPr>
          <w:rFonts w:ascii="Segoe UI" w:hAnsi="Segoe UI" w:cs="Segoe UI"/>
          <w:sz w:val="22"/>
          <w:szCs w:val="22"/>
        </w:rPr>
        <w:t>o jakoukoli</w:t>
      </w:r>
      <w:r w:rsidRPr="00B67929">
        <w:rPr>
          <w:rFonts w:ascii="Segoe UI" w:eastAsia="Times New Roman" w:hAnsi="Segoe UI" w:cs="Segoe UI"/>
          <w:sz w:val="22"/>
          <w:szCs w:val="22"/>
        </w:rPr>
        <w:t xml:space="preserve"> </w:t>
      </w:r>
      <w:r w:rsidRPr="00B67929">
        <w:rPr>
          <w:rFonts w:ascii="Segoe UI" w:hAnsi="Segoe UI" w:cs="Segoe UI"/>
          <w:sz w:val="22"/>
          <w:szCs w:val="22"/>
        </w:rPr>
        <w:t>změnu</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rozsahu,</w:t>
      </w:r>
      <w:r w:rsidRPr="00B67929">
        <w:rPr>
          <w:rFonts w:ascii="Segoe UI" w:eastAsia="Times New Roman" w:hAnsi="Segoe UI" w:cs="Segoe UI"/>
          <w:sz w:val="22"/>
          <w:szCs w:val="22"/>
        </w:rPr>
        <w:t xml:space="preserve"> </w:t>
      </w:r>
      <w:r w:rsidRPr="00B67929">
        <w:rPr>
          <w:rFonts w:ascii="Segoe UI" w:hAnsi="Segoe UI" w:cs="Segoe UI"/>
          <w:sz w:val="22"/>
          <w:szCs w:val="22"/>
        </w:rPr>
        <w:t>typech</w:t>
      </w:r>
      <w:r w:rsidRPr="00B67929">
        <w:rPr>
          <w:rFonts w:ascii="Segoe UI" w:eastAsia="Times New Roman" w:hAnsi="Segoe UI" w:cs="Segoe UI"/>
          <w:sz w:val="22"/>
          <w:szCs w:val="22"/>
        </w:rPr>
        <w:t xml:space="preserve"> </w:t>
      </w:r>
      <w:r w:rsidRPr="00B67929">
        <w:rPr>
          <w:rFonts w:ascii="Segoe UI" w:hAnsi="Segoe UI" w:cs="Segoe UI"/>
          <w:sz w:val="22"/>
          <w:szCs w:val="22"/>
        </w:rPr>
        <w:t>nebo</w:t>
      </w:r>
      <w:r w:rsidRPr="00B67929">
        <w:rPr>
          <w:rFonts w:ascii="Segoe UI" w:eastAsia="Times New Roman" w:hAnsi="Segoe UI" w:cs="Segoe UI"/>
          <w:sz w:val="22"/>
          <w:szCs w:val="22"/>
        </w:rPr>
        <w:t xml:space="preserve"> </w:t>
      </w:r>
      <w:r w:rsidRPr="00B67929">
        <w:rPr>
          <w:rFonts w:ascii="Segoe UI" w:hAnsi="Segoe UI" w:cs="Segoe UI"/>
          <w:sz w:val="22"/>
          <w:szCs w:val="22"/>
        </w:rPr>
        <w:t>parametrech</w:t>
      </w:r>
      <w:r w:rsidRPr="00B67929">
        <w:rPr>
          <w:rFonts w:ascii="Segoe UI" w:eastAsia="Times New Roman" w:hAnsi="Segoe UI" w:cs="Segoe UI"/>
          <w:sz w:val="22"/>
          <w:szCs w:val="22"/>
        </w:rPr>
        <w:t xml:space="preserve"> </w:t>
      </w:r>
      <w:r w:rsidRPr="00B67929">
        <w:rPr>
          <w:rFonts w:ascii="Segoe UI" w:hAnsi="Segoe UI" w:cs="Segoe UI"/>
          <w:sz w:val="22"/>
          <w:szCs w:val="22"/>
        </w:rPr>
        <w:t>Servisních služeb.</w:t>
      </w:r>
      <w:r w:rsidRPr="00B67929">
        <w:rPr>
          <w:rFonts w:ascii="Segoe UI" w:eastAsia="Times New Roman" w:hAnsi="Segoe UI" w:cs="Segoe UI"/>
          <w:sz w:val="22"/>
          <w:szCs w:val="22"/>
        </w:rPr>
        <w:t xml:space="preserve"> </w:t>
      </w:r>
      <w:r w:rsidRPr="00B67929">
        <w:rPr>
          <w:rFonts w:ascii="Segoe UI" w:hAnsi="Segoe UI" w:cs="Segoe UI"/>
          <w:sz w:val="22"/>
          <w:szCs w:val="22"/>
        </w:rPr>
        <w:t>Žádná</w:t>
      </w:r>
      <w:r w:rsidRPr="00B67929">
        <w:rPr>
          <w:rFonts w:ascii="Segoe UI" w:eastAsia="Times New Roman" w:hAnsi="Segoe UI" w:cs="Segoe UI"/>
          <w:sz w:val="22"/>
          <w:szCs w:val="22"/>
        </w:rPr>
        <w:t xml:space="preserve"> </w:t>
      </w:r>
      <w:r w:rsidRPr="00B67929">
        <w:rPr>
          <w:rFonts w:ascii="Segoe UI" w:hAnsi="Segoe UI" w:cs="Segoe UI"/>
          <w:sz w:val="22"/>
          <w:szCs w:val="22"/>
        </w:rPr>
        <w:t>smluvní</w:t>
      </w:r>
      <w:r w:rsidRPr="00B67929">
        <w:rPr>
          <w:rFonts w:ascii="Segoe UI" w:eastAsia="Times New Roman" w:hAnsi="Segoe UI" w:cs="Segoe UI"/>
          <w:sz w:val="22"/>
          <w:szCs w:val="22"/>
        </w:rPr>
        <w:t xml:space="preserve"> </w:t>
      </w:r>
      <w:r w:rsidRPr="00B67929">
        <w:rPr>
          <w:rFonts w:ascii="Segoe UI" w:hAnsi="Segoe UI" w:cs="Segoe UI"/>
          <w:sz w:val="22"/>
          <w:szCs w:val="22"/>
        </w:rPr>
        <w:t>strana</w:t>
      </w:r>
      <w:r w:rsidRPr="00B67929">
        <w:rPr>
          <w:rFonts w:ascii="Segoe UI" w:eastAsia="Times New Roman" w:hAnsi="Segoe UI" w:cs="Segoe UI"/>
          <w:sz w:val="22"/>
          <w:szCs w:val="22"/>
        </w:rPr>
        <w:t xml:space="preserve"> </w:t>
      </w:r>
      <w:r w:rsidRPr="00B67929">
        <w:rPr>
          <w:rFonts w:ascii="Segoe UI" w:hAnsi="Segoe UI" w:cs="Segoe UI"/>
          <w:sz w:val="22"/>
          <w:szCs w:val="22"/>
        </w:rPr>
        <w:t>však</w:t>
      </w:r>
      <w:r w:rsidRPr="00B67929">
        <w:rPr>
          <w:rFonts w:ascii="Segoe UI" w:eastAsia="Times New Roman" w:hAnsi="Segoe UI" w:cs="Segoe UI"/>
          <w:sz w:val="22"/>
          <w:szCs w:val="22"/>
        </w:rPr>
        <w:t xml:space="preserve"> </w:t>
      </w:r>
      <w:r w:rsidRPr="00B67929">
        <w:rPr>
          <w:rFonts w:ascii="Segoe UI" w:hAnsi="Segoe UI" w:cs="Segoe UI"/>
          <w:sz w:val="22"/>
          <w:szCs w:val="22"/>
        </w:rPr>
        <w:t>není</w:t>
      </w:r>
      <w:r w:rsidRPr="00B67929">
        <w:rPr>
          <w:rFonts w:ascii="Segoe UI" w:eastAsia="Times New Roman" w:hAnsi="Segoe UI" w:cs="Segoe UI"/>
          <w:sz w:val="22"/>
          <w:szCs w:val="22"/>
        </w:rPr>
        <w:t xml:space="preserve"> </w:t>
      </w:r>
      <w:r w:rsidRPr="00B67929">
        <w:rPr>
          <w:rFonts w:ascii="Segoe UI" w:hAnsi="Segoe UI" w:cs="Segoe UI"/>
          <w:sz w:val="22"/>
          <w:szCs w:val="22"/>
        </w:rPr>
        <w:t>povinna</w:t>
      </w:r>
      <w:r w:rsidRPr="00B67929">
        <w:rPr>
          <w:rFonts w:ascii="Segoe UI" w:eastAsia="Times New Roman" w:hAnsi="Segoe UI" w:cs="Segoe UI"/>
          <w:sz w:val="22"/>
          <w:szCs w:val="22"/>
        </w:rPr>
        <w:t xml:space="preserve"> </w:t>
      </w:r>
      <w:r w:rsidRPr="00B67929">
        <w:rPr>
          <w:rFonts w:ascii="Segoe UI" w:hAnsi="Segoe UI" w:cs="Segoe UI"/>
          <w:sz w:val="22"/>
          <w:szCs w:val="22"/>
        </w:rPr>
        <w:t>navrhovanou</w:t>
      </w:r>
      <w:r w:rsidRPr="00B67929">
        <w:rPr>
          <w:rFonts w:ascii="Segoe UI" w:eastAsia="Times New Roman" w:hAnsi="Segoe UI" w:cs="Segoe UI"/>
          <w:sz w:val="22"/>
          <w:szCs w:val="22"/>
        </w:rPr>
        <w:t xml:space="preserve"> </w:t>
      </w:r>
      <w:r w:rsidRPr="00B67929">
        <w:rPr>
          <w:rFonts w:ascii="Segoe UI" w:hAnsi="Segoe UI" w:cs="Segoe UI"/>
          <w:sz w:val="22"/>
          <w:szCs w:val="22"/>
        </w:rPr>
        <w:t>změnu</w:t>
      </w:r>
      <w:r w:rsidRPr="00B67929">
        <w:rPr>
          <w:rFonts w:ascii="Segoe UI" w:eastAsia="Times New Roman" w:hAnsi="Segoe UI" w:cs="Segoe UI"/>
          <w:sz w:val="22"/>
          <w:szCs w:val="22"/>
        </w:rPr>
        <w:t xml:space="preserve"> </w:t>
      </w:r>
      <w:r w:rsidRPr="00B67929">
        <w:rPr>
          <w:rFonts w:ascii="Segoe UI" w:hAnsi="Segoe UI" w:cs="Segoe UI"/>
          <w:sz w:val="22"/>
          <w:szCs w:val="22"/>
        </w:rPr>
        <w:t>přijmout.</w:t>
      </w:r>
      <w:r w:rsidRPr="00B67929">
        <w:rPr>
          <w:rFonts w:ascii="Segoe UI" w:eastAsia="Times New Roman" w:hAnsi="Segoe UI" w:cs="Segoe UI"/>
          <w:sz w:val="22"/>
          <w:szCs w:val="22"/>
        </w:rPr>
        <w:t xml:space="preserve"> Poskytovatel je povinen přijmout za přiměřených podmínek změny požadované Objednatelem v případě, že se jedná o změny související se změnou legislativy stejně jako změny související se změnou napojení na externí systémy, která svým rozsahem překračuje rámec této smlouvy (viz odst. 2.II Přílohy č. 1 této Smlouvy), a to za předpokladu, že se smluvní strany dohodnou na ceně těchto úprav a termínu dodání.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Poskytovatel</w:t>
      </w:r>
      <w:r w:rsidRPr="00B67929">
        <w:rPr>
          <w:rFonts w:ascii="Segoe UI" w:eastAsia="Times New Roman" w:hAnsi="Segoe UI" w:cs="Segoe UI"/>
          <w:sz w:val="22"/>
          <w:szCs w:val="22"/>
        </w:rPr>
        <w:t xml:space="preserve"> </w:t>
      </w:r>
      <w:r w:rsidRPr="00B67929">
        <w:rPr>
          <w:rFonts w:ascii="Segoe UI" w:hAnsi="Segoe UI" w:cs="Segoe UI"/>
          <w:sz w:val="22"/>
          <w:szCs w:val="22"/>
        </w:rPr>
        <w:t>pro</w:t>
      </w:r>
      <w:r w:rsidRPr="00B67929">
        <w:rPr>
          <w:rFonts w:ascii="Segoe UI" w:eastAsia="Times New Roman" w:hAnsi="Segoe UI" w:cs="Segoe UI"/>
          <w:sz w:val="22"/>
          <w:szCs w:val="22"/>
        </w:rPr>
        <w:t xml:space="preserve"> </w:t>
      </w:r>
      <w:r w:rsidRPr="00B67929">
        <w:rPr>
          <w:rFonts w:ascii="Segoe UI" w:hAnsi="Segoe UI" w:cs="Segoe UI"/>
          <w:sz w:val="22"/>
          <w:szCs w:val="22"/>
        </w:rPr>
        <w:t>zachování</w:t>
      </w:r>
      <w:r w:rsidRPr="00B67929">
        <w:rPr>
          <w:rFonts w:ascii="Segoe UI" w:eastAsia="Times New Roman" w:hAnsi="Segoe UI" w:cs="Segoe UI"/>
          <w:sz w:val="22"/>
          <w:szCs w:val="22"/>
        </w:rPr>
        <w:t xml:space="preserve"> </w:t>
      </w:r>
      <w:r w:rsidRPr="00B67929">
        <w:rPr>
          <w:rFonts w:ascii="Segoe UI" w:hAnsi="Segoe UI" w:cs="Segoe UI"/>
          <w:sz w:val="22"/>
          <w:szCs w:val="22"/>
        </w:rPr>
        <w:t>kontinuity</w:t>
      </w:r>
      <w:r w:rsidRPr="00B67929">
        <w:rPr>
          <w:rFonts w:ascii="Segoe UI" w:eastAsia="Times New Roman" w:hAnsi="Segoe UI" w:cs="Segoe UI"/>
          <w:sz w:val="22"/>
          <w:szCs w:val="22"/>
        </w:rPr>
        <w:t xml:space="preserve"> </w:t>
      </w:r>
      <w:r w:rsidRPr="00B67929">
        <w:rPr>
          <w:rFonts w:ascii="Segoe UI" w:hAnsi="Segoe UI" w:cs="Segoe UI"/>
          <w:sz w:val="22"/>
          <w:szCs w:val="22"/>
        </w:rPr>
        <w:t>poskytovaných</w:t>
      </w:r>
      <w:r w:rsidRPr="00B67929">
        <w:rPr>
          <w:rFonts w:ascii="Segoe UI" w:eastAsia="Times New Roman" w:hAnsi="Segoe UI" w:cs="Segoe UI"/>
          <w:sz w:val="22"/>
          <w:szCs w:val="22"/>
        </w:rPr>
        <w:t xml:space="preserve"> </w:t>
      </w:r>
      <w:r w:rsidRPr="00B67929">
        <w:rPr>
          <w:rFonts w:ascii="Segoe UI" w:hAnsi="Segoe UI" w:cs="Segoe UI"/>
          <w:sz w:val="22"/>
          <w:szCs w:val="22"/>
        </w:rPr>
        <w:t>Služeb</w:t>
      </w:r>
      <w:r w:rsidRPr="00B67929">
        <w:rPr>
          <w:rFonts w:ascii="Segoe UI" w:eastAsia="Times New Roman" w:hAnsi="Segoe UI" w:cs="Segoe UI"/>
          <w:sz w:val="22"/>
          <w:szCs w:val="22"/>
        </w:rPr>
        <w:t xml:space="preserve"> </w:t>
      </w:r>
      <w:r w:rsidRPr="00B67929">
        <w:rPr>
          <w:rFonts w:ascii="Segoe UI" w:hAnsi="Segoe UI" w:cs="Segoe UI"/>
          <w:sz w:val="22"/>
          <w:szCs w:val="22"/>
        </w:rPr>
        <w:t>vede</w:t>
      </w:r>
      <w:r w:rsidRPr="00B67929">
        <w:rPr>
          <w:rFonts w:ascii="Segoe UI" w:eastAsia="Times New Roman" w:hAnsi="Segoe UI" w:cs="Segoe UI"/>
          <w:sz w:val="22"/>
          <w:szCs w:val="22"/>
        </w:rPr>
        <w:t xml:space="preserve"> </w:t>
      </w:r>
      <w:r w:rsidRPr="00B67929">
        <w:rPr>
          <w:rFonts w:ascii="Segoe UI" w:hAnsi="Segoe UI" w:cs="Segoe UI"/>
          <w:sz w:val="22"/>
          <w:szCs w:val="22"/>
        </w:rPr>
        <w:t>řádnou</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úplnou</w:t>
      </w:r>
      <w:r w:rsidRPr="00B67929">
        <w:rPr>
          <w:rFonts w:ascii="Segoe UI" w:eastAsia="Times New Roman" w:hAnsi="Segoe UI" w:cs="Segoe UI"/>
          <w:sz w:val="22"/>
          <w:szCs w:val="22"/>
        </w:rPr>
        <w:t xml:space="preserve"> </w:t>
      </w:r>
      <w:r w:rsidRPr="00B67929">
        <w:rPr>
          <w:rFonts w:ascii="Segoe UI" w:hAnsi="Segoe UI" w:cs="Segoe UI"/>
          <w:sz w:val="22"/>
          <w:szCs w:val="22"/>
        </w:rPr>
        <w:t>dokumentaci</w:t>
      </w:r>
      <w:r w:rsidRPr="00B67929">
        <w:rPr>
          <w:rFonts w:ascii="Segoe UI" w:eastAsia="Times New Roman" w:hAnsi="Segoe UI" w:cs="Segoe UI"/>
          <w:sz w:val="22"/>
          <w:szCs w:val="22"/>
        </w:rPr>
        <w:t xml:space="preserve"> </w:t>
      </w:r>
      <w:r w:rsidRPr="00B67929">
        <w:rPr>
          <w:rFonts w:ascii="Segoe UI" w:hAnsi="Segoe UI" w:cs="Segoe UI"/>
          <w:sz w:val="22"/>
          <w:szCs w:val="22"/>
        </w:rPr>
        <w:t>všech</w:t>
      </w:r>
      <w:r w:rsidRPr="00B67929">
        <w:rPr>
          <w:rFonts w:ascii="Segoe UI" w:eastAsia="Times New Roman" w:hAnsi="Segoe UI" w:cs="Segoe UI"/>
          <w:sz w:val="22"/>
          <w:szCs w:val="22"/>
        </w:rPr>
        <w:t xml:space="preserve"> </w:t>
      </w:r>
      <w:r w:rsidRPr="00B67929">
        <w:rPr>
          <w:rFonts w:ascii="Segoe UI" w:hAnsi="Segoe UI" w:cs="Segoe UI"/>
          <w:sz w:val="22"/>
          <w:szCs w:val="22"/>
        </w:rPr>
        <w:t>provedených</w:t>
      </w:r>
      <w:r w:rsidRPr="00B67929">
        <w:rPr>
          <w:rFonts w:ascii="Segoe UI" w:eastAsia="Times New Roman" w:hAnsi="Segoe UI" w:cs="Segoe UI"/>
          <w:sz w:val="22"/>
          <w:szCs w:val="22"/>
        </w:rPr>
        <w:t xml:space="preserve"> </w:t>
      </w:r>
      <w:r w:rsidRPr="00B67929">
        <w:rPr>
          <w:rFonts w:ascii="Segoe UI" w:hAnsi="Segoe UI" w:cs="Segoe UI"/>
          <w:sz w:val="22"/>
          <w:szCs w:val="22"/>
        </w:rPr>
        <w:t>změn</w:t>
      </w:r>
      <w:r w:rsidRPr="00B67929">
        <w:rPr>
          <w:rFonts w:ascii="Segoe UI" w:eastAsia="Times New Roman" w:hAnsi="Segoe UI" w:cs="Segoe UI"/>
          <w:sz w:val="22"/>
          <w:szCs w:val="22"/>
        </w:rPr>
        <w:t xml:space="preserve"> </w:t>
      </w:r>
      <w:r w:rsidRPr="00B67929">
        <w:rPr>
          <w:rFonts w:ascii="Segoe UI" w:hAnsi="Segoe UI" w:cs="Segoe UI"/>
          <w:sz w:val="22"/>
          <w:szCs w:val="22"/>
        </w:rPr>
        <w:t>poskytovaných</w:t>
      </w:r>
      <w:r w:rsidRPr="00B67929">
        <w:rPr>
          <w:rFonts w:ascii="Segoe UI" w:eastAsia="Times New Roman" w:hAnsi="Segoe UI" w:cs="Segoe UI"/>
          <w:sz w:val="22"/>
          <w:szCs w:val="22"/>
        </w:rPr>
        <w:t xml:space="preserve"> </w:t>
      </w:r>
      <w:r w:rsidRPr="00B67929">
        <w:rPr>
          <w:rFonts w:ascii="Segoe UI" w:hAnsi="Segoe UI" w:cs="Segoe UI"/>
          <w:sz w:val="22"/>
          <w:szCs w:val="22"/>
        </w:rPr>
        <w:t>Služeb. Tuto dokumentaci je Poskytovatel povinen na základě žádosti kdykoliv zpřístupnit Objednateli. Poskytovatel je povinen tuto úplnou dokumentaci předat Objednateli při ukončení této Smlouvy.</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hAnsi="Segoe UI" w:cs="Segoe UI"/>
          <w:sz w:val="22"/>
          <w:szCs w:val="22"/>
        </w:rPr>
        <w:t>Změnové</w:t>
      </w:r>
      <w:r w:rsidRPr="00B67929">
        <w:rPr>
          <w:rFonts w:ascii="Segoe UI" w:eastAsia="Times New Roman" w:hAnsi="Segoe UI" w:cs="Segoe UI"/>
          <w:sz w:val="22"/>
          <w:szCs w:val="22"/>
        </w:rPr>
        <w:t xml:space="preserve"> </w:t>
      </w:r>
      <w:r w:rsidRPr="00B67929">
        <w:rPr>
          <w:rFonts w:ascii="Segoe UI" w:hAnsi="Segoe UI" w:cs="Segoe UI"/>
          <w:sz w:val="22"/>
          <w:szCs w:val="22"/>
        </w:rPr>
        <w:t>řízení</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zahajuje</w:t>
      </w:r>
      <w:r w:rsidRPr="00B67929">
        <w:rPr>
          <w:rFonts w:ascii="Segoe UI" w:eastAsia="Times New Roman" w:hAnsi="Segoe UI" w:cs="Segoe UI"/>
          <w:sz w:val="22"/>
          <w:szCs w:val="22"/>
        </w:rPr>
        <w:t xml:space="preserve"> </w:t>
      </w:r>
      <w:r w:rsidRPr="00B67929">
        <w:rPr>
          <w:rFonts w:ascii="Segoe UI" w:hAnsi="Segoe UI" w:cs="Segoe UI"/>
          <w:sz w:val="22"/>
          <w:szCs w:val="22"/>
        </w:rPr>
        <w:t>písemnou</w:t>
      </w:r>
      <w:r w:rsidRPr="00B67929">
        <w:rPr>
          <w:rFonts w:ascii="Segoe UI" w:eastAsia="Times New Roman" w:hAnsi="Segoe UI" w:cs="Segoe UI"/>
          <w:sz w:val="22"/>
          <w:szCs w:val="22"/>
        </w:rPr>
        <w:t xml:space="preserve"> </w:t>
      </w:r>
      <w:r w:rsidRPr="00B67929">
        <w:rPr>
          <w:rFonts w:ascii="Segoe UI" w:hAnsi="Segoe UI" w:cs="Segoe UI"/>
          <w:sz w:val="22"/>
          <w:szCs w:val="22"/>
        </w:rPr>
        <w:t>žádostí</w:t>
      </w:r>
      <w:r w:rsidRPr="00B67929">
        <w:rPr>
          <w:rFonts w:ascii="Segoe UI" w:eastAsia="Times New Roman" w:hAnsi="Segoe UI" w:cs="Segoe UI"/>
          <w:sz w:val="22"/>
          <w:szCs w:val="22"/>
        </w:rPr>
        <w:t xml:space="preserve"> </w:t>
      </w:r>
      <w:r w:rsidRPr="00B67929">
        <w:rPr>
          <w:rFonts w:ascii="Segoe UI" w:hAnsi="Segoe UI" w:cs="Segoe UI"/>
          <w:sz w:val="22"/>
          <w:szCs w:val="22"/>
        </w:rPr>
        <w:t>na</w:t>
      </w:r>
      <w:r w:rsidRPr="00B67929">
        <w:rPr>
          <w:rFonts w:ascii="Segoe UI" w:eastAsia="Times New Roman" w:hAnsi="Segoe UI" w:cs="Segoe UI"/>
          <w:sz w:val="22"/>
          <w:szCs w:val="22"/>
        </w:rPr>
        <w:t xml:space="preserve"> </w:t>
      </w:r>
      <w:r w:rsidRPr="00B67929">
        <w:rPr>
          <w:rFonts w:ascii="Segoe UI" w:hAnsi="Segoe UI" w:cs="Segoe UI"/>
          <w:sz w:val="22"/>
          <w:szCs w:val="22"/>
        </w:rPr>
        <w:t>změnové</w:t>
      </w:r>
      <w:r w:rsidRPr="00B67929">
        <w:rPr>
          <w:rFonts w:ascii="Segoe UI" w:eastAsia="Times New Roman" w:hAnsi="Segoe UI" w:cs="Segoe UI"/>
          <w:sz w:val="22"/>
          <w:szCs w:val="22"/>
        </w:rPr>
        <w:t xml:space="preserve"> </w:t>
      </w:r>
      <w:r w:rsidRPr="00B67929">
        <w:rPr>
          <w:rFonts w:ascii="Segoe UI" w:hAnsi="Segoe UI" w:cs="Segoe UI"/>
          <w:sz w:val="22"/>
          <w:szCs w:val="22"/>
        </w:rPr>
        <w:t>řízení</w:t>
      </w:r>
      <w:r w:rsidRPr="00B67929">
        <w:rPr>
          <w:rFonts w:ascii="Segoe UI" w:eastAsia="Times New Roman" w:hAnsi="Segoe UI" w:cs="Segoe UI"/>
          <w:sz w:val="22"/>
          <w:szCs w:val="22"/>
        </w:rPr>
        <w:t xml:space="preserve"> </w:t>
      </w:r>
      <w:r w:rsidRPr="00B67929">
        <w:rPr>
          <w:rFonts w:ascii="Segoe UI" w:hAnsi="Segoe UI" w:cs="Segoe UI"/>
          <w:sz w:val="22"/>
          <w:szCs w:val="22"/>
        </w:rPr>
        <w:t>podanou</w:t>
      </w:r>
      <w:r w:rsidRPr="00B67929">
        <w:rPr>
          <w:rFonts w:ascii="Segoe UI" w:eastAsia="Times New Roman" w:hAnsi="Segoe UI" w:cs="Segoe UI"/>
          <w:sz w:val="22"/>
          <w:szCs w:val="22"/>
        </w:rPr>
        <w:t xml:space="preserve"> </w:t>
      </w:r>
      <w:r w:rsidRPr="00B67929">
        <w:rPr>
          <w:rFonts w:ascii="Segoe UI" w:hAnsi="Segoe UI" w:cs="Segoe UI"/>
          <w:sz w:val="22"/>
          <w:szCs w:val="22"/>
        </w:rPr>
        <w:t>osobou</w:t>
      </w:r>
      <w:r w:rsidRPr="00B67929">
        <w:rPr>
          <w:rFonts w:ascii="Segoe UI" w:eastAsia="Times New Roman" w:hAnsi="Segoe UI" w:cs="Segoe UI"/>
          <w:sz w:val="22"/>
          <w:szCs w:val="22"/>
        </w:rPr>
        <w:t xml:space="preserve"> </w:t>
      </w:r>
      <w:r w:rsidRPr="00B67929">
        <w:rPr>
          <w:rFonts w:ascii="Segoe UI" w:hAnsi="Segoe UI" w:cs="Segoe UI"/>
          <w:sz w:val="22"/>
          <w:szCs w:val="22"/>
        </w:rPr>
        <w:t>oprávněnou</w:t>
      </w:r>
      <w:r w:rsidRPr="00B67929">
        <w:rPr>
          <w:rFonts w:ascii="Segoe UI" w:eastAsia="Times New Roman" w:hAnsi="Segoe UI" w:cs="Segoe UI"/>
          <w:sz w:val="22"/>
          <w:szCs w:val="22"/>
        </w:rPr>
        <w:t xml:space="preserve"> </w:t>
      </w:r>
      <w:r w:rsidRPr="00B67929">
        <w:rPr>
          <w:rFonts w:ascii="Segoe UI" w:hAnsi="Segoe UI" w:cs="Segoe UI"/>
          <w:sz w:val="22"/>
          <w:szCs w:val="22"/>
        </w:rPr>
        <w:t>jednat</w:t>
      </w:r>
      <w:r w:rsidRPr="00B67929">
        <w:rPr>
          <w:rFonts w:ascii="Segoe UI" w:eastAsia="Times New Roman" w:hAnsi="Segoe UI" w:cs="Segoe UI"/>
          <w:sz w:val="22"/>
          <w:szCs w:val="22"/>
        </w:rPr>
        <w:t xml:space="preserve"> </w:t>
      </w: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věcech</w:t>
      </w:r>
      <w:r w:rsidRPr="00B67929">
        <w:rPr>
          <w:rFonts w:ascii="Segoe UI" w:eastAsia="Times New Roman" w:hAnsi="Segoe UI" w:cs="Segoe UI"/>
          <w:sz w:val="22"/>
          <w:szCs w:val="22"/>
        </w:rPr>
        <w:t xml:space="preserve"> </w:t>
      </w:r>
      <w:r w:rsidRPr="00B67929">
        <w:rPr>
          <w:rFonts w:ascii="Segoe UI" w:hAnsi="Segoe UI" w:cs="Segoe UI"/>
          <w:sz w:val="22"/>
          <w:szCs w:val="22"/>
        </w:rPr>
        <w:t>smluvních</w:t>
      </w:r>
      <w:r w:rsidRPr="00B67929">
        <w:rPr>
          <w:rFonts w:ascii="Segoe UI" w:eastAsia="Times New Roman" w:hAnsi="Segoe UI" w:cs="Segoe UI"/>
          <w:sz w:val="22"/>
          <w:szCs w:val="22"/>
        </w:rPr>
        <w:t xml:space="preserve"> </w:t>
      </w:r>
      <w:r w:rsidRPr="00B67929">
        <w:rPr>
          <w:rFonts w:ascii="Segoe UI" w:hAnsi="Segoe UI" w:cs="Segoe UI"/>
          <w:sz w:val="22"/>
          <w:szCs w:val="22"/>
        </w:rPr>
        <w:t>nebo</w:t>
      </w:r>
      <w:r w:rsidRPr="00B67929">
        <w:rPr>
          <w:rFonts w:ascii="Segoe UI" w:eastAsia="Times New Roman" w:hAnsi="Segoe UI" w:cs="Segoe UI"/>
          <w:sz w:val="22"/>
          <w:szCs w:val="22"/>
        </w:rPr>
        <w:t xml:space="preserve"> </w:t>
      </w:r>
      <w:r w:rsidRPr="00B67929">
        <w:rPr>
          <w:rFonts w:ascii="Segoe UI" w:hAnsi="Segoe UI" w:cs="Segoe UI"/>
          <w:sz w:val="22"/>
          <w:szCs w:val="22"/>
        </w:rPr>
        <w:t>technických</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doručenou</w:t>
      </w:r>
      <w:r w:rsidRPr="00B67929">
        <w:rPr>
          <w:rFonts w:ascii="Segoe UI" w:eastAsia="Times New Roman" w:hAnsi="Segoe UI" w:cs="Segoe UI"/>
          <w:sz w:val="22"/>
          <w:szCs w:val="22"/>
        </w:rPr>
        <w:t xml:space="preserve"> </w:t>
      </w:r>
      <w:r w:rsidRPr="00B67929">
        <w:rPr>
          <w:rFonts w:ascii="Segoe UI" w:hAnsi="Segoe UI" w:cs="Segoe UI"/>
          <w:sz w:val="22"/>
          <w:szCs w:val="22"/>
        </w:rPr>
        <w:t>druhé</w:t>
      </w:r>
      <w:r w:rsidRPr="00B67929">
        <w:rPr>
          <w:rFonts w:ascii="Segoe UI" w:eastAsia="Times New Roman" w:hAnsi="Segoe UI" w:cs="Segoe UI"/>
          <w:sz w:val="22"/>
          <w:szCs w:val="22"/>
        </w:rPr>
        <w:t xml:space="preserve"> </w:t>
      </w:r>
      <w:r w:rsidRPr="00B67929">
        <w:rPr>
          <w:rFonts w:ascii="Segoe UI" w:hAnsi="Segoe UI" w:cs="Segoe UI"/>
          <w:sz w:val="22"/>
          <w:szCs w:val="22"/>
        </w:rPr>
        <w:t>smluvní</w:t>
      </w:r>
      <w:r w:rsidRPr="00B67929">
        <w:rPr>
          <w:rFonts w:ascii="Segoe UI" w:eastAsia="Times New Roman" w:hAnsi="Segoe UI" w:cs="Segoe UI"/>
          <w:sz w:val="22"/>
          <w:szCs w:val="22"/>
        </w:rPr>
        <w:t xml:space="preserve"> </w:t>
      </w:r>
      <w:r w:rsidRPr="00B67929">
        <w:rPr>
          <w:rFonts w:ascii="Segoe UI" w:hAnsi="Segoe UI" w:cs="Segoe UI"/>
          <w:sz w:val="22"/>
          <w:szCs w:val="22"/>
        </w:rPr>
        <w:t>straně.</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oznámení</w:t>
      </w:r>
      <w:r w:rsidRPr="00B67929">
        <w:rPr>
          <w:rFonts w:ascii="Segoe UI" w:eastAsia="Times New Roman" w:hAnsi="Segoe UI" w:cs="Segoe UI"/>
          <w:sz w:val="22"/>
          <w:szCs w:val="22"/>
        </w:rPr>
        <w:t xml:space="preserve"> </w:t>
      </w:r>
      <w:r w:rsidRPr="00B67929">
        <w:rPr>
          <w:rFonts w:ascii="Segoe UI" w:hAnsi="Segoe UI" w:cs="Segoe UI"/>
          <w:sz w:val="22"/>
          <w:szCs w:val="22"/>
        </w:rPr>
        <w:t>musí</w:t>
      </w:r>
      <w:r w:rsidRPr="00B67929">
        <w:rPr>
          <w:rFonts w:ascii="Segoe UI" w:eastAsia="Times New Roman" w:hAnsi="Segoe UI" w:cs="Segoe UI"/>
          <w:sz w:val="22"/>
          <w:szCs w:val="22"/>
        </w:rPr>
        <w:t xml:space="preserve"> </w:t>
      </w:r>
      <w:r w:rsidRPr="00B67929">
        <w:rPr>
          <w:rFonts w:ascii="Segoe UI" w:hAnsi="Segoe UI" w:cs="Segoe UI"/>
          <w:sz w:val="22"/>
          <w:szCs w:val="22"/>
        </w:rPr>
        <w:t>být</w:t>
      </w:r>
      <w:r w:rsidRPr="00B67929">
        <w:rPr>
          <w:rFonts w:ascii="Segoe UI" w:eastAsia="Times New Roman" w:hAnsi="Segoe UI" w:cs="Segoe UI"/>
          <w:sz w:val="22"/>
          <w:szCs w:val="22"/>
        </w:rPr>
        <w:t xml:space="preserve"> </w:t>
      </w:r>
      <w:r w:rsidRPr="00B67929">
        <w:rPr>
          <w:rFonts w:ascii="Segoe UI" w:hAnsi="Segoe UI" w:cs="Segoe UI"/>
          <w:sz w:val="22"/>
          <w:szCs w:val="22"/>
        </w:rPr>
        <w:t>definován</w:t>
      </w:r>
      <w:r w:rsidRPr="00B67929">
        <w:rPr>
          <w:rFonts w:ascii="Segoe UI" w:eastAsia="Times New Roman" w:hAnsi="Segoe UI" w:cs="Segoe UI"/>
          <w:sz w:val="22"/>
          <w:szCs w:val="22"/>
        </w:rPr>
        <w:t xml:space="preserve"> </w:t>
      </w:r>
      <w:r w:rsidRPr="00B67929">
        <w:rPr>
          <w:rFonts w:ascii="Segoe UI" w:hAnsi="Segoe UI" w:cs="Segoe UI"/>
          <w:sz w:val="22"/>
          <w:szCs w:val="22"/>
        </w:rPr>
        <w:t>alespoň</w:t>
      </w:r>
      <w:r w:rsidRPr="00B67929">
        <w:rPr>
          <w:rFonts w:ascii="Segoe UI" w:eastAsia="Times New Roman" w:hAnsi="Segoe UI" w:cs="Segoe UI"/>
          <w:sz w:val="22"/>
          <w:szCs w:val="22"/>
        </w:rPr>
        <w:t xml:space="preserve"> </w:t>
      </w:r>
      <w:r w:rsidRPr="00B67929">
        <w:rPr>
          <w:rFonts w:ascii="Segoe UI" w:hAnsi="Segoe UI" w:cs="Segoe UI"/>
          <w:sz w:val="22"/>
          <w:szCs w:val="22"/>
        </w:rPr>
        <w:t>rámcově</w:t>
      </w:r>
      <w:r w:rsidRPr="00B67929">
        <w:rPr>
          <w:rFonts w:ascii="Segoe UI" w:eastAsia="Times New Roman" w:hAnsi="Segoe UI" w:cs="Segoe UI"/>
          <w:sz w:val="22"/>
          <w:szCs w:val="22"/>
        </w:rPr>
        <w:t xml:space="preserve"> </w:t>
      </w:r>
      <w:r w:rsidRPr="00B67929">
        <w:rPr>
          <w:rFonts w:ascii="Segoe UI" w:hAnsi="Segoe UI" w:cs="Segoe UI"/>
          <w:sz w:val="22"/>
          <w:szCs w:val="22"/>
        </w:rPr>
        <w:t>rozsah</w:t>
      </w:r>
      <w:r w:rsidRPr="00B67929">
        <w:rPr>
          <w:rFonts w:ascii="Segoe UI" w:eastAsia="Times New Roman" w:hAnsi="Segoe UI" w:cs="Segoe UI"/>
          <w:sz w:val="22"/>
          <w:szCs w:val="22"/>
        </w:rPr>
        <w:t xml:space="preserve"> </w:t>
      </w:r>
      <w:r w:rsidRPr="00B67929">
        <w:rPr>
          <w:rFonts w:ascii="Segoe UI" w:hAnsi="Segoe UI" w:cs="Segoe UI"/>
          <w:sz w:val="22"/>
          <w:szCs w:val="22"/>
        </w:rPr>
        <w:t>požadované</w:t>
      </w:r>
      <w:r w:rsidRPr="00B67929">
        <w:rPr>
          <w:rFonts w:ascii="Segoe UI" w:eastAsia="Times New Roman" w:hAnsi="Segoe UI" w:cs="Segoe UI"/>
          <w:sz w:val="22"/>
          <w:szCs w:val="22"/>
        </w:rPr>
        <w:t xml:space="preserve"> </w:t>
      </w:r>
      <w:r w:rsidRPr="00B67929">
        <w:rPr>
          <w:rFonts w:ascii="Segoe UI" w:hAnsi="Segoe UI" w:cs="Segoe UI"/>
          <w:sz w:val="22"/>
          <w:szCs w:val="22"/>
        </w:rPr>
        <w:t>úpravy</w:t>
      </w:r>
      <w:r w:rsidRPr="00B67929">
        <w:rPr>
          <w:rFonts w:ascii="Segoe UI" w:eastAsia="Times New Roman" w:hAnsi="Segoe UI" w:cs="Segoe UI"/>
          <w:sz w:val="22"/>
          <w:szCs w:val="22"/>
        </w:rPr>
        <w:t xml:space="preserve"> </w:t>
      </w:r>
      <w:r w:rsidRPr="00B67929">
        <w:rPr>
          <w:rFonts w:ascii="Segoe UI" w:hAnsi="Segoe UI" w:cs="Segoe UI"/>
          <w:sz w:val="22"/>
          <w:szCs w:val="22"/>
        </w:rPr>
        <w:t>Servisních</w:t>
      </w:r>
      <w:r w:rsidRPr="00B67929">
        <w:rPr>
          <w:rFonts w:ascii="Segoe UI" w:eastAsia="Times New Roman" w:hAnsi="Segoe UI" w:cs="Segoe UI"/>
          <w:sz w:val="22"/>
          <w:szCs w:val="22"/>
        </w:rPr>
        <w:t xml:space="preserve"> </w:t>
      </w:r>
      <w:r w:rsidRPr="00B67929">
        <w:rPr>
          <w:rFonts w:ascii="Segoe UI" w:hAnsi="Segoe UI" w:cs="Segoe UI"/>
          <w:sz w:val="22"/>
          <w:szCs w:val="22"/>
        </w:rPr>
        <w:t>služeb. Zahájení změnového řízení mohou realizovat v této smlouvě uvedené odpovědné osoby, a to také formou emailu.</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eastAsia="Times New Roman" w:hAnsi="Segoe UI" w:cs="Segoe UI"/>
          <w:sz w:val="22"/>
          <w:szCs w:val="22"/>
        </w:rPr>
        <w:lastRenderedPageBreak/>
        <w:t xml:space="preserve">Poskytovatel </w:t>
      </w:r>
      <w:r w:rsidRPr="00B67929">
        <w:rPr>
          <w:rFonts w:ascii="Segoe UI" w:hAnsi="Segoe UI" w:cs="Segoe UI"/>
          <w:sz w:val="22"/>
          <w:szCs w:val="22"/>
        </w:rPr>
        <w:t>zpracuje</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součinnosti</w:t>
      </w:r>
      <w:r w:rsidRPr="00B67929">
        <w:rPr>
          <w:rFonts w:ascii="Segoe UI" w:eastAsia="Times New Roman" w:hAnsi="Segoe UI" w:cs="Segoe UI"/>
          <w:sz w:val="22"/>
          <w:szCs w:val="22"/>
        </w:rPr>
        <w:t xml:space="preserve"> </w:t>
      </w:r>
      <w:r w:rsidRPr="00B67929">
        <w:rPr>
          <w:rFonts w:ascii="Segoe UI" w:hAnsi="Segoe UI" w:cs="Segoe UI"/>
          <w:sz w:val="22"/>
          <w:szCs w:val="22"/>
        </w:rPr>
        <w:t>s</w:t>
      </w:r>
      <w:r w:rsidRPr="00B67929">
        <w:rPr>
          <w:rFonts w:ascii="Segoe UI" w:eastAsia="Times New Roman" w:hAnsi="Segoe UI" w:cs="Segoe UI"/>
          <w:sz w:val="22"/>
          <w:szCs w:val="22"/>
        </w:rPr>
        <w:t xml:space="preserve"> </w:t>
      </w:r>
      <w:r w:rsidRPr="00B67929">
        <w:rPr>
          <w:rFonts w:ascii="Segoe UI" w:hAnsi="Segoe UI" w:cs="Segoe UI"/>
          <w:sz w:val="22"/>
          <w:szCs w:val="22"/>
        </w:rPr>
        <w:t>Objednatelem</w:t>
      </w:r>
      <w:r w:rsidRPr="00B67929">
        <w:rPr>
          <w:rFonts w:ascii="Segoe UI" w:eastAsia="Times New Roman" w:hAnsi="Segoe UI" w:cs="Segoe UI"/>
          <w:sz w:val="22"/>
          <w:szCs w:val="22"/>
        </w:rPr>
        <w:t xml:space="preserve"> </w:t>
      </w:r>
      <w:r w:rsidRPr="00B67929">
        <w:rPr>
          <w:rFonts w:ascii="Segoe UI" w:hAnsi="Segoe UI" w:cs="Segoe UI"/>
          <w:sz w:val="22"/>
          <w:szCs w:val="22"/>
        </w:rPr>
        <w:t>podklady</w:t>
      </w:r>
      <w:r w:rsidRPr="00B67929">
        <w:rPr>
          <w:rFonts w:ascii="Segoe UI" w:eastAsia="Times New Roman" w:hAnsi="Segoe UI" w:cs="Segoe UI"/>
          <w:sz w:val="22"/>
          <w:szCs w:val="22"/>
        </w:rPr>
        <w:t xml:space="preserve"> </w:t>
      </w:r>
      <w:r w:rsidRPr="00B67929">
        <w:rPr>
          <w:rFonts w:ascii="Segoe UI" w:hAnsi="Segoe UI" w:cs="Segoe UI"/>
          <w:sz w:val="22"/>
          <w:szCs w:val="22"/>
        </w:rPr>
        <w:t>na</w:t>
      </w:r>
      <w:r w:rsidRPr="00B67929">
        <w:rPr>
          <w:rFonts w:ascii="Segoe UI" w:eastAsia="Times New Roman" w:hAnsi="Segoe UI" w:cs="Segoe UI"/>
          <w:sz w:val="22"/>
          <w:szCs w:val="22"/>
        </w:rPr>
        <w:t xml:space="preserve"> </w:t>
      </w:r>
      <w:r w:rsidRPr="00B67929">
        <w:rPr>
          <w:rFonts w:ascii="Segoe UI" w:hAnsi="Segoe UI" w:cs="Segoe UI"/>
          <w:sz w:val="22"/>
          <w:szCs w:val="22"/>
        </w:rPr>
        <w:t>změnové</w:t>
      </w:r>
      <w:r w:rsidRPr="00B67929">
        <w:rPr>
          <w:rFonts w:ascii="Segoe UI" w:eastAsia="Times New Roman" w:hAnsi="Segoe UI" w:cs="Segoe UI"/>
          <w:sz w:val="22"/>
          <w:szCs w:val="22"/>
        </w:rPr>
        <w:t xml:space="preserve"> </w:t>
      </w:r>
      <w:r w:rsidRPr="00B67929">
        <w:rPr>
          <w:rFonts w:ascii="Segoe UI" w:hAnsi="Segoe UI" w:cs="Segoe UI"/>
          <w:sz w:val="22"/>
          <w:szCs w:val="22"/>
        </w:rPr>
        <w:t>řízení.</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hAnsi="Segoe UI" w:cs="Segoe UI"/>
          <w:sz w:val="22"/>
          <w:szCs w:val="22"/>
        </w:rPr>
        <w:t>Servisní služby poskytnuté Poskytovatelem, aniž by o nich proběhlo úspěšné změnové řízení podle tohoto článku 8, rozšiřují rozsah Servisních služeb, avšak Poskytovateli za ně nepřísluší žádná dodatečná odměna nebo náhrada.</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eastAsia="Times New Roman" w:hAnsi="Segoe UI" w:cs="Segoe UI"/>
          <w:sz w:val="22"/>
          <w:szCs w:val="22"/>
        </w:rPr>
        <w:t xml:space="preserve">Poskytovatel </w:t>
      </w:r>
      <w:r w:rsidRPr="00B67929">
        <w:rPr>
          <w:rFonts w:ascii="Segoe UI" w:hAnsi="Segoe UI" w:cs="Segoe UI"/>
          <w:sz w:val="22"/>
          <w:szCs w:val="22"/>
        </w:rPr>
        <w:t>bude</w:t>
      </w:r>
      <w:r w:rsidRPr="00B67929">
        <w:rPr>
          <w:rFonts w:ascii="Segoe UI" w:eastAsia="Times New Roman" w:hAnsi="Segoe UI" w:cs="Segoe UI"/>
          <w:sz w:val="22"/>
          <w:szCs w:val="22"/>
        </w:rPr>
        <w:t xml:space="preserve"> </w:t>
      </w:r>
      <w:r w:rsidRPr="00B67929">
        <w:rPr>
          <w:rFonts w:ascii="Segoe UI" w:hAnsi="Segoe UI" w:cs="Segoe UI"/>
          <w:sz w:val="22"/>
          <w:szCs w:val="22"/>
        </w:rPr>
        <w:t>realizovat</w:t>
      </w:r>
      <w:r w:rsidRPr="00B67929">
        <w:rPr>
          <w:rFonts w:ascii="Segoe UI" w:eastAsia="Times New Roman" w:hAnsi="Segoe UI" w:cs="Segoe UI"/>
          <w:sz w:val="22"/>
          <w:szCs w:val="22"/>
        </w:rPr>
        <w:t xml:space="preserve"> </w:t>
      </w:r>
      <w:r w:rsidRPr="00B67929">
        <w:rPr>
          <w:rFonts w:ascii="Segoe UI" w:hAnsi="Segoe UI" w:cs="Segoe UI"/>
          <w:sz w:val="22"/>
          <w:szCs w:val="22"/>
        </w:rPr>
        <w:t>změny</w:t>
      </w:r>
      <w:r w:rsidRPr="00B67929">
        <w:rPr>
          <w:rFonts w:ascii="Segoe UI" w:eastAsia="Times New Roman" w:hAnsi="Segoe UI" w:cs="Segoe UI"/>
          <w:sz w:val="22"/>
          <w:szCs w:val="22"/>
        </w:rPr>
        <w:t xml:space="preserve"> </w:t>
      </w:r>
      <w:r w:rsidRPr="00B67929">
        <w:rPr>
          <w:rFonts w:ascii="Segoe UI" w:hAnsi="Segoe UI" w:cs="Segoe UI"/>
          <w:sz w:val="22"/>
          <w:szCs w:val="22"/>
        </w:rPr>
        <w:t>či</w:t>
      </w:r>
      <w:r w:rsidRPr="00B67929">
        <w:rPr>
          <w:rFonts w:ascii="Segoe UI" w:eastAsia="Times New Roman" w:hAnsi="Segoe UI" w:cs="Segoe UI"/>
          <w:sz w:val="22"/>
          <w:szCs w:val="22"/>
        </w:rPr>
        <w:t xml:space="preserve"> </w:t>
      </w:r>
      <w:r w:rsidRPr="00B67929">
        <w:rPr>
          <w:rFonts w:ascii="Segoe UI" w:hAnsi="Segoe UI" w:cs="Segoe UI"/>
          <w:sz w:val="22"/>
          <w:szCs w:val="22"/>
        </w:rPr>
        <w:t>doplňky</w:t>
      </w:r>
      <w:r w:rsidRPr="00B67929">
        <w:rPr>
          <w:rFonts w:ascii="Segoe UI" w:eastAsia="Times New Roman" w:hAnsi="Segoe UI" w:cs="Segoe UI"/>
          <w:sz w:val="22"/>
          <w:szCs w:val="22"/>
        </w:rPr>
        <w:t xml:space="preserve"> </w:t>
      </w:r>
      <w:r w:rsidRPr="00B67929">
        <w:rPr>
          <w:rFonts w:ascii="Segoe UI" w:hAnsi="Segoe UI" w:cs="Segoe UI"/>
          <w:sz w:val="22"/>
          <w:szCs w:val="22"/>
        </w:rPr>
        <w:t>poskytovaného</w:t>
      </w:r>
      <w:r w:rsidRPr="00B67929">
        <w:rPr>
          <w:rFonts w:ascii="Segoe UI" w:eastAsia="Times New Roman" w:hAnsi="Segoe UI" w:cs="Segoe UI"/>
          <w:sz w:val="22"/>
          <w:szCs w:val="22"/>
        </w:rPr>
        <w:t xml:space="preserve"> </w:t>
      </w:r>
      <w:r w:rsidRPr="00B67929">
        <w:rPr>
          <w:rFonts w:ascii="Segoe UI" w:hAnsi="Segoe UI" w:cs="Segoe UI"/>
          <w:sz w:val="22"/>
          <w:szCs w:val="22"/>
        </w:rPr>
        <w:t>plnění</w:t>
      </w:r>
      <w:r w:rsidRPr="00B67929">
        <w:rPr>
          <w:rFonts w:ascii="Segoe UI" w:eastAsia="Times New Roman" w:hAnsi="Segoe UI" w:cs="Segoe UI"/>
          <w:sz w:val="22"/>
          <w:szCs w:val="22"/>
        </w:rPr>
        <w:t xml:space="preserve"> </w:t>
      </w:r>
      <w:r w:rsidRPr="00B67929">
        <w:rPr>
          <w:rFonts w:ascii="Segoe UI" w:hAnsi="Segoe UI" w:cs="Segoe UI"/>
          <w:sz w:val="22"/>
          <w:szCs w:val="22"/>
        </w:rPr>
        <w:t>pouze</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tom</w:t>
      </w:r>
      <w:r w:rsidRPr="00B67929">
        <w:rPr>
          <w:rFonts w:ascii="Segoe UI" w:eastAsia="Times New Roman" w:hAnsi="Segoe UI" w:cs="Segoe UI"/>
          <w:sz w:val="22"/>
          <w:szCs w:val="22"/>
        </w:rPr>
        <w:t xml:space="preserve"> </w:t>
      </w:r>
      <w:r w:rsidRPr="00B67929">
        <w:rPr>
          <w:rFonts w:ascii="Segoe UI" w:hAnsi="Segoe UI" w:cs="Segoe UI"/>
          <w:sz w:val="22"/>
          <w:szCs w:val="22"/>
        </w:rPr>
        <w:t>případě,</w:t>
      </w:r>
      <w:r w:rsidRPr="00B67929">
        <w:rPr>
          <w:rFonts w:ascii="Segoe UI" w:eastAsia="Times New Roman" w:hAnsi="Segoe UI" w:cs="Segoe UI"/>
          <w:sz w:val="22"/>
          <w:szCs w:val="22"/>
        </w:rPr>
        <w:t xml:space="preserve"> </w:t>
      </w:r>
      <w:r w:rsidRPr="00B67929">
        <w:rPr>
          <w:rFonts w:ascii="Segoe UI" w:hAnsi="Segoe UI" w:cs="Segoe UI"/>
          <w:sz w:val="22"/>
          <w:szCs w:val="22"/>
        </w:rPr>
        <w:t>že</w:t>
      </w:r>
      <w:r w:rsidRPr="00B67929">
        <w:rPr>
          <w:rFonts w:ascii="Segoe UI" w:eastAsia="Times New Roman" w:hAnsi="Segoe UI" w:cs="Segoe UI"/>
          <w:sz w:val="22"/>
          <w:szCs w:val="22"/>
        </w:rPr>
        <w:t xml:space="preserve"> </w:t>
      </w:r>
      <w:r w:rsidRPr="00B67929">
        <w:rPr>
          <w:rFonts w:ascii="Segoe UI" w:hAnsi="Segoe UI" w:cs="Segoe UI"/>
          <w:sz w:val="22"/>
          <w:szCs w:val="22"/>
        </w:rPr>
        <w:t>bude</w:t>
      </w:r>
      <w:r w:rsidRPr="00B67929">
        <w:rPr>
          <w:rFonts w:ascii="Segoe UI" w:eastAsia="Times New Roman" w:hAnsi="Segoe UI" w:cs="Segoe UI"/>
          <w:sz w:val="22"/>
          <w:szCs w:val="22"/>
        </w:rPr>
        <w:t xml:space="preserve"> </w:t>
      </w:r>
      <w:r w:rsidRPr="00B67929">
        <w:rPr>
          <w:rFonts w:ascii="Segoe UI" w:hAnsi="Segoe UI" w:cs="Segoe UI"/>
          <w:sz w:val="22"/>
          <w:szCs w:val="22"/>
        </w:rPr>
        <w:t>v rámci</w:t>
      </w:r>
      <w:r w:rsidRPr="00B67929">
        <w:rPr>
          <w:rFonts w:ascii="Segoe UI" w:eastAsia="Times New Roman" w:hAnsi="Segoe UI" w:cs="Segoe UI"/>
          <w:sz w:val="22"/>
          <w:szCs w:val="22"/>
        </w:rPr>
        <w:t xml:space="preserve"> </w:t>
      </w:r>
      <w:r w:rsidRPr="00B67929">
        <w:rPr>
          <w:rFonts w:ascii="Segoe UI" w:hAnsi="Segoe UI" w:cs="Segoe UI"/>
          <w:sz w:val="22"/>
          <w:szCs w:val="22"/>
        </w:rPr>
        <w:t>změnového</w:t>
      </w:r>
      <w:r w:rsidRPr="00B67929">
        <w:rPr>
          <w:rFonts w:ascii="Segoe UI" w:eastAsia="Times New Roman" w:hAnsi="Segoe UI" w:cs="Segoe UI"/>
          <w:sz w:val="22"/>
          <w:szCs w:val="22"/>
        </w:rPr>
        <w:t xml:space="preserve"> </w:t>
      </w:r>
      <w:r w:rsidRPr="00B67929">
        <w:rPr>
          <w:rFonts w:ascii="Segoe UI" w:hAnsi="Segoe UI" w:cs="Segoe UI"/>
          <w:sz w:val="22"/>
          <w:szCs w:val="22"/>
        </w:rPr>
        <w:t>řízení</w:t>
      </w:r>
      <w:r w:rsidRPr="00B67929">
        <w:rPr>
          <w:rFonts w:ascii="Segoe UI" w:eastAsia="Times New Roman" w:hAnsi="Segoe UI" w:cs="Segoe UI"/>
          <w:sz w:val="22"/>
          <w:szCs w:val="22"/>
        </w:rPr>
        <w:t xml:space="preserve"> </w:t>
      </w:r>
      <w:r w:rsidRPr="00B67929">
        <w:rPr>
          <w:rFonts w:ascii="Segoe UI" w:hAnsi="Segoe UI" w:cs="Segoe UI"/>
          <w:sz w:val="22"/>
          <w:szCs w:val="22"/>
        </w:rPr>
        <w:t>dosaženo</w:t>
      </w:r>
      <w:r w:rsidRPr="00B67929">
        <w:rPr>
          <w:rFonts w:ascii="Segoe UI" w:eastAsia="Times New Roman" w:hAnsi="Segoe UI" w:cs="Segoe UI"/>
          <w:sz w:val="22"/>
          <w:szCs w:val="22"/>
        </w:rPr>
        <w:t xml:space="preserve"> předchozí písemné </w:t>
      </w:r>
      <w:r w:rsidRPr="00B67929">
        <w:rPr>
          <w:rFonts w:ascii="Segoe UI" w:hAnsi="Segoe UI" w:cs="Segoe UI"/>
          <w:sz w:val="22"/>
          <w:szCs w:val="22"/>
        </w:rPr>
        <w:t>dohody</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otázkách</w:t>
      </w:r>
      <w:r w:rsidRPr="00B67929">
        <w:rPr>
          <w:rFonts w:ascii="Segoe UI" w:eastAsia="Times New Roman" w:hAnsi="Segoe UI" w:cs="Segoe UI"/>
          <w:sz w:val="22"/>
          <w:szCs w:val="22"/>
        </w:rPr>
        <w:t xml:space="preserve"> předmětu plnění a případných </w:t>
      </w:r>
      <w:r w:rsidRPr="00B67929">
        <w:rPr>
          <w:rFonts w:ascii="Segoe UI" w:hAnsi="Segoe UI" w:cs="Segoe UI"/>
          <w:sz w:val="22"/>
          <w:szCs w:val="22"/>
        </w:rPr>
        <w:t>změn</w:t>
      </w:r>
      <w:r w:rsidRPr="00B67929">
        <w:rPr>
          <w:rFonts w:ascii="Segoe UI" w:eastAsia="Times New Roman" w:hAnsi="Segoe UI" w:cs="Segoe UI"/>
          <w:sz w:val="22"/>
          <w:szCs w:val="22"/>
        </w:rPr>
        <w:t xml:space="preserve"> </w:t>
      </w:r>
      <w:r w:rsidRPr="00B67929">
        <w:rPr>
          <w:rFonts w:ascii="Segoe UI" w:hAnsi="Segoe UI" w:cs="Segoe UI"/>
          <w:sz w:val="22"/>
          <w:szCs w:val="22"/>
        </w:rPr>
        <w:t>termínů</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ceny,</w:t>
      </w:r>
      <w:r w:rsidRPr="00B67929">
        <w:rPr>
          <w:rFonts w:ascii="Segoe UI" w:eastAsia="Times New Roman" w:hAnsi="Segoe UI" w:cs="Segoe UI"/>
          <w:sz w:val="22"/>
          <w:szCs w:val="22"/>
        </w:rPr>
        <w:t xml:space="preserve"> </w:t>
      </w:r>
      <w:r w:rsidRPr="00B67929">
        <w:rPr>
          <w:rFonts w:ascii="Segoe UI" w:hAnsi="Segoe UI" w:cs="Segoe UI"/>
          <w:sz w:val="22"/>
          <w:szCs w:val="22"/>
        </w:rPr>
        <w:t>jakož</w:t>
      </w:r>
      <w:r w:rsidRPr="00B67929">
        <w:rPr>
          <w:rFonts w:ascii="Segoe UI" w:eastAsia="Times New Roman" w:hAnsi="Segoe UI" w:cs="Segoe UI"/>
          <w:sz w:val="22"/>
          <w:szCs w:val="22"/>
        </w:rPr>
        <w:t xml:space="preserve"> </w:t>
      </w:r>
      <w:r w:rsidRPr="00B67929">
        <w:rPr>
          <w:rFonts w:ascii="Segoe UI" w:hAnsi="Segoe UI" w:cs="Segoe UI"/>
          <w:sz w:val="22"/>
          <w:szCs w:val="22"/>
        </w:rPr>
        <w:t>i</w:t>
      </w:r>
      <w:r w:rsidRPr="00B67929">
        <w:rPr>
          <w:rFonts w:ascii="Segoe UI" w:eastAsia="Times New Roman" w:hAnsi="Segoe UI" w:cs="Segoe UI"/>
          <w:sz w:val="22"/>
          <w:szCs w:val="22"/>
        </w:rPr>
        <w:t xml:space="preserve"> </w:t>
      </w:r>
      <w:r w:rsidRPr="00B67929">
        <w:rPr>
          <w:rFonts w:ascii="Segoe UI" w:hAnsi="Segoe UI" w:cs="Segoe UI"/>
          <w:sz w:val="22"/>
          <w:szCs w:val="22"/>
        </w:rPr>
        <w:t>dohody</w:t>
      </w:r>
      <w:r w:rsidRPr="00B67929">
        <w:rPr>
          <w:rFonts w:ascii="Segoe UI" w:eastAsia="Times New Roman" w:hAnsi="Segoe UI" w:cs="Segoe UI"/>
          <w:sz w:val="22"/>
          <w:szCs w:val="22"/>
        </w:rPr>
        <w:t xml:space="preserve"> </w:t>
      </w:r>
      <w:r w:rsidRPr="00B67929">
        <w:rPr>
          <w:rFonts w:ascii="Segoe UI" w:hAnsi="Segoe UI" w:cs="Segoe UI"/>
          <w:sz w:val="22"/>
          <w:szCs w:val="22"/>
        </w:rPr>
        <w:t>o</w:t>
      </w:r>
      <w:r w:rsidRPr="00B67929">
        <w:rPr>
          <w:rFonts w:ascii="Segoe UI" w:eastAsia="Times New Roman" w:hAnsi="Segoe UI" w:cs="Segoe UI"/>
          <w:sz w:val="22"/>
          <w:szCs w:val="22"/>
        </w:rPr>
        <w:t xml:space="preserve"> </w:t>
      </w:r>
      <w:r w:rsidRPr="00B67929">
        <w:rPr>
          <w:rFonts w:ascii="Segoe UI" w:hAnsi="Segoe UI" w:cs="Segoe UI"/>
          <w:sz w:val="22"/>
          <w:szCs w:val="22"/>
        </w:rPr>
        <w:t>případných</w:t>
      </w:r>
      <w:r w:rsidRPr="00B67929">
        <w:rPr>
          <w:rFonts w:ascii="Segoe UI" w:eastAsia="Times New Roman" w:hAnsi="Segoe UI" w:cs="Segoe UI"/>
          <w:sz w:val="22"/>
          <w:szCs w:val="22"/>
        </w:rPr>
        <w:t xml:space="preserve"> </w:t>
      </w:r>
      <w:r w:rsidRPr="00B67929">
        <w:rPr>
          <w:rFonts w:ascii="Segoe UI" w:hAnsi="Segoe UI" w:cs="Segoe UI"/>
          <w:sz w:val="22"/>
          <w:szCs w:val="22"/>
        </w:rPr>
        <w:t>dalších</w:t>
      </w:r>
      <w:r w:rsidRPr="00B67929">
        <w:rPr>
          <w:rFonts w:ascii="Segoe UI" w:eastAsia="Times New Roman" w:hAnsi="Segoe UI" w:cs="Segoe UI"/>
          <w:sz w:val="22"/>
          <w:szCs w:val="22"/>
        </w:rPr>
        <w:t xml:space="preserve"> </w:t>
      </w:r>
      <w:r w:rsidRPr="00B67929">
        <w:rPr>
          <w:rFonts w:ascii="Segoe UI" w:hAnsi="Segoe UI" w:cs="Segoe UI"/>
          <w:sz w:val="22"/>
          <w:szCs w:val="22"/>
        </w:rPr>
        <w:t>podmínkách (vše vždy v souladu s právními předpisy vč. ZZVZ).</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Nevyjádří-li</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Objednatel</w:t>
      </w:r>
      <w:r w:rsidRPr="00B67929">
        <w:rPr>
          <w:rFonts w:ascii="Segoe UI" w:eastAsia="Times New Roman" w:hAnsi="Segoe UI" w:cs="Segoe UI"/>
          <w:sz w:val="22"/>
          <w:szCs w:val="22"/>
        </w:rPr>
        <w:t xml:space="preserve"> </w:t>
      </w:r>
      <w:r w:rsidRPr="00B67929">
        <w:rPr>
          <w:rFonts w:ascii="Segoe UI" w:hAnsi="Segoe UI" w:cs="Segoe UI"/>
          <w:sz w:val="22"/>
          <w:szCs w:val="22"/>
        </w:rPr>
        <w:t>ke</w:t>
      </w:r>
      <w:r w:rsidRPr="00B67929">
        <w:rPr>
          <w:rFonts w:ascii="Segoe UI" w:eastAsia="Times New Roman" w:hAnsi="Segoe UI" w:cs="Segoe UI"/>
          <w:sz w:val="22"/>
          <w:szCs w:val="22"/>
        </w:rPr>
        <w:t xml:space="preserve"> </w:t>
      </w:r>
      <w:r w:rsidRPr="00B67929">
        <w:rPr>
          <w:rFonts w:ascii="Segoe UI" w:hAnsi="Segoe UI" w:cs="Segoe UI"/>
          <w:sz w:val="22"/>
          <w:szCs w:val="22"/>
        </w:rPr>
        <w:t>změnám</w:t>
      </w:r>
      <w:r w:rsidRPr="00B67929">
        <w:rPr>
          <w:rFonts w:ascii="Segoe UI" w:eastAsia="Times New Roman" w:hAnsi="Segoe UI" w:cs="Segoe UI"/>
          <w:sz w:val="22"/>
          <w:szCs w:val="22"/>
        </w:rPr>
        <w:t xml:space="preserve"> </w:t>
      </w:r>
      <w:r w:rsidRPr="00B67929">
        <w:rPr>
          <w:rFonts w:ascii="Segoe UI" w:hAnsi="Segoe UI" w:cs="Segoe UI"/>
          <w:sz w:val="22"/>
          <w:szCs w:val="22"/>
        </w:rPr>
        <w:t>navrhovaným</w:t>
      </w:r>
      <w:r w:rsidRPr="00B67929">
        <w:rPr>
          <w:rFonts w:ascii="Segoe UI" w:eastAsia="Times New Roman" w:hAnsi="Segoe UI" w:cs="Segoe UI"/>
          <w:sz w:val="22"/>
          <w:szCs w:val="22"/>
        </w:rPr>
        <w:t xml:space="preserve"> </w:t>
      </w:r>
      <w:r w:rsidRPr="00B67929">
        <w:rPr>
          <w:rFonts w:ascii="Segoe UI" w:hAnsi="Segoe UI" w:cs="Segoe UI"/>
          <w:sz w:val="22"/>
          <w:szCs w:val="22"/>
        </w:rPr>
        <w:t>v rámci</w:t>
      </w:r>
      <w:r w:rsidRPr="00B67929">
        <w:rPr>
          <w:rFonts w:ascii="Segoe UI" w:eastAsia="Times New Roman" w:hAnsi="Segoe UI" w:cs="Segoe UI"/>
          <w:sz w:val="22"/>
          <w:szCs w:val="22"/>
        </w:rPr>
        <w:t xml:space="preserve"> </w:t>
      </w:r>
      <w:r w:rsidRPr="00B67929">
        <w:rPr>
          <w:rFonts w:ascii="Segoe UI" w:hAnsi="Segoe UI" w:cs="Segoe UI"/>
          <w:sz w:val="22"/>
          <w:szCs w:val="22"/>
        </w:rPr>
        <w:t>změnového</w:t>
      </w:r>
      <w:r w:rsidRPr="00B67929">
        <w:rPr>
          <w:rFonts w:ascii="Segoe UI" w:eastAsia="Times New Roman" w:hAnsi="Segoe UI" w:cs="Segoe UI"/>
          <w:sz w:val="22"/>
          <w:szCs w:val="22"/>
        </w:rPr>
        <w:t xml:space="preserve"> </w:t>
      </w:r>
      <w:r w:rsidRPr="00B67929">
        <w:rPr>
          <w:rFonts w:ascii="Segoe UI" w:hAnsi="Segoe UI" w:cs="Segoe UI"/>
          <w:sz w:val="22"/>
          <w:szCs w:val="22"/>
        </w:rPr>
        <w:t>řízení</w:t>
      </w:r>
      <w:r w:rsidRPr="00B67929">
        <w:rPr>
          <w:rFonts w:ascii="Segoe UI" w:eastAsia="Times New Roman" w:hAnsi="Segoe UI" w:cs="Segoe UI"/>
          <w:sz w:val="22"/>
          <w:szCs w:val="22"/>
        </w:rPr>
        <w:t xml:space="preserve"> </w:t>
      </w:r>
      <w:r w:rsidRPr="00B67929">
        <w:rPr>
          <w:rFonts w:ascii="Segoe UI" w:hAnsi="Segoe UI" w:cs="Segoe UI"/>
          <w:sz w:val="22"/>
          <w:szCs w:val="22"/>
        </w:rPr>
        <w:t>do</w:t>
      </w:r>
      <w:r w:rsidRPr="00B67929">
        <w:rPr>
          <w:rFonts w:ascii="Segoe UI" w:eastAsia="Times New Roman" w:hAnsi="Segoe UI" w:cs="Segoe UI"/>
          <w:sz w:val="22"/>
          <w:szCs w:val="22"/>
        </w:rPr>
        <w:t xml:space="preserve"> </w:t>
      </w:r>
      <w:r w:rsidRPr="00B67929">
        <w:rPr>
          <w:rFonts w:ascii="Segoe UI" w:hAnsi="Segoe UI" w:cs="Segoe UI"/>
          <w:sz w:val="22"/>
          <w:szCs w:val="22"/>
        </w:rPr>
        <w:t>deseti</w:t>
      </w:r>
      <w:r w:rsidRPr="00B67929">
        <w:rPr>
          <w:rFonts w:ascii="Segoe UI" w:eastAsia="Times New Roman" w:hAnsi="Segoe UI" w:cs="Segoe UI"/>
          <w:sz w:val="22"/>
          <w:szCs w:val="22"/>
        </w:rPr>
        <w:t xml:space="preserve"> </w:t>
      </w:r>
      <w:r w:rsidRPr="00B67929">
        <w:rPr>
          <w:rFonts w:ascii="Segoe UI" w:hAnsi="Segoe UI" w:cs="Segoe UI"/>
          <w:sz w:val="22"/>
          <w:szCs w:val="22"/>
        </w:rPr>
        <w:t>(10)</w:t>
      </w:r>
      <w:r w:rsidRPr="00B67929">
        <w:rPr>
          <w:rFonts w:ascii="Segoe UI" w:eastAsia="Times New Roman" w:hAnsi="Segoe UI" w:cs="Segoe UI"/>
          <w:sz w:val="22"/>
          <w:szCs w:val="22"/>
        </w:rPr>
        <w:t xml:space="preserve"> </w:t>
      </w:r>
      <w:r w:rsidRPr="00B67929">
        <w:rPr>
          <w:rFonts w:ascii="Segoe UI" w:hAnsi="Segoe UI" w:cs="Segoe UI"/>
          <w:sz w:val="22"/>
          <w:szCs w:val="22"/>
        </w:rPr>
        <w:t>pracovních</w:t>
      </w:r>
      <w:r w:rsidRPr="00B67929">
        <w:rPr>
          <w:rFonts w:ascii="Segoe UI" w:eastAsia="Times New Roman" w:hAnsi="Segoe UI" w:cs="Segoe UI"/>
          <w:sz w:val="22"/>
          <w:szCs w:val="22"/>
        </w:rPr>
        <w:t xml:space="preserve"> </w:t>
      </w:r>
      <w:r w:rsidRPr="00B67929">
        <w:rPr>
          <w:rFonts w:ascii="Segoe UI" w:hAnsi="Segoe UI" w:cs="Segoe UI"/>
          <w:sz w:val="22"/>
          <w:szCs w:val="22"/>
        </w:rPr>
        <w:t>dnů,</w:t>
      </w:r>
      <w:r w:rsidRPr="00B67929">
        <w:rPr>
          <w:rFonts w:ascii="Segoe UI" w:eastAsia="Times New Roman" w:hAnsi="Segoe UI" w:cs="Segoe UI"/>
          <w:sz w:val="22"/>
          <w:szCs w:val="22"/>
        </w:rPr>
        <w:t xml:space="preserve"> </w:t>
      </w:r>
      <w:r w:rsidRPr="00B67929">
        <w:rPr>
          <w:rFonts w:ascii="Segoe UI" w:hAnsi="Segoe UI" w:cs="Segoe UI"/>
          <w:sz w:val="22"/>
          <w:szCs w:val="22"/>
        </w:rPr>
        <w:t>platí,</w:t>
      </w:r>
      <w:r w:rsidRPr="00B67929">
        <w:rPr>
          <w:rFonts w:ascii="Segoe UI" w:eastAsia="Times New Roman" w:hAnsi="Segoe UI" w:cs="Segoe UI"/>
          <w:sz w:val="22"/>
          <w:szCs w:val="22"/>
        </w:rPr>
        <w:t xml:space="preserve"> </w:t>
      </w:r>
      <w:r w:rsidRPr="00B67929">
        <w:rPr>
          <w:rFonts w:ascii="Segoe UI" w:hAnsi="Segoe UI" w:cs="Segoe UI"/>
          <w:sz w:val="22"/>
          <w:szCs w:val="22"/>
        </w:rPr>
        <w:t>že</w:t>
      </w:r>
      <w:r w:rsidRPr="00B67929">
        <w:rPr>
          <w:rFonts w:ascii="Segoe UI" w:eastAsia="Times New Roman" w:hAnsi="Segoe UI" w:cs="Segoe UI"/>
          <w:sz w:val="22"/>
          <w:szCs w:val="22"/>
        </w:rPr>
        <w:t xml:space="preserve"> </w:t>
      </w:r>
      <w:r w:rsidRPr="00B67929">
        <w:rPr>
          <w:rFonts w:ascii="Segoe UI" w:hAnsi="Segoe UI" w:cs="Segoe UI"/>
          <w:sz w:val="22"/>
          <w:szCs w:val="22"/>
        </w:rPr>
        <w:t>s navrhovanou</w:t>
      </w:r>
      <w:r w:rsidRPr="00B67929">
        <w:rPr>
          <w:rFonts w:ascii="Segoe UI" w:eastAsia="Times New Roman" w:hAnsi="Segoe UI" w:cs="Segoe UI"/>
          <w:sz w:val="22"/>
          <w:szCs w:val="22"/>
        </w:rPr>
        <w:t xml:space="preserve"> </w:t>
      </w:r>
      <w:r w:rsidRPr="00B67929">
        <w:rPr>
          <w:rFonts w:ascii="Segoe UI" w:hAnsi="Segoe UI" w:cs="Segoe UI"/>
          <w:sz w:val="22"/>
          <w:szCs w:val="22"/>
        </w:rPr>
        <w:t>změnou</w:t>
      </w:r>
      <w:r w:rsidRPr="00B67929">
        <w:rPr>
          <w:rFonts w:ascii="Segoe UI" w:eastAsia="Times New Roman" w:hAnsi="Segoe UI" w:cs="Segoe UI"/>
          <w:sz w:val="22"/>
          <w:szCs w:val="22"/>
        </w:rPr>
        <w:t xml:space="preserve"> </w:t>
      </w:r>
      <w:r w:rsidRPr="00B67929">
        <w:rPr>
          <w:rFonts w:ascii="Segoe UI" w:hAnsi="Segoe UI" w:cs="Segoe UI"/>
          <w:sz w:val="22"/>
          <w:szCs w:val="22"/>
        </w:rPr>
        <w:t>nesouhlasí</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Poskytovatel </w:t>
      </w:r>
      <w:r w:rsidRPr="00B67929">
        <w:rPr>
          <w:rFonts w:ascii="Segoe UI" w:hAnsi="Segoe UI" w:cs="Segoe UI"/>
          <w:sz w:val="22"/>
          <w:szCs w:val="22"/>
        </w:rPr>
        <w:t>bude</w:t>
      </w:r>
      <w:r w:rsidRPr="00B67929">
        <w:rPr>
          <w:rFonts w:ascii="Segoe UI" w:eastAsia="Times New Roman" w:hAnsi="Segoe UI" w:cs="Segoe UI"/>
          <w:sz w:val="22"/>
          <w:szCs w:val="22"/>
        </w:rPr>
        <w:t xml:space="preserve"> </w:t>
      </w:r>
      <w:r w:rsidRPr="00B67929">
        <w:rPr>
          <w:rFonts w:ascii="Segoe UI" w:hAnsi="Segoe UI" w:cs="Segoe UI"/>
          <w:sz w:val="22"/>
          <w:szCs w:val="22"/>
        </w:rPr>
        <w:t>pokračovat</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poskytování</w:t>
      </w:r>
      <w:r w:rsidRPr="00B67929">
        <w:rPr>
          <w:rFonts w:ascii="Segoe UI" w:eastAsia="Times New Roman" w:hAnsi="Segoe UI" w:cs="Segoe UI"/>
          <w:sz w:val="22"/>
          <w:szCs w:val="22"/>
        </w:rPr>
        <w:t xml:space="preserve"> </w:t>
      </w:r>
      <w:r w:rsidRPr="00B67929">
        <w:rPr>
          <w:rFonts w:ascii="Segoe UI" w:hAnsi="Segoe UI" w:cs="Segoe UI"/>
          <w:sz w:val="22"/>
          <w:szCs w:val="22"/>
        </w:rPr>
        <w:t>plnění</w:t>
      </w:r>
      <w:r w:rsidRPr="00B67929">
        <w:rPr>
          <w:rFonts w:ascii="Segoe UI" w:eastAsia="Times New Roman" w:hAnsi="Segoe UI" w:cs="Segoe UI"/>
          <w:sz w:val="22"/>
          <w:szCs w:val="22"/>
        </w:rPr>
        <w:t xml:space="preserve"> </w:t>
      </w:r>
      <w:r w:rsidRPr="00B67929">
        <w:rPr>
          <w:rFonts w:ascii="Segoe UI" w:hAnsi="Segoe UI" w:cs="Segoe UI"/>
          <w:sz w:val="22"/>
          <w:szCs w:val="22"/>
        </w:rPr>
        <w:t>podle</w:t>
      </w:r>
      <w:r w:rsidRPr="00B67929">
        <w:rPr>
          <w:rFonts w:ascii="Segoe UI" w:eastAsia="Times New Roman" w:hAnsi="Segoe UI" w:cs="Segoe UI"/>
          <w:sz w:val="22"/>
          <w:szCs w:val="22"/>
        </w:rPr>
        <w:t xml:space="preserve"> </w:t>
      </w:r>
      <w:r w:rsidRPr="00B67929">
        <w:rPr>
          <w:rFonts w:ascii="Segoe UI" w:hAnsi="Segoe UI" w:cs="Segoe UI"/>
          <w:sz w:val="22"/>
          <w:szCs w:val="22"/>
        </w:rPr>
        <w:t>původně</w:t>
      </w:r>
      <w:r w:rsidRPr="00B67929">
        <w:rPr>
          <w:rFonts w:ascii="Segoe UI" w:eastAsia="Times New Roman" w:hAnsi="Segoe UI" w:cs="Segoe UI"/>
          <w:sz w:val="22"/>
          <w:szCs w:val="22"/>
        </w:rPr>
        <w:t xml:space="preserve"> </w:t>
      </w:r>
      <w:r w:rsidRPr="00B67929">
        <w:rPr>
          <w:rFonts w:ascii="Segoe UI" w:hAnsi="Segoe UI" w:cs="Segoe UI"/>
          <w:sz w:val="22"/>
          <w:szCs w:val="22"/>
        </w:rPr>
        <w:t>sjednaných</w:t>
      </w:r>
      <w:r w:rsidRPr="00B67929">
        <w:rPr>
          <w:rFonts w:ascii="Segoe UI" w:eastAsia="Times New Roman" w:hAnsi="Segoe UI" w:cs="Segoe UI"/>
          <w:sz w:val="22"/>
          <w:szCs w:val="22"/>
        </w:rPr>
        <w:t xml:space="preserve"> </w:t>
      </w:r>
      <w:r w:rsidRPr="00B67929">
        <w:rPr>
          <w:rFonts w:ascii="Segoe UI" w:hAnsi="Segoe UI" w:cs="Segoe UI"/>
          <w:sz w:val="22"/>
          <w:szCs w:val="22"/>
        </w:rPr>
        <w:t>podmínek.</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Za</w:t>
      </w:r>
      <w:r w:rsidRPr="00B67929">
        <w:rPr>
          <w:rFonts w:ascii="Segoe UI" w:eastAsia="Times New Roman" w:hAnsi="Segoe UI" w:cs="Segoe UI"/>
          <w:sz w:val="22"/>
          <w:szCs w:val="22"/>
        </w:rPr>
        <w:t xml:space="preserve"> </w:t>
      </w:r>
      <w:r w:rsidRPr="00B67929">
        <w:rPr>
          <w:rFonts w:ascii="Segoe UI" w:hAnsi="Segoe UI" w:cs="Segoe UI"/>
          <w:sz w:val="22"/>
          <w:szCs w:val="22"/>
        </w:rPr>
        <w:t>změnu</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podle</w:t>
      </w:r>
      <w:r w:rsidRPr="00B67929">
        <w:rPr>
          <w:rFonts w:ascii="Segoe UI" w:eastAsia="Times New Roman" w:hAnsi="Segoe UI" w:cs="Segoe UI"/>
          <w:sz w:val="22"/>
          <w:szCs w:val="22"/>
        </w:rPr>
        <w:t xml:space="preserve"> </w:t>
      </w:r>
      <w:r w:rsidRPr="00B67929">
        <w:rPr>
          <w:rFonts w:ascii="Segoe UI" w:hAnsi="Segoe UI" w:cs="Segoe UI"/>
          <w:sz w:val="22"/>
          <w:szCs w:val="22"/>
        </w:rPr>
        <w:t>této</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r w:rsidRPr="00B67929">
        <w:rPr>
          <w:rFonts w:ascii="Segoe UI" w:eastAsia="Times New Roman" w:hAnsi="Segoe UI" w:cs="Segoe UI"/>
          <w:sz w:val="22"/>
          <w:szCs w:val="22"/>
        </w:rPr>
        <w:t xml:space="preserve"> </w:t>
      </w:r>
      <w:r w:rsidRPr="00B67929">
        <w:rPr>
          <w:rFonts w:ascii="Segoe UI" w:hAnsi="Segoe UI" w:cs="Segoe UI"/>
          <w:sz w:val="22"/>
          <w:szCs w:val="22"/>
        </w:rPr>
        <w:t>nepovažuje</w:t>
      </w:r>
      <w:r w:rsidRPr="00B67929">
        <w:rPr>
          <w:rFonts w:ascii="Segoe UI" w:eastAsia="Times New Roman" w:hAnsi="Segoe UI" w:cs="Segoe UI"/>
          <w:sz w:val="22"/>
          <w:szCs w:val="22"/>
        </w:rPr>
        <w:t xml:space="preserve"> </w:t>
      </w:r>
      <w:r w:rsidRPr="00B67929">
        <w:rPr>
          <w:rFonts w:ascii="Segoe UI" w:hAnsi="Segoe UI" w:cs="Segoe UI"/>
          <w:sz w:val="22"/>
          <w:szCs w:val="22"/>
        </w:rPr>
        <w:t>upřesnění</w:t>
      </w:r>
      <w:r w:rsidRPr="00B67929">
        <w:rPr>
          <w:rFonts w:ascii="Segoe UI" w:eastAsia="Times New Roman" w:hAnsi="Segoe UI" w:cs="Segoe UI"/>
          <w:sz w:val="22"/>
          <w:szCs w:val="22"/>
        </w:rPr>
        <w:t xml:space="preserve"> </w:t>
      </w:r>
      <w:r w:rsidRPr="00B67929">
        <w:rPr>
          <w:rFonts w:ascii="Segoe UI" w:hAnsi="Segoe UI" w:cs="Segoe UI"/>
          <w:sz w:val="22"/>
          <w:szCs w:val="22"/>
        </w:rPr>
        <w:t>poskytovaných</w:t>
      </w:r>
      <w:r w:rsidRPr="00B67929">
        <w:rPr>
          <w:rFonts w:ascii="Segoe UI" w:eastAsia="Times New Roman" w:hAnsi="Segoe UI" w:cs="Segoe UI"/>
          <w:sz w:val="22"/>
          <w:szCs w:val="22"/>
        </w:rPr>
        <w:t xml:space="preserve"> S</w:t>
      </w:r>
      <w:r w:rsidRPr="00B67929">
        <w:rPr>
          <w:rFonts w:ascii="Segoe UI" w:hAnsi="Segoe UI" w:cs="Segoe UI"/>
          <w:sz w:val="22"/>
          <w:szCs w:val="22"/>
        </w:rPr>
        <w:t>ervisních</w:t>
      </w:r>
      <w:r w:rsidRPr="00B67929">
        <w:rPr>
          <w:rFonts w:ascii="Segoe UI" w:eastAsia="Times New Roman" w:hAnsi="Segoe UI" w:cs="Segoe UI"/>
          <w:sz w:val="22"/>
          <w:szCs w:val="22"/>
        </w:rPr>
        <w:t xml:space="preserve"> </w:t>
      </w:r>
      <w:r w:rsidRPr="00B67929">
        <w:rPr>
          <w:rFonts w:ascii="Segoe UI" w:hAnsi="Segoe UI" w:cs="Segoe UI"/>
          <w:sz w:val="22"/>
          <w:szCs w:val="22"/>
        </w:rPr>
        <w:t>služeb</w:t>
      </w:r>
      <w:r w:rsidRPr="00B67929">
        <w:rPr>
          <w:rFonts w:ascii="Segoe UI" w:eastAsia="Times New Roman" w:hAnsi="Segoe UI" w:cs="Segoe UI"/>
          <w:sz w:val="22"/>
          <w:szCs w:val="22"/>
        </w:rPr>
        <w:t xml:space="preserve"> </w:t>
      </w:r>
      <w:r w:rsidRPr="00B67929">
        <w:rPr>
          <w:rFonts w:ascii="Segoe UI" w:hAnsi="Segoe UI" w:cs="Segoe UI"/>
          <w:sz w:val="22"/>
          <w:szCs w:val="22"/>
        </w:rPr>
        <w:t>podle</w:t>
      </w:r>
      <w:r w:rsidRPr="00B67929">
        <w:rPr>
          <w:rFonts w:ascii="Segoe UI" w:eastAsia="Times New Roman" w:hAnsi="Segoe UI" w:cs="Segoe UI"/>
          <w:sz w:val="22"/>
          <w:szCs w:val="22"/>
        </w:rPr>
        <w:t xml:space="preserve"> </w:t>
      </w:r>
      <w:r w:rsidRPr="00B67929">
        <w:rPr>
          <w:rFonts w:ascii="Segoe UI" w:hAnsi="Segoe UI" w:cs="Segoe UI"/>
          <w:sz w:val="22"/>
          <w:szCs w:val="22"/>
        </w:rPr>
        <w:t>této</w:t>
      </w:r>
      <w:r w:rsidRPr="00B67929">
        <w:rPr>
          <w:rFonts w:ascii="Segoe UI" w:eastAsia="Times New Roman" w:hAnsi="Segoe UI" w:cs="Segoe UI"/>
          <w:sz w:val="22"/>
          <w:szCs w:val="22"/>
        </w:rPr>
        <w:t xml:space="preserve"> </w:t>
      </w:r>
      <w:r w:rsidRPr="00B67929">
        <w:rPr>
          <w:rFonts w:ascii="Segoe UI" w:hAnsi="Segoe UI" w:cs="Segoe UI"/>
          <w:sz w:val="22"/>
          <w:szCs w:val="22"/>
        </w:rPr>
        <w:t>Smlouvy, pokud nebudou znamenat vícepráce Poskytovatele přesahující rozsah plnění podle Smlouvy.</w:t>
      </w:r>
    </w:p>
    <w:p w:rsidR="009C36C4" w:rsidRPr="00B67929" w:rsidRDefault="009C36C4">
      <w:pPr>
        <w:pStyle w:val="lnek"/>
        <w:keepNext/>
        <w:widowControl/>
        <w:spacing w:after="288"/>
        <w:rPr>
          <w:rFonts w:ascii="Segoe UI" w:hAnsi="Segoe UI" w:cs="Segoe UI"/>
          <w:b w:val="0"/>
          <w:sz w:val="22"/>
          <w:szCs w:val="22"/>
        </w:rPr>
      </w:pPr>
    </w:p>
    <w:p w:rsidR="009C36C4" w:rsidRPr="00B67929" w:rsidRDefault="009C36C4">
      <w:pPr>
        <w:pStyle w:val="Nadpis3"/>
        <w:widowControl/>
        <w:spacing w:before="0" w:after="288"/>
        <w:rPr>
          <w:rFonts w:ascii="Segoe UI" w:hAnsi="Segoe UI" w:cs="Segoe UI"/>
          <w:sz w:val="22"/>
          <w:szCs w:val="22"/>
        </w:rPr>
      </w:pPr>
      <w:r w:rsidRPr="00B67929">
        <w:rPr>
          <w:rFonts w:ascii="Segoe UI" w:hAnsi="Segoe UI" w:cs="Segoe UI"/>
          <w:sz w:val="22"/>
          <w:szCs w:val="22"/>
        </w:rPr>
        <w:t>Odpovědnost za škodu, odpovědnost</w:t>
      </w:r>
      <w:r w:rsidRPr="00B67929">
        <w:rPr>
          <w:rFonts w:ascii="Segoe UI" w:eastAsia="Times New Roman" w:hAnsi="Segoe UI" w:cs="Segoe UI"/>
          <w:sz w:val="22"/>
          <w:szCs w:val="22"/>
        </w:rPr>
        <w:t xml:space="preserve"> </w:t>
      </w:r>
      <w:r w:rsidRPr="00B67929">
        <w:rPr>
          <w:rFonts w:ascii="Segoe UI" w:hAnsi="Segoe UI" w:cs="Segoe UI"/>
          <w:sz w:val="22"/>
          <w:szCs w:val="22"/>
        </w:rPr>
        <w:t>za</w:t>
      </w:r>
      <w:r w:rsidRPr="00B67929">
        <w:rPr>
          <w:rFonts w:ascii="Segoe UI" w:eastAsia="Times New Roman" w:hAnsi="Segoe UI" w:cs="Segoe UI"/>
          <w:sz w:val="22"/>
          <w:szCs w:val="22"/>
        </w:rPr>
        <w:t xml:space="preserve"> </w:t>
      </w:r>
      <w:r w:rsidRPr="00B67929">
        <w:rPr>
          <w:rFonts w:ascii="Segoe UI" w:hAnsi="Segoe UI" w:cs="Segoe UI"/>
          <w:sz w:val="22"/>
          <w:szCs w:val="22"/>
        </w:rPr>
        <w:t>vady,</w:t>
      </w:r>
      <w:r w:rsidRPr="00B67929">
        <w:rPr>
          <w:rFonts w:ascii="Segoe UI" w:eastAsia="Times New Roman" w:hAnsi="Segoe UI" w:cs="Segoe UI"/>
          <w:sz w:val="22"/>
          <w:szCs w:val="22"/>
        </w:rPr>
        <w:t xml:space="preserve"> </w:t>
      </w:r>
      <w:r w:rsidRPr="00B67929">
        <w:rPr>
          <w:rFonts w:ascii="Segoe UI" w:hAnsi="Segoe UI" w:cs="Segoe UI"/>
          <w:sz w:val="22"/>
          <w:szCs w:val="22"/>
        </w:rPr>
        <w:t>sankční</w:t>
      </w:r>
      <w:r w:rsidRPr="00B67929">
        <w:rPr>
          <w:rFonts w:ascii="Segoe UI" w:eastAsia="Times New Roman" w:hAnsi="Segoe UI" w:cs="Segoe UI"/>
          <w:sz w:val="22"/>
          <w:szCs w:val="22"/>
        </w:rPr>
        <w:t xml:space="preserve"> </w:t>
      </w:r>
      <w:r w:rsidRPr="00B67929">
        <w:rPr>
          <w:rFonts w:ascii="Segoe UI" w:hAnsi="Segoe UI" w:cs="Segoe UI"/>
          <w:sz w:val="22"/>
          <w:szCs w:val="22"/>
        </w:rPr>
        <w:t>ujednání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Smluvní strany se zavazují k vyvinutí maximálního úsilí k předcházení škodám a k minimalizaci vzniklých škod.</w:t>
      </w:r>
      <w:r w:rsidR="000349BA" w:rsidRPr="00B67929">
        <w:rPr>
          <w:rFonts w:ascii="Segoe UI" w:hAnsi="Segoe UI" w:cs="Segoe UI"/>
          <w:sz w:val="22"/>
          <w:szCs w:val="22"/>
        </w:rPr>
        <w:t xml:space="preserve"> </w:t>
      </w:r>
      <w:r w:rsidR="0026280B" w:rsidRPr="00B67929">
        <w:rPr>
          <w:rFonts w:ascii="Segoe UI" w:hAnsi="Segoe UI" w:cs="Segoe UI"/>
          <w:sz w:val="22"/>
          <w:szCs w:val="22"/>
        </w:rPr>
        <w:t xml:space="preserve">Smluvní strany nesou odpovědnost za škodu včetně odpovědnosti za nemajetkovou újmu, a to v rámci jednoho </w:t>
      </w:r>
      <w:r w:rsidR="000349BA" w:rsidRPr="00B67929">
        <w:rPr>
          <w:rFonts w:ascii="Segoe UI" w:hAnsi="Segoe UI" w:cs="Segoe UI"/>
          <w:sz w:val="22"/>
          <w:szCs w:val="22"/>
        </w:rPr>
        <w:t xml:space="preserve">kalendářního </w:t>
      </w:r>
      <w:r w:rsidR="0026280B" w:rsidRPr="00B67929">
        <w:rPr>
          <w:rFonts w:ascii="Segoe UI" w:hAnsi="Segoe UI" w:cs="Segoe UI"/>
          <w:sz w:val="22"/>
          <w:szCs w:val="22"/>
        </w:rPr>
        <w:t xml:space="preserve">roku maximálně do výše </w:t>
      </w:r>
      <w:r w:rsidR="00942552" w:rsidRPr="00B67929">
        <w:rPr>
          <w:rFonts w:ascii="Segoe UI" w:hAnsi="Segoe UI" w:cs="Segoe UI"/>
          <w:sz w:val="22"/>
          <w:szCs w:val="22"/>
        </w:rPr>
        <w:t xml:space="preserve">součtu </w:t>
      </w:r>
      <w:r w:rsidR="0026280B" w:rsidRPr="00B67929">
        <w:rPr>
          <w:rFonts w:ascii="Segoe UI" w:hAnsi="Segoe UI" w:cs="Segoe UI"/>
          <w:sz w:val="22"/>
          <w:szCs w:val="22"/>
        </w:rPr>
        <w:t>dvanáctinásobku odměny bez DPH dle bodu 4.2. a 2600-násobku hodinové odměny bez DPH dle této Smlouvy</w:t>
      </w:r>
      <w:r w:rsidR="000349BA" w:rsidRPr="00B67929">
        <w:rPr>
          <w:rFonts w:ascii="Segoe UI" w:hAnsi="Segoe UI" w:cs="Segoe UI"/>
          <w:sz w:val="22"/>
          <w:szCs w:val="22"/>
        </w:rPr>
        <w:t xml:space="preserve"> (</w:t>
      </w:r>
      <w:r w:rsidR="009F32F2">
        <w:rPr>
          <w:rFonts w:ascii="Segoe UI" w:hAnsi="Segoe UI" w:cs="Segoe UI"/>
          <w:sz w:val="22"/>
          <w:szCs w:val="22"/>
        </w:rPr>
        <w:t>částka této limitace bude pro každý kalendářní rok počítána z výše odměny vycházející z aktuální výše jednotkových (měsíčních či hodinových) sazeb podle bodu 4.2 a 4.3 této Smlouvy po navýšení podle bodu 4.6, případně jiné změně)</w:t>
      </w:r>
      <w:r w:rsidR="000349BA" w:rsidRPr="00B67929">
        <w:rPr>
          <w:rFonts w:ascii="Segoe UI" w:hAnsi="Segoe UI" w:cs="Segoe UI"/>
          <w:sz w:val="22"/>
          <w:szCs w:val="22"/>
        </w:rPr>
        <w:t>, ledaže byla škoda způsobena úmyslně nebo v důsledku hrubé nedbalosti</w:t>
      </w:r>
      <w:r w:rsidR="0026280B" w:rsidRPr="00B67929">
        <w:rPr>
          <w:rFonts w:ascii="Segoe UI" w:hAnsi="Segoe UI" w:cs="Segoe UI"/>
          <w:sz w:val="22"/>
          <w:szCs w:val="22"/>
        </w:rPr>
        <w:t xml:space="preserve">. Smluvní strany odpovídají za skutečnou a prokázanou škodu, kterou </w:t>
      </w:r>
      <w:r w:rsidR="009F32F2">
        <w:rPr>
          <w:rFonts w:ascii="Segoe UI" w:hAnsi="Segoe UI" w:cs="Segoe UI"/>
          <w:sz w:val="22"/>
          <w:szCs w:val="22"/>
        </w:rPr>
        <w:t>způsobí</w:t>
      </w:r>
      <w:r w:rsidR="009F32F2" w:rsidRPr="00B67929">
        <w:rPr>
          <w:rFonts w:ascii="Segoe UI" w:hAnsi="Segoe UI" w:cs="Segoe UI"/>
          <w:sz w:val="22"/>
          <w:szCs w:val="22"/>
        </w:rPr>
        <w:t xml:space="preserve"> </w:t>
      </w:r>
      <w:r w:rsidR="0026280B" w:rsidRPr="00B67929">
        <w:rPr>
          <w:rFonts w:ascii="Segoe UI" w:hAnsi="Segoe UI" w:cs="Segoe UI"/>
          <w:sz w:val="22"/>
          <w:szCs w:val="22"/>
        </w:rPr>
        <w:t xml:space="preserve">porušením svých smluvních povinností, včetně ušlého zisku. </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Žádná ze smluvních stran není odpovědná za škodu vzniklou porušením povinnosti ze Smlouvy, prokáže-li, že mu ve splnění takové povinnosti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smluvené povinnosti povinen překonat, ho však povinnosti k náhradě nezprostí. Smluvní strany se zavazují upozornit druhou smluvní stranu bez zbytečného odkladu na vzniklé překážky bránící řádnému plnění Smlouvy a dále se zavazují k vyvinutí maximálního úsilí k jejich odvrácení a překonání.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Škoda se hradí v penězích, nebo, je-li to možné nebo účelné, uvedením do předešlého stavu podle volby poškozené strany v konkrétním případě</w:t>
      </w:r>
      <w:r w:rsidRPr="00B67929">
        <w:rPr>
          <w:rFonts w:ascii="Segoe UI" w:eastAsia="Calibri" w:hAnsi="Segoe UI" w:cs="Segoe UI"/>
          <w:sz w:val="22"/>
          <w:szCs w:val="22"/>
        </w:rPr>
        <w:t>.</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Poskytovatel se zavazuje udržovat v platnosti a účinnosti po celou dobu účinnosti Smlouvy pojistnou smlouvu, jejímž předmětem je pojištění odpovědnosti za škodu způsobenou </w:t>
      </w:r>
      <w:r w:rsidRPr="00B67929">
        <w:rPr>
          <w:rFonts w:ascii="Segoe UI" w:hAnsi="Segoe UI" w:cs="Segoe UI"/>
          <w:sz w:val="22"/>
          <w:szCs w:val="22"/>
        </w:rPr>
        <w:lastRenderedPageBreak/>
        <w:t xml:space="preserve">Poskytovatelem třetí osobě s limitem pojistného plnění vyplývající z pojistné smlouvy, který nesmí být nižší než </w:t>
      </w:r>
      <w:r w:rsidR="0026280B" w:rsidRPr="00B67929">
        <w:rPr>
          <w:rFonts w:ascii="Segoe UI" w:hAnsi="Segoe UI" w:cs="Segoe UI"/>
          <w:sz w:val="22"/>
          <w:szCs w:val="22"/>
        </w:rPr>
        <w:t>3</w:t>
      </w:r>
      <w:r w:rsidRPr="00B67929">
        <w:rPr>
          <w:rFonts w:ascii="Segoe UI" w:hAnsi="Segoe UI" w:cs="Segoe UI"/>
          <w:sz w:val="22"/>
          <w:szCs w:val="22"/>
        </w:rPr>
        <w:t>.000.000 Kč. Poskytovatel je povinen předat kopii pojistné smlouvy Objednateli nejpozději při uzavření Smlouvy, dále pak na vyžádání Objednatele a to bez zbytečného odkladu, nejpozději však do pěti (5) pracovních dnů od doručení písemné žádosti Objednatele. V případě, že při činnosti prováděné Poskytovatelem dojde ke způsobení škody Objednateli nebo třetím osobám, která nebude kryta pojištěním sjednaným ve smyslu tohoto odstavce Smlouvy, bude Poskytovatel povinen tyto škody uhradit z vlastních prostředků.</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Poskytovatel je povinen plnit Služby v nejvyšší možné kvalitě podle podmínek Smlouvy a odpovídá za to, že případné vady plnění poskytnutého dle Smlouvy řádně odstraní, případně nahradí plněním bezvadným, v souladu se Smlouvou tak, aby byl zajištěn bezchybný rutinní provoz Systému. Tím nejsou dotčena ostatní práva z vad ani jiná práva Objednatele stanovená zákonem či touto Smlouvou, zejména právo na slevu za dobu trvání porušení.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případě</w:t>
      </w:r>
      <w:r w:rsidRPr="00B67929">
        <w:rPr>
          <w:rFonts w:ascii="Segoe UI" w:eastAsia="Times New Roman" w:hAnsi="Segoe UI" w:cs="Segoe UI"/>
          <w:sz w:val="22"/>
          <w:szCs w:val="22"/>
        </w:rPr>
        <w:t xml:space="preserve"> </w:t>
      </w:r>
      <w:r w:rsidRPr="00B67929">
        <w:rPr>
          <w:rFonts w:ascii="Segoe UI" w:hAnsi="Segoe UI" w:cs="Segoe UI"/>
          <w:sz w:val="22"/>
          <w:szCs w:val="22"/>
        </w:rPr>
        <w:t>prodlení</w:t>
      </w:r>
      <w:r w:rsidRPr="00B67929">
        <w:rPr>
          <w:rFonts w:ascii="Segoe UI" w:eastAsia="Times New Roman" w:hAnsi="Segoe UI" w:cs="Segoe UI"/>
          <w:sz w:val="22"/>
          <w:szCs w:val="22"/>
        </w:rPr>
        <w:t xml:space="preserve"> </w:t>
      </w:r>
      <w:r w:rsidRPr="00B67929">
        <w:rPr>
          <w:rFonts w:ascii="Segoe UI" w:hAnsi="Segoe UI" w:cs="Segoe UI"/>
          <w:sz w:val="22"/>
          <w:szCs w:val="22"/>
        </w:rPr>
        <w:t>Objednatele</w:t>
      </w:r>
      <w:r w:rsidRPr="00B67929">
        <w:rPr>
          <w:rFonts w:ascii="Segoe UI" w:eastAsia="Times New Roman" w:hAnsi="Segoe UI" w:cs="Segoe UI"/>
          <w:sz w:val="22"/>
          <w:szCs w:val="22"/>
        </w:rPr>
        <w:t xml:space="preserve"> </w:t>
      </w:r>
      <w:r w:rsidRPr="00B67929">
        <w:rPr>
          <w:rFonts w:ascii="Segoe UI" w:hAnsi="Segoe UI" w:cs="Segoe UI"/>
          <w:sz w:val="22"/>
          <w:szCs w:val="22"/>
        </w:rPr>
        <w:t>s</w:t>
      </w:r>
      <w:r w:rsidRPr="00B67929">
        <w:rPr>
          <w:rFonts w:ascii="Segoe UI" w:eastAsia="Times New Roman" w:hAnsi="Segoe UI" w:cs="Segoe UI"/>
          <w:sz w:val="22"/>
          <w:szCs w:val="22"/>
        </w:rPr>
        <w:t xml:space="preserve"> </w:t>
      </w:r>
      <w:r w:rsidRPr="00B67929">
        <w:rPr>
          <w:rFonts w:ascii="Segoe UI" w:hAnsi="Segoe UI" w:cs="Segoe UI"/>
          <w:sz w:val="22"/>
          <w:szCs w:val="22"/>
        </w:rPr>
        <w:t>plněním</w:t>
      </w:r>
      <w:r w:rsidRPr="00B67929">
        <w:rPr>
          <w:rFonts w:ascii="Segoe UI" w:eastAsia="Times New Roman" w:hAnsi="Segoe UI" w:cs="Segoe UI"/>
          <w:sz w:val="22"/>
          <w:szCs w:val="22"/>
        </w:rPr>
        <w:t xml:space="preserve"> </w:t>
      </w:r>
      <w:r w:rsidRPr="00B67929">
        <w:rPr>
          <w:rFonts w:ascii="Segoe UI" w:hAnsi="Segoe UI" w:cs="Segoe UI"/>
          <w:sz w:val="22"/>
          <w:szCs w:val="22"/>
        </w:rPr>
        <w:t>peněžitého</w:t>
      </w:r>
      <w:r w:rsidRPr="00B67929">
        <w:rPr>
          <w:rFonts w:ascii="Segoe UI" w:eastAsia="Times New Roman" w:hAnsi="Segoe UI" w:cs="Segoe UI"/>
          <w:sz w:val="22"/>
          <w:szCs w:val="22"/>
        </w:rPr>
        <w:t xml:space="preserve"> </w:t>
      </w:r>
      <w:r w:rsidRPr="00B67929">
        <w:rPr>
          <w:rFonts w:ascii="Segoe UI" w:hAnsi="Segoe UI" w:cs="Segoe UI"/>
          <w:sz w:val="22"/>
          <w:szCs w:val="22"/>
        </w:rPr>
        <w:t>závazku</w:t>
      </w:r>
      <w:r w:rsidRPr="00B67929">
        <w:rPr>
          <w:rFonts w:ascii="Segoe UI" w:eastAsia="Times New Roman" w:hAnsi="Segoe UI" w:cs="Segoe UI"/>
          <w:sz w:val="22"/>
          <w:szCs w:val="22"/>
        </w:rPr>
        <w:t xml:space="preserve"> </w:t>
      </w:r>
      <w:r w:rsidRPr="00B67929">
        <w:rPr>
          <w:rFonts w:ascii="Segoe UI" w:hAnsi="Segoe UI" w:cs="Segoe UI"/>
          <w:sz w:val="22"/>
          <w:szCs w:val="22"/>
        </w:rPr>
        <w:t>uhradí</w:t>
      </w:r>
      <w:r w:rsidRPr="00B67929">
        <w:rPr>
          <w:rFonts w:ascii="Segoe UI" w:eastAsia="Times New Roman" w:hAnsi="Segoe UI" w:cs="Segoe UI"/>
          <w:sz w:val="22"/>
          <w:szCs w:val="22"/>
        </w:rPr>
        <w:t xml:space="preserve"> </w:t>
      </w:r>
      <w:r w:rsidRPr="00B67929">
        <w:rPr>
          <w:rFonts w:ascii="Segoe UI" w:hAnsi="Segoe UI" w:cs="Segoe UI"/>
          <w:sz w:val="22"/>
          <w:szCs w:val="22"/>
        </w:rPr>
        <w:t>Objednatel</w:t>
      </w:r>
      <w:r w:rsidRPr="00B67929">
        <w:rPr>
          <w:rFonts w:ascii="Segoe UI" w:eastAsia="Times New Roman" w:hAnsi="Segoe UI" w:cs="Segoe UI"/>
          <w:sz w:val="22"/>
          <w:szCs w:val="22"/>
        </w:rPr>
        <w:t xml:space="preserve"> </w:t>
      </w:r>
      <w:r w:rsidRPr="00B67929">
        <w:rPr>
          <w:rFonts w:ascii="Segoe UI" w:hAnsi="Segoe UI" w:cs="Segoe UI"/>
          <w:sz w:val="22"/>
          <w:szCs w:val="22"/>
        </w:rPr>
        <w:t>na</w:t>
      </w:r>
      <w:r w:rsidRPr="00B67929">
        <w:rPr>
          <w:rFonts w:ascii="Segoe UI" w:eastAsia="Times New Roman" w:hAnsi="Segoe UI" w:cs="Segoe UI"/>
          <w:sz w:val="22"/>
          <w:szCs w:val="22"/>
        </w:rPr>
        <w:t xml:space="preserve"> </w:t>
      </w:r>
      <w:r w:rsidRPr="00B67929">
        <w:rPr>
          <w:rFonts w:ascii="Segoe UI" w:hAnsi="Segoe UI" w:cs="Segoe UI"/>
          <w:sz w:val="22"/>
          <w:szCs w:val="22"/>
        </w:rPr>
        <w:t>výzvu</w:t>
      </w:r>
      <w:r w:rsidRPr="00B67929">
        <w:rPr>
          <w:rFonts w:ascii="Segoe UI" w:eastAsia="Times New Roman" w:hAnsi="Segoe UI" w:cs="Segoe UI"/>
          <w:sz w:val="22"/>
          <w:szCs w:val="22"/>
        </w:rPr>
        <w:t xml:space="preserve"> Poskytovatele </w:t>
      </w:r>
      <w:r w:rsidRPr="00B67929">
        <w:rPr>
          <w:rFonts w:ascii="Segoe UI" w:hAnsi="Segoe UI" w:cs="Segoe UI"/>
          <w:sz w:val="22"/>
          <w:szCs w:val="22"/>
        </w:rPr>
        <w:t>úrok</w:t>
      </w:r>
      <w:r w:rsidRPr="00B67929">
        <w:rPr>
          <w:rFonts w:ascii="Segoe UI" w:eastAsia="Times New Roman" w:hAnsi="Segoe UI" w:cs="Segoe UI"/>
          <w:sz w:val="22"/>
          <w:szCs w:val="22"/>
        </w:rPr>
        <w:t xml:space="preserve"> </w:t>
      </w:r>
      <w:r w:rsidRPr="00B67929">
        <w:rPr>
          <w:rFonts w:ascii="Segoe UI" w:hAnsi="Segoe UI" w:cs="Segoe UI"/>
          <w:sz w:val="22"/>
          <w:szCs w:val="22"/>
        </w:rPr>
        <w:t>z</w:t>
      </w:r>
      <w:r w:rsidRPr="00B67929">
        <w:rPr>
          <w:rFonts w:ascii="Segoe UI" w:eastAsia="Times New Roman" w:hAnsi="Segoe UI" w:cs="Segoe UI"/>
          <w:sz w:val="22"/>
          <w:szCs w:val="22"/>
        </w:rPr>
        <w:t xml:space="preserve"> </w:t>
      </w:r>
      <w:r w:rsidRPr="00B67929">
        <w:rPr>
          <w:rFonts w:ascii="Segoe UI" w:hAnsi="Segoe UI" w:cs="Segoe UI"/>
          <w:sz w:val="22"/>
          <w:szCs w:val="22"/>
        </w:rPr>
        <w:t>prodlení</w:t>
      </w:r>
      <w:r w:rsidRPr="00B67929">
        <w:rPr>
          <w:rFonts w:ascii="Segoe UI" w:eastAsia="Times New Roman" w:hAnsi="Segoe UI" w:cs="Segoe UI"/>
          <w:sz w:val="22"/>
          <w:szCs w:val="22"/>
        </w:rPr>
        <w:t xml:space="preserve"> </w:t>
      </w:r>
      <w:r w:rsidR="009819CE">
        <w:rPr>
          <w:rFonts w:ascii="Segoe UI" w:hAnsi="Segoe UI" w:cs="Segoe UI"/>
          <w:sz w:val="22"/>
          <w:szCs w:val="22"/>
        </w:rPr>
        <w:t>ve</w:t>
      </w:r>
      <w:r w:rsidRPr="00B67929">
        <w:rPr>
          <w:rFonts w:ascii="Segoe UI" w:hAnsi="Segoe UI" w:cs="Segoe UI"/>
          <w:sz w:val="22"/>
          <w:szCs w:val="22"/>
        </w:rPr>
        <w:t xml:space="preserve"> výši</w:t>
      </w:r>
      <w:r w:rsidRPr="00B67929">
        <w:rPr>
          <w:rFonts w:ascii="Segoe UI" w:eastAsia="Times New Roman" w:hAnsi="Segoe UI" w:cs="Segoe UI"/>
          <w:sz w:val="22"/>
          <w:szCs w:val="22"/>
        </w:rPr>
        <w:t xml:space="preserve"> </w:t>
      </w:r>
      <w:r w:rsidR="009819CE">
        <w:rPr>
          <w:rFonts w:ascii="Segoe UI" w:eastAsia="Times New Roman" w:hAnsi="Segoe UI" w:cs="Segoe UI"/>
          <w:sz w:val="22"/>
          <w:szCs w:val="22"/>
        </w:rPr>
        <w:t xml:space="preserve">0,05 % denně </w:t>
      </w:r>
      <w:r w:rsidRPr="00B67929">
        <w:rPr>
          <w:rFonts w:ascii="Segoe UI" w:hAnsi="Segoe UI" w:cs="Segoe UI"/>
          <w:sz w:val="22"/>
          <w:szCs w:val="22"/>
        </w:rPr>
        <w:t>z</w:t>
      </w:r>
      <w:r w:rsidRPr="00B67929">
        <w:rPr>
          <w:rFonts w:ascii="Segoe UI" w:eastAsia="Times New Roman" w:hAnsi="Segoe UI" w:cs="Segoe UI"/>
          <w:sz w:val="22"/>
          <w:szCs w:val="22"/>
        </w:rPr>
        <w:t xml:space="preserve"> </w:t>
      </w:r>
      <w:r w:rsidRPr="00B67929">
        <w:rPr>
          <w:rFonts w:ascii="Segoe UI" w:hAnsi="Segoe UI" w:cs="Segoe UI"/>
          <w:sz w:val="22"/>
          <w:szCs w:val="22"/>
        </w:rPr>
        <w:t>dlužné</w:t>
      </w:r>
      <w:r w:rsidRPr="00B67929">
        <w:rPr>
          <w:rFonts w:ascii="Segoe UI" w:eastAsia="Times New Roman" w:hAnsi="Segoe UI" w:cs="Segoe UI"/>
          <w:sz w:val="22"/>
          <w:szCs w:val="22"/>
        </w:rPr>
        <w:t xml:space="preserve"> </w:t>
      </w:r>
      <w:r w:rsidRPr="00B67929">
        <w:rPr>
          <w:rFonts w:ascii="Segoe UI" w:hAnsi="Segoe UI" w:cs="Segoe UI"/>
          <w:sz w:val="22"/>
          <w:szCs w:val="22"/>
        </w:rPr>
        <w:t>fakturační</w:t>
      </w:r>
      <w:r w:rsidRPr="00B67929">
        <w:rPr>
          <w:rFonts w:ascii="Segoe UI" w:eastAsia="Times New Roman" w:hAnsi="Segoe UI" w:cs="Segoe UI"/>
          <w:sz w:val="22"/>
          <w:szCs w:val="22"/>
        </w:rPr>
        <w:t xml:space="preserve"> </w:t>
      </w:r>
      <w:r w:rsidRPr="00B67929">
        <w:rPr>
          <w:rFonts w:ascii="Segoe UI" w:hAnsi="Segoe UI" w:cs="Segoe UI"/>
          <w:sz w:val="22"/>
          <w:szCs w:val="22"/>
        </w:rPr>
        <w:t>částky</w:t>
      </w:r>
      <w:r w:rsidRPr="00B67929">
        <w:rPr>
          <w:rFonts w:ascii="Segoe UI" w:eastAsia="Times New Roman" w:hAnsi="Segoe UI" w:cs="Segoe UI"/>
          <w:sz w:val="22"/>
          <w:szCs w:val="22"/>
        </w:rPr>
        <w:t xml:space="preserve"> </w:t>
      </w:r>
      <w:r w:rsidRPr="00B67929">
        <w:rPr>
          <w:rFonts w:ascii="Segoe UI" w:hAnsi="Segoe UI" w:cs="Segoe UI"/>
          <w:sz w:val="22"/>
          <w:szCs w:val="22"/>
        </w:rPr>
        <w:t>za</w:t>
      </w:r>
      <w:r w:rsidRPr="00B67929">
        <w:rPr>
          <w:rFonts w:ascii="Segoe UI" w:eastAsia="Times New Roman" w:hAnsi="Segoe UI" w:cs="Segoe UI"/>
          <w:sz w:val="22"/>
          <w:szCs w:val="22"/>
        </w:rPr>
        <w:t xml:space="preserve"> </w:t>
      </w:r>
      <w:r w:rsidRPr="00B67929">
        <w:rPr>
          <w:rFonts w:ascii="Segoe UI" w:hAnsi="Segoe UI" w:cs="Segoe UI"/>
          <w:sz w:val="22"/>
          <w:szCs w:val="22"/>
        </w:rPr>
        <w:t>každý i</w:t>
      </w:r>
      <w:r w:rsidRPr="00B67929">
        <w:rPr>
          <w:rFonts w:ascii="Segoe UI" w:eastAsia="Times New Roman" w:hAnsi="Segoe UI" w:cs="Segoe UI"/>
          <w:sz w:val="22"/>
          <w:szCs w:val="22"/>
        </w:rPr>
        <w:t xml:space="preserve"> </w:t>
      </w:r>
      <w:r w:rsidRPr="00B67929">
        <w:rPr>
          <w:rFonts w:ascii="Segoe UI" w:hAnsi="Segoe UI" w:cs="Segoe UI"/>
          <w:sz w:val="22"/>
          <w:szCs w:val="22"/>
        </w:rPr>
        <w:t>započatý</w:t>
      </w:r>
      <w:r w:rsidRPr="00B67929">
        <w:rPr>
          <w:rFonts w:ascii="Segoe UI" w:eastAsia="Times New Roman" w:hAnsi="Segoe UI" w:cs="Segoe UI"/>
          <w:sz w:val="22"/>
          <w:szCs w:val="22"/>
        </w:rPr>
        <w:t xml:space="preserve"> </w:t>
      </w:r>
      <w:r w:rsidRPr="00B67929">
        <w:rPr>
          <w:rFonts w:ascii="Segoe UI" w:hAnsi="Segoe UI" w:cs="Segoe UI"/>
          <w:sz w:val="22"/>
          <w:szCs w:val="22"/>
        </w:rPr>
        <w:t>den</w:t>
      </w:r>
      <w:r w:rsidRPr="00B67929">
        <w:rPr>
          <w:rFonts w:ascii="Segoe UI" w:eastAsia="Times New Roman" w:hAnsi="Segoe UI" w:cs="Segoe UI"/>
          <w:sz w:val="22"/>
          <w:szCs w:val="22"/>
        </w:rPr>
        <w:t xml:space="preserve"> </w:t>
      </w:r>
      <w:r w:rsidRPr="00B67929">
        <w:rPr>
          <w:rFonts w:ascii="Segoe UI" w:hAnsi="Segoe UI" w:cs="Segoe UI"/>
          <w:sz w:val="22"/>
          <w:szCs w:val="22"/>
        </w:rPr>
        <w:t>prodlení</w:t>
      </w:r>
      <w:r w:rsidRPr="00B67929">
        <w:rPr>
          <w:rFonts w:ascii="Segoe UI" w:eastAsia="Times New Roman" w:hAnsi="Segoe UI" w:cs="Segoe UI"/>
          <w:sz w:val="22"/>
          <w:szCs w:val="22"/>
        </w:rPr>
        <w:t xml:space="preserve"> </w:t>
      </w:r>
      <w:r w:rsidRPr="00B67929">
        <w:rPr>
          <w:rFonts w:ascii="Segoe UI" w:hAnsi="Segoe UI" w:cs="Segoe UI"/>
          <w:sz w:val="22"/>
          <w:szCs w:val="22"/>
        </w:rPr>
        <w:t>po</w:t>
      </w:r>
      <w:r w:rsidRPr="00B67929">
        <w:rPr>
          <w:rFonts w:ascii="Segoe UI" w:eastAsia="Times New Roman" w:hAnsi="Segoe UI" w:cs="Segoe UI"/>
          <w:sz w:val="22"/>
          <w:szCs w:val="22"/>
        </w:rPr>
        <w:t xml:space="preserve"> </w:t>
      </w:r>
      <w:r w:rsidRPr="00B67929">
        <w:rPr>
          <w:rFonts w:ascii="Segoe UI" w:hAnsi="Segoe UI" w:cs="Segoe UI"/>
          <w:sz w:val="22"/>
          <w:szCs w:val="22"/>
        </w:rPr>
        <w:t>době</w:t>
      </w:r>
      <w:r w:rsidRPr="00B67929">
        <w:rPr>
          <w:rFonts w:ascii="Segoe UI" w:eastAsia="Times New Roman" w:hAnsi="Segoe UI" w:cs="Segoe UI"/>
          <w:sz w:val="22"/>
          <w:szCs w:val="22"/>
        </w:rPr>
        <w:t xml:space="preserve"> </w:t>
      </w:r>
      <w:r w:rsidRPr="00B67929">
        <w:rPr>
          <w:rFonts w:ascii="Segoe UI" w:hAnsi="Segoe UI" w:cs="Segoe UI"/>
          <w:sz w:val="22"/>
          <w:szCs w:val="22"/>
        </w:rPr>
        <w:t>splatnosti</w:t>
      </w:r>
      <w:r w:rsidRPr="00B67929">
        <w:rPr>
          <w:rFonts w:ascii="Segoe UI" w:eastAsia="Times New Roman" w:hAnsi="Segoe UI" w:cs="Segoe UI"/>
          <w:sz w:val="22"/>
          <w:szCs w:val="22"/>
        </w:rPr>
        <w:t xml:space="preserve"> </w:t>
      </w:r>
      <w:r w:rsidRPr="00B67929">
        <w:rPr>
          <w:rFonts w:ascii="Segoe UI" w:hAnsi="Segoe UI" w:cs="Segoe UI"/>
          <w:sz w:val="22"/>
          <w:szCs w:val="22"/>
        </w:rPr>
        <w:t>daňového</w:t>
      </w:r>
      <w:r w:rsidRPr="00B67929">
        <w:rPr>
          <w:rFonts w:ascii="Segoe UI" w:eastAsia="Times New Roman" w:hAnsi="Segoe UI" w:cs="Segoe UI"/>
          <w:sz w:val="22"/>
          <w:szCs w:val="22"/>
        </w:rPr>
        <w:t xml:space="preserve"> </w:t>
      </w:r>
      <w:r w:rsidRPr="00B67929">
        <w:rPr>
          <w:rFonts w:ascii="Segoe UI" w:hAnsi="Segoe UI" w:cs="Segoe UI"/>
          <w:sz w:val="22"/>
          <w:szCs w:val="22"/>
        </w:rPr>
        <w:t>dokladu.</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případě,</w:t>
      </w:r>
      <w:r w:rsidRPr="00B67929">
        <w:rPr>
          <w:rFonts w:ascii="Segoe UI" w:eastAsia="Times New Roman" w:hAnsi="Segoe UI" w:cs="Segoe UI"/>
          <w:sz w:val="22"/>
          <w:szCs w:val="22"/>
        </w:rPr>
        <w:t xml:space="preserve"> </w:t>
      </w:r>
      <w:r w:rsidRPr="00B67929">
        <w:rPr>
          <w:rFonts w:ascii="Segoe UI" w:hAnsi="Segoe UI" w:cs="Segoe UI"/>
          <w:sz w:val="22"/>
          <w:szCs w:val="22"/>
        </w:rPr>
        <w:t>že</w:t>
      </w:r>
      <w:r w:rsidRPr="00B67929">
        <w:rPr>
          <w:rFonts w:ascii="Segoe UI" w:eastAsia="Times New Roman" w:hAnsi="Segoe UI" w:cs="Segoe UI"/>
          <w:sz w:val="22"/>
          <w:szCs w:val="22"/>
        </w:rPr>
        <w:t xml:space="preserve"> </w:t>
      </w:r>
      <w:r w:rsidRPr="00B67929">
        <w:rPr>
          <w:rFonts w:ascii="Segoe UI" w:hAnsi="Segoe UI" w:cs="Segoe UI"/>
          <w:sz w:val="22"/>
          <w:szCs w:val="22"/>
        </w:rPr>
        <w:t>Poskytovatel</w:t>
      </w:r>
      <w:r w:rsidRPr="00B67929">
        <w:rPr>
          <w:rFonts w:ascii="Segoe UI" w:eastAsia="Times New Roman" w:hAnsi="Segoe UI" w:cs="Segoe UI"/>
          <w:sz w:val="22"/>
          <w:szCs w:val="22"/>
        </w:rPr>
        <w:t xml:space="preserve"> </w:t>
      </w:r>
      <w:r w:rsidRPr="00B67929">
        <w:rPr>
          <w:rFonts w:ascii="Segoe UI" w:hAnsi="Segoe UI" w:cs="Segoe UI"/>
          <w:sz w:val="22"/>
          <w:szCs w:val="22"/>
        </w:rPr>
        <w:t>nedodrží</w:t>
      </w:r>
      <w:r w:rsidRPr="00B67929">
        <w:rPr>
          <w:rFonts w:ascii="Segoe UI" w:eastAsia="Times New Roman" w:hAnsi="Segoe UI" w:cs="Segoe UI"/>
          <w:sz w:val="22"/>
          <w:szCs w:val="22"/>
        </w:rPr>
        <w:t xml:space="preserve"> </w:t>
      </w:r>
      <w:r w:rsidRPr="00B67929">
        <w:rPr>
          <w:rFonts w:ascii="Segoe UI" w:hAnsi="Segoe UI" w:cs="Segoe UI"/>
          <w:sz w:val="22"/>
          <w:szCs w:val="22"/>
        </w:rPr>
        <w:t>dohodnuté</w:t>
      </w:r>
      <w:r w:rsidRPr="00B67929">
        <w:rPr>
          <w:rFonts w:ascii="Segoe UI" w:eastAsia="Times New Roman" w:hAnsi="Segoe UI" w:cs="Segoe UI"/>
          <w:sz w:val="22"/>
          <w:szCs w:val="22"/>
        </w:rPr>
        <w:t xml:space="preserve"> SLA </w:t>
      </w:r>
      <w:r w:rsidRPr="00B67929">
        <w:rPr>
          <w:rFonts w:ascii="Segoe UI" w:hAnsi="Segoe UI" w:cs="Segoe UI"/>
          <w:sz w:val="22"/>
          <w:szCs w:val="22"/>
        </w:rPr>
        <w:t>parametry</w:t>
      </w:r>
      <w:r w:rsidRPr="00B67929">
        <w:rPr>
          <w:rFonts w:ascii="Segoe UI" w:eastAsia="Times New Roman" w:hAnsi="Segoe UI" w:cs="Segoe UI"/>
          <w:sz w:val="22"/>
          <w:szCs w:val="22"/>
        </w:rPr>
        <w:t xml:space="preserve"> </w:t>
      </w:r>
      <w:r w:rsidRPr="00B67929">
        <w:rPr>
          <w:rFonts w:ascii="Segoe UI" w:hAnsi="Segoe UI" w:cs="Segoe UI"/>
          <w:sz w:val="22"/>
          <w:szCs w:val="22"/>
        </w:rPr>
        <w:t>poskytovaných</w:t>
      </w:r>
      <w:r w:rsidRPr="00B67929">
        <w:rPr>
          <w:rFonts w:ascii="Segoe UI" w:eastAsia="Times New Roman" w:hAnsi="Segoe UI" w:cs="Segoe UI"/>
          <w:sz w:val="22"/>
          <w:szCs w:val="22"/>
        </w:rPr>
        <w:t xml:space="preserve"> Servisních </w:t>
      </w:r>
      <w:r w:rsidRPr="00B67929">
        <w:rPr>
          <w:rFonts w:ascii="Segoe UI" w:hAnsi="Segoe UI" w:cs="Segoe UI"/>
          <w:sz w:val="22"/>
          <w:szCs w:val="22"/>
        </w:rPr>
        <w:t>služeb, které nejsou výslovně uvedeny v odst. 9.8 Smlouvy,</w:t>
      </w:r>
      <w:r w:rsidRPr="00B67929">
        <w:rPr>
          <w:rFonts w:ascii="Segoe UI" w:eastAsia="Times New Roman" w:hAnsi="Segoe UI" w:cs="Segoe UI"/>
          <w:sz w:val="22"/>
          <w:szCs w:val="22"/>
        </w:rPr>
        <w:t xml:space="preserve"> </w:t>
      </w:r>
      <w:r w:rsidRPr="00B67929">
        <w:rPr>
          <w:rFonts w:ascii="Segoe UI" w:hAnsi="Segoe UI" w:cs="Segoe UI"/>
          <w:sz w:val="22"/>
          <w:szCs w:val="22"/>
        </w:rPr>
        <w:t>poskytne</w:t>
      </w:r>
      <w:r w:rsidRPr="00B67929">
        <w:rPr>
          <w:rFonts w:ascii="Segoe UI" w:eastAsia="Times New Roman" w:hAnsi="Segoe UI" w:cs="Segoe UI"/>
          <w:sz w:val="22"/>
          <w:szCs w:val="22"/>
        </w:rPr>
        <w:t xml:space="preserve"> </w:t>
      </w:r>
      <w:r w:rsidRPr="00B67929">
        <w:rPr>
          <w:rFonts w:ascii="Segoe UI" w:hAnsi="Segoe UI" w:cs="Segoe UI"/>
          <w:sz w:val="22"/>
          <w:szCs w:val="22"/>
        </w:rPr>
        <w:t>Objednateli</w:t>
      </w:r>
      <w:r w:rsidRPr="00B67929">
        <w:rPr>
          <w:rFonts w:ascii="Segoe UI" w:eastAsia="Times New Roman" w:hAnsi="Segoe UI" w:cs="Segoe UI"/>
          <w:sz w:val="22"/>
          <w:szCs w:val="22"/>
        </w:rPr>
        <w:t xml:space="preserve"> </w:t>
      </w:r>
      <w:r w:rsidRPr="00B67929">
        <w:rPr>
          <w:rFonts w:ascii="Segoe UI" w:hAnsi="Segoe UI" w:cs="Segoe UI"/>
          <w:sz w:val="22"/>
          <w:szCs w:val="22"/>
        </w:rPr>
        <w:t>za</w:t>
      </w:r>
      <w:r w:rsidRPr="00B67929">
        <w:rPr>
          <w:rFonts w:ascii="Segoe UI" w:eastAsia="Times New Roman" w:hAnsi="Segoe UI" w:cs="Segoe UI"/>
          <w:sz w:val="22"/>
          <w:szCs w:val="22"/>
        </w:rPr>
        <w:t xml:space="preserve"> </w:t>
      </w:r>
      <w:r w:rsidRPr="00B67929">
        <w:rPr>
          <w:rFonts w:ascii="Segoe UI" w:hAnsi="Segoe UI" w:cs="Segoe UI"/>
          <w:sz w:val="22"/>
          <w:szCs w:val="22"/>
        </w:rPr>
        <w:t>každé</w:t>
      </w:r>
      <w:r w:rsidRPr="00B67929">
        <w:rPr>
          <w:rFonts w:ascii="Segoe UI" w:eastAsia="Times New Roman" w:hAnsi="Segoe UI" w:cs="Segoe UI"/>
          <w:sz w:val="22"/>
          <w:szCs w:val="22"/>
        </w:rPr>
        <w:t xml:space="preserve"> </w:t>
      </w:r>
      <w:r w:rsidRPr="00B67929">
        <w:rPr>
          <w:rFonts w:ascii="Segoe UI" w:hAnsi="Segoe UI" w:cs="Segoe UI"/>
          <w:sz w:val="22"/>
          <w:szCs w:val="22"/>
        </w:rPr>
        <w:t>jednotlivé</w:t>
      </w:r>
      <w:r w:rsidRPr="00B67929">
        <w:rPr>
          <w:rFonts w:ascii="Segoe UI" w:eastAsia="Times New Roman" w:hAnsi="Segoe UI" w:cs="Segoe UI"/>
          <w:sz w:val="22"/>
          <w:szCs w:val="22"/>
        </w:rPr>
        <w:t xml:space="preserve"> </w:t>
      </w:r>
      <w:r w:rsidRPr="00B67929">
        <w:rPr>
          <w:rFonts w:ascii="Segoe UI" w:hAnsi="Segoe UI" w:cs="Segoe UI"/>
          <w:sz w:val="22"/>
          <w:szCs w:val="22"/>
        </w:rPr>
        <w:t>nesplnění</w:t>
      </w:r>
      <w:r w:rsidRPr="00B67929">
        <w:rPr>
          <w:rFonts w:ascii="Segoe UI" w:eastAsia="Times New Roman" w:hAnsi="Segoe UI" w:cs="Segoe UI"/>
          <w:sz w:val="22"/>
          <w:szCs w:val="22"/>
        </w:rPr>
        <w:t xml:space="preserve"> </w:t>
      </w:r>
      <w:r w:rsidRPr="00B67929">
        <w:rPr>
          <w:rFonts w:ascii="Segoe UI" w:hAnsi="Segoe UI" w:cs="Segoe UI"/>
          <w:sz w:val="22"/>
          <w:szCs w:val="22"/>
        </w:rPr>
        <w:t>parametru</w:t>
      </w:r>
      <w:r w:rsidRPr="00B67929">
        <w:rPr>
          <w:rFonts w:ascii="Segoe UI" w:eastAsia="Times New Roman" w:hAnsi="Segoe UI" w:cs="Segoe UI"/>
          <w:sz w:val="22"/>
          <w:szCs w:val="22"/>
        </w:rPr>
        <w:t xml:space="preserve"> a započatý den trvání porušení smluvní pokutu </w:t>
      </w:r>
      <w:r w:rsidRPr="00B67929">
        <w:rPr>
          <w:rFonts w:ascii="Segoe UI" w:hAnsi="Segoe UI" w:cs="Segoe UI"/>
          <w:sz w:val="22"/>
          <w:szCs w:val="22"/>
        </w:rPr>
        <w:t>ve</w:t>
      </w:r>
      <w:r w:rsidRPr="00B67929">
        <w:rPr>
          <w:rFonts w:ascii="Segoe UI" w:eastAsia="Times New Roman" w:hAnsi="Segoe UI" w:cs="Segoe UI"/>
          <w:sz w:val="22"/>
          <w:szCs w:val="22"/>
        </w:rPr>
        <w:t xml:space="preserve"> výši 0,5% ze sjednané ceny za jeden měsíc poskytování Servisních služeb včetně DPH. Právo Objednatele požadovat poskytnutí slevy dle § 1923 občanského zákoníku, stejně jako další práva Objednatele vč. práva na náhradu škody zůstávají uhrazením smluvní pokuty nedotčena. </w:t>
      </w:r>
    </w:p>
    <w:p w:rsidR="009C36C4" w:rsidRPr="00B67929" w:rsidRDefault="009C36C4">
      <w:pPr>
        <w:pStyle w:val="Zkladntext"/>
        <w:widowControl/>
        <w:numPr>
          <w:ilvl w:val="1"/>
          <w:numId w:val="2"/>
        </w:numPr>
        <w:spacing w:after="288"/>
        <w:rPr>
          <w:rFonts w:ascii="Segoe UI" w:hAnsi="Segoe UI" w:cs="Segoe UI"/>
          <w:sz w:val="22"/>
          <w:szCs w:val="22"/>
        </w:rPr>
      </w:pPr>
      <w:bookmarkStart w:id="10" w:name="_Ref499384533"/>
      <w:r w:rsidRPr="00B67929">
        <w:rPr>
          <w:rFonts w:ascii="Segoe UI" w:hAnsi="Segoe UI" w:cs="Segoe UI"/>
          <w:sz w:val="22"/>
          <w:szCs w:val="22"/>
        </w:rPr>
        <w:t>V případě prodlení Poskytovatele s řádným poskytováním Služeb dle Smlouvy, které bude mít za následek zejména, že Poskytovatel poruší stanovené SLA parametry, či kterýkoliv z nich uvedený v Příloze č. 2 Smlouvy, zejména v jejím odst. 4, tj. jestliže Poskytovatel nedodrží lhůty obsažené v Příloze č. 2 Smlouvy (reakční doba či lhůta k odstranění vady), poskytne</w:t>
      </w:r>
      <w:r w:rsidRPr="00B67929">
        <w:rPr>
          <w:rFonts w:ascii="Segoe UI" w:eastAsia="Times New Roman" w:hAnsi="Segoe UI" w:cs="Segoe UI"/>
          <w:sz w:val="22"/>
          <w:szCs w:val="22"/>
        </w:rPr>
        <w:t xml:space="preserve"> </w:t>
      </w:r>
      <w:r w:rsidRPr="00B67929">
        <w:rPr>
          <w:rFonts w:ascii="Segoe UI" w:hAnsi="Segoe UI" w:cs="Segoe UI"/>
          <w:sz w:val="22"/>
          <w:szCs w:val="22"/>
        </w:rPr>
        <w:t>Objednateli</w:t>
      </w:r>
      <w:r w:rsidRPr="00B67929">
        <w:rPr>
          <w:rFonts w:ascii="Segoe UI" w:eastAsia="Times New Roman" w:hAnsi="Segoe UI" w:cs="Segoe UI"/>
          <w:sz w:val="22"/>
          <w:szCs w:val="22"/>
        </w:rPr>
        <w:t xml:space="preserve"> </w:t>
      </w:r>
      <w:r w:rsidRPr="00B67929">
        <w:rPr>
          <w:rFonts w:ascii="Segoe UI" w:hAnsi="Segoe UI" w:cs="Segoe UI"/>
          <w:sz w:val="22"/>
          <w:szCs w:val="22"/>
        </w:rPr>
        <w:t>za</w:t>
      </w:r>
      <w:r w:rsidRPr="00B67929">
        <w:rPr>
          <w:rFonts w:ascii="Segoe UI" w:eastAsia="Times New Roman" w:hAnsi="Segoe UI" w:cs="Segoe UI"/>
          <w:sz w:val="22"/>
          <w:szCs w:val="22"/>
        </w:rPr>
        <w:t xml:space="preserve"> </w:t>
      </w:r>
      <w:r w:rsidRPr="00B67929">
        <w:rPr>
          <w:rFonts w:ascii="Segoe UI" w:hAnsi="Segoe UI" w:cs="Segoe UI"/>
          <w:sz w:val="22"/>
          <w:szCs w:val="22"/>
        </w:rPr>
        <w:t>každé</w:t>
      </w:r>
      <w:r w:rsidRPr="00B67929">
        <w:rPr>
          <w:rFonts w:ascii="Segoe UI" w:eastAsia="Times New Roman" w:hAnsi="Segoe UI" w:cs="Segoe UI"/>
          <w:sz w:val="22"/>
          <w:szCs w:val="22"/>
        </w:rPr>
        <w:t xml:space="preserve"> </w:t>
      </w:r>
      <w:r w:rsidRPr="00B67929">
        <w:rPr>
          <w:rFonts w:ascii="Segoe UI" w:hAnsi="Segoe UI" w:cs="Segoe UI"/>
          <w:sz w:val="22"/>
          <w:szCs w:val="22"/>
        </w:rPr>
        <w:t>jednotlivé</w:t>
      </w:r>
      <w:r w:rsidRPr="00B67929">
        <w:rPr>
          <w:rFonts w:ascii="Segoe UI" w:eastAsia="Times New Roman" w:hAnsi="Segoe UI" w:cs="Segoe UI"/>
          <w:sz w:val="22"/>
          <w:szCs w:val="22"/>
        </w:rPr>
        <w:t xml:space="preserve"> </w:t>
      </w:r>
      <w:r w:rsidRPr="00B67929">
        <w:rPr>
          <w:rFonts w:ascii="Segoe UI" w:hAnsi="Segoe UI" w:cs="Segoe UI"/>
          <w:sz w:val="22"/>
          <w:szCs w:val="22"/>
        </w:rPr>
        <w:t>nesplnění</w:t>
      </w:r>
      <w:r w:rsidRPr="00B67929">
        <w:rPr>
          <w:rFonts w:ascii="Segoe UI" w:eastAsia="Times New Roman" w:hAnsi="Segoe UI" w:cs="Segoe UI"/>
          <w:sz w:val="22"/>
          <w:szCs w:val="22"/>
        </w:rPr>
        <w:t xml:space="preserve"> </w:t>
      </w:r>
      <w:r w:rsidRPr="00B67929">
        <w:rPr>
          <w:rFonts w:ascii="Segoe UI" w:hAnsi="Segoe UI" w:cs="Segoe UI"/>
          <w:sz w:val="22"/>
          <w:szCs w:val="22"/>
        </w:rPr>
        <w:t>parametru</w:t>
      </w:r>
      <w:r w:rsidRPr="00B67929">
        <w:rPr>
          <w:rFonts w:ascii="Segoe UI" w:eastAsia="Times New Roman" w:hAnsi="Segoe UI" w:cs="Segoe UI"/>
          <w:sz w:val="22"/>
          <w:szCs w:val="22"/>
        </w:rPr>
        <w:t xml:space="preserve"> </w:t>
      </w:r>
      <w:r w:rsidRPr="00B67929">
        <w:rPr>
          <w:rFonts w:ascii="Segoe UI" w:hAnsi="Segoe UI" w:cs="Segoe UI"/>
          <w:sz w:val="22"/>
          <w:szCs w:val="22"/>
        </w:rPr>
        <w:t>smluvní pokutu:</w:t>
      </w:r>
      <w:bookmarkEnd w:id="10"/>
      <w:r w:rsidRPr="00B67929">
        <w:rPr>
          <w:rFonts w:ascii="Segoe UI" w:hAnsi="Segoe UI" w:cs="Segoe UI"/>
          <w:sz w:val="22"/>
          <w:szCs w:val="22"/>
        </w:rPr>
        <w:t xml:space="preserve"> </w:t>
      </w:r>
    </w:p>
    <w:p w:rsidR="009C36C4" w:rsidRPr="00B67929" w:rsidRDefault="009C36C4">
      <w:pPr>
        <w:pStyle w:val="Nadpis4"/>
        <w:keepNext w:val="0"/>
        <w:widowControl/>
        <w:numPr>
          <w:ilvl w:val="0"/>
          <w:numId w:val="12"/>
        </w:numPr>
        <w:suppressAutoHyphens w:val="0"/>
        <w:spacing w:before="0" w:after="288"/>
        <w:ind w:left="1276" w:hanging="425"/>
        <w:rPr>
          <w:rFonts w:ascii="Segoe UI" w:hAnsi="Segoe UI" w:cs="Segoe UI"/>
          <w:b w:val="0"/>
          <w:sz w:val="22"/>
          <w:szCs w:val="22"/>
        </w:rPr>
      </w:pPr>
      <w:r w:rsidRPr="00B67929">
        <w:rPr>
          <w:rFonts w:ascii="Segoe UI" w:hAnsi="Segoe UI" w:cs="Segoe UI"/>
          <w:b w:val="0"/>
          <w:sz w:val="22"/>
          <w:szCs w:val="22"/>
        </w:rPr>
        <w:t>ve výši  0,1 % ze sjednané ceny za jeden měsíc poskytování Servisních služeb včetně DPH</w:t>
      </w:r>
      <w:r w:rsidRPr="00B67929">
        <w:rPr>
          <w:rFonts w:ascii="Segoe UI" w:hAnsi="Segoe UI" w:cs="Segoe UI"/>
          <w:sz w:val="22"/>
          <w:szCs w:val="22"/>
        </w:rPr>
        <w:t xml:space="preserve"> </w:t>
      </w:r>
      <w:r w:rsidRPr="00B67929">
        <w:rPr>
          <w:rFonts w:ascii="Segoe UI" w:hAnsi="Segoe UI" w:cs="Segoe UI"/>
          <w:b w:val="0"/>
          <w:sz w:val="22"/>
          <w:szCs w:val="22"/>
        </w:rPr>
        <w:t>v případě prodlení Poskytovatele vzhledem k reakční době na vadu kterékoliv kategorie za každou započatou hodinu prodlení s reakcí a každé jednotlivé porušení;</w:t>
      </w:r>
    </w:p>
    <w:p w:rsidR="009C36C4" w:rsidRPr="00B67929" w:rsidRDefault="009C36C4">
      <w:pPr>
        <w:pStyle w:val="Nadpis4"/>
        <w:keepNext w:val="0"/>
        <w:widowControl/>
        <w:numPr>
          <w:ilvl w:val="0"/>
          <w:numId w:val="12"/>
        </w:numPr>
        <w:suppressAutoHyphens w:val="0"/>
        <w:spacing w:before="0" w:after="288"/>
        <w:ind w:left="1276" w:hanging="425"/>
        <w:rPr>
          <w:rFonts w:ascii="Segoe UI" w:hAnsi="Segoe UI" w:cs="Segoe UI"/>
          <w:b w:val="0"/>
          <w:sz w:val="22"/>
          <w:szCs w:val="22"/>
        </w:rPr>
      </w:pPr>
      <w:r w:rsidRPr="00B67929">
        <w:rPr>
          <w:rFonts w:ascii="Segoe UI" w:hAnsi="Segoe UI" w:cs="Segoe UI"/>
          <w:b w:val="0"/>
          <w:sz w:val="22"/>
          <w:szCs w:val="22"/>
        </w:rPr>
        <w:t>ve výši  0,1</w:t>
      </w:r>
      <w:r w:rsidR="00E84636" w:rsidRPr="00B67929">
        <w:rPr>
          <w:rFonts w:ascii="Segoe UI" w:hAnsi="Segoe UI" w:cs="Segoe UI"/>
          <w:b w:val="0"/>
          <w:sz w:val="22"/>
          <w:szCs w:val="22"/>
        </w:rPr>
        <w:t>5</w:t>
      </w:r>
      <w:r w:rsidRPr="00B67929">
        <w:rPr>
          <w:rFonts w:ascii="Segoe UI" w:hAnsi="Segoe UI" w:cs="Segoe UI"/>
          <w:b w:val="0"/>
          <w:sz w:val="22"/>
          <w:szCs w:val="22"/>
        </w:rPr>
        <w:t> % ze sjednané ceny za jeden měsíc poskytování Servisních služeb včetně DPH</w:t>
      </w:r>
      <w:r w:rsidRPr="00B67929">
        <w:rPr>
          <w:rFonts w:ascii="Segoe UI" w:hAnsi="Segoe UI" w:cs="Segoe UI"/>
          <w:sz w:val="22"/>
          <w:szCs w:val="22"/>
        </w:rPr>
        <w:t xml:space="preserve"> </w:t>
      </w:r>
      <w:r w:rsidRPr="00B67929">
        <w:rPr>
          <w:rFonts w:ascii="Segoe UI" w:hAnsi="Segoe UI" w:cs="Segoe UI"/>
          <w:b w:val="0"/>
          <w:sz w:val="22"/>
          <w:szCs w:val="22"/>
        </w:rPr>
        <w:t>v případě prodlení Poskytovatele s odstraněním vady kategorie A za každou započatou hodinu prodlení s jejím odstraněním a každé jednotlivé porušení;</w:t>
      </w:r>
    </w:p>
    <w:p w:rsidR="009C36C4" w:rsidRPr="00B67929" w:rsidRDefault="009C36C4">
      <w:pPr>
        <w:pStyle w:val="Nadpis4"/>
        <w:keepNext w:val="0"/>
        <w:widowControl/>
        <w:numPr>
          <w:ilvl w:val="0"/>
          <w:numId w:val="12"/>
        </w:numPr>
        <w:suppressAutoHyphens w:val="0"/>
        <w:spacing w:before="0" w:after="288"/>
        <w:ind w:left="1276" w:hanging="425"/>
        <w:rPr>
          <w:rFonts w:ascii="Segoe UI" w:hAnsi="Segoe UI" w:cs="Segoe UI"/>
          <w:b w:val="0"/>
          <w:sz w:val="22"/>
          <w:szCs w:val="22"/>
        </w:rPr>
      </w:pPr>
      <w:r w:rsidRPr="00B67929">
        <w:rPr>
          <w:rFonts w:ascii="Segoe UI" w:hAnsi="Segoe UI" w:cs="Segoe UI"/>
          <w:b w:val="0"/>
          <w:sz w:val="22"/>
          <w:szCs w:val="22"/>
        </w:rPr>
        <w:t>ve výši  0,</w:t>
      </w:r>
      <w:r w:rsidR="00E84636" w:rsidRPr="00B67929">
        <w:rPr>
          <w:rFonts w:ascii="Segoe UI" w:hAnsi="Segoe UI" w:cs="Segoe UI"/>
          <w:b w:val="0"/>
          <w:sz w:val="22"/>
          <w:szCs w:val="22"/>
        </w:rPr>
        <w:t xml:space="preserve">5 </w:t>
      </w:r>
      <w:r w:rsidRPr="00B67929">
        <w:rPr>
          <w:rFonts w:ascii="Segoe UI" w:hAnsi="Segoe UI" w:cs="Segoe UI"/>
          <w:b w:val="0"/>
          <w:sz w:val="22"/>
          <w:szCs w:val="22"/>
        </w:rPr>
        <w:t>% ze sjednané ceny za jeden měsíc poskytování Servisních služeb včetně DPH</w:t>
      </w:r>
      <w:r w:rsidRPr="00B67929">
        <w:rPr>
          <w:rFonts w:ascii="Segoe UI" w:hAnsi="Segoe UI" w:cs="Segoe UI"/>
          <w:sz w:val="22"/>
          <w:szCs w:val="22"/>
        </w:rPr>
        <w:t xml:space="preserve"> </w:t>
      </w:r>
      <w:r w:rsidRPr="00B67929">
        <w:rPr>
          <w:rFonts w:ascii="Segoe UI" w:hAnsi="Segoe UI" w:cs="Segoe UI"/>
          <w:b w:val="0"/>
          <w:sz w:val="22"/>
          <w:szCs w:val="22"/>
        </w:rPr>
        <w:t>v případě prodlení Poskytovatele s odstraněním vady kategorie B za každý započatý den prodlení s jejím odstraněním a každé jednotlivé porušení;</w:t>
      </w:r>
    </w:p>
    <w:p w:rsidR="009C36C4" w:rsidRPr="00B67929" w:rsidRDefault="009C36C4">
      <w:pPr>
        <w:pStyle w:val="Nadpis4"/>
        <w:keepNext w:val="0"/>
        <w:widowControl/>
        <w:numPr>
          <w:ilvl w:val="0"/>
          <w:numId w:val="12"/>
        </w:numPr>
        <w:suppressAutoHyphens w:val="0"/>
        <w:spacing w:before="0" w:after="288"/>
        <w:ind w:left="1276" w:hanging="425"/>
        <w:rPr>
          <w:rFonts w:ascii="Segoe UI" w:hAnsi="Segoe UI" w:cs="Segoe UI"/>
          <w:b w:val="0"/>
          <w:sz w:val="22"/>
          <w:szCs w:val="22"/>
        </w:rPr>
      </w:pPr>
      <w:r w:rsidRPr="00B67929">
        <w:rPr>
          <w:rFonts w:ascii="Segoe UI" w:hAnsi="Segoe UI" w:cs="Segoe UI"/>
          <w:b w:val="0"/>
          <w:sz w:val="22"/>
          <w:szCs w:val="22"/>
        </w:rPr>
        <w:t>ve výši  0,</w:t>
      </w:r>
      <w:r w:rsidR="00E84636" w:rsidRPr="00B67929">
        <w:rPr>
          <w:rFonts w:ascii="Segoe UI" w:hAnsi="Segoe UI" w:cs="Segoe UI"/>
          <w:b w:val="0"/>
          <w:sz w:val="22"/>
          <w:szCs w:val="22"/>
        </w:rPr>
        <w:t xml:space="preserve">2 </w:t>
      </w:r>
      <w:r w:rsidRPr="00B67929">
        <w:rPr>
          <w:rFonts w:ascii="Segoe UI" w:hAnsi="Segoe UI" w:cs="Segoe UI"/>
          <w:b w:val="0"/>
          <w:sz w:val="22"/>
          <w:szCs w:val="22"/>
        </w:rPr>
        <w:t>% ze sjednané ceny za jeden měsíc poskytování Servisních služeb včetně DPH</w:t>
      </w:r>
      <w:r w:rsidRPr="00B67929">
        <w:rPr>
          <w:rFonts w:ascii="Segoe UI" w:hAnsi="Segoe UI" w:cs="Segoe UI"/>
          <w:sz w:val="22"/>
          <w:szCs w:val="22"/>
        </w:rPr>
        <w:t xml:space="preserve"> </w:t>
      </w:r>
      <w:r w:rsidRPr="00B67929">
        <w:rPr>
          <w:rFonts w:ascii="Segoe UI" w:hAnsi="Segoe UI" w:cs="Segoe UI"/>
          <w:b w:val="0"/>
          <w:sz w:val="22"/>
          <w:szCs w:val="22"/>
        </w:rPr>
        <w:t>v případě prodlení Poskytovatele s odstraněním vady kategorie C za každý započatý den prodlení s jejím odstraněním a každé jednotlivé porušení;</w:t>
      </w:r>
    </w:p>
    <w:p w:rsidR="00346172" w:rsidRPr="00B67929" w:rsidRDefault="00346172" w:rsidP="00346172">
      <w:pPr>
        <w:pStyle w:val="Nadpis4"/>
        <w:keepNext w:val="0"/>
        <w:widowControl/>
        <w:numPr>
          <w:ilvl w:val="0"/>
          <w:numId w:val="12"/>
        </w:numPr>
        <w:suppressAutoHyphens w:val="0"/>
        <w:spacing w:before="0" w:after="288"/>
        <w:ind w:left="1276" w:hanging="425"/>
        <w:rPr>
          <w:rFonts w:ascii="Segoe UI" w:hAnsi="Segoe UI" w:cs="Segoe UI"/>
          <w:b w:val="0"/>
          <w:sz w:val="22"/>
          <w:szCs w:val="22"/>
        </w:rPr>
      </w:pPr>
      <w:r w:rsidRPr="00B67929">
        <w:rPr>
          <w:rFonts w:ascii="Segoe UI" w:hAnsi="Segoe UI" w:cs="Segoe UI"/>
          <w:b w:val="0"/>
          <w:sz w:val="22"/>
          <w:szCs w:val="22"/>
        </w:rPr>
        <w:lastRenderedPageBreak/>
        <w:t>ve výši  0,</w:t>
      </w:r>
      <w:r w:rsidR="002B7362">
        <w:rPr>
          <w:rFonts w:ascii="Segoe UI" w:hAnsi="Segoe UI" w:cs="Segoe UI"/>
          <w:b w:val="0"/>
          <w:sz w:val="22"/>
          <w:szCs w:val="22"/>
        </w:rPr>
        <w:t>1</w:t>
      </w:r>
      <w:r w:rsidRPr="00B67929">
        <w:rPr>
          <w:rFonts w:ascii="Segoe UI" w:hAnsi="Segoe UI" w:cs="Segoe UI"/>
          <w:b w:val="0"/>
          <w:sz w:val="22"/>
          <w:szCs w:val="22"/>
        </w:rPr>
        <w:t xml:space="preserve"> % ze sjednané ceny za jeden měsíc poskytování Servisních služeb včetně DPH</w:t>
      </w:r>
      <w:r w:rsidRPr="00B67929">
        <w:rPr>
          <w:rFonts w:ascii="Segoe UI" w:hAnsi="Segoe UI" w:cs="Segoe UI"/>
          <w:sz w:val="22"/>
          <w:szCs w:val="22"/>
        </w:rPr>
        <w:t xml:space="preserve"> </w:t>
      </w:r>
      <w:r w:rsidRPr="00B67929">
        <w:rPr>
          <w:rFonts w:ascii="Segoe UI" w:hAnsi="Segoe UI" w:cs="Segoe UI"/>
          <w:b w:val="0"/>
          <w:sz w:val="22"/>
          <w:szCs w:val="22"/>
        </w:rPr>
        <w:t xml:space="preserve">v případě prodlení Poskytovatele s odstraněním vady kategorie </w:t>
      </w:r>
      <w:r>
        <w:rPr>
          <w:rFonts w:ascii="Segoe UI" w:hAnsi="Segoe UI" w:cs="Segoe UI"/>
          <w:b w:val="0"/>
          <w:sz w:val="22"/>
          <w:szCs w:val="22"/>
        </w:rPr>
        <w:t>D</w:t>
      </w:r>
      <w:r w:rsidRPr="00B67929">
        <w:rPr>
          <w:rFonts w:ascii="Segoe UI" w:hAnsi="Segoe UI" w:cs="Segoe UI"/>
          <w:b w:val="0"/>
          <w:sz w:val="22"/>
          <w:szCs w:val="22"/>
        </w:rPr>
        <w:t xml:space="preserve"> za každý započatý den prodlení s jejím odstraněním a každé jednotlivé porušení;</w:t>
      </w:r>
    </w:p>
    <w:p w:rsidR="009C36C4" w:rsidRPr="00B67929" w:rsidRDefault="009C36C4">
      <w:pPr>
        <w:pStyle w:val="Nadpis4"/>
        <w:keepNext w:val="0"/>
        <w:widowControl/>
        <w:numPr>
          <w:ilvl w:val="0"/>
          <w:numId w:val="12"/>
        </w:numPr>
        <w:suppressAutoHyphens w:val="0"/>
        <w:spacing w:before="0" w:after="288"/>
        <w:ind w:left="1276" w:hanging="425"/>
        <w:rPr>
          <w:rFonts w:ascii="Segoe UI" w:hAnsi="Segoe UI" w:cs="Segoe UI"/>
          <w:sz w:val="22"/>
          <w:szCs w:val="22"/>
        </w:rPr>
      </w:pPr>
      <w:r w:rsidRPr="00B67929">
        <w:rPr>
          <w:rFonts w:ascii="Segoe UI" w:hAnsi="Segoe UI" w:cs="Segoe UI"/>
          <w:b w:val="0"/>
          <w:sz w:val="22"/>
          <w:szCs w:val="22"/>
        </w:rPr>
        <w:t xml:space="preserve">ve výši   0,1% z předpokládané ceny požadavku </w:t>
      </w:r>
      <w:r w:rsidR="00E84636" w:rsidRPr="00B67929">
        <w:rPr>
          <w:rFonts w:ascii="Segoe UI" w:hAnsi="Segoe UI" w:cs="Segoe UI"/>
          <w:b w:val="0"/>
          <w:sz w:val="22"/>
          <w:szCs w:val="22"/>
        </w:rPr>
        <w:t xml:space="preserve">(minimálně však </w:t>
      </w:r>
      <w:r w:rsidR="00346172">
        <w:rPr>
          <w:rFonts w:ascii="Segoe UI" w:hAnsi="Segoe UI" w:cs="Segoe UI"/>
          <w:b w:val="0"/>
          <w:sz w:val="22"/>
          <w:szCs w:val="22"/>
        </w:rPr>
        <w:t>1.500</w:t>
      </w:r>
      <w:r w:rsidR="00E84636" w:rsidRPr="00B67929">
        <w:rPr>
          <w:rFonts w:ascii="Segoe UI" w:hAnsi="Segoe UI" w:cs="Segoe UI"/>
          <w:b w:val="0"/>
          <w:sz w:val="22"/>
          <w:szCs w:val="22"/>
        </w:rPr>
        <w:t xml:space="preserve"> Kč) </w:t>
      </w:r>
      <w:r w:rsidRPr="00B67929">
        <w:rPr>
          <w:rFonts w:ascii="Segoe UI" w:hAnsi="Segoe UI" w:cs="Segoe UI"/>
          <w:b w:val="0"/>
          <w:sz w:val="22"/>
          <w:szCs w:val="22"/>
        </w:rPr>
        <w:t>v případě prodlení s dodáním Služeb vývoje za každý započatý den prodlení a každý jednotlivý případ prodlení.</w:t>
      </w:r>
    </w:p>
    <w:p w:rsidR="009C36C4" w:rsidRPr="00B67929" w:rsidRDefault="00D71398">
      <w:pPr>
        <w:ind w:left="709"/>
        <w:rPr>
          <w:rFonts w:ascii="Segoe UI" w:eastAsia="Times New Roman" w:hAnsi="Segoe UI" w:cs="Segoe UI"/>
          <w:bCs/>
          <w:sz w:val="22"/>
          <w:szCs w:val="22"/>
        </w:rPr>
      </w:pPr>
      <w:r w:rsidRPr="00B67929">
        <w:rPr>
          <w:rFonts w:ascii="Segoe UI" w:eastAsia="Times New Roman" w:hAnsi="Segoe UI" w:cs="Segoe UI"/>
          <w:bCs/>
          <w:sz w:val="22"/>
          <w:szCs w:val="22"/>
        </w:rPr>
        <w:t>Smluvní pokuty za porušení jednotlivé povinnosti se nekumulují</w:t>
      </w:r>
      <w:r w:rsidR="009F32F2">
        <w:rPr>
          <w:rFonts w:ascii="Segoe UI" w:eastAsia="Times New Roman" w:hAnsi="Segoe UI" w:cs="Segoe UI"/>
          <w:bCs/>
          <w:sz w:val="22"/>
          <w:szCs w:val="22"/>
        </w:rPr>
        <w:t>, tzn.</w:t>
      </w:r>
      <w:r w:rsidRPr="00B67929">
        <w:rPr>
          <w:rFonts w:ascii="Segoe UI" w:eastAsia="Times New Roman" w:hAnsi="Segoe UI" w:cs="Segoe UI"/>
          <w:bCs/>
          <w:sz w:val="22"/>
          <w:szCs w:val="22"/>
        </w:rPr>
        <w:t xml:space="preserve"> Objednatel má nárok pouze na nejvyšší smluvní pokutu</w:t>
      </w:r>
      <w:r w:rsidR="009F32F2">
        <w:rPr>
          <w:rFonts w:ascii="Segoe UI" w:eastAsia="Times New Roman" w:hAnsi="Segoe UI" w:cs="Segoe UI"/>
          <w:bCs/>
          <w:sz w:val="22"/>
          <w:szCs w:val="22"/>
        </w:rPr>
        <w:t xml:space="preserve">, kterou lze za </w:t>
      </w:r>
      <w:r w:rsidR="00E67411">
        <w:rPr>
          <w:rFonts w:ascii="Segoe UI" w:eastAsia="Times New Roman" w:hAnsi="Segoe UI" w:cs="Segoe UI"/>
          <w:bCs/>
          <w:sz w:val="22"/>
          <w:szCs w:val="22"/>
        </w:rPr>
        <w:t xml:space="preserve">příslušnou skutečnost, </w:t>
      </w:r>
      <w:r w:rsidR="00BE06AF">
        <w:rPr>
          <w:rFonts w:ascii="Segoe UI" w:eastAsia="Times New Roman" w:hAnsi="Segoe UI" w:cs="Segoe UI"/>
          <w:bCs/>
          <w:sz w:val="22"/>
          <w:szCs w:val="22"/>
        </w:rPr>
        <w:t xml:space="preserve">která případně způsobila </w:t>
      </w:r>
      <w:r w:rsidR="00E67411">
        <w:rPr>
          <w:rFonts w:ascii="Segoe UI" w:eastAsia="Times New Roman" w:hAnsi="Segoe UI" w:cs="Segoe UI"/>
          <w:bCs/>
          <w:sz w:val="22"/>
          <w:szCs w:val="22"/>
        </w:rPr>
        <w:t>porušení více povinností</w:t>
      </w:r>
      <w:r w:rsidR="00BE06AF">
        <w:rPr>
          <w:rFonts w:ascii="Segoe UI" w:eastAsia="Times New Roman" w:hAnsi="Segoe UI" w:cs="Segoe UI"/>
          <w:bCs/>
          <w:sz w:val="22"/>
          <w:szCs w:val="22"/>
        </w:rPr>
        <w:t>,</w:t>
      </w:r>
      <w:r w:rsidR="00E67411">
        <w:rPr>
          <w:rFonts w:ascii="Segoe UI" w:eastAsia="Times New Roman" w:hAnsi="Segoe UI" w:cs="Segoe UI"/>
          <w:bCs/>
          <w:sz w:val="22"/>
          <w:szCs w:val="22"/>
        </w:rPr>
        <w:t xml:space="preserve"> uplatnit</w:t>
      </w:r>
      <w:r w:rsidRPr="00B67929">
        <w:rPr>
          <w:rFonts w:ascii="Segoe UI" w:eastAsia="Times New Roman" w:hAnsi="Segoe UI" w:cs="Segoe UI"/>
          <w:bCs/>
          <w:sz w:val="22"/>
          <w:szCs w:val="22"/>
        </w:rPr>
        <w:t xml:space="preserve">. </w:t>
      </w:r>
      <w:r w:rsidR="009C36C4" w:rsidRPr="00B67929">
        <w:rPr>
          <w:rFonts w:ascii="Segoe UI" w:eastAsia="Times New Roman" w:hAnsi="Segoe UI" w:cs="Segoe UI"/>
          <w:bCs/>
          <w:sz w:val="22"/>
          <w:szCs w:val="22"/>
        </w:rPr>
        <w:t xml:space="preserve">O každém případu prodlení dle tohoto odstavce </w:t>
      </w:r>
      <w:fldSimple w:instr=" REF _Ref499384533 \n \h  \* MERGEFORMAT ">
        <w:r w:rsidR="008D776C" w:rsidRPr="00794440">
          <w:rPr>
            <w:rFonts w:ascii="Segoe UI" w:eastAsia="Times New Roman" w:hAnsi="Segoe UI" w:cs="Segoe UI"/>
            <w:bCs/>
            <w:sz w:val="22"/>
            <w:szCs w:val="22"/>
          </w:rPr>
          <w:t>9.8</w:t>
        </w:r>
      </w:fldSimple>
      <w:r w:rsidR="009C36C4" w:rsidRPr="00B67929">
        <w:rPr>
          <w:rFonts w:ascii="Segoe UI" w:eastAsia="Times New Roman" w:hAnsi="Segoe UI" w:cs="Segoe UI"/>
          <w:bCs/>
          <w:sz w:val="22"/>
          <w:szCs w:val="22"/>
        </w:rPr>
        <w:t xml:space="preserve"> se Poskytovatel zavazuje Objednatele neprodleně informovat a následně příčiny tohoto prodlení vyhodnotit, implementovat preventivně nápravná opatření, aby k prodlení z týchž nebo obdobných důvodů již nedocházelo (což by znamenalo podstatné porušení Smlouvy) a tyto závěry předat písemně Objednateli k případným připomínkám.</w:t>
      </w:r>
    </w:p>
    <w:p w:rsidR="009C36C4" w:rsidRPr="00B67929" w:rsidRDefault="009C36C4">
      <w:pPr>
        <w:ind w:left="709"/>
        <w:rPr>
          <w:rFonts w:ascii="Segoe UI" w:eastAsia="Times New Roman" w:hAnsi="Segoe UI" w:cs="Segoe UI"/>
          <w:bCs/>
          <w:sz w:val="22"/>
          <w:szCs w:val="22"/>
        </w:rPr>
      </w:pPr>
    </w:p>
    <w:p w:rsidR="009C36C4" w:rsidRPr="00B67929" w:rsidRDefault="009C36C4">
      <w:pPr>
        <w:ind w:left="709"/>
        <w:rPr>
          <w:rFonts w:ascii="Segoe UI" w:hAnsi="Segoe UI" w:cs="Segoe UI"/>
          <w:sz w:val="22"/>
          <w:szCs w:val="22"/>
        </w:rPr>
      </w:pPr>
      <w:r w:rsidRPr="00B67929">
        <w:rPr>
          <w:rFonts w:ascii="Segoe UI" w:eastAsia="Times New Roman" w:hAnsi="Segoe UI" w:cs="Segoe UI"/>
          <w:sz w:val="22"/>
          <w:szCs w:val="22"/>
        </w:rPr>
        <w:t>Právo Objednatele požadovat poskytnutí slevy dle § 1923 občanského zákoníku, stejně jako další práva Objednatele vč. práva na náhradu škody zůstávají uhrazením smluvní pokuty (smluvních pokut) dle této Smlouvy nedotčena.</w:t>
      </w:r>
    </w:p>
    <w:p w:rsidR="009C36C4" w:rsidRPr="00B67929" w:rsidRDefault="009C36C4">
      <w:pPr>
        <w:pStyle w:val="Zkladntext"/>
        <w:widowControl/>
        <w:numPr>
          <w:ilvl w:val="1"/>
          <w:numId w:val="2"/>
        </w:numPr>
        <w:spacing w:before="288" w:after="288"/>
        <w:rPr>
          <w:rFonts w:ascii="Segoe UI" w:hAnsi="Segoe UI" w:cs="Segoe UI"/>
          <w:sz w:val="22"/>
          <w:szCs w:val="22"/>
        </w:rPr>
      </w:pPr>
      <w:r w:rsidRPr="00B67929">
        <w:rPr>
          <w:rFonts w:ascii="Segoe UI" w:hAnsi="Segoe UI" w:cs="Segoe UI"/>
          <w:sz w:val="22"/>
          <w:szCs w:val="22"/>
        </w:rPr>
        <w:t>Slevy z ceny je Poskytovatel povinen zohlednit při fakturaci, nestane-li se tak, je Objednatel oprávněn vystavenou fakturu vrátit Poskytovateli k opravě, případně slevu z ceny uplatnit písemnou výzvou obdobně jako v případě smluvní pokuty dle odst. 9.17 Smlouvy.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V případě nedodržení podmínek Služby </w:t>
      </w:r>
      <w:proofErr w:type="spellStart"/>
      <w:r w:rsidRPr="00B67929">
        <w:rPr>
          <w:rFonts w:ascii="Segoe UI" w:hAnsi="Segoe UI" w:cs="Segoe UI"/>
          <w:sz w:val="22"/>
          <w:szCs w:val="22"/>
        </w:rPr>
        <w:t>HelpDesk</w:t>
      </w:r>
      <w:proofErr w:type="spellEnd"/>
      <w:r w:rsidRPr="00B67929">
        <w:rPr>
          <w:rFonts w:ascii="Segoe UI" w:hAnsi="Segoe UI" w:cs="Segoe UI"/>
          <w:sz w:val="22"/>
          <w:szCs w:val="22"/>
        </w:rPr>
        <w:t xml:space="preserve"> dle Přílohy č. 2 této Smlouvy, tj. pokud dostupnost </w:t>
      </w:r>
      <w:proofErr w:type="spellStart"/>
      <w:r w:rsidRPr="00B67929">
        <w:rPr>
          <w:rFonts w:ascii="Segoe UI" w:hAnsi="Segoe UI" w:cs="Segoe UI"/>
          <w:sz w:val="22"/>
          <w:szCs w:val="22"/>
        </w:rPr>
        <w:t>HelpDesk</w:t>
      </w:r>
      <w:proofErr w:type="spellEnd"/>
      <w:r w:rsidRPr="00B67929">
        <w:rPr>
          <w:rFonts w:ascii="Segoe UI" w:hAnsi="Segoe UI" w:cs="Segoe UI"/>
          <w:sz w:val="22"/>
          <w:szCs w:val="22"/>
        </w:rPr>
        <w:t xml:space="preserve"> klesne pod 99 % v daném kalendářním čtvrtletí, zavazuje se Poskytovatel uhradit Objednateli smluvní pokutu ve výši 10.000,- Kč (slovy: deset tisíc korun českých) za každých započatých 0,1 %, o kterých klesne dostupnost poskytované Služby pod požadovanou hodnotu, počítáno za příslušné kalendářní čtvrtletí, ve kterém nebyla stanovená úroveň dostupnosti dodržena. Nárok na smluvní pokutu nevzniká v případě, že nedostupnost či nefunkčnost serveru, na kterém je umístěn </w:t>
      </w:r>
      <w:proofErr w:type="spellStart"/>
      <w:r w:rsidRPr="00B67929">
        <w:rPr>
          <w:rFonts w:ascii="Segoe UI" w:hAnsi="Segoe UI" w:cs="Segoe UI"/>
          <w:sz w:val="22"/>
          <w:szCs w:val="22"/>
        </w:rPr>
        <w:t>HelpDesk</w:t>
      </w:r>
      <w:proofErr w:type="spellEnd"/>
      <w:r w:rsidRPr="00B67929">
        <w:rPr>
          <w:rFonts w:ascii="Segoe UI" w:hAnsi="Segoe UI" w:cs="Segoe UI"/>
          <w:sz w:val="22"/>
          <w:szCs w:val="22"/>
        </w:rPr>
        <w:t xml:space="preserve"> je na straně Objednatele či třetí osoby, jakožto dodavatele Objednatele.</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Vzhledem k tomu, že </w:t>
      </w:r>
      <w:proofErr w:type="spellStart"/>
      <w:r w:rsidRPr="00B67929">
        <w:rPr>
          <w:rFonts w:ascii="Segoe UI" w:hAnsi="Segoe UI" w:cs="Segoe UI"/>
          <w:sz w:val="22"/>
          <w:szCs w:val="22"/>
        </w:rPr>
        <w:t>HelpDesk</w:t>
      </w:r>
      <w:proofErr w:type="spellEnd"/>
      <w:r w:rsidRPr="00B67929">
        <w:rPr>
          <w:rFonts w:ascii="Segoe UI" w:hAnsi="Segoe UI" w:cs="Segoe UI"/>
          <w:sz w:val="22"/>
          <w:szCs w:val="22"/>
        </w:rPr>
        <w:t xml:space="preserve"> je umístěn na serveru v dispozici Objednatele, Poskytovatel neodpovídá za prodlení s poskytováním jakýchkoliv Služeb či za škodu v rozsahu, v jakém byla způsobena v důsledku nedostupnosti </w:t>
      </w:r>
      <w:proofErr w:type="spellStart"/>
      <w:r w:rsidRPr="00B67929">
        <w:rPr>
          <w:rFonts w:ascii="Segoe UI" w:hAnsi="Segoe UI" w:cs="Segoe UI"/>
          <w:sz w:val="22"/>
          <w:szCs w:val="22"/>
        </w:rPr>
        <w:t>HelpDesku</w:t>
      </w:r>
      <w:proofErr w:type="spellEnd"/>
      <w:r w:rsidRPr="00B67929">
        <w:rPr>
          <w:rFonts w:ascii="Segoe UI" w:hAnsi="Segoe UI" w:cs="Segoe UI"/>
          <w:sz w:val="22"/>
          <w:szCs w:val="22"/>
        </w:rPr>
        <w:t xml:space="preserve"> z důvodů na straně Objednatele. Za řádné fungování </w:t>
      </w:r>
      <w:proofErr w:type="spellStart"/>
      <w:r w:rsidRPr="00B67929">
        <w:rPr>
          <w:rFonts w:ascii="Segoe UI" w:hAnsi="Segoe UI" w:cs="Segoe UI"/>
          <w:sz w:val="22"/>
          <w:szCs w:val="22"/>
        </w:rPr>
        <w:t>HelpDesku</w:t>
      </w:r>
      <w:proofErr w:type="spellEnd"/>
      <w:r w:rsidRPr="00B67929">
        <w:rPr>
          <w:rFonts w:ascii="Segoe UI" w:hAnsi="Segoe UI" w:cs="Segoe UI"/>
          <w:sz w:val="22"/>
          <w:szCs w:val="22"/>
        </w:rPr>
        <w:t xml:space="preserve"> odpovídá Poskytovatel.</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V případě porušení povinnosti mlčenlivosti podle odst. 11.1 Smlouvy je smluvní strana, která mlčenlivost porušila, povinna uhradit druhé smluvní straně smluvní pokutu ve výši 100.000,- Kč (slovy: jedno sto tisíc korun českých) za každé jednotlivé porušení této povinnosti. Poskytovatel odpovídá stejně také v případě porušení povinnosti mlčenlivosti podle odst. 11.1 Smlouvy jeho zaměstnancem, nebo třetí osobou, kterou měl Poskytovatel povinnost poučit podle odst. 11.3 Smlouvy.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V případě porušení povinnosti mlčenlivosti podle odst. 11.2 Smlouvy Poskytovatelem, nebo jeho zaměstnancem, nebo třetí osobou, kterou měl Poskytovatel povinnost poučit podle odst. 11.3 Smlouvy, je Poskytovatel povinen uhradit Objednateli smluvní pokutu ve </w:t>
      </w:r>
      <w:r w:rsidRPr="00B67929">
        <w:rPr>
          <w:rFonts w:ascii="Segoe UI" w:hAnsi="Segoe UI" w:cs="Segoe UI"/>
          <w:sz w:val="22"/>
          <w:szCs w:val="22"/>
        </w:rPr>
        <w:lastRenderedPageBreak/>
        <w:t xml:space="preserve">výši 500.000,- Kč (slovy: pět set tisíc korun českých) za každé jednotlivé porušení této povinnosti. </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Provede-li Poskytovatel změnu člena Realizačního týmu odpovědného za kvalitu poskytovaných služeb bez předchozího písemného souhlasu Objednatele v rozporu s odst. 6.3 této Smlouvy, je Poskytovatel povinen zaplatit Objednateli smluvní pokutu ve výši 500.000,- Kč (slovy: pět set tisíc korun českých) za každý jednotlivý případ porušení.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Neprovede-li Poskytovatel změnu člena Realizačního týmu na žádost Objednatele v rozporu s odst. 6.4 této Smlouvy, je Poskytovatel povinen zaplatit Objednateli smluvní pokutu ve výši 100.000,- Kč (slovy: jedno sto tisíc korun českých) za každý jednotlivý případ porušení.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V případě porušení povinnosti dle odst. 9.4 této Smlouvy, tj. povinnosti mít po celou dobu trvání této Smlouvy sjednanou pojistnou smlouvu pro případ způsobení škody Objednateli nebo třetí osobě, je Poskytovatel povinen zaplatit Objednateli smluvní pokutu ve výši 100.000,- Kč (slovy: jedno sto tisíc korun českých) za každý započatý měsíc, v němž Poskytovatel nebude mít uzavřenou pojistnou smlouvu se stanovenými parametry.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Smluvní pokuta je splatná do šedesáti (60) dnů ode dne doručení výzvy k úhradě smluvní pokuty povinné smluvní straně. Objednatel je v souladu s </w:t>
      </w:r>
      <w:proofErr w:type="spellStart"/>
      <w:r w:rsidRPr="00B67929">
        <w:rPr>
          <w:rFonts w:ascii="Segoe UI" w:hAnsi="Segoe UI" w:cs="Segoe UI"/>
          <w:sz w:val="22"/>
          <w:szCs w:val="22"/>
        </w:rPr>
        <w:t>ust</w:t>
      </w:r>
      <w:proofErr w:type="spellEnd"/>
      <w:r w:rsidRPr="00B67929">
        <w:rPr>
          <w:rFonts w:ascii="Segoe UI" w:hAnsi="Segoe UI" w:cs="Segoe UI"/>
          <w:sz w:val="22"/>
          <w:szCs w:val="22"/>
        </w:rPr>
        <w:t>. § 1982 OZ oprávněn započíst smluvní pokutu vůči faktuře Poskytovatele.</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Jakýmkoli ustanovením</w:t>
      </w:r>
      <w:r w:rsidRPr="00B67929">
        <w:rPr>
          <w:rFonts w:ascii="Segoe UI" w:eastAsia="Times New Roman" w:hAnsi="Segoe UI" w:cs="Segoe UI"/>
          <w:sz w:val="22"/>
          <w:szCs w:val="22"/>
        </w:rPr>
        <w:t xml:space="preserve"> </w:t>
      </w:r>
      <w:r w:rsidRPr="00B67929">
        <w:rPr>
          <w:rFonts w:ascii="Segoe UI" w:hAnsi="Segoe UI" w:cs="Segoe UI"/>
          <w:sz w:val="22"/>
          <w:szCs w:val="22"/>
        </w:rPr>
        <w:t>o</w:t>
      </w:r>
      <w:r w:rsidRPr="00B67929">
        <w:rPr>
          <w:rFonts w:ascii="Segoe UI" w:eastAsia="Times New Roman" w:hAnsi="Segoe UI" w:cs="Segoe UI"/>
          <w:sz w:val="22"/>
          <w:szCs w:val="22"/>
        </w:rPr>
        <w:t xml:space="preserve"> </w:t>
      </w:r>
      <w:r w:rsidRPr="00B67929">
        <w:rPr>
          <w:rFonts w:ascii="Segoe UI" w:hAnsi="Segoe UI" w:cs="Segoe UI"/>
          <w:sz w:val="22"/>
          <w:szCs w:val="22"/>
        </w:rPr>
        <w:t>smluvní</w:t>
      </w:r>
      <w:r w:rsidRPr="00B67929">
        <w:rPr>
          <w:rFonts w:ascii="Segoe UI" w:eastAsia="Times New Roman" w:hAnsi="Segoe UI" w:cs="Segoe UI"/>
          <w:sz w:val="22"/>
          <w:szCs w:val="22"/>
        </w:rPr>
        <w:t xml:space="preserve"> </w:t>
      </w:r>
      <w:r w:rsidRPr="00B67929">
        <w:rPr>
          <w:rFonts w:ascii="Segoe UI" w:hAnsi="Segoe UI" w:cs="Segoe UI"/>
          <w:sz w:val="22"/>
          <w:szCs w:val="22"/>
        </w:rPr>
        <w:t>pokutě, respektive slevě z ceny Služeb,</w:t>
      </w:r>
      <w:r w:rsidRPr="00B67929">
        <w:rPr>
          <w:rFonts w:ascii="Segoe UI" w:eastAsia="Times New Roman" w:hAnsi="Segoe UI" w:cs="Segoe UI"/>
          <w:sz w:val="22"/>
          <w:szCs w:val="22"/>
        </w:rPr>
        <w:t xml:space="preserve"> </w:t>
      </w:r>
      <w:r w:rsidRPr="00B67929">
        <w:rPr>
          <w:rFonts w:ascii="Segoe UI" w:hAnsi="Segoe UI" w:cs="Segoe UI"/>
          <w:sz w:val="22"/>
          <w:szCs w:val="22"/>
        </w:rPr>
        <w:t>není</w:t>
      </w:r>
      <w:r w:rsidRPr="00B67929">
        <w:rPr>
          <w:rFonts w:ascii="Segoe UI" w:eastAsia="Times New Roman" w:hAnsi="Segoe UI" w:cs="Segoe UI"/>
          <w:sz w:val="22"/>
          <w:szCs w:val="22"/>
        </w:rPr>
        <w:t xml:space="preserve"> jakkoliv </w:t>
      </w:r>
      <w:r w:rsidRPr="00B67929">
        <w:rPr>
          <w:rFonts w:ascii="Segoe UI" w:hAnsi="Segoe UI" w:cs="Segoe UI"/>
          <w:sz w:val="22"/>
          <w:szCs w:val="22"/>
        </w:rPr>
        <w:t>dotčeno</w:t>
      </w:r>
      <w:r w:rsidRPr="00B67929">
        <w:rPr>
          <w:rFonts w:ascii="Segoe UI" w:eastAsia="Times New Roman" w:hAnsi="Segoe UI" w:cs="Segoe UI"/>
          <w:sz w:val="22"/>
          <w:szCs w:val="22"/>
        </w:rPr>
        <w:t xml:space="preserve"> či omezeno </w:t>
      </w:r>
      <w:r w:rsidRPr="00B67929">
        <w:rPr>
          <w:rFonts w:ascii="Segoe UI" w:hAnsi="Segoe UI" w:cs="Segoe UI"/>
          <w:sz w:val="22"/>
          <w:szCs w:val="22"/>
        </w:rPr>
        <w:t>právo</w:t>
      </w:r>
      <w:r w:rsidRPr="00B67929">
        <w:rPr>
          <w:rFonts w:ascii="Segoe UI" w:eastAsia="Times New Roman" w:hAnsi="Segoe UI" w:cs="Segoe UI"/>
          <w:sz w:val="22"/>
          <w:szCs w:val="22"/>
        </w:rPr>
        <w:t xml:space="preserve"> </w:t>
      </w:r>
      <w:r w:rsidRPr="00B67929">
        <w:rPr>
          <w:rFonts w:ascii="Segoe UI" w:hAnsi="Segoe UI" w:cs="Segoe UI"/>
          <w:sz w:val="22"/>
          <w:szCs w:val="22"/>
        </w:rPr>
        <w:t>na</w:t>
      </w:r>
      <w:r w:rsidRPr="00B67929">
        <w:rPr>
          <w:rFonts w:ascii="Segoe UI" w:eastAsia="Times New Roman" w:hAnsi="Segoe UI" w:cs="Segoe UI"/>
          <w:sz w:val="22"/>
          <w:szCs w:val="22"/>
        </w:rPr>
        <w:t xml:space="preserve"> </w:t>
      </w:r>
      <w:r w:rsidRPr="00B67929">
        <w:rPr>
          <w:rFonts w:ascii="Segoe UI" w:hAnsi="Segoe UI" w:cs="Segoe UI"/>
          <w:sz w:val="22"/>
          <w:szCs w:val="22"/>
        </w:rPr>
        <w:t>náhradu</w:t>
      </w:r>
      <w:r w:rsidRPr="00B67929">
        <w:rPr>
          <w:rFonts w:ascii="Segoe UI" w:eastAsia="Times New Roman" w:hAnsi="Segoe UI" w:cs="Segoe UI"/>
          <w:sz w:val="22"/>
          <w:szCs w:val="22"/>
        </w:rPr>
        <w:t xml:space="preserve"> </w:t>
      </w:r>
      <w:r w:rsidRPr="00B67929">
        <w:rPr>
          <w:rFonts w:ascii="Segoe UI" w:hAnsi="Segoe UI" w:cs="Segoe UI"/>
          <w:sz w:val="22"/>
          <w:szCs w:val="22"/>
        </w:rPr>
        <w:t>škody. Povinná smluvní strana je povinna uhradit případnou škodu, a to včetně újmy nemajetkové, vedle smluvní pokuty v plné výši.</w:t>
      </w:r>
      <w:r w:rsidRPr="00B67929">
        <w:rPr>
          <w:rFonts w:ascii="Segoe UI" w:eastAsia="Times New Roman" w:hAnsi="Segoe UI" w:cs="Segoe UI"/>
          <w:sz w:val="22"/>
          <w:szCs w:val="22"/>
        </w:rPr>
        <w:t xml:space="preserve"> </w:t>
      </w:r>
      <w:r w:rsidRPr="00B67929">
        <w:rPr>
          <w:rFonts w:ascii="Segoe UI" w:hAnsi="Segoe UI" w:cs="Segoe UI"/>
          <w:sz w:val="22"/>
          <w:szCs w:val="22"/>
        </w:rPr>
        <w:t>O náhradě</w:t>
      </w:r>
      <w:r w:rsidRPr="00B67929">
        <w:rPr>
          <w:rFonts w:ascii="Segoe UI" w:eastAsia="Times New Roman" w:hAnsi="Segoe UI" w:cs="Segoe UI"/>
          <w:sz w:val="22"/>
          <w:szCs w:val="22"/>
        </w:rPr>
        <w:t xml:space="preserve"> </w:t>
      </w:r>
      <w:r w:rsidRPr="00B67929">
        <w:rPr>
          <w:rFonts w:ascii="Segoe UI" w:hAnsi="Segoe UI" w:cs="Segoe UI"/>
          <w:sz w:val="22"/>
          <w:szCs w:val="22"/>
        </w:rPr>
        <w:t>škody</w:t>
      </w:r>
      <w:r w:rsidRPr="00B67929">
        <w:rPr>
          <w:rFonts w:ascii="Segoe UI" w:eastAsia="Times New Roman" w:hAnsi="Segoe UI" w:cs="Segoe UI"/>
          <w:sz w:val="22"/>
          <w:szCs w:val="22"/>
        </w:rPr>
        <w:t xml:space="preserve"> dále </w:t>
      </w:r>
      <w:r w:rsidRPr="00B67929">
        <w:rPr>
          <w:rFonts w:ascii="Segoe UI" w:hAnsi="Segoe UI" w:cs="Segoe UI"/>
          <w:sz w:val="22"/>
          <w:szCs w:val="22"/>
        </w:rPr>
        <w:t>platí</w:t>
      </w:r>
      <w:r w:rsidRPr="00B67929">
        <w:rPr>
          <w:rFonts w:ascii="Segoe UI" w:eastAsia="Times New Roman" w:hAnsi="Segoe UI" w:cs="Segoe UI"/>
          <w:sz w:val="22"/>
          <w:szCs w:val="22"/>
        </w:rPr>
        <w:t xml:space="preserve"> </w:t>
      </w:r>
      <w:r w:rsidRPr="00B67929">
        <w:rPr>
          <w:rFonts w:ascii="Segoe UI" w:hAnsi="Segoe UI" w:cs="Segoe UI"/>
          <w:sz w:val="22"/>
          <w:szCs w:val="22"/>
        </w:rPr>
        <w:t>obecná</w:t>
      </w:r>
      <w:r w:rsidRPr="00B67929">
        <w:rPr>
          <w:rFonts w:ascii="Segoe UI" w:eastAsia="Times New Roman" w:hAnsi="Segoe UI" w:cs="Segoe UI"/>
          <w:sz w:val="22"/>
          <w:szCs w:val="22"/>
        </w:rPr>
        <w:t xml:space="preserve"> </w:t>
      </w:r>
      <w:r w:rsidRPr="00B67929">
        <w:rPr>
          <w:rFonts w:ascii="Segoe UI" w:hAnsi="Segoe UI" w:cs="Segoe UI"/>
          <w:sz w:val="22"/>
          <w:szCs w:val="22"/>
        </w:rPr>
        <w:t>ustanovení</w:t>
      </w:r>
      <w:r w:rsidRPr="00B67929">
        <w:rPr>
          <w:rFonts w:ascii="Segoe UI" w:eastAsia="Times New Roman" w:hAnsi="Segoe UI" w:cs="Segoe UI"/>
          <w:sz w:val="22"/>
          <w:szCs w:val="22"/>
        </w:rPr>
        <w:t xml:space="preserve"> OZ</w:t>
      </w:r>
      <w:r w:rsidRPr="00B67929">
        <w:rPr>
          <w:rFonts w:ascii="Segoe UI" w:hAnsi="Segoe UI" w:cs="Segoe UI"/>
          <w:sz w:val="22"/>
          <w:szCs w:val="22"/>
        </w:rPr>
        <w:t>.</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Jakákoliv</w:t>
      </w:r>
      <w:r w:rsidRPr="00B67929">
        <w:rPr>
          <w:rFonts w:ascii="Segoe UI" w:eastAsia="Times New Roman" w:hAnsi="Segoe UI" w:cs="Segoe UI"/>
          <w:sz w:val="22"/>
          <w:szCs w:val="22"/>
        </w:rPr>
        <w:t xml:space="preserve"> </w:t>
      </w:r>
      <w:r w:rsidRPr="00B67929">
        <w:rPr>
          <w:rFonts w:ascii="Segoe UI" w:hAnsi="Segoe UI" w:cs="Segoe UI"/>
          <w:sz w:val="22"/>
          <w:szCs w:val="22"/>
        </w:rPr>
        <w:t>ustanovení</w:t>
      </w:r>
      <w:r w:rsidRPr="00B67929">
        <w:rPr>
          <w:rFonts w:ascii="Segoe UI" w:eastAsia="Times New Roman" w:hAnsi="Segoe UI" w:cs="Segoe UI"/>
          <w:sz w:val="22"/>
          <w:szCs w:val="22"/>
        </w:rPr>
        <w:t xml:space="preserve"> </w:t>
      </w:r>
      <w:r w:rsidRPr="00B67929">
        <w:rPr>
          <w:rFonts w:ascii="Segoe UI" w:hAnsi="Segoe UI" w:cs="Segoe UI"/>
          <w:sz w:val="22"/>
          <w:szCs w:val="22"/>
        </w:rPr>
        <w:t>týkající</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dotčení či </w:t>
      </w:r>
      <w:r w:rsidRPr="00B67929">
        <w:rPr>
          <w:rFonts w:ascii="Segoe UI" w:hAnsi="Segoe UI" w:cs="Segoe UI"/>
          <w:sz w:val="22"/>
          <w:szCs w:val="22"/>
        </w:rPr>
        <w:t>omezení</w:t>
      </w:r>
      <w:r w:rsidRPr="00B67929">
        <w:rPr>
          <w:rFonts w:ascii="Segoe UI" w:eastAsia="Times New Roman" w:hAnsi="Segoe UI" w:cs="Segoe UI"/>
          <w:sz w:val="22"/>
          <w:szCs w:val="22"/>
        </w:rPr>
        <w:t xml:space="preserve"> </w:t>
      </w:r>
      <w:r w:rsidRPr="00B67929">
        <w:rPr>
          <w:rFonts w:ascii="Segoe UI" w:hAnsi="Segoe UI" w:cs="Segoe UI"/>
          <w:sz w:val="22"/>
          <w:szCs w:val="22"/>
        </w:rPr>
        <w:t>výše</w:t>
      </w:r>
      <w:r w:rsidRPr="00B67929">
        <w:rPr>
          <w:rFonts w:ascii="Segoe UI" w:eastAsia="Times New Roman" w:hAnsi="Segoe UI" w:cs="Segoe UI"/>
          <w:sz w:val="22"/>
          <w:szCs w:val="22"/>
        </w:rPr>
        <w:t xml:space="preserve"> </w:t>
      </w:r>
      <w:r w:rsidRPr="00B67929">
        <w:rPr>
          <w:rFonts w:ascii="Segoe UI" w:hAnsi="Segoe UI" w:cs="Segoe UI"/>
          <w:sz w:val="22"/>
          <w:szCs w:val="22"/>
        </w:rPr>
        <w:t>či</w:t>
      </w:r>
      <w:r w:rsidRPr="00B67929">
        <w:rPr>
          <w:rFonts w:ascii="Segoe UI" w:eastAsia="Times New Roman" w:hAnsi="Segoe UI" w:cs="Segoe UI"/>
          <w:sz w:val="22"/>
          <w:szCs w:val="22"/>
        </w:rPr>
        <w:t xml:space="preserve"> </w:t>
      </w:r>
      <w:r w:rsidRPr="00B67929">
        <w:rPr>
          <w:rFonts w:ascii="Segoe UI" w:hAnsi="Segoe UI" w:cs="Segoe UI"/>
          <w:sz w:val="22"/>
          <w:szCs w:val="22"/>
        </w:rPr>
        <w:t>druhu</w:t>
      </w:r>
      <w:r w:rsidRPr="00B67929">
        <w:rPr>
          <w:rFonts w:ascii="Segoe UI" w:eastAsia="Times New Roman" w:hAnsi="Segoe UI" w:cs="Segoe UI"/>
          <w:sz w:val="22"/>
          <w:szCs w:val="22"/>
        </w:rPr>
        <w:t xml:space="preserve"> </w:t>
      </w:r>
      <w:r w:rsidRPr="00B67929">
        <w:rPr>
          <w:rFonts w:ascii="Segoe UI" w:hAnsi="Segoe UI" w:cs="Segoe UI"/>
          <w:sz w:val="22"/>
          <w:szCs w:val="22"/>
        </w:rPr>
        <w:t>škody</w:t>
      </w:r>
      <w:r w:rsidRPr="00B67929">
        <w:rPr>
          <w:rFonts w:ascii="Segoe UI" w:eastAsia="Times New Roman" w:hAnsi="Segoe UI" w:cs="Segoe UI"/>
          <w:sz w:val="22"/>
          <w:szCs w:val="22"/>
        </w:rPr>
        <w:t xml:space="preserve"> </w:t>
      </w:r>
      <w:r w:rsidRPr="00B67929">
        <w:rPr>
          <w:rFonts w:ascii="Segoe UI" w:hAnsi="Segoe UI" w:cs="Segoe UI"/>
          <w:sz w:val="22"/>
          <w:szCs w:val="22"/>
        </w:rPr>
        <w:t>jsou</w:t>
      </w:r>
      <w:r w:rsidRPr="00B67929">
        <w:rPr>
          <w:rFonts w:ascii="Segoe UI" w:eastAsia="Times New Roman" w:hAnsi="Segoe UI" w:cs="Segoe UI"/>
          <w:sz w:val="22"/>
          <w:szCs w:val="22"/>
        </w:rPr>
        <w:t xml:space="preserve"> </w:t>
      </w:r>
      <w:r w:rsidRPr="00B67929">
        <w:rPr>
          <w:rFonts w:ascii="Segoe UI" w:hAnsi="Segoe UI" w:cs="Segoe UI"/>
          <w:sz w:val="22"/>
          <w:szCs w:val="22"/>
        </w:rPr>
        <w:t>neúčinná.</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Objednatel se zavazuje neprovádět zásahy do Systému, jeho dat a jeho datových struktur jinak než prostřednictvím uživatelského rozhraní, nebo bez písemného souhlasu Poskytovatele. V opačném případě Poskytovatel nenese žádnou zodpovědnost za chování systému, chyby takto způsobené a případné havárie.</w:t>
      </w:r>
    </w:p>
    <w:p w:rsidR="009C36C4" w:rsidRDefault="009C36C4">
      <w:pPr>
        <w:pStyle w:val="lnek"/>
        <w:keepNext/>
        <w:widowControl/>
        <w:spacing w:after="288"/>
        <w:rPr>
          <w:rFonts w:ascii="Segoe UI" w:hAnsi="Segoe UI" w:cs="Segoe UI"/>
          <w:b w:val="0"/>
          <w:sz w:val="22"/>
          <w:szCs w:val="22"/>
        </w:rPr>
      </w:pPr>
    </w:p>
    <w:p w:rsidR="00942552" w:rsidRPr="00782E39" w:rsidRDefault="00942552" w:rsidP="00782E39">
      <w:pPr>
        <w:pStyle w:val="Odsazen"/>
        <w:numPr>
          <w:ilvl w:val="0"/>
          <w:numId w:val="0"/>
        </w:numPr>
        <w:ind w:left="737"/>
        <w:jc w:val="center"/>
        <w:rPr>
          <w:rFonts w:ascii="Segoe UI" w:hAnsi="Segoe UI" w:cs="Segoe UI"/>
          <w:sz w:val="22"/>
          <w:szCs w:val="22"/>
        </w:rPr>
      </w:pPr>
      <w:r w:rsidRPr="00782E39">
        <w:rPr>
          <w:rFonts w:ascii="Segoe UI" w:hAnsi="Segoe UI" w:cs="Segoe UI"/>
          <w:sz w:val="22"/>
          <w:szCs w:val="22"/>
        </w:rPr>
        <w:t>Vlastnické právo, nebezpečí škody na věci, práva duševního vlastnictví</w:t>
      </w:r>
    </w:p>
    <w:p w:rsidR="00782E39" w:rsidRPr="00782E39" w:rsidRDefault="00782E39" w:rsidP="00782E39"/>
    <w:p w:rsidR="009C36C4" w:rsidRPr="00B67929" w:rsidRDefault="009C36C4" w:rsidP="00161B30">
      <w:pPr>
        <w:pStyle w:val="Zkladntext"/>
        <w:widowControl/>
        <w:numPr>
          <w:ilvl w:val="1"/>
          <w:numId w:val="2"/>
        </w:numPr>
        <w:spacing w:after="288"/>
      </w:pPr>
      <w:bookmarkStart w:id="11" w:name="_Ref413226357"/>
      <w:r w:rsidRPr="00161B30">
        <w:rPr>
          <w:rFonts w:ascii="Segoe UI" w:hAnsi="Segoe UI" w:cs="Segoe UI"/>
          <w:sz w:val="22"/>
          <w:szCs w:val="22"/>
        </w:rPr>
        <w:t>Pokud je výsledkem činnosti Poskytovatele podle Smlouvy plnění, které naplňuje znaky díla ve smyslu</w:t>
      </w:r>
      <w:r w:rsidRPr="00942552">
        <w:rPr>
          <w:rFonts w:ascii="Segoe UI" w:hAnsi="Segoe UI" w:cs="Segoe UI"/>
          <w:sz w:val="22"/>
          <w:szCs w:val="22"/>
        </w:rPr>
        <w:t xml:space="preserve"> AZ</w:t>
      </w:r>
      <w:r w:rsidR="00E84636" w:rsidRPr="00942552">
        <w:rPr>
          <w:rFonts w:ascii="Segoe UI" w:hAnsi="Segoe UI" w:cs="Segoe UI"/>
          <w:sz w:val="22"/>
          <w:szCs w:val="22"/>
        </w:rPr>
        <w:t xml:space="preserve"> nebo jakéhokoli jiného předmětu duševního </w:t>
      </w:r>
      <w:r w:rsidR="00BE06AF" w:rsidRPr="00942552">
        <w:rPr>
          <w:rFonts w:ascii="Segoe UI" w:hAnsi="Segoe UI" w:cs="Segoe UI"/>
          <w:sz w:val="22"/>
          <w:szCs w:val="22"/>
        </w:rPr>
        <w:t xml:space="preserve">nebo průmyslového </w:t>
      </w:r>
      <w:r w:rsidR="00E84636" w:rsidRPr="00942552">
        <w:rPr>
          <w:rFonts w:ascii="Segoe UI" w:hAnsi="Segoe UI" w:cs="Segoe UI"/>
          <w:sz w:val="22"/>
          <w:szCs w:val="22"/>
        </w:rPr>
        <w:t>vlastnictví (dále jen společně jako „dílo“ nebo „autorské dílo“)</w:t>
      </w:r>
      <w:r w:rsidRPr="00942552">
        <w:rPr>
          <w:rFonts w:ascii="Segoe UI" w:hAnsi="Segoe UI" w:cs="Segoe UI"/>
          <w:sz w:val="22"/>
          <w:szCs w:val="22"/>
        </w:rPr>
        <w:t>, poskytuje Poskytovatel Objednateli právo k užívání takového díla</w:t>
      </w:r>
      <w:r w:rsidR="00E84636" w:rsidRPr="00942552">
        <w:rPr>
          <w:rFonts w:ascii="Segoe UI" w:hAnsi="Segoe UI" w:cs="Segoe UI"/>
          <w:sz w:val="22"/>
          <w:szCs w:val="22"/>
        </w:rPr>
        <w:t>, resp. právo vytěžovat a zužitkovat databáze</w:t>
      </w:r>
      <w:r w:rsidR="007D6BED" w:rsidRPr="00942552">
        <w:rPr>
          <w:rFonts w:ascii="Segoe UI" w:hAnsi="Segoe UI" w:cs="Segoe UI"/>
          <w:sz w:val="22"/>
          <w:szCs w:val="22"/>
        </w:rPr>
        <w:t xml:space="preserve"> (</w:t>
      </w:r>
      <w:r w:rsidR="00E84636" w:rsidRPr="00942552">
        <w:rPr>
          <w:rFonts w:ascii="Segoe UI" w:hAnsi="Segoe UI" w:cs="Segoe UI"/>
          <w:sz w:val="22"/>
          <w:szCs w:val="22"/>
        </w:rPr>
        <w:t>dále společně jako „</w:t>
      </w:r>
      <w:r w:rsidR="007D6BED" w:rsidRPr="00942552">
        <w:rPr>
          <w:rFonts w:ascii="Segoe UI" w:hAnsi="Segoe UI" w:cs="Segoe UI"/>
          <w:sz w:val="22"/>
          <w:szCs w:val="22"/>
        </w:rPr>
        <w:t>licenc</w:t>
      </w:r>
      <w:r w:rsidR="00E84636" w:rsidRPr="00942552">
        <w:rPr>
          <w:rFonts w:ascii="Segoe UI" w:hAnsi="Segoe UI" w:cs="Segoe UI"/>
          <w:sz w:val="22"/>
          <w:szCs w:val="22"/>
        </w:rPr>
        <w:t>e“</w:t>
      </w:r>
      <w:r w:rsidR="007D6BED" w:rsidRPr="00942552">
        <w:rPr>
          <w:rFonts w:ascii="Segoe UI" w:hAnsi="Segoe UI" w:cs="Segoe UI"/>
          <w:sz w:val="22"/>
          <w:szCs w:val="22"/>
        </w:rPr>
        <w:t>)</w:t>
      </w:r>
      <w:r w:rsidRPr="00942552">
        <w:rPr>
          <w:rFonts w:ascii="Segoe UI" w:hAnsi="Segoe UI" w:cs="Segoe UI"/>
          <w:sz w:val="22"/>
          <w:szCs w:val="22"/>
        </w:rPr>
        <w:t xml:space="preserve"> Objednatelem v rámci Systému ve smyslu AZ dnem poskytnutí autorského díla Objednateli (nejpozději však ke dni záznamu o akceptaci služeb v </w:t>
      </w:r>
      <w:proofErr w:type="spellStart"/>
      <w:r w:rsidRPr="00942552">
        <w:rPr>
          <w:rFonts w:ascii="Segoe UI" w:hAnsi="Segoe UI" w:cs="Segoe UI"/>
          <w:sz w:val="22"/>
          <w:szCs w:val="22"/>
        </w:rPr>
        <w:t>HelpDesku</w:t>
      </w:r>
      <w:proofErr w:type="spellEnd"/>
      <w:r w:rsidRPr="00942552">
        <w:rPr>
          <w:rFonts w:ascii="Segoe UI" w:hAnsi="Segoe UI" w:cs="Segoe UI"/>
          <w:sz w:val="22"/>
          <w:szCs w:val="22"/>
        </w:rPr>
        <w:t xml:space="preserve"> dle Smlouvy, jichž je takové autorské dílo součástí) na celou dobu trvání </w:t>
      </w:r>
      <w:r w:rsidR="00E84636" w:rsidRPr="00942552">
        <w:rPr>
          <w:rFonts w:ascii="Segoe UI" w:hAnsi="Segoe UI" w:cs="Segoe UI"/>
          <w:sz w:val="22"/>
          <w:szCs w:val="22"/>
        </w:rPr>
        <w:t>majetkových autorských práv, resp. na neomezenou dobu</w:t>
      </w:r>
      <w:r w:rsidR="00BE06AF" w:rsidRPr="00942552">
        <w:rPr>
          <w:rFonts w:ascii="Segoe UI" w:hAnsi="Segoe UI" w:cs="Segoe UI"/>
          <w:sz w:val="22"/>
          <w:szCs w:val="22"/>
        </w:rPr>
        <w:t>, a to bez ohledu na to, zda po dobu trvání nebo po ukončení této Smlouvy</w:t>
      </w:r>
      <w:r w:rsidR="00DB2427" w:rsidRPr="00942552">
        <w:rPr>
          <w:rFonts w:ascii="Segoe UI" w:hAnsi="Segoe UI" w:cs="Segoe UI"/>
          <w:sz w:val="22"/>
          <w:szCs w:val="22"/>
        </w:rPr>
        <w:t xml:space="preserve"> (tzn. poskytnutá licence přetrvává také po ukončení této Smlouvy)</w:t>
      </w:r>
      <w:r w:rsidRPr="00942552">
        <w:rPr>
          <w:rFonts w:ascii="Segoe UI" w:hAnsi="Segoe UI" w:cs="Segoe UI"/>
          <w:sz w:val="22"/>
          <w:szCs w:val="22"/>
        </w:rPr>
        <w:t>.</w:t>
      </w:r>
      <w:bookmarkEnd w:id="11"/>
      <w:r w:rsidRPr="00942552">
        <w:rPr>
          <w:rFonts w:ascii="Segoe UI" w:hAnsi="Segoe UI" w:cs="Segoe UI"/>
          <w:sz w:val="22"/>
          <w:szCs w:val="22"/>
        </w:rPr>
        <w:t xml:space="preserve"> Cena za takovou licenci</w:t>
      </w:r>
      <w:r w:rsidR="006A1C32" w:rsidRPr="00942552">
        <w:rPr>
          <w:rFonts w:ascii="Segoe UI" w:hAnsi="Segoe UI" w:cs="Segoe UI"/>
          <w:sz w:val="22"/>
          <w:szCs w:val="22"/>
        </w:rPr>
        <w:t xml:space="preserve"> dle bodu 10.2.</w:t>
      </w:r>
      <w:r w:rsidRPr="00942552">
        <w:rPr>
          <w:rFonts w:ascii="Segoe UI" w:hAnsi="Segoe UI" w:cs="Segoe UI"/>
          <w:sz w:val="22"/>
          <w:szCs w:val="22"/>
        </w:rPr>
        <w:t xml:space="preserve"> je součástí ceny sjednané v čl. 4 Smlouvy</w:t>
      </w:r>
      <w:r w:rsidR="008C2B2E" w:rsidRPr="00942552">
        <w:rPr>
          <w:rFonts w:ascii="Segoe UI" w:hAnsi="Segoe UI" w:cs="Segoe UI"/>
          <w:sz w:val="22"/>
          <w:szCs w:val="22"/>
        </w:rPr>
        <w:t xml:space="preserve"> </w:t>
      </w:r>
      <w:r w:rsidR="008C2B2E" w:rsidRPr="00942552">
        <w:rPr>
          <w:rFonts w:ascii="Segoe UI" w:hAnsi="Segoe UI" w:cs="Segoe UI"/>
          <w:sz w:val="22"/>
          <w:szCs w:val="22"/>
        </w:rPr>
        <w:lastRenderedPageBreak/>
        <w:t xml:space="preserve">a </w:t>
      </w:r>
      <w:r w:rsidR="00BE06AF" w:rsidRPr="00942552">
        <w:rPr>
          <w:rFonts w:ascii="Segoe UI" w:hAnsi="Segoe UI" w:cs="Segoe UI"/>
          <w:sz w:val="22"/>
          <w:szCs w:val="22"/>
        </w:rPr>
        <w:t>P</w:t>
      </w:r>
      <w:r w:rsidR="008C2B2E" w:rsidRPr="00942552">
        <w:rPr>
          <w:rFonts w:ascii="Segoe UI" w:hAnsi="Segoe UI" w:cs="Segoe UI"/>
          <w:sz w:val="22"/>
          <w:szCs w:val="22"/>
        </w:rPr>
        <w:t>oskytovatel prohlašuje, že s ohledem na povahu výnosů z licence nemohou vzniknout podmínky pro uplatnění ustanovení § 2374 občanského zákoníku, tedy že odměna za udělení licence k jednotlivým dílům nemůže být ve zřejmém nepoměru k zisku z využití licence a významu příslušného díla pro dosažení takového zisku</w:t>
      </w:r>
      <w:r w:rsidRPr="00942552">
        <w:rPr>
          <w:rFonts w:ascii="Segoe UI" w:hAnsi="Segoe UI" w:cs="Segoe UI"/>
          <w:sz w:val="22"/>
          <w:szCs w:val="22"/>
        </w:rPr>
        <w:t xml:space="preserve">. </w:t>
      </w:r>
    </w:p>
    <w:p w:rsidR="009C36C4" w:rsidRPr="00B67929" w:rsidRDefault="00E84636">
      <w:pPr>
        <w:widowControl/>
        <w:numPr>
          <w:ilvl w:val="1"/>
          <w:numId w:val="2"/>
        </w:numPr>
        <w:suppressAutoHyphens w:val="0"/>
        <w:spacing w:after="288"/>
        <w:rPr>
          <w:rFonts w:ascii="Segoe UI" w:hAnsi="Segoe UI" w:cs="Segoe UI"/>
          <w:sz w:val="22"/>
          <w:szCs w:val="22"/>
        </w:rPr>
      </w:pPr>
      <w:bookmarkStart w:id="12" w:name="_Ref448754986"/>
      <w:r w:rsidRPr="00B67929">
        <w:rPr>
          <w:rFonts w:ascii="Segoe UI" w:hAnsi="Segoe UI" w:cs="Segoe UI"/>
          <w:sz w:val="22"/>
          <w:szCs w:val="22"/>
        </w:rPr>
        <w:t>Licence je neodvolatelná a je udělena v následujícím rozsahu:</w:t>
      </w:r>
    </w:p>
    <w:p w:rsidR="009C36C4" w:rsidRPr="00B67929" w:rsidRDefault="009C36C4" w:rsidP="00E84636">
      <w:pPr>
        <w:pStyle w:val="Odstavecseseznamem1"/>
        <w:numPr>
          <w:ilvl w:val="0"/>
          <w:numId w:val="17"/>
        </w:numPr>
        <w:spacing w:line="276" w:lineRule="auto"/>
        <w:jc w:val="both"/>
        <w:rPr>
          <w:rFonts w:ascii="Segoe UI" w:hAnsi="Segoe UI" w:cs="Segoe UI"/>
          <w:sz w:val="22"/>
          <w:szCs w:val="22"/>
        </w:rPr>
      </w:pPr>
      <w:r w:rsidRPr="00B67929">
        <w:rPr>
          <w:rFonts w:ascii="Segoe UI" w:hAnsi="Segoe UI" w:cs="Segoe UI"/>
          <w:sz w:val="22"/>
          <w:szCs w:val="22"/>
        </w:rPr>
        <w:t>nevýhradní;</w:t>
      </w:r>
    </w:p>
    <w:p w:rsidR="00E84636" w:rsidRPr="00B67929" w:rsidRDefault="00E84636" w:rsidP="00E84636">
      <w:pPr>
        <w:pStyle w:val="Odstavecseseznamem1"/>
        <w:numPr>
          <w:ilvl w:val="0"/>
          <w:numId w:val="17"/>
        </w:numPr>
        <w:spacing w:line="276" w:lineRule="auto"/>
        <w:jc w:val="both"/>
        <w:rPr>
          <w:rFonts w:ascii="Segoe UI" w:hAnsi="Segoe UI" w:cs="Segoe UI"/>
          <w:sz w:val="22"/>
          <w:szCs w:val="22"/>
        </w:rPr>
      </w:pPr>
      <w:r w:rsidRPr="00B67929">
        <w:rPr>
          <w:rFonts w:ascii="Segoe UI" w:hAnsi="Segoe UI" w:cs="Segoe UI"/>
          <w:sz w:val="22"/>
          <w:szCs w:val="22"/>
        </w:rPr>
        <w:t>územně pro celý svět;</w:t>
      </w:r>
    </w:p>
    <w:p w:rsidR="00E84636" w:rsidRPr="00B67929" w:rsidRDefault="00E84636" w:rsidP="00E84636">
      <w:pPr>
        <w:pStyle w:val="Odstavecseseznamem1"/>
        <w:numPr>
          <w:ilvl w:val="0"/>
          <w:numId w:val="17"/>
        </w:numPr>
        <w:spacing w:line="276" w:lineRule="auto"/>
        <w:jc w:val="both"/>
        <w:rPr>
          <w:rFonts w:ascii="Segoe UI" w:hAnsi="Segoe UI" w:cs="Segoe UI"/>
          <w:sz w:val="22"/>
          <w:szCs w:val="22"/>
        </w:rPr>
      </w:pPr>
      <w:r w:rsidRPr="00B67929">
        <w:rPr>
          <w:rFonts w:ascii="Segoe UI" w:hAnsi="Segoe UI" w:cs="Segoe UI"/>
          <w:sz w:val="22"/>
          <w:szCs w:val="22"/>
        </w:rPr>
        <w:t xml:space="preserve">pro jakýkoliv způsob užití, avšak pouze pro vlastní potřebu Objednatele a </w:t>
      </w:r>
      <w:r w:rsidR="00942552">
        <w:rPr>
          <w:rFonts w:ascii="Segoe UI" w:hAnsi="Segoe UI" w:cs="Segoe UI"/>
          <w:sz w:val="22"/>
          <w:szCs w:val="22"/>
        </w:rPr>
        <w:t xml:space="preserve">propojených </w:t>
      </w:r>
      <w:r w:rsidRPr="00B67929">
        <w:rPr>
          <w:rFonts w:ascii="Segoe UI" w:hAnsi="Segoe UI" w:cs="Segoe UI"/>
          <w:sz w:val="22"/>
          <w:szCs w:val="22"/>
        </w:rPr>
        <w:t>osob; a</w:t>
      </w:r>
    </w:p>
    <w:p w:rsidR="00E84636" w:rsidRPr="00B67929" w:rsidRDefault="00E84636" w:rsidP="00E84636">
      <w:pPr>
        <w:pStyle w:val="Odstavecseseznamem1"/>
        <w:numPr>
          <w:ilvl w:val="0"/>
          <w:numId w:val="17"/>
        </w:numPr>
        <w:spacing w:line="276" w:lineRule="auto"/>
        <w:jc w:val="both"/>
        <w:rPr>
          <w:rFonts w:ascii="Segoe UI" w:hAnsi="Segoe UI" w:cs="Segoe UI"/>
          <w:sz w:val="22"/>
          <w:szCs w:val="22"/>
        </w:rPr>
      </w:pPr>
      <w:r w:rsidRPr="00B67929">
        <w:rPr>
          <w:rFonts w:ascii="Segoe UI" w:hAnsi="Segoe UI" w:cs="Segoe UI"/>
          <w:sz w:val="22"/>
          <w:szCs w:val="22"/>
        </w:rPr>
        <w:t>v neomezeném množstevní</w:t>
      </w:r>
      <w:r w:rsidR="00BE06AF">
        <w:rPr>
          <w:rFonts w:ascii="Segoe UI" w:hAnsi="Segoe UI" w:cs="Segoe UI"/>
          <w:sz w:val="22"/>
          <w:szCs w:val="22"/>
        </w:rPr>
        <w:t>m</w:t>
      </w:r>
      <w:r w:rsidRPr="00B67929">
        <w:rPr>
          <w:rFonts w:ascii="Segoe UI" w:hAnsi="Segoe UI" w:cs="Segoe UI"/>
          <w:sz w:val="22"/>
          <w:szCs w:val="22"/>
        </w:rPr>
        <w:t xml:space="preserve"> rozsahu.</w:t>
      </w:r>
    </w:p>
    <w:p w:rsidR="00FF4798" w:rsidRDefault="00991242" w:rsidP="00991242">
      <w:pPr>
        <w:widowControl/>
        <w:numPr>
          <w:ilvl w:val="1"/>
          <w:numId w:val="2"/>
        </w:numPr>
        <w:suppressAutoHyphens w:val="0"/>
        <w:spacing w:after="288"/>
        <w:rPr>
          <w:rFonts w:ascii="Segoe UI" w:hAnsi="Segoe UI" w:cs="Segoe UI"/>
          <w:sz w:val="22"/>
          <w:szCs w:val="22"/>
        </w:rPr>
      </w:pPr>
      <w:r w:rsidRPr="00991242">
        <w:rPr>
          <w:rFonts w:ascii="Segoe UI" w:hAnsi="Segoe UI" w:cs="Segoe UI"/>
          <w:sz w:val="22"/>
          <w:szCs w:val="22"/>
        </w:rPr>
        <w:t xml:space="preserve">V rozsahu, v jakém Poskytovatel nevykonává k dílu majetková práva, zavazuje se opatřit si </w:t>
      </w:r>
      <w:r>
        <w:rPr>
          <w:rFonts w:ascii="Segoe UI" w:hAnsi="Segoe UI" w:cs="Segoe UI"/>
          <w:sz w:val="22"/>
          <w:szCs w:val="22"/>
        </w:rPr>
        <w:t xml:space="preserve">obvyklé </w:t>
      </w:r>
      <w:r w:rsidRPr="00991242">
        <w:rPr>
          <w:rFonts w:ascii="Segoe UI" w:hAnsi="Segoe UI" w:cs="Segoe UI"/>
          <w:sz w:val="22"/>
          <w:szCs w:val="22"/>
        </w:rPr>
        <w:t>oprávnění k výkonu těchto majetkových práv od oprávněných třetích osob a uděluje (a to i pro případ po skončení Smlouvy)</w:t>
      </w:r>
      <w:r>
        <w:rPr>
          <w:rFonts w:ascii="Segoe UI" w:hAnsi="Segoe UI" w:cs="Segoe UI"/>
          <w:sz w:val="22"/>
          <w:szCs w:val="22"/>
        </w:rPr>
        <w:t xml:space="preserve"> </w:t>
      </w:r>
      <w:r w:rsidRPr="00991242">
        <w:rPr>
          <w:rFonts w:ascii="Segoe UI" w:hAnsi="Segoe UI" w:cs="Segoe UI"/>
          <w:sz w:val="22"/>
          <w:szCs w:val="22"/>
        </w:rPr>
        <w:t>tímto Objednateli právo k užívání jako</w:t>
      </w:r>
      <w:r>
        <w:rPr>
          <w:rFonts w:ascii="Segoe UI" w:hAnsi="Segoe UI" w:cs="Segoe UI"/>
          <w:sz w:val="22"/>
          <w:szCs w:val="22"/>
        </w:rPr>
        <w:t xml:space="preserve"> </w:t>
      </w:r>
      <w:r w:rsidRPr="00991242">
        <w:rPr>
          <w:rFonts w:ascii="Segoe UI" w:hAnsi="Segoe UI" w:cs="Segoe UI"/>
          <w:sz w:val="22"/>
          <w:szCs w:val="22"/>
        </w:rPr>
        <w:t xml:space="preserve">podlicenci, a to za stejných podmínek, jaké jsou stanoveny </w:t>
      </w:r>
      <w:r>
        <w:rPr>
          <w:rFonts w:ascii="Segoe UI" w:hAnsi="Segoe UI" w:cs="Segoe UI"/>
          <w:sz w:val="22"/>
          <w:szCs w:val="22"/>
        </w:rPr>
        <w:t xml:space="preserve">pro </w:t>
      </w:r>
      <w:r w:rsidRPr="00991242">
        <w:rPr>
          <w:rFonts w:ascii="Segoe UI" w:hAnsi="Segoe UI" w:cs="Segoe UI"/>
          <w:sz w:val="22"/>
          <w:szCs w:val="22"/>
        </w:rPr>
        <w:t xml:space="preserve">oprávnění k výkonu těchto majetkových práv od oprávněných třetích osob </w:t>
      </w:r>
      <w:r>
        <w:rPr>
          <w:rFonts w:ascii="Segoe UI" w:hAnsi="Segoe UI" w:cs="Segoe UI"/>
          <w:sz w:val="22"/>
          <w:szCs w:val="22"/>
        </w:rPr>
        <w:t>Poskytovateli</w:t>
      </w:r>
      <w:r w:rsidR="00FF4798">
        <w:rPr>
          <w:rFonts w:ascii="Segoe UI" w:hAnsi="Segoe UI" w:cs="Segoe UI"/>
          <w:sz w:val="22"/>
          <w:szCs w:val="22"/>
        </w:rPr>
        <w:t>; podmínkami podlicence však není nijak dotčena povinnost Poskytovatele dodávat plnění prostá jakýchkoli právních vad podle této Smlouvy</w:t>
      </w:r>
      <w:r w:rsidRPr="00991242">
        <w:rPr>
          <w:rFonts w:ascii="Segoe UI" w:hAnsi="Segoe UI" w:cs="Segoe UI"/>
          <w:sz w:val="22"/>
          <w:szCs w:val="22"/>
        </w:rPr>
        <w:t>.</w:t>
      </w:r>
      <w:r w:rsidR="00FF4798">
        <w:rPr>
          <w:rFonts w:ascii="Segoe UI" w:hAnsi="Segoe UI" w:cs="Segoe UI"/>
          <w:sz w:val="22"/>
          <w:szCs w:val="22"/>
        </w:rPr>
        <w:t xml:space="preserve"> </w:t>
      </w:r>
      <w:r w:rsidR="008C2B2E" w:rsidRPr="003C3B49">
        <w:rPr>
          <w:rFonts w:ascii="Segoe UI" w:hAnsi="Segoe UI" w:cs="Segoe UI"/>
          <w:sz w:val="22"/>
          <w:szCs w:val="22"/>
        </w:rPr>
        <w:t xml:space="preserve">Objednatel není povinen licenci využít. Vylučuje se právo Poskytovatele na odstoupení dle § 2378 občanského zákoníku. </w:t>
      </w:r>
    </w:p>
    <w:p w:rsidR="009C36C4" w:rsidRPr="00B67929" w:rsidRDefault="00FF4798" w:rsidP="00991242">
      <w:pPr>
        <w:widowControl/>
        <w:numPr>
          <w:ilvl w:val="1"/>
          <w:numId w:val="2"/>
        </w:numPr>
        <w:suppressAutoHyphens w:val="0"/>
        <w:spacing w:after="288"/>
        <w:rPr>
          <w:rFonts w:ascii="Segoe UI" w:hAnsi="Segoe UI" w:cs="Segoe UI"/>
          <w:sz w:val="22"/>
          <w:szCs w:val="22"/>
        </w:rPr>
      </w:pPr>
      <w:r w:rsidRPr="007358E0">
        <w:rPr>
          <w:rFonts w:ascii="Segoe UI" w:hAnsi="Segoe UI" w:cs="Segoe UI"/>
          <w:sz w:val="22"/>
          <w:szCs w:val="22"/>
        </w:rPr>
        <w:t>Pro případ ukončení Smlouvy z </w:t>
      </w:r>
      <w:r w:rsidR="007358E0">
        <w:rPr>
          <w:rFonts w:ascii="Segoe UI" w:hAnsi="Segoe UI" w:cs="Segoe UI"/>
          <w:sz w:val="22"/>
          <w:szCs w:val="22"/>
        </w:rPr>
        <w:t xml:space="preserve">důvodu odstoupení Objednatele pro prodlení Poskytovatele delším než 60 kalendářních dnů s odstraněním vad kategorie A </w:t>
      </w:r>
      <w:proofErr w:type="spellStart"/>
      <w:r w:rsidR="007358E0">
        <w:rPr>
          <w:rFonts w:ascii="Segoe UI" w:hAnsi="Segoe UI" w:cs="Segoe UI"/>
          <w:sz w:val="22"/>
          <w:szCs w:val="22"/>
        </w:rPr>
        <w:t>a</w:t>
      </w:r>
      <w:proofErr w:type="spellEnd"/>
      <w:r w:rsidR="007358E0">
        <w:rPr>
          <w:rFonts w:ascii="Segoe UI" w:hAnsi="Segoe UI" w:cs="Segoe UI"/>
          <w:sz w:val="22"/>
          <w:szCs w:val="22"/>
        </w:rPr>
        <w:t xml:space="preserve"> B</w:t>
      </w:r>
      <w:r>
        <w:rPr>
          <w:rFonts w:ascii="Segoe UI" w:hAnsi="Segoe UI" w:cs="Segoe UI"/>
          <w:sz w:val="22"/>
          <w:szCs w:val="22"/>
        </w:rPr>
        <w:t xml:space="preserve">, </w:t>
      </w:r>
      <w:r w:rsidR="008C2B2E" w:rsidRPr="00B67929">
        <w:rPr>
          <w:rFonts w:ascii="Segoe UI" w:hAnsi="Segoe UI" w:cs="Segoe UI"/>
          <w:sz w:val="22"/>
          <w:szCs w:val="22"/>
        </w:rPr>
        <w:t xml:space="preserve">uděluje </w:t>
      </w:r>
      <w:r>
        <w:rPr>
          <w:rFonts w:ascii="Segoe UI" w:hAnsi="Segoe UI" w:cs="Segoe UI"/>
          <w:sz w:val="22"/>
          <w:szCs w:val="22"/>
        </w:rPr>
        <w:t xml:space="preserve">Poskytovatel </w:t>
      </w:r>
      <w:r w:rsidR="009819CE">
        <w:rPr>
          <w:rFonts w:ascii="Segoe UI" w:hAnsi="Segoe UI" w:cs="Segoe UI"/>
          <w:sz w:val="22"/>
          <w:szCs w:val="22"/>
        </w:rPr>
        <w:t xml:space="preserve">neodvolatelně </w:t>
      </w:r>
      <w:r w:rsidR="008C2B2E" w:rsidRPr="00B67929">
        <w:rPr>
          <w:rFonts w:ascii="Segoe UI" w:hAnsi="Segoe UI" w:cs="Segoe UI"/>
          <w:sz w:val="22"/>
          <w:szCs w:val="22"/>
        </w:rPr>
        <w:t xml:space="preserve">Objednateli </w:t>
      </w:r>
      <w:r w:rsidR="009C36C4">
        <w:rPr>
          <w:rFonts w:ascii="Segoe UI" w:hAnsi="Segoe UI" w:cs="Segoe UI"/>
          <w:sz w:val="22"/>
          <w:szCs w:val="22"/>
        </w:rPr>
        <w:t xml:space="preserve">právo k užívání </w:t>
      </w:r>
      <w:r>
        <w:rPr>
          <w:rFonts w:ascii="Segoe UI" w:hAnsi="Segoe UI" w:cs="Segoe UI"/>
          <w:sz w:val="22"/>
          <w:szCs w:val="22"/>
        </w:rPr>
        <w:t xml:space="preserve">díla za podmínek výše uvedené licence, které zároveň zahrnuje </w:t>
      </w:r>
      <w:r w:rsidRPr="00FF4798">
        <w:rPr>
          <w:rFonts w:ascii="Segoe UI" w:hAnsi="Segoe UI" w:cs="Segoe UI"/>
          <w:sz w:val="22"/>
          <w:szCs w:val="22"/>
        </w:rPr>
        <w:t>nevýhradní oprávnění Objednatele k úpravám včetně dopracování, zpracování včetně překladu (například do jiného programovacího jazyka), dokončení, spojení s jiným dílem, zařazení do díla souborného.</w:t>
      </w:r>
      <w:bookmarkEnd w:id="12"/>
    </w:p>
    <w:p w:rsidR="007D6BED" w:rsidRPr="00B67929" w:rsidRDefault="007D6BED">
      <w:pPr>
        <w:widowControl/>
        <w:numPr>
          <w:ilvl w:val="1"/>
          <w:numId w:val="2"/>
        </w:numPr>
        <w:suppressAutoHyphens w:val="0"/>
        <w:spacing w:after="288"/>
        <w:rPr>
          <w:rFonts w:ascii="Segoe UI" w:hAnsi="Segoe UI" w:cs="Segoe UI"/>
          <w:sz w:val="22"/>
          <w:szCs w:val="22"/>
        </w:rPr>
      </w:pPr>
      <w:r w:rsidRPr="00B67929">
        <w:rPr>
          <w:rFonts w:ascii="Segoe UI" w:hAnsi="Segoe UI" w:cs="Segoe UI"/>
          <w:sz w:val="22"/>
          <w:szCs w:val="22"/>
        </w:rPr>
        <w:t xml:space="preserve">Objednatel není </w:t>
      </w:r>
      <w:r>
        <w:rPr>
          <w:rFonts w:ascii="Segoe UI" w:hAnsi="Segoe UI" w:cs="Segoe UI"/>
          <w:sz w:val="22"/>
          <w:szCs w:val="22"/>
        </w:rPr>
        <w:t xml:space="preserve">oprávněn </w:t>
      </w:r>
      <w:r w:rsidR="007358E0">
        <w:rPr>
          <w:rFonts w:ascii="Segoe UI" w:hAnsi="Segoe UI" w:cs="Segoe UI"/>
          <w:sz w:val="22"/>
          <w:szCs w:val="22"/>
        </w:rPr>
        <w:t xml:space="preserve">po </w:t>
      </w:r>
      <w:r w:rsidR="00E84636" w:rsidRPr="00B67929">
        <w:rPr>
          <w:rFonts w:ascii="Segoe UI" w:hAnsi="Segoe UI" w:cs="Segoe UI"/>
          <w:sz w:val="22"/>
          <w:szCs w:val="22"/>
        </w:rPr>
        <w:t xml:space="preserve">skončení Smlouvy </w:t>
      </w:r>
      <w:r w:rsidRPr="00B67929">
        <w:rPr>
          <w:rFonts w:ascii="Segoe UI" w:hAnsi="Segoe UI" w:cs="Segoe UI"/>
          <w:sz w:val="22"/>
          <w:szCs w:val="22"/>
        </w:rPr>
        <w:t>zpřístupnit Systém za účelem provádění jeho změn třetí osobě</w:t>
      </w:r>
      <w:r>
        <w:rPr>
          <w:rFonts w:ascii="Segoe UI" w:hAnsi="Segoe UI" w:cs="Segoe UI"/>
          <w:sz w:val="22"/>
          <w:szCs w:val="22"/>
        </w:rPr>
        <w:t xml:space="preserve">, </w:t>
      </w:r>
      <w:r w:rsidR="007358E0">
        <w:rPr>
          <w:rFonts w:ascii="Segoe UI" w:hAnsi="Segoe UI" w:cs="Segoe UI"/>
          <w:sz w:val="22"/>
          <w:szCs w:val="22"/>
        </w:rPr>
        <w:t>pokud nenabyl Objednatel práva dle předchozího bodu</w:t>
      </w:r>
      <w:r w:rsidR="00FF4798" w:rsidRPr="00FF4798">
        <w:rPr>
          <w:rFonts w:ascii="Segoe UI" w:hAnsi="Segoe UI" w:cs="Segoe UI"/>
          <w:sz w:val="22"/>
          <w:szCs w:val="22"/>
        </w:rPr>
        <w:t>.</w:t>
      </w:r>
      <w:r w:rsidR="00D4084D">
        <w:rPr>
          <w:rFonts w:ascii="Segoe UI" w:hAnsi="Segoe UI" w:cs="Segoe UI"/>
          <w:sz w:val="22"/>
          <w:szCs w:val="22"/>
        </w:rPr>
        <w:t xml:space="preserve"> </w:t>
      </w:r>
      <w:r w:rsidR="00AC25F6">
        <w:rPr>
          <w:rFonts w:ascii="Segoe UI" w:hAnsi="Segoe UI" w:cs="Segoe UI"/>
          <w:sz w:val="22"/>
          <w:szCs w:val="22"/>
        </w:rPr>
        <w:t xml:space="preserve">Toto ustanovení však nevylučuje provedení nutného servisního zásahu k zachování funkčnosti </w:t>
      </w:r>
      <w:r w:rsidR="00AB4449">
        <w:rPr>
          <w:rFonts w:ascii="Segoe UI" w:hAnsi="Segoe UI" w:cs="Segoe UI"/>
          <w:sz w:val="22"/>
          <w:szCs w:val="22"/>
        </w:rPr>
        <w:t>S</w:t>
      </w:r>
      <w:r w:rsidR="00AC25F6">
        <w:rPr>
          <w:rFonts w:ascii="Segoe UI" w:hAnsi="Segoe UI" w:cs="Segoe UI"/>
          <w:sz w:val="22"/>
          <w:szCs w:val="22"/>
        </w:rPr>
        <w:t xml:space="preserve">ystému </w:t>
      </w:r>
      <w:r w:rsidR="00AB4449">
        <w:rPr>
          <w:rFonts w:ascii="Segoe UI" w:hAnsi="Segoe UI" w:cs="Segoe UI"/>
          <w:sz w:val="22"/>
          <w:szCs w:val="22"/>
        </w:rPr>
        <w:t xml:space="preserve">Objednatelem </w:t>
      </w:r>
      <w:r w:rsidR="00AC25F6">
        <w:rPr>
          <w:rFonts w:ascii="Segoe UI" w:hAnsi="Segoe UI" w:cs="Segoe UI"/>
          <w:sz w:val="22"/>
          <w:szCs w:val="22"/>
        </w:rPr>
        <w:t>svépomocí,</w:t>
      </w:r>
      <w:r w:rsidR="003710EA">
        <w:rPr>
          <w:rFonts w:ascii="Segoe UI" w:hAnsi="Segoe UI" w:cs="Segoe UI"/>
          <w:sz w:val="22"/>
          <w:szCs w:val="22"/>
        </w:rPr>
        <w:t xml:space="preserve"> anebo prostřednictvím </w:t>
      </w:r>
      <w:r w:rsidR="00AC25F6">
        <w:rPr>
          <w:rFonts w:ascii="Segoe UI" w:hAnsi="Segoe UI" w:cs="Segoe UI"/>
          <w:sz w:val="22"/>
          <w:szCs w:val="22"/>
        </w:rPr>
        <w:t>třetí osoby</w:t>
      </w:r>
      <w:r w:rsidR="001419BF">
        <w:rPr>
          <w:rFonts w:ascii="Segoe UI" w:hAnsi="Segoe UI" w:cs="Segoe UI"/>
          <w:sz w:val="22"/>
          <w:szCs w:val="22"/>
        </w:rPr>
        <w:t xml:space="preserve">. Nutným servisním zásahem </w:t>
      </w:r>
      <w:r w:rsidR="003710EA">
        <w:rPr>
          <w:rFonts w:ascii="Segoe UI" w:hAnsi="Segoe UI" w:cs="Segoe UI"/>
          <w:sz w:val="22"/>
          <w:szCs w:val="22"/>
        </w:rPr>
        <w:t>se rozumí</w:t>
      </w:r>
      <w:r w:rsidR="001419BF">
        <w:rPr>
          <w:rFonts w:ascii="Segoe UI" w:hAnsi="Segoe UI" w:cs="Segoe UI"/>
          <w:sz w:val="22"/>
          <w:szCs w:val="22"/>
        </w:rPr>
        <w:t xml:space="preserve"> zejména </w:t>
      </w:r>
      <w:r w:rsidR="00AB4449">
        <w:rPr>
          <w:rFonts w:ascii="Segoe UI" w:hAnsi="Segoe UI" w:cs="Segoe UI"/>
          <w:sz w:val="22"/>
          <w:szCs w:val="22"/>
        </w:rPr>
        <w:t xml:space="preserve">situace </w:t>
      </w:r>
      <w:r w:rsidR="001419BF">
        <w:rPr>
          <w:rFonts w:ascii="Segoe UI" w:hAnsi="Segoe UI" w:cs="Segoe UI"/>
          <w:sz w:val="22"/>
          <w:szCs w:val="22"/>
        </w:rPr>
        <w:t>vyvolan</w:t>
      </w:r>
      <w:r w:rsidR="00F85BFE">
        <w:rPr>
          <w:rFonts w:ascii="Segoe UI" w:hAnsi="Segoe UI" w:cs="Segoe UI"/>
          <w:sz w:val="22"/>
          <w:szCs w:val="22"/>
        </w:rPr>
        <w:t>á</w:t>
      </w:r>
      <w:r w:rsidR="001419BF">
        <w:rPr>
          <w:rFonts w:ascii="Segoe UI" w:hAnsi="Segoe UI" w:cs="Segoe UI"/>
          <w:sz w:val="22"/>
          <w:szCs w:val="22"/>
        </w:rPr>
        <w:t xml:space="preserve"> nekompatibilitou Systému s</w:t>
      </w:r>
      <w:r w:rsidR="00F85BFE">
        <w:rPr>
          <w:rFonts w:ascii="Segoe UI" w:hAnsi="Segoe UI" w:cs="Segoe UI"/>
          <w:sz w:val="22"/>
          <w:szCs w:val="22"/>
        </w:rPr>
        <w:t> </w:t>
      </w:r>
      <w:r w:rsidR="001419BF">
        <w:rPr>
          <w:rFonts w:ascii="Segoe UI" w:hAnsi="Segoe UI" w:cs="Segoe UI"/>
          <w:sz w:val="22"/>
          <w:szCs w:val="22"/>
        </w:rPr>
        <w:t>aktuáln</w:t>
      </w:r>
      <w:r w:rsidR="00F85BFE">
        <w:rPr>
          <w:rFonts w:ascii="Segoe UI" w:hAnsi="Segoe UI" w:cs="Segoe UI"/>
          <w:sz w:val="22"/>
          <w:szCs w:val="22"/>
        </w:rPr>
        <w:t>ě dostupnou</w:t>
      </w:r>
      <w:r w:rsidR="00AB4449">
        <w:rPr>
          <w:rFonts w:ascii="Segoe UI" w:hAnsi="Segoe UI" w:cs="Segoe UI"/>
          <w:sz w:val="22"/>
          <w:szCs w:val="22"/>
        </w:rPr>
        <w:t xml:space="preserve"> </w:t>
      </w:r>
      <w:r w:rsidR="000958D8">
        <w:rPr>
          <w:rFonts w:ascii="Segoe UI" w:hAnsi="Segoe UI" w:cs="Segoe UI"/>
          <w:sz w:val="22"/>
          <w:szCs w:val="22"/>
        </w:rPr>
        <w:t xml:space="preserve">resp. </w:t>
      </w:r>
      <w:r w:rsidR="00F85BFE">
        <w:rPr>
          <w:rFonts w:ascii="Segoe UI" w:hAnsi="Segoe UI" w:cs="Segoe UI"/>
          <w:sz w:val="22"/>
          <w:szCs w:val="22"/>
        </w:rPr>
        <w:t>podporovanou</w:t>
      </w:r>
      <w:r w:rsidR="001419BF">
        <w:rPr>
          <w:rFonts w:ascii="Segoe UI" w:hAnsi="Segoe UI" w:cs="Segoe UI"/>
          <w:sz w:val="22"/>
          <w:szCs w:val="22"/>
        </w:rPr>
        <w:t xml:space="preserve"> verzí </w:t>
      </w:r>
      <w:r w:rsidR="00AB4449">
        <w:rPr>
          <w:rFonts w:ascii="Segoe UI" w:hAnsi="Segoe UI" w:cs="Segoe UI"/>
          <w:sz w:val="22"/>
          <w:szCs w:val="22"/>
        </w:rPr>
        <w:t xml:space="preserve">software </w:t>
      </w:r>
      <w:r w:rsidR="001419BF">
        <w:rPr>
          <w:rFonts w:ascii="Segoe UI" w:hAnsi="Segoe UI" w:cs="Segoe UI"/>
          <w:sz w:val="22"/>
          <w:szCs w:val="22"/>
        </w:rPr>
        <w:t xml:space="preserve">či </w:t>
      </w:r>
      <w:r w:rsidR="00AB4449">
        <w:rPr>
          <w:rFonts w:ascii="Segoe UI" w:hAnsi="Segoe UI" w:cs="Segoe UI"/>
          <w:sz w:val="22"/>
          <w:szCs w:val="22"/>
        </w:rPr>
        <w:t xml:space="preserve">hardware </w:t>
      </w:r>
      <w:r w:rsidR="00F85BFE">
        <w:rPr>
          <w:rFonts w:ascii="Segoe UI" w:hAnsi="Segoe UI" w:cs="Segoe UI"/>
          <w:sz w:val="22"/>
          <w:szCs w:val="22"/>
        </w:rPr>
        <w:t>použitelného</w:t>
      </w:r>
      <w:r w:rsidR="001419BF">
        <w:rPr>
          <w:rFonts w:ascii="Segoe UI" w:hAnsi="Segoe UI" w:cs="Segoe UI"/>
          <w:sz w:val="22"/>
          <w:szCs w:val="22"/>
        </w:rPr>
        <w:t xml:space="preserve"> k jeho bezvadnému provozu.</w:t>
      </w:r>
    </w:p>
    <w:p w:rsidR="009C36C4" w:rsidRPr="00B67929" w:rsidRDefault="009C36C4">
      <w:pPr>
        <w:widowControl/>
        <w:numPr>
          <w:ilvl w:val="1"/>
          <w:numId w:val="2"/>
        </w:numPr>
        <w:suppressAutoHyphens w:val="0"/>
        <w:spacing w:after="288"/>
        <w:rPr>
          <w:rFonts w:ascii="Segoe UI" w:hAnsi="Segoe UI" w:cs="Segoe UI"/>
          <w:sz w:val="22"/>
          <w:szCs w:val="22"/>
        </w:rPr>
      </w:pPr>
      <w:r w:rsidRPr="00B67929">
        <w:rPr>
          <w:rFonts w:ascii="Segoe UI" w:hAnsi="Segoe UI" w:cs="Segoe UI"/>
          <w:sz w:val="22"/>
          <w:szCs w:val="22"/>
        </w:rPr>
        <w:t>Objednatel je oprávněn pořizovat pro vlastní potřebu rozmnoženiny veškeré uživatelské dokumentace předané Poskytovatelem v listinné i elektronické podobě.</w:t>
      </w:r>
    </w:p>
    <w:p w:rsidR="009C36C4" w:rsidRPr="00B67929" w:rsidRDefault="009C36C4">
      <w:pPr>
        <w:widowControl/>
        <w:numPr>
          <w:ilvl w:val="1"/>
          <w:numId w:val="2"/>
        </w:numPr>
        <w:suppressAutoHyphens w:val="0"/>
        <w:spacing w:after="288"/>
        <w:rPr>
          <w:rFonts w:ascii="Segoe UI" w:hAnsi="Segoe UI" w:cs="Segoe UI"/>
          <w:sz w:val="22"/>
          <w:szCs w:val="22"/>
        </w:rPr>
      </w:pPr>
      <w:r w:rsidRPr="00B67929">
        <w:rPr>
          <w:rFonts w:ascii="Segoe UI" w:hAnsi="Segoe UI" w:cs="Segoe UI"/>
          <w:sz w:val="22"/>
          <w:szCs w:val="22"/>
        </w:rPr>
        <w:t>Poskytovatel je povinen zajistit, aby výsledkem jeho plnění nebo jakékoliv jeho části nebyla porušena práva třetích osob. Pro případ, že užíváním předmětu plnění nebo jeho dílčí části nebo prostou existencí předmětu plnění nebo jeho dílčí části budou v důsledku porušení povinností Poskytovatele dotčena práva třetích osob, nese Poskytovatel vedle odpovědnosti za takovéto vady plnění i odpovědnost za veškeré škody, které tím Objednateli vzniknou</w:t>
      </w:r>
      <w:r w:rsidR="00794440">
        <w:rPr>
          <w:rFonts w:ascii="Segoe UI" w:hAnsi="Segoe UI" w:cs="Segoe UI"/>
          <w:sz w:val="22"/>
          <w:szCs w:val="22"/>
        </w:rPr>
        <w:t>,</w:t>
      </w:r>
      <w:r w:rsidRPr="00B67929">
        <w:rPr>
          <w:rFonts w:ascii="Segoe UI" w:hAnsi="Segoe UI" w:cs="Segoe UI"/>
          <w:sz w:val="22"/>
          <w:szCs w:val="22"/>
        </w:rPr>
        <w:t xml:space="preserve"> a zavazuje se Objednatele v celém rozsahu odškodnit. </w:t>
      </w:r>
    </w:p>
    <w:p w:rsidR="009C36C4" w:rsidRPr="00B67929" w:rsidRDefault="009C36C4">
      <w:pPr>
        <w:widowControl/>
        <w:numPr>
          <w:ilvl w:val="1"/>
          <w:numId w:val="2"/>
        </w:numPr>
        <w:suppressAutoHyphens w:val="0"/>
        <w:spacing w:after="288"/>
        <w:rPr>
          <w:rFonts w:ascii="Segoe UI" w:hAnsi="Segoe UI" w:cs="Segoe UI"/>
          <w:sz w:val="22"/>
          <w:szCs w:val="22"/>
        </w:rPr>
      </w:pPr>
      <w:r w:rsidRPr="00B67929">
        <w:rPr>
          <w:rFonts w:ascii="Segoe UI" w:hAnsi="Segoe UI" w:cs="Segoe UI"/>
          <w:sz w:val="22"/>
          <w:szCs w:val="22"/>
        </w:rPr>
        <w:t>Poskytovatel je povinen Objednateli uhradit jakékoli majetkové škody a nemajetkové újmy, vzniklé v důsledku toho, že Objednatel nemohl předmět plnění Smlouvy užívat řádně a nerušeně dle Smlouvy.</w:t>
      </w:r>
    </w:p>
    <w:p w:rsidR="008C2B2E" w:rsidRDefault="008C2B2E">
      <w:pPr>
        <w:widowControl/>
        <w:numPr>
          <w:ilvl w:val="1"/>
          <w:numId w:val="2"/>
        </w:numPr>
        <w:suppressAutoHyphens w:val="0"/>
        <w:spacing w:after="288"/>
        <w:rPr>
          <w:rFonts w:ascii="Segoe UI" w:hAnsi="Segoe UI" w:cs="Segoe UI"/>
          <w:sz w:val="22"/>
          <w:szCs w:val="22"/>
        </w:rPr>
      </w:pPr>
      <w:r w:rsidRPr="00B67929">
        <w:rPr>
          <w:rFonts w:ascii="Segoe UI" w:hAnsi="Segoe UI" w:cs="Segoe UI"/>
          <w:sz w:val="22"/>
          <w:szCs w:val="22"/>
        </w:rPr>
        <w:lastRenderedPageBreak/>
        <w:t>Poskytovatel se zavazuje veškerá plnění, zejm. díla ukládat na hardware Objednatele tak, aby k němu měl Objednatel kdykoli nerušený přístup.</w:t>
      </w:r>
    </w:p>
    <w:p w:rsidR="003C3B49" w:rsidRDefault="003C3B49">
      <w:pPr>
        <w:widowControl/>
        <w:numPr>
          <w:ilvl w:val="1"/>
          <w:numId w:val="2"/>
        </w:numPr>
        <w:suppressAutoHyphens w:val="0"/>
        <w:spacing w:after="288"/>
        <w:rPr>
          <w:rFonts w:ascii="Segoe UI" w:hAnsi="Segoe UI" w:cs="Segoe UI"/>
          <w:sz w:val="22"/>
          <w:szCs w:val="22"/>
        </w:rPr>
      </w:pPr>
      <w:r>
        <w:rPr>
          <w:rFonts w:ascii="Segoe UI" w:hAnsi="Segoe UI" w:cs="Segoe UI"/>
          <w:sz w:val="22"/>
          <w:szCs w:val="22"/>
        </w:rPr>
        <w:t>V případě jakéhokoliv zásahu Objednatele či třetí osoby do Systému (změna zdrojových kódů apod.)</w:t>
      </w:r>
      <w:r w:rsidR="008D776C">
        <w:rPr>
          <w:rFonts w:ascii="Segoe UI" w:hAnsi="Segoe UI" w:cs="Segoe UI"/>
          <w:sz w:val="22"/>
          <w:szCs w:val="22"/>
        </w:rPr>
        <w:t>, neodpovídá Poskytovatel za jakékoliv jeho vady nebo škodu, která vznikne</w:t>
      </w:r>
      <w:r w:rsidR="00346172">
        <w:rPr>
          <w:rFonts w:ascii="Segoe UI" w:hAnsi="Segoe UI" w:cs="Segoe UI"/>
          <w:sz w:val="22"/>
          <w:szCs w:val="22"/>
        </w:rPr>
        <w:t xml:space="preserve"> v důsledku takového zásahu</w:t>
      </w:r>
      <w:r w:rsidR="008D776C">
        <w:rPr>
          <w:rFonts w:ascii="Segoe UI" w:hAnsi="Segoe UI" w:cs="Segoe UI"/>
          <w:sz w:val="22"/>
          <w:szCs w:val="22"/>
        </w:rPr>
        <w:t xml:space="preserve">. Současně </w:t>
      </w:r>
      <w:r w:rsidR="00991242">
        <w:rPr>
          <w:rFonts w:ascii="Segoe UI" w:hAnsi="Segoe UI" w:cs="Segoe UI"/>
          <w:sz w:val="22"/>
          <w:szCs w:val="22"/>
        </w:rPr>
        <w:t xml:space="preserve">ve vztahu k těmto vadám </w:t>
      </w:r>
      <w:r w:rsidR="008D776C">
        <w:rPr>
          <w:rFonts w:ascii="Segoe UI" w:hAnsi="Segoe UI" w:cs="Segoe UI"/>
          <w:sz w:val="22"/>
          <w:szCs w:val="22"/>
        </w:rPr>
        <w:t>není vázán lhůtami pro servis (SLA) a ani nevzniká nárok na smluvní pokuty dle této Smlouvy.</w:t>
      </w:r>
    </w:p>
    <w:p w:rsidR="007358E0" w:rsidRDefault="007358E0" w:rsidP="007358E0">
      <w:pPr>
        <w:widowControl/>
        <w:numPr>
          <w:ilvl w:val="1"/>
          <w:numId w:val="2"/>
        </w:numPr>
        <w:suppressAutoHyphens w:val="0"/>
        <w:spacing w:after="288"/>
        <w:rPr>
          <w:rFonts w:ascii="Segoe UI" w:hAnsi="Segoe UI" w:cs="Segoe UI"/>
          <w:sz w:val="22"/>
          <w:szCs w:val="22"/>
        </w:rPr>
      </w:pPr>
      <w:r>
        <w:rPr>
          <w:rFonts w:ascii="Segoe UI" w:hAnsi="Segoe UI" w:cs="Segoe UI"/>
          <w:sz w:val="22"/>
          <w:szCs w:val="22"/>
        </w:rPr>
        <w:t xml:space="preserve">Smluvní strany prohlašují, že ke dni podpisu této Smlouvy, Systém nevykazuje žádné vady kategorie A </w:t>
      </w:r>
      <w:proofErr w:type="spellStart"/>
      <w:r>
        <w:rPr>
          <w:rFonts w:ascii="Segoe UI" w:hAnsi="Segoe UI" w:cs="Segoe UI"/>
          <w:sz w:val="22"/>
          <w:szCs w:val="22"/>
        </w:rPr>
        <w:t>a</w:t>
      </w:r>
      <w:proofErr w:type="spellEnd"/>
      <w:r>
        <w:rPr>
          <w:rFonts w:ascii="Segoe UI" w:hAnsi="Segoe UI" w:cs="Segoe UI"/>
          <w:sz w:val="22"/>
          <w:szCs w:val="22"/>
        </w:rPr>
        <w:t xml:space="preserve"> B a současně Poskytovatel není v prodlení s řešením vad či požadavků na vývoj, pro které by bylo možné odstoupit od Smlouvy nebo požadovat smluvní pokutu.</w:t>
      </w:r>
    </w:p>
    <w:p w:rsidR="009C36C4" w:rsidRPr="00B67929" w:rsidRDefault="009C36C4" w:rsidP="00782E39">
      <w:pPr>
        <w:pStyle w:val="lnek"/>
        <w:keepNext/>
        <w:widowControl/>
        <w:spacing w:after="288"/>
        <w:rPr>
          <w:rFonts w:ascii="Segoe UI" w:hAnsi="Segoe UI" w:cs="Segoe UI"/>
          <w:b w:val="0"/>
          <w:sz w:val="22"/>
          <w:szCs w:val="22"/>
        </w:rPr>
      </w:pPr>
    </w:p>
    <w:p w:rsidR="009C36C4" w:rsidRPr="00B67929" w:rsidRDefault="009C36C4" w:rsidP="00782E39">
      <w:pPr>
        <w:pStyle w:val="Nadpis3"/>
        <w:widowControl/>
        <w:spacing w:before="0" w:after="288"/>
        <w:rPr>
          <w:rFonts w:ascii="Segoe UI" w:eastAsia="Times New Roman" w:hAnsi="Segoe UI" w:cs="Segoe UI"/>
          <w:sz w:val="22"/>
          <w:szCs w:val="22"/>
        </w:rPr>
      </w:pPr>
      <w:r w:rsidRPr="00B67929">
        <w:rPr>
          <w:rFonts w:ascii="Segoe UI" w:hAnsi="Segoe UI" w:cs="Segoe UI"/>
          <w:sz w:val="22"/>
          <w:szCs w:val="22"/>
        </w:rPr>
        <w:t>Mlčenlivost</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eastAsia="Times New Roman" w:hAnsi="Segoe UI" w:cs="Segoe UI"/>
          <w:sz w:val="22"/>
          <w:szCs w:val="22"/>
        </w:rPr>
        <w:t xml:space="preserve">Poskytovatel </w:t>
      </w:r>
      <w:r w:rsidRPr="00B67929">
        <w:rPr>
          <w:rFonts w:ascii="Segoe UI" w:hAnsi="Segoe UI" w:cs="Segoe UI"/>
          <w:sz w:val="22"/>
          <w:szCs w:val="22"/>
        </w:rPr>
        <w:t>i</w:t>
      </w:r>
      <w:r w:rsidRPr="00B67929">
        <w:rPr>
          <w:rFonts w:ascii="Segoe UI" w:eastAsia="Times New Roman" w:hAnsi="Segoe UI" w:cs="Segoe UI"/>
          <w:sz w:val="22"/>
          <w:szCs w:val="22"/>
        </w:rPr>
        <w:t xml:space="preserve"> </w:t>
      </w:r>
      <w:r w:rsidRPr="00B67929">
        <w:rPr>
          <w:rFonts w:ascii="Segoe UI" w:hAnsi="Segoe UI" w:cs="Segoe UI"/>
          <w:sz w:val="22"/>
          <w:szCs w:val="22"/>
        </w:rPr>
        <w:t>Objednatel</w:t>
      </w:r>
      <w:r w:rsidRPr="00B67929">
        <w:rPr>
          <w:rFonts w:ascii="Segoe UI" w:eastAsia="Times New Roman" w:hAnsi="Segoe UI" w:cs="Segoe UI"/>
          <w:sz w:val="22"/>
          <w:szCs w:val="22"/>
        </w:rPr>
        <w:t xml:space="preserve"> </w:t>
      </w:r>
      <w:r w:rsidRPr="00B67929">
        <w:rPr>
          <w:rFonts w:ascii="Segoe UI" w:hAnsi="Segoe UI" w:cs="Segoe UI"/>
          <w:sz w:val="22"/>
          <w:szCs w:val="22"/>
        </w:rPr>
        <w:t>jsou</w:t>
      </w:r>
      <w:r w:rsidRPr="00B67929">
        <w:rPr>
          <w:rFonts w:ascii="Segoe UI" w:eastAsia="Times New Roman" w:hAnsi="Segoe UI" w:cs="Segoe UI"/>
          <w:sz w:val="22"/>
          <w:szCs w:val="22"/>
        </w:rPr>
        <w:t xml:space="preserve"> </w:t>
      </w:r>
      <w:r w:rsidRPr="00B67929">
        <w:rPr>
          <w:rFonts w:ascii="Segoe UI" w:hAnsi="Segoe UI" w:cs="Segoe UI"/>
          <w:sz w:val="22"/>
          <w:szCs w:val="22"/>
        </w:rPr>
        <w:t>povinni</w:t>
      </w:r>
      <w:r w:rsidRPr="00B67929">
        <w:rPr>
          <w:rFonts w:ascii="Segoe UI" w:eastAsia="Times New Roman" w:hAnsi="Segoe UI" w:cs="Segoe UI"/>
          <w:sz w:val="22"/>
          <w:szCs w:val="22"/>
        </w:rPr>
        <w:t xml:space="preserve"> </w:t>
      </w:r>
      <w:r w:rsidRPr="00B67929">
        <w:rPr>
          <w:rFonts w:ascii="Segoe UI" w:hAnsi="Segoe UI" w:cs="Segoe UI"/>
          <w:sz w:val="22"/>
          <w:szCs w:val="22"/>
        </w:rPr>
        <w:t>zachovávat</w:t>
      </w:r>
      <w:r w:rsidRPr="00B67929">
        <w:rPr>
          <w:rFonts w:ascii="Segoe UI" w:eastAsia="Times New Roman" w:hAnsi="Segoe UI" w:cs="Segoe UI"/>
          <w:sz w:val="22"/>
          <w:szCs w:val="22"/>
        </w:rPr>
        <w:t xml:space="preserve"> </w:t>
      </w:r>
      <w:r w:rsidRPr="00B67929">
        <w:rPr>
          <w:rFonts w:ascii="Segoe UI" w:hAnsi="Segoe UI" w:cs="Segoe UI"/>
          <w:sz w:val="22"/>
          <w:szCs w:val="22"/>
        </w:rPr>
        <w:t>mlčenlivost</w:t>
      </w:r>
      <w:r w:rsidRPr="00B67929">
        <w:rPr>
          <w:rFonts w:ascii="Segoe UI" w:eastAsia="Times New Roman" w:hAnsi="Segoe UI" w:cs="Segoe UI"/>
          <w:sz w:val="22"/>
          <w:szCs w:val="22"/>
        </w:rPr>
        <w:t xml:space="preserve"> </w:t>
      </w:r>
      <w:r w:rsidRPr="00B67929">
        <w:rPr>
          <w:rFonts w:ascii="Segoe UI" w:hAnsi="Segoe UI" w:cs="Segoe UI"/>
          <w:sz w:val="22"/>
          <w:szCs w:val="22"/>
        </w:rPr>
        <w:t>o</w:t>
      </w:r>
      <w:r w:rsidRPr="00B67929">
        <w:rPr>
          <w:rFonts w:ascii="Segoe UI" w:eastAsia="Times New Roman" w:hAnsi="Segoe UI" w:cs="Segoe UI"/>
          <w:sz w:val="22"/>
          <w:szCs w:val="22"/>
        </w:rPr>
        <w:t xml:space="preserve"> </w:t>
      </w:r>
      <w:r w:rsidRPr="00B67929">
        <w:rPr>
          <w:rFonts w:ascii="Segoe UI" w:hAnsi="Segoe UI" w:cs="Segoe UI"/>
          <w:sz w:val="22"/>
          <w:szCs w:val="22"/>
        </w:rPr>
        <w:t>všech</w:t>
      </w:r>
      <w:r w:rsidRPr="00B67929">
        <w:rPr>
          <w:rFonts w:ascii="Segoe UI" w:eastAsia="Times New Roman" w:hAnsi="Segoe UI" w:cs="Segoe UI"/>
          <w:sz w:val="22"/>
          <w:szCs w:val="22"/>
        </w:rPr>
        <w:t xml:space="preserve"> </w:t>
      </w:r>
      <w:r w:rsidRPr="00B67929">
        <w:rPr>
          <w:rFonts w:ascii="Segoe UI" w:hAnsi="Segoe UI" w:cs="Segoe UI"/>
          <w:sz w:val="22"/>
          <w:szCs w:val="22"/>
        </w:rPr>
        <w:t>skutečnostech,</w:t>
      </w:r>
      <w:r w:rsidRPr="00B67929">
        <w:rPr>
          <w:rFonts w:ascii="Segoe UI" w:eastAsia="Times New Roman" w:hAnsi="Segoe UI" w:cs="Segoe UI"/>
          <w:sz w:val="22"/>
          <w:szCs w:val="22"/>
        </w:rPr>
        <w:t xml:space="preserve"> </w:t>
      </w:r>
      <w:r w:rsidRPr="00B67929">
        <w:rPr>
          <w:rFonts w:ascii="Segoe UI" w:hAnsi="Segoe UI" w:cs="Segoe UI"/>
          <w:sz w:val="22"/>
          <w:szCs w:val="22"/>
        </w:rPr>
        <w:t>údajích</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informacích,</w:t>
      </w:r>
      <w:r w:rsidRPr="00B67929">
        <w:rPr>
          <w:rFonts w:ascii="Segoe UI" w:eastAsia="Times New Roman" w:hAnsi="Segoe UI" w:cs="Segoe UI"/>
          <w:sz w:val="22"/>
          <w:szCs w:val="22"/>
        </w:rPr>
        <w:t xml:space="preserve"> </w:t>
      </w:r>
      <w:r w:rsidRPr="00B67929">
        <w:rPr>
          <w:rFonts w:ascii="Segoe UI" w:hAnsi="Segoe UI" w:cs="Segoe UI"/>
          <w:sz w:val="22"/>
          <w:szCs w:val="22"/>
        </w:rPr>
        <w:t>týkajících</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druhé</w:t>
      </w:r>
      <w:r w:rsidRPr="00B67929">
        <w:rPr>
          <w:rFonts w:ascii="Segoe UI" w:eastAsia="Times New Roman" w:hAnsi="Segoe UI" w:cs="Segoe UI"/>
          <w:sz w:val="22"/>
          <w:szCs w:val="22"/>
        </w:rPr>
        <w:t xml:space="preserve"> smluvní </w:t>
      </w:r>
      <w:r w:rsidRPr="00B67929">
        <w:rPr>
          <w:rFonts w:ascii="Segoe UI" w:hAnsi="Segoe UI" w:cs="Segoe UI"/>
          <w:sz w:val="22"/>
          <w:szCs w:val="22"/>
        </w:rPr>
        <w:t>strany,</w:t>
      </w:r>
      <w:r w:rsidRPr="00B67929">
        <w:rPr>
          <w:rFonts w:ascii="Segoe UI" w:eastAsia="Times New Roman" w:hAnsi="Segoe UI" w:cs="Segoe UI"/>
          <w:sz w:val="22"/>
          <w:szCs w:val="22"/>
        </w:rPr>
        <w:t xml:space="preserve"> </w:t>
      </w:r>
      <w:r w:rsidRPr="00B67929">
        <w:rPr>
          <w:rFonts w:ascii="Segoe UI" w:hAnsi="Segoe UI" w:cs="Segoe UI"/>
          <w:sz w:val="22"/>
          <w:szCs w:val="22"/>
        </w:rPr>
        <w:t>o</w:t>
      </w:r>
      <w:r w:rsidRPr="00B67929">
        <w:rPr>
          <w:rFonts w:ascii="Segoe UI" w:eastAsia="Times New Roman" w:hAnsi="Segoe UI" w:cs="Segoe UI"/>
          <w:sz w:val="22"/>
          <w:szCs w:val="22"/>
        </w:rPr>
        <w:t xml:space="preserve"> </w:t>
      </w:r>
      <w:r w:rsidRPr="00B67929">
        <w:rPr>
          <w:rFonts w:ascii="Segoe UI" w:hAnsi="Segoe UI" w:cs="Segoe UI"/>
          <w:sz w:val="22"/>
          <w:szCs w:val="22"/>
        </w:rPr>
        <w:t>kterých</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dozví</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souvislosti</w:t>
      </w:r>
      <w:r w:rsidRPr="00B67929">
        <w:rPr>
          <w:rFonts w:ascii="Segoe UI" w:eastAsia="Times New Roman" w:hAnsi="Segoe UI" w:cs="Segoe UI"/>
          <w:sz w:val="22"/>
          <w:szCs w:val="22"/>
        </w:rPr>
        <w:t xml:space="preserve"> </w:t>
      </w:r>
      <w:r w:rsidRPr="00B67929">
        <w:rPr>
          <w:rFonts w:ascii="Segoe UI" w:hAnsi="Segoe UI" w:cs="Segoe UI"/>
          <w:sz w:val="22"/>
          <w:szCs w:val="22"/>
        </w:rPr>
        <w:t>s</w:t>
      </w:r>
      <w:r w:rsidRPr="00B67929">
        <w:rPr>
          <w:rFonts w:ascii="Segoe UI" w:eastAsia="Times New Roman" w:hAnsi="Segoe UI" w:cs="Segoe UI"/>
          <w:sz w:val="22"/>
          <w:szCs w:val="22"/>
        </w:rPr>
        <w:t xml:space="preserve"> </w:t>
      </w:r>
      <w:r w:rsidRPr="00B67929">
        <w:rPr>
          <w:rFonts w:ascii="Segoe UI" w:hAnsi="Segoe UI" w:cs="Segoe UI"/>
          <w:sz w:val="22"/>
          <w:szCs w:val="22"/>
        </w:rPr>
        <w:t>plněním</w:t>
      </w:r>
      <w:r w:rsidRPr="00B67929">
        <w:rPr>
          <w:rFonts w:ascii="Segoe UI" w:eastAsia="Times New Roman" w:hAnsi="Segoe UI" w:cs="Segoe UI"/>
          <w:sz w:val="22"/>
          <w:szCs w:val="22"/>
        </w:rPr>
        <w:t xml:space="preserve"> </w:t>
      </w:r>
      <w:r w:rsidRPr="00B67929">
        <w:rPr>
          <w:rFonts w:ascii="Segoe UI" w:hAnsi="Segoe UI" w:cs="Segoe UI"/>
          <w:sz w:val="22"/>
          <w:szCs w:val="22"/>
        </w:rPr>
        <w:t>Smlouvy, a to obchodní, ekonomické a technické povahy nebo které</w:t>
      </w:r>
      <w:r w:rsidRPr="00B67929">
        <w:rPr>
          <w:rFonts w:ascii="Segoe UI" w:eastAsia="Times New Roman" w:hAnsi="Segoe UI" w:cs="Segoe UI"/>
          <w:sz w:val="22"/>
          <w:szCs w:val="22"/>
        </w:rPr>
        <w:t xml:space="preserve"> </w:t>
      </w:r>
      <w:r w:rsidRPr="00B67929">
        <w:rPr>
          <w:rFonts w:ascii="Segoe UI" w:hAnsi="Segoe UI" w:cs="Segoe UI"/>
          <w:sz w:val="22"/>
          <w:szCs w:val="22"/>
        </w:rPr>
        <w:t>mají</w:t>
      </w:r>
      <w:r w:rsidRPr="00B67929">
        <w:rPr>
          <w:rFonts w:ascii="Segoe UI" w:eastAsia="Times New Roman" w:hAnsi="Segoe UI" w:cs="Segoe UI"/>
          <w:sz w:val="22"/>
          <w:szCs w:val="22"/>
        </w:rPr>
        <w:t xml:space="preserve"> </w:t>
      </w:r>
      <w:r w:rsidRPr="00B67929">
        <w:rPr>
          <w:rFonts w:ascii="Segoe UI" w:hAnsi="Segoe UI" w:cs="Segoe UI"/>
          <w:sz w:val="22"/>
          <w:szCs w:val="22"/>
        </w:rPr>
        <w:t>povahu</w:t>
      </w:r>
      <w:r w:rsidRPr="00B67929">
        <w:rPr>
          <w:rFonts w:ascii="Segoe UI" w:eastAsia="Times New Roman" w:hAnsi="Segoe UI" w:cs="Segoe UI"/>
          <w:sz w:val="22"/>
          <w:szCs w:val="22"/>
        </w:rPr>
        <w:t xml:space="preserve"> </w:t>
      </w:r>
      <w:r w:rsidRPr="00B67929">
        <w:rPr>
          <w:rFonts w:ascii="Segoe UI" w:hAnsi="Segoe UI" w:cs="Segoe UI"/>
          <w:sz w:val="22"/>
          <w:szCs w:val="22"/>
        </w:rPr>
        <w:t>jejich</w:t>
      </w:r>
      <w:r w:rsidRPr="00B67929">
        <w:rPr>
          <w:rFonts w:ascii="Segoe UI" w:eastAsia="Times New Roman" w:hAnsi="Segoe UI" w:cs="Segoe UI"/>
          <w:sz w:val="22"/>
          <w:szCs w:val="22"/>
        </w:rPr>
        <w:t xml:space="preserve"> </w:t>
      </w:r>
      <w:r w:rsidRPr="00B67929">
        <w:rPr>
          <w:rFonts w:ascii="Segoe UI" w:hAnsi="Segoe UI" w:cs="Segoe UI"/>
          <w:sz w:val="22"/>
          <w:szCs w:val="22"/>
        </w:rPr>
        <w:t>obchodního</w:t>
      </w:r>
      <w:r w:rsidRPr="00B67929">
        <w:rPr>
          <w:rFonts w:ascii="Segoe UI" w:eastAsia="Times New Roman" w:hAnsi="Segoe UI" w:cs="Segoe UI"/>
          <w:sz w:val="22"/>
          <w:szCs w:val="22"/>
        </w:rPr>
        <w:t xml:space="preserve"> </w:t>
      </w:r>
      <w:r w:rsidRPr="00B67929">
        <w:rPr>
          <w:rFonts w:ascii="Segoe UI" w:hAnsi="Segoe UI" w:cs="Segoe UI"/>
          <w:sz w:val="22"/>
          <w:szCs w:val="22"/>
        </w:rPr>
        <w:t>tajemství</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rozsahu</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za</w:t>
      </w:r>
      <w:r w:rsidRPr="00B67929">
        <w:rPr>
          <w:rFonts w:ascii="Segoe UI" w:eastAsia="Times New Roman" w:hAnsi="Segoe UI" w:cs="Segoe UI"/>
          <w:sz w:val="22"/>
          <w:szCs w:val="22"/>
        </w:rPr>
        <w:t xml:space="preserve"> </w:t>
      </w:r>
      <w:r w:rsidRPr="00B67929">
        <w:rPr>
          <w:rFonts w:ascii="Segoe UI" w:hAnsi="Segoe UI" w:cs="Segoe UI"/>
          <w:sz w:val="22"/>
          <w:szCs w:val="22"/>
        </w:rPr>
        <w:t>podmínek</w:t>
      </w:r>
      <w:r w:rsidRPr="00B67929">
        <w:rPr>
          <w:rFonts w:ascii="Segoe UI" w:eastAsia="Times New Roman" w:hAnsi="Segoe UI" w:cs="Segoe UI"/>
          <w:sz w:val="22"/>
          <w:szCs w:val="22"/>
        </w:rPr>
        <w:t xml:space="preserve"> </w:t>
      </w:r>
      <w:proofErr w:type="spellStart"/>
      <w:r w:rsidRPr="00B67929">
        <w:rPr>
          <w:rFonts w:ascii="Segoe UI" w:eastAsia="Times New Roman" w:hAnsi="Segoe UI" w:cs="Segoe UI"/>
          <w:sz w:val="22"/>
          <w:szCs w:val="22"/>
        </w:rPr>
        <w:t>ust</w:t>
      </w:r>
      <w:proofErr w:type="spellEnd"/>
      <w:r w:rsidRPr="00B67929">
        <w:rPr>
          <w:rFonts w:ascii="Segoe UI" w:eastAsia="Times New Roman" w:hAnsi="Segoe UI" w:cs="Segoe UI"/>
          <w:sz w:val="22"/>
          <w:szCs w:val="22"/>
        </w:rPr>
        <w:t xml:space="preserve">. </w:t>
      </w:r>
      <w:r w:rsidRPr="00B67929">
        <w:rPr>
          <w:rFonts w:ascii="Segoe UI" w:hAnsi="Segoe UI" w:cs="Segoe UI"/>
          <w:sz w:val="22"/>
          <w:szCs w:val="22"/>
        </w:rPr>
        <w:t>§ 504</w:t>
      </w:r>
      <w:r w:rsidRPr="00B67929">
        <w:rPr>
          <w:rFonts w:ascii="Segoe UI" w:eastAsia="Times New Roman" w:hAnsi="Segoe UI" w:cs="Segoe UI"/>
          <w:sz w:val="22"/>
          <w:szCs w:val="22"/>
        </w:rPr>
        <w:t xml:space="preserve"> OZ</w:t>
      </w:r>
      <w:r w:rsidRPr="00B67929">
        <w:rPr>
          <w:rFonts w:ascii="Segoe UI" w:hAnsi="Segoe UI" w:cs="Segoe UI"/>
          <w:sz w:val="22"/>
          <w:szCs w:val="22"/>
        </w:rPr>
        <w:t xml:space="preserve"> (dále jen „</w:t>
      </w:r>
      <w:r w:rsidRPr="00B67929">
        <w:rPr>
          <w:rFonts w:ascii="Segoe UI" w:hAnsi="Segoe UI" w:cs="Segoe UI"/>
          <w:i/>
          <w:sz w:val="22"/>
          <w:szCs w:val="22"/>
        </w:rPr>
        <w:t>důvěrné informace</w:t>
      </w:r>
      <w:r w:rsidRPr="00B67929">
        <w:rPr>
          <w:rFonts w:ascii="Segoe UI" w:hAnsi="Segoe UI" w:cs="Segoe UI"/>
          <w:sz w:val="22"/>
          <w:szCs w:val="22"/>
        </w:rPr>
        <w:t>“). Za důvěrné informace Objednatele se považují také postupy Objednatele související s prováděním kontrol Objednatelem.</w:t>
      </w:r>
      <w:r w:rsidRPr="00B67929">
        <w:rPr>
          <w:rFonts w:ascii="Segoe UI" w:eastAsia="Times New Roman" w:hAnsi="Segoe UI" w:cs="Segoe UI"/>
          <w:sz w:val="22"/>
          <w:szCs w:val="22"/>
        </w:rPr>
        <w:t xml:space="preserve"> Poskytovatel </w:t>
      </w:r>
      <w:r w:rsidRPr="00B67929">
        <w:rPr>
          <w:rFonts w:ascii="Segoe UI" w:hAnsi="Segoe UI" w:cs="Segoe UI"/>
          <w:sz w:val="22"/>
          <w:szCs w:val="22"/>
        </w:rPr>
        <w:t>i</w:t>
      </w:r>
      <w:r w:rsidRPr="00B67929">
        <w:rPr>
          <w:rFonts w:ascii="Segoe UI" w:eastAsia="Times New Roman" w:hAnsi="Segoe UI" w:cs="Segoe UI"/>
          <w:sz w:val="22"/>
          <w:szCs w:val="22"/>
        </w:rPr>
        <w:t xml:space="preserve"> </w:t>
      </w:r>
      <w:r w:rsidRPr="00B67929">
        <w:rPr>
          <w:rFonts w:ascii="Segoe UI" w:hAnsi="Segoe UI" w:cs="Segoe UI"/>
          <w:sz w:val="22"/>
          <w:szCs w:val="22"/>
        </w:rPr>
        <w:t>Objednatel</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zavazují,</w:t>
      </w:r>
      <w:r w:rsidRPr="00B67929">
        <w:rPr>
          <w:rFonts w:ascii="Segoe UI" w:eastAsia="Times New Roman" w:hAnsi="Segoe UI" w:cs="Segoe UI"/>
          <w:sz w:val="22"/>
          <w:szCs w:val="22"/>
        </w:rPr>
        <w:t xml:space="preserve"> </w:t>
      </w:r>
      <w:r w:rsidRPr="00B67929">
        <w:rPr>
          <w:rFonts w:ascii="Segoe UI" w:hAnsi="Segoe UI" w:cs="Segoe UI"/>
          <w:sz w:val="22"/>
          <w:szCs w:val="22"/>
        </w:rPr>
        <w:t>že</w:t>
      </w:r>
      <w:r w:rsidRPr="00B67929">
        <w:rPr>
          <w:rFonts w:ascii="Segoe UI" w:eastAsia="Times New Roman" w:hAnsi="Segoe UI" w:cs="Segoe UI"/>
          <w:sz w:val="22"/>
          <w:szCs w:val="22"/>
        </w:rPr>
        <w:t xml:space="preserve"> bez předchozího písemného souhlasu </w:t>
      </w:r>
      <w:r w:rsidRPr="00B67929">
        <w:rPr>
          <w:rFonts w:ascii="Segoe UI" w:hAnsi="Segoe UI" w:cs="Segoe UI"/>
          <w:sz w:val="22"/>
          <w:szCs w:val="22"/>
        </w:rPr>
        <w:t>důvěrné informace</w:t>
      </w:r>
      <w:r w:rsidRPr="00B67929">
        <w:rPr>
          <w:rFonts w:ascii="Segoe UI" w:eastAsia="Times New Roman" w:hAnsi="Segoe UI" w:cs="Segoe UI"/>
          <w:sz w:val="22"/>
          <w:szCs w:val="22"/>
        </w:rPr>
        <w:t xml:space="preserve"> </w:t>
      </w:r>
      <w:r w:rsidRPr="00B67929">
        <w:rPr>
          <w:rFonts w:ascii="Segoe UI" w:hAnsi="Segoe UI" w:cs="Segoe UI"/>
          <w:sz w:val="22"/>
          <w:szCs w:val="22"/>
        </w:rPr>
        <w:t>nesdělí</w:t>
      </w:r>
      <w:r w:rsidRPr="00B67929">
        <w:rPr>
          <w:rFonts w:ascii="Segoe UI" w:eastAsia="Times New Roman" w:hAnsi="Segoe UI" w:cs="Segoe UI"/>
          <w:sz w:val="22"/>
          <w:szCs w:val="22"/>
        </w:rPr>
        <w:t xml:space="preserve"> </w:t>
      </w:r>
      <w:r w:rsidRPr="00B67929">
        <w:rPr>
          <w:rFonts w:ascii="Segoe UI" w:hAnsi="Segoe UI" w:cs="Segoe UI"/>
          <w:sz w:val="22"/>
          <w:szCs w:val="22"/>
        </w:rPr>
        <w:t>ani</w:t>
      </w:r>
      <w:r w:rsidRPr="00B67929">
        <w:rPr>
          <w:rFonts w:ascii="Segoe UI" w:eastAsia="Times New Roman" w:hAnsi="Segoe UI" w:cs="Segoe UI"/>
          <w:sz w:val="22"/>
          <w:szCs w:val="22"/>
        </w:rPr>
        <w:t xml:space="preserve"> </w:t>
      </w:r>
      <w:r w:rsidRPr="00B67929">
        <w:rPr>
          <w:rFonts w:ascii="Segoe UI" w:hAnsi="Segoe UI" w:cs="Segoe UI"/>
          <w:sz w:val="22"/>
          <w:szCs w:val="22"/>
        </w:rPr>
        <w:t>jiným</w:t>
      </w:r>
      <w:r w:rsidRPr="00B67929">
        <w:rPr>
          <w:rFonts w:ascii="Segoe UI" w:eastAsia="Times New Roman" w:hAnsi="Segoe UI" w:cs="Segoe UI"/>
          <w:sz w:val="22"/>
          <w:szCs w:val="22"/>
        </w:rPr>
        <w:t xml:space="preserve"> </w:t>
      </w:r>
      <w:r w:rsidRPr="00B67929">
        <w:rPr>
          <w:rFonts w:ascii="Segoe UI" w:hAnsi="Segoe UI" w:cs="Segoe UI"/>
          <w:sz w:val="22"/>
          <w:szCs w:val="22"/>
        </w:rPr>
        <w:t>způsobem</w:t>
      </w:r>
      <w:r w:rsidRPr="00B67929">
        <w:rPr>
          <w:rFonts w:ascii="Segoe UI" w:eastAsia="Times New Roman" w:hAnsi="Segoe UI" w:cs="Segoe UI"/>
          <w:sz w:val="22"/>
          <w:szCs w:val="22"/>
        </w:rPr>
        <w:t xml:space="preserve"> </w:t>
      </w:r>
      <w:r w:rsidRPr="00B67929">
        <w:rPr>
          <w:rFonts w:ascii="Segoe UI" w:hAnsi="Segoe UI" w:cs="Segoe UI"/>
          <w:sz w:val="22"/>
          <w:szCs w:val="22"/>
        </w:rPr>
        <w:t>neposkytnou</w:t>
      </w:r>
      <w:r w:rsidRPr="00B67929">
        <w:rPr>
          <w:rFonts w:ascii="Segoe UI" w:eastAsia="Times New Roman" w:hAnsi="Segoe UI" w:cs="Segoe UI"/>
          <w:sz w:val="22"/>
          <w:szCs w:val="22"/>
        </w:rPr>
        <w:t xml:space="preserve"> </w:t>
      </w:r>
      <w:r w:rsidRPr="00B67929">
        <w:rPr>
          <w:rFonts w:ascii="Segoe UI" w:hAnsi="Segoe UI" w:cs="Segoe UI"/>
          <w:sz w:val="22"/>
          <w:szCs w:val="22"/>
        </w:rPr>
        <w:t>žádné</w:t>
      </w:r>
      <w:r w:rsidRPr="00B67929">
        <w:rPr>
          <w:rFonts w:ascii="Segoe UI" w:eastAsia="Times New Roman" w:hAnsi="Segoe UI" w:cs="Segoe UI"/>
          <w:sz w:val="22"/>
          <w:szCs w:val="22"/>
        </w:rPr>
        <w:t xml:space="preserve"> </w:t>
      </w:r>
      <w:r w:rsidRPr="00B67929">
        <w:rPr>
          <w:rFonts w:ascii="Segoe UI" w:hAnsi="Segoe UI" w:cs="Segoe UI"/>
          <w:sz w:val="22"/>
          <w:szCs w:val="22"/>
        </w:rPr>
        <w:t>třetí</w:t>
      </w:r>
      <w:r w:rsidRPr="00B67929">
        <w:rPr>
          <w:rFonts w:ascii="Segoe UI" w:eastAsia="Times New Roman" w:hAnsi="Segoe UI" w:cs="Segoe UI"/>
          <w:sz w:val="22"/>
          <w:szCs w:val="22"/>
        </w:rPr>
        <w:t xml:space="preserve"> </w:t>
      </w:r>
      <w:r w:rsidRPr="00B67929">
        <w:rPr>
          <w:rFonts w:ascii="Segoe UI" w:hAnsi="Segoe UI" w:cs="Segoe UI"/>
          <w:sz w:val="22"/>
          <w:szCs w:val="22"/>
        </w:rPr>
        <w:t>osobě</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zajistí</w:t>
      </w:r>
      <w:r w:rsidRPr="00B67929">
        <w:rPr>
          <w:rFonts w:ascii="Segoe UI" w:eastAsia="Times New Roman" w:hAnsi="Segoe UI" w:cs="Segoe UI"/>
          <w:sz w:val="22"/>
          <w:szCs w:val="22"/>
        </w:rPr>
        <w:t xml:space="preserve"> </w:t>
      </w:r>
      <w:r w:rsidRPr="00B67929">
        <w:rPr>
          <w:rFonts w:ascii="Segoe UI" w:hAnsi="Segoe UI" w:cs="Segoe UI"/>
          <w:sz w:val="22"/>
          <w:szCs w:val="22"/>
        </w:rPr>
        <w:t>jejich</w:t>
      </w:r>
      <w:r w:rsidRPr="00B67929">
        <w:rPr>
          <w:rFonts w:ascii="Segoe UI" w:eastAsia="Times New Roman" w:hAnsi="Segoe UI" w:cs="Segoe UI"/>
          <w:sz w:val="22"/>
          <w:szCs w:val="22"/>
        </w:rPr>
        <w:t xml:space="preserve"> </w:t>
      </w:r>
      <w:r w:rsidRPr="00B67929">
        <w:rPr>
          <w:rFonts w:ascii="Segoe UI" w:hAnsi="Segoe UI" w:cs="Segoe UI"/>
          <w:sz w:val="22"/>
          <w:szCs w:val="22"/>
        </w:rPr>
        <w:t>přiměřenou</w:t>
      </w:r>
      <w:r w:rsidRPr="00B67929">
        <w:rPr>
          <w:rFonts w:ascii="Segoe UI" w:eastAsia="Times New Roman" w:hAnsi="Segoe UI" w:cs="Segoe UI"/>
          <w:sz w:val="22"/>
          <w:szCs w:val="22"/>
        </w:rPr>
        <w:t xml:space="preserve"> </w:t>
      </w:r>
      <w:r w:rsidRPr="00B67929">
        <w:rPr>
          <w:rFonts w:ascii="Segoe UI" w:hAnsi="Segoe UI" w:cs="Segoe UI"/>
          <w:sz w:val="22"/>
          <w:szCs w:val="22"/>
        </w:rPr>
        <w:t>ochranu</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utajení, a to vše s výjimkou případů, které představují splnění právní povinnosti.</w:t>
      </w:r>
    </w:p>
    <w:p w:rsidR="009C36C4" w:rsidRPr="00B67929" w:rsidRDefault="009C36C4">
      <w:pPr>
        <w:widowControl/>
        <w:numPr>
          <w:ilvl w:val="1"/>
          <w:numId w:val="2"/>
        </w:numPr>
        <w:suppressAutoHyphens w:val="0"/>
        <w:spacing w:after="288"/>
        <w:rPr>
          <w:rFonts w:ascii="Segoe UI" w:eastAsia="Times New Roman" w:hAnsi="Segoe UI" w:cs="Segoe UI"/>
          <w:sz w:val="22"/>
          <w:szCs w:val="22"/>
        </w:rPr>
      </w:pPr>
      <w:r w:rsidRPr="00B67929">
        <w:rPr>
          <w:rFonts w:ascii="Segoe UI" w:eastAsia="Times New Roman" w:hAnsi="Segoe UI" w:cs="Segoe UI"/>
          <w:sz w:val="22"/>
          <w:szCs w:val="22"/>
        </w:rPr>
        <w:t xml:space="preserve">Poskytovatel </w:t>
      </w: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dle</w:t>
      </w:r>
      <w:r w:rsidRPr="00B67929">
        <w:rPr>
          <w:rFonts w:ascii="Segoe UI" w:eastAsia="Times New Roman" w:hAnsi="Segoe UI" w:cs="Segoe UI"/>
          <w:sz w:val="22"/>
          <w:szCs w:val="22"/>
        </w:rPr>
        <w:t xml:space="preserve"> </w:t>
      </w:r>
      <w:r w:rsidRPr="00B67929">
        <w:rPr>
          <w:rFonts w:ascii="Segoe UI" w:hAnsi="Segoe UI" w:cs="Segoe UI"/>
          <w:sz w:val="22"/>
          <w:szCs w:val="22"/>
        </w:rPr>
        <w:t>zákona</w:t>
      </w:r>
      <w:r w:rsidRPr="00B67929">
        <w:rPr>
          <w:rFonts w:ascii="Segoe UI" w:eastAsia="Times New Roman" w:hAnsi="Segoe UI" w:cs="Segoe UI"/>
          <w:sz w:val="22"/>
          <w:szCs w:val="22"/>
        </w:rPr>
        <w:t xml:space="preserve"> </w:t>
      </w:r>
      <w:r w:rsidRPr="00B67929">
        <w:rPr>
          <w:rFonts w:ascii="Segoe UI" w:hAnsi="Segoe UI" w:cs="Segoe UI"/>
          <w:sz w:val="22"/>
          <w:szCs w:val="22"/>
        </w:rPr>
        <w:t>č.</w:t>
      </w:r>
      <w:r w:rsidRPr="00B67929">
        <w:rPr>
          <w:rFonts w:ascii="Segoe UI" w:eastAsia="Times New Roman" w:hAnsi="Segoe UI" w:cs="Segoe UI"/>
          <w:sz w:val="22"/>
          <w:szCs w:val="22"/>
        </w:rPr>
        <w:t xml:space="preserve"> </w:t>
      </w:r>
      <w:r w:rsidRPr="00B67929">
        <w:rPr>
          <w:rFonts w:ascii="Segoe UI" w:hAnsi="Segoe UI" w:cs="Segoe UI"/>
          <w:sz w:val="22"/>
          <w:szCs w:val="22"/>
        </w:rPr>
        <w:t>101/2000 Sb.,</w:t>
      </w:r>
      <w:r w:rsidRPr="00B67929">
        <w:rPr>
          <w:rFonts w:ascii="Segoe UI" w:eastAsia="Times New Roman" w:hAnsi="Segoe UI" w:cs="Segoe UI"/>
          <w:sz w:val="22"/>
          <w:szCs w:val="22"/>
        </w:rPr>
        <w:t xml:space="preserve"> </w:t>
      </w:r>
      <w:r w:rsidRPr="00B67929">
        <w:rPr>
          <w:rFonts w:ascii="Segoe UI" w:hAnsi="Segoe UI" w:cs="Segoe UI"/>
          <w:sz w:val="22"/>
          <w:szCs w:val="22"/>
        </w:rPr>
        <w:t>o</w:t>
      </w:r>
      <w:r w:rsidRPr="00B67929">
        <w:rPr>
          <w:rFonts w:ascii="Segoe UI" w:eastAsia="Times New Roman" w:hAnsi="Segoe UI" w:cs="Segoe UI"/>
          <w:sz w:val="22"/>
          <w:szCs w:val="22"/>
        </w:rPr>
        <w:t xml:space="preserve"> </w:t>
      </w:r>
      <w:r w:rsidRPr="00B67929">
        <w:rPr>
          <w:rFonts w:ascii="Segoe UI" w:hAnsi="Segoe UI" w:cs="Segoe UI"/>
          <w:sz w:val="22"/>
          <w:szCs w:val="22"/>
        </w:rPr>
        <w:t>ochraně</w:t>
      </w:r>
      <w:r w:rsidRPr="00B67929">
        <w:rPr>
          <w:rFonts w:ascii="Segoe UI" w:eastAsia="Times New Roman" w:hAnsi="Segoe UI" w:cs="Segoe UI"/>
          <w:sz w:val="22"/>
          <w:szCs w:val="22"/>
        </w:rPr>
        <w:t xml:space="preserve"> </w:t>
      </w:r>
      <w:r w:rsidRPr="00B67929">
        <w:rPr>
          <w:rFonts w:ascii="Segoe UI" w:hAnsi="Segoe UI" w:cs="Segoe UI"/>
          <w:sz w:val="22"/>
          <w:szCs w:val="22"/>
        </w:rPr>
        <w:t>osobních</w:t>
      </w:r>
      <w:r w:rsidRPr="00B67929">
        <w:rPr>
          <w:rFonts w:ascii="Segoe UI" w:eastAsia="Times New Roman" w:hAnsi="Segoe UI" w:cs="Segoe UI"/>
          <w:sz w:val="22"/>
          <w:szCs w:val="22"/>
        </w:rPr>
        <w:t xml:space="preserve"> </w:t>
      </w:r>
      <w:r w:rsidRPr="00B67929">
        <w:rPr>
          <w:rFonts w:ascii="Segoe UI" w:hAnsi="Segoe UI" w:cs="Segoe UI"/>
          <w:sz w:val="22"/>
          <w:szCs w:val="22"/>
        </w:rPr>
        <w:t>údajů,</w:t>
      </w:r>
      <w:r w:rsidRPr="00B67929">
        <w:rPr>
          <w:rFonts w:ascii="Segoe UI" w:eastAsia="Times New Roman" w:hAnsi="Segoe UI" w:cs="Segoe UI"/>
          <w:sz w:val="22"/>
          <w:szCs w:val="22"/>
        </w:rPr>
        <w:t xml:space="preserve"> </w:t>
      </w: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znění</w:t>
      </w:r>
      <w:r w:rsidRPr="00B67929">
        <w:rPr>
          <w:rFonts w:ascii="Segoe UI" w:eastAsia="Times New Roman" w:hAnsi="Segoe UI" w:cs="Segoe UI"/>
          <w:sz w:val="22"/>
          <w:szCs w:val="22"/>
        </w:rPr>
        <w:t xml:space="preserve"> pozdějších předpisů, zejména pak nařízení Evropského parlamentu a Rady (EU) č. 2016/679 ze dne 27. 4. 2016 („</w:t>
      </w:r>
      <w:r w:rsidRPr="00B67929">
        <w:rPr>
          <w:rFonts w:ascii="Segoe UI" w:eastAsia="Times New Roman" w:hAnsi="Segoe UI" w:cs="Segoe UI"/>
          <w:b/>
          <w:sz w:val="22"/>
          <w:szCs w:val="22"/>
        </w:rPr>
        <w:t>GDPR</w:t>
      </w:r>
      <w:r w:rsidRPr="00B67929">
        <w:rPr>
          <w:rFonts w:ascii="Segoe UI" w:eastAsia="Times New Roman" w:hAnsi="Segoe UI" w:cs="Segoe UI"/>
          <w:sz w:val="22"/>
          <w:szCs w:val="22"/>
        </w:rPr>
        <w:t xml:space="preserve">“), </w:t>
      </w:r>
      <w:r w:rsidRPr="00B67929">
        <w:rPr>
          <w:rFonts w:ascii="Segoe UI" w:hAnsi="Segoe UI" w:cs="Segoe UI"/>
          <w:sz w:val="22"/>
          <w:szCs w:val="22"/>
        </w:rPr>
        <w:t>povinen</w:t>
      </w:r>
      <w:r w:rsidRPr="00B67929">
        <w:rPr>
          <w:rFonts w:ascii="Segoe UI" w:eastAsia="Times New Roman" w:hAnsi="Segoe UI" w:cs="Segoe UI"/>
          <w:sz w:val="22"/>
          <w:szCs w:val="22"/>
        </w:rPr>
        <w:t xml:space="preserve"> </w:t>
      </w:r>
      <w:r w:rsidRPr="00B67929">
        <w:rPr>
          <w:rFonts w:ascii="Segoe UI" w:hAnsi="Segoe UI" w:cs="Segoe UI"/>
          <w:sz w:val="22"/>
          <w:szCs w:val="22"/>
        </w:rPr>
        <w:t>zachovávat</w:t>
      </w:r>
      <w:r w:rsidRPr="00B67929">
        <w:rPr>
          <w:rFonts w:ascii="Segoe UI" w:eastAsia="Times New Roman" w:hAnsi="Segoe UI" w:cs="Segoe UI"/>
          <w:sz w:val="22"/>
          <w:szCs w:val="22"/>
        </w:rPr>
        <w:t xml:space="preserve"> </w:t>
      </w:r>
      <w:r w:rsidRPr="00B67929">
        <w:rPr>
          <w:rFonts w:ascii="Segoe UI" w:hAnsi="Segoe UI" w:cs="Segoe UI"/>
          <w:sz w:val="22"/>
          <w:szCs w:val="22"/>
        </w:rPr>
        <w:t>mlčenlivost</w:t>
      </w:r>
      <w:r w:rsidRPr="00B67929">
        <w:rPr>
          <w:rFonts w:ascii="Segoe UI" w:eastAsia="Times New Roman" w:hAnsi="Segoe UI" w:cs="Segoe UI"/>
          <w:sz w:val="22"/>
          <w:szCs w:val="22"/>
        </w:rPr>
        <w:t xml:space="preserve"> </w:t>
      </w:r>
      <w:r w:rsidRPr="00B67929">
        <w:rPr>
          <w:rFonts w:ascii="Segoe UI" w:hAnsi="Segoe UI" w:cs="Segoe UI"/>
          <w:sz w:val="22"/>
          <w:szCs w:val="22"/>
        </w:rPr>
        <w:t>o</w:t>
      </w:r>
      <w:r w:rsidRPr="00B67929">
        <w:rPr>
          <w:rFonts w:ascii="Segoe UI" w:eastAsia="Times New Roman" w:hAnsi="Segoe UI" w:cs="Segoe UI"/>
          <w:sz w:val="22"/>
          <w:szCs w:val="22"/>
        </w:rPr>
        <w:t xml:space="preserve"> </w:t>
      </w:r>
      <w:r w:rsidRPr="00B67929">
        <w:rPr>
          <w:rFonts w:ascii="Segoe UI" w:hAnsi="Segoe UI" w:cs="Segoe UI"/>
          <w:sz w:val="22"/>
          <w:szCs w:val="22"/>
        </w:rPr>
        <w:t>osobních</w:t>
      </w:r>
      <w:r w:rsidRPr="00B67929">
        <w:rPr>
          <w:rFonts w:ascii="Segoe UI" w:eastAsia="Times New Roman" w:hAnsi="Segoe UI" w:cs="Segoe UI"/>
          <w:sz w:val="22"/>
          <w:szCs w:val="22"/>
        </w:rPr>
        <w:t xml:space="preserve"> </w:t>
      </w:r>
      <w:r w:rsidRPr="00B67929">
        <w:rPr>
          <w:rFonts w:ascii="Segoe UI" w:hAnsi="Segoe UI" w:cs="Segoe UI"/>
          <w:sz w:val="22"/>
          <w:szCs w:val="22"/>
        </w:rPr>
        <w:t>údajích</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o</w:t>
      </w:r>
      <w:r w:rsidRPr="00B67929">
        <w:rPr>
          <w:rFonts w:ascii="Segoe UI" w:eastAsia="Times New Roman" w:hAnsi="Segoe UI" w:cs="Segoe UI"/>
          <w:sz w:val="22"/>
          <w:szCs w:val="22"/>
        </w:rPr>
        <w:t xml:space="preserve"> </w:t>
      </w:r>
      <w:r w:rsidRPr="00B67929">
        <w:rPr>
          <w:rFonts w:ascii="Segoe UI" w:hAnsi="Segoe UI" w:cs="Segoe UI"/>
          <w:sz w:val="22"/>
          <w:szCs w:val="22"/>
        </w:rPr>
        <w:t>bezpečnostních</w:t>
      </w:r>
      <w:r w:rsidRPr="00B67929">
        <w:rPr>
          <w:rFonts w:ascii="Segoe UI" w:eastAsia="Times New Roman" w:hAnsi="Segoe UI" w:cs="Segoe UI"/>
          <w:sz w:val="22"/>
          <w:szCs w:val="22"/>
        </w:rPr>
        <w:t xml:space="preserve"> </w:t>
      </w:r>
      <w:r w:rsidRPr="00B67929">
        <w:rPr>
          <w:rFonts w:ascii="Segoe UI" w:hAnsi="Segoe UI" w:cs="Segoe UI"/>
          <w:sz w:val="22"/>
          <w:szCs w:val="22"/>
        </w:rPr>
        <w:t>opatřeních,</w:t>
      </w:r>
      <w:r w:rsidRPr="00B67929">
        <w:rPr>
          <w:rFonts w:ascii="Segoe UI" w:eastAsia="Times New Roman" w:hAnsi="Segoe UI" w:cs="Segoe UI"/>
          <w:sz w:val="22"/>
          <w:szCs w:val="22"/>
        </w:rPr>
        <w:t xml:space="preserve"> </w:t>
      </w:r>
      <w:r w:rsidRPr="00B67929">
        <w:rPr>
          <w:rFonts w:ascii="Segoe UI" w:hAnsi="Segoe UI" w:cs="Segoe UI"/>
          <w:sz w:val="22"/>
          <w:szCs w:val="22"/>
        </w:rPr>
        <w:t>jejichž</w:t>
      </w:r>
      <w:r w:rsidRPr="00B67929">
        <w:rPr>
          <w:rFonts w:ascii="Segoe UI" w:eastAsia="Times New Roman" w:hAnsi="Segoe UI" w:cs="Segoe UI"/>
          <w:sz w:val="22"/>
          <w:szCs w:val="22"/>
        </w:rPr>
        <w:t xml:space="preserve"> </w:t>
      </w:r>
      <w:r w:rsidRPr="00B67929">
        <w:rPr>
          <w:rFonts w:ascii="Segoe UI" w:hAnsi="Segoe UI" w:cs="Segoe UI"/>
          <w:sz w:val="22"/>
          <w:szCs w:val="22"/>
        </w:rPr>
        <w:t>zveřejnění</w:t>
      </w:r>
      <w:r w:rsidRPr="00B67929">
        <w:rPr>
          <w:rFonts w:ascii="Segoe UI" w:eastAsia="Times New Roman" w:hAnsi="Segoe UI" w:cs="Segoe UI"/>
          <w:sz w:val="22"/>
          <w:szCs w:val="22"/>
        </w:rPr>
        <w:t xml:space="preserve"> </w:t>
      </w:r>
      <w:r w:rsidRPr="00B67929">
        <w:rPr>
          <w:rFonts w:ascii="Segoe UI" w:hAnsi="Segoe UI" w:cs="Segoe UI"/>
          <w:sz w:val="22"/>
          <w:szCs w:val="22"/>
        </w:rPr>
        <w:t>by</w:t>
      </w:r>
      <w:r w:rsidRPr="00B67929">
        <w:rPr>
          <w:rFonts w:ascii="Segoe UI" w:eastAsia="Times New Roman" w:hAnsi="Segoe UI" w:cs="Segoe UI"/>
          <w:sz w:val="22"/>
          <w:szCs w:val="22"/>
        </w:rPr>
        <w:t xml:space="preserve"> </w:t>
      </w:r>
      <w:r w:rsidRPr="00B67929">
        <w:rPr>
          <w:rFonts w:ascii="Segoe UI" w:hAnsi="Segoe UI" w:cs="Segoe UI"/>
          <w:sz w:val="22"/>
          <w:szCs w:val="22"/>
        </w:rPr>
        <w:t>ohrozilo</w:t>
      </w:r>
      <w:r w:rsidRPr="00B67929">
        <w:rPr>
          <w:rFonts w:ascii="Segoe UI" w:eastAsia="Times New Roman" w:hAnsi="Segoe UI" w:cs="Segoe UI"/>
          <w:sz w:val="22"/>
          <w:szCs w:val="22"/>
        </w:rPr>
        <w:t xml:space="preserve"> </w:t>
      </w:r>
      <w:r w:rsidRPr="00B67929">
        <w:rPr>
          <w:rFonts w:ascii="Segoe UI" w:hAnsi="Segoe UI" w:cs="Segoe UI"/>
          <w:sz w:val="22"/>
          <w:szCs w:val="22"/>
        </w:rPr>
        <w:t>zabezpečení</w:t>
      </w:r>
      <w:r w:rsidRPr="00B67929">
        <w:rPr>
          <w:rFonts w:ascii="Segoe UI" w:eastAsia="Times New Roman" w:hAnsi="Segoe UI" w:cs="Segoe UI"/>
          <w:sz w:val="22"/>
          <w:szCs w:val="22"/>
        </w:rPr>
        <w:t xml:space="preserve"> </w:t>
      </w:r>
      <w:r w:rsidRPr="00B67929">
        <w:rPr>
          <w:rFonts w:ascii="Segoe UI" w:hAnsi="Segoe UI" w:cs="Segoe UI"/>
          <w:sz w:val="22"/>
          <w:szCs w:val="22"/>
        </w:rPr>
        <w:t>osobních</w:t>
      </w:r>
      <w:r w:rsidRPr="00B67929">
        <w:rPr>
          <w:rFonts w:ascii="Segoe UI" w:eastAsia="Times New Roman" w:hAnsi="Segoe UI" w:cs="Segoe UI"/>
          <w:sz w:val="22"/>
          <w:szCs w:val="22"/>
        </w:rPr>
        <w:t xml:space="preserve"> </w:t>
      </w:r>
      <w:r w:rsidRPr="00B67929">
        <w:rPr>
          <w:rFonts w:ascii="Segoe UI" w:hAnsi="Segoe UI" w:cs="Segoe UI"/>
          <w:sz w:val="22"/>
          <w:szCs w:val="22"/>
        </w:rPr>
        <w:t>údajů</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informačním</w:t>
      </w:r>
      <w:r w:rsidRPr="00B67929">
        <w:rPr>
          <w:rFonts w:ascii="Segoe UI" w:eastAsia="Times New Roman" w:hAnsi="Segoe UI" w:cs="Segoe UI"/>
          <w:sz w:val="22"/>
          <w:szCs w:val="22"/>
        </w:rPr>
        <w:t xml:space="preserve"> </w:t>
      </w:r>
      <w:r w:rsidRPr="00B67929">
        <w:rPr>
          <w:rFonts w:ascii="Segoe UI" w:hAnsi="Segoe UI" w:cs="Segoe UI"/>
          <w:sz w:val="22"/>
          <w:szCs w:val="22"/>
        </w:rPr>
        <w:t>systému</w:t>
      </w:r>
      <w:r w:rsidRPr="00B67929">
        <w:rPr>
          <w:rFonts w:ascii="Segoe UI" w:eastAsia="Times New Roman" w:hAnsi="Segoe UI" w:cs="Segoe UI"/>
          <w:sz w:val="22"/>
          <w:szCs w:val="22"/>
        </w:rPr>
        <w:t xml:space="preserve"> </w:t>
      </w:r>
      <w:r w:rsidRPr="00B67929">
        <w:rPr>
          <w:rFonts w:ascii="Segoe UI" w:hAnsi="Segoe UI" w:cs="Segoe UI"/>
          <w:sz w:val="22"/>
          <w:szCs w:val="22"/>
        </w:rPr>
        <w:t>Objednatele.</w:t>
      </w:r>
      <w:r w:rsidRPr="00B67929">
        <w:rPr>
          <w:rFonts w:ascii="Segoe UI" w:eastAsia="Times New Roman" w:hAnsi="Segoe UI" w:cs="Segoe UI"/>
          <w:sz w:val="22"/>
          <w:szCs w:val="22"/>
        </w:rPr>
        <w:t xml:space="preserve"> Za tímto účelem se Poskytovatel zejména zavazuje zavést vhodná technická a organizační opatření tak, aby dané zpracování splňovalo požadavky použitelné legislativy a aby byla zajištěna ochrana práv subjektu údajů, a proto se zejména zavazuje, že:</w:t>
      </w:r>
    </w:p>
    <w:p w:rsidR="009C36C4" w:rsidRPr="00B67929" w:rsidRDefault="009C36C4">
      <w:pPr>
        <w:widowControl/>
        <w:numPr>
          <w:ilvl w:val="2"/>
          <w:numId w:val="2"/>
        </w:numPr>
        <w:suppressAutoHyphens w:val="0"/>
        <w:spacing w:after="288"/>
        <w:rPr>
          <w:rFonts w:ascii="Segoe UI" w:eastAsia="Times New Roman" w:hAnsi="Segoe UI" w:cs="Segoe UI"/>
          <w:sz w:val="22"/>
          <w:szCs w:val="22"/>
        </w:rPr>
      </w:pPr>
      <w:r w:rsidRPr="00B67929">
        <w:rPr>
          <w:rFonts w:ascii="Segoe UI" w:eastAsia="Times New Roman" w:hAnsi="Segoe UI" w:cs="Segoe UI"/>
          <w:sz w:val="22"/>
          <w:szCs w:val="22"/>
        </w:rPr>
        <w:t xml:space="preserve">se při zpracování osobních údajů bude řídit pokyny Objednatele, </w:t>
      </w:r>
    </w:p>
    <w:p w:rsidR="009C36C4" w:rsidRPr="00B67929" w:rsidRDefault="009C36C4">
      <w:pPr>
        <w:widowControl/>
        <w:numPr>
          <w:ilvl w:val="2"/>
          <w:numId w:val="2"/>
        </w:numPr>
        <w:suppressAutoHyphens w:val="0"/>
        <w:spacing w:after="288"/>
        <w:rPr>
          <w:rFonts w:ascii="Segoe UI" w:eastAsia="Times New Roman" w:hAnsi="Segoe UI" w:cs="Segoe UI"/>
          <w:sz w:val="22"/>
          <w:szCs w:val="22"/>
        </w:rPr>
      </w:pPr>
      <w:r w:rsidRPr="00B67929">
        <w:rPr>
          <w:rFonts w:ascii="Segoe UI" w:eastAsia="Times New Roman" w:hAnsi="Segoe UI" w:cs="Segoe UI"/>
          <w:sz w:val="22"/>
          <w:szCs w:val="22"/>
        </w:rPr>
        <w:t>pracovníci Poskytovatele, kteří se budou podílet na zpracování osobních údajů, budou zavázání mlčenlivostí;</w:t>
      </w:r>
    </w:p>
    <w:p w:rsidR="009C36C4" w:rsidRPr="00B67929" w:rsidRDefault="009C36C4">
      <w:pPr>
        <w:widowControl/>
        <w:numPr>
          <w:ilvl w:val="2"/>
          <w:numId w:val="2"/>
        </w:numPr>
        <w:suppressAutoHyphens w:val="0"/>
        <w:spacing w:after="288"/>
        <w:rPr>
          <w:rFonts w:ascii="Segoe UI" w:eastAsia="Times New Roman" w:hAnsi="Segoe UI" w:cs="Segoe UI"/>
          <w:sz w:val="22"/>
          <w:szCs w:val="22"/>
        </w:rPr>
      </w:pPr>
      <w:r w:rsidRPr="00B67929">
        <w:rPr>
          <w:rFonts w:ascii="Segoe UI" w:eastAsia="Times New Roman" w:hAnsi="Segoe UI" w:cs="Segoe UI"/>
          <w:sz w:val="22"/>
          <w:szCs w:val="22"/>
        </w:rPr>
        <w:t>k ochraně osobních údajů přijme potřebná bezpečnostní opatření;</w:t>
      </w:r>
    </w:p>
    <w:p w:rsidR="009C36C4" w:rsidRPr="00B67929" w:rsidRDefault="009C36C4">
      <w:pPr>
        <w:widowControl/>
        <w:numPr>
          <w:ilvl w:val="2"/>
          <w:numId w:val="2"/>
        </w:numPr>
        <w:suppressAutoHyphens w:val="0"/>
        <w:spacing w:after="288"/>
        <w:rPr>
          <w:rFonts w:ascii="Segoe UI" w:eastAsia="Times New Roman" w:hAnsi="Segoe UI" w:cs="Segoe UI"/>
          <w:sz w:val="22"/>
          <w:szCs w:val="22"/>
        </w:rPr>
      </w:pPr>
      <w:r w:rsidRPr="00B67929">
        <w:rPr>
          <w:rFonts w:ascii="Segoe UI" w:eastAsia="Times New Roman" w:hAnsi="Segoe UI" w:cs="Segoe UI"/>
          <w:sz w:val="22"/>
          <w:szCs w:val="22"/>
        </w:rPr>
        <w:t>bude Objednateli, pokud je to možné, nápomocen pro splnění jeho povinnosti reagovat na oprávněné žádosti fyzických osob na úseku ochrany osobních údajů;</w:t>
      </w:r>
    </w:p>
    <w:p w:rsidR="009C36C4" w:rsidRPr="00B67929" w:rsidRDefault="009C36C4">
      <w:pPr>
        <w:widowControl/>
        <w:numPr>
          <w:ilvl w:val="2"/>
          <w:numId w:val="2"/>
        </w:numPr>
        <w:suppressAutoHyphens w:val="0"/>
        <w:spacing w:after="288"/>
        <w:rPr>
          <w:rFonts w:ascii="Segoe UI" w:eastAsia="Times New Roman" w:hAnsi="Segoe UI" w:cs="Segoe UI"/>
          <w:sz w:val="22"/>
          <w:szCs w:val="22"/>
        </w:rPr>
      </w:pPr>
      <w:r w:rsidRPr="00B67929">
        <w:rPr>
          <w:rFonts w:ascii="Segoe UI" w:eastAsia="Times New Roman" w:hAnsi="Segoe UI" w:cs="Segoe UI"/>
          <w:sz w:val="22"/>
          <w:szCs w:val="22"/>
        </w:rPr>
        <w:t>bude Objednateli v nezbytném rozsahu nápomocen při zajišťování souladu s jeho povinnostmi podle článků 32 až 36 GDPR;</w:t>
      </w:r>
    </w:p>
    <w:p w:rsidR="009C36C4" w:rsidRPr="00B67929" w:rsidRDefault="009C36C4">
      <w:pPr>
        <w:widowControl/>
        <w:numPr>
          <w:ilvl w:val="2"/>
          <w:numId w:val="2"/>
        </w:numPr>
        <w:suppressAutoHyphens w:val="0"/>
        <w:spacing w:after="288"/>
        <w:rPr>
          <w:rFonts w:ascii="Segoe UI" w:hAnsi="Segoe UI" w:cs="Segoe UI"/>
          <w:sz w:val="22"/>
          <w:szCs w:val="22"/>
        </w:rPr>
      </w:pPr>
      <w:r w:rsidRPr="00B67929">
        <w:rPr>
          <w:rFonts w:ascii="Segoe UI" w:eastAsia="Times New Roman" w:hAnsi="Segoe UI" w:cs="Segoe UI"/>
          <w:sz w:val="22"/>
          <w:szCs w:val="22"/>
        </w:rPr>
        <w:lastRenderedPageBreak/>
        <w:t>poskytne Objednateli nezbytné informace potřebné k doložení toho, že byly splněny povinnosti stanovené v článku 28 GDPR, a umožní za tímto účelem provést audity.</w:t>
      </w:r>
    </w:p>
    <w:p w:rsidR="009C36C4" w:rsidRPr="00B67929" w:rsidRDefault="009C36C4">
      <w:pPr>
        <w:widowControl/>
        <w:numPr>
          <w:ilvl w:val="1"/>
          <w:numId w:val="2"/>
        </w:numPr>
        <w:tabs>
          <w:tab w:val="clear" w:pos="850"/>
          <w:tab w:val="left" w:pos="851"/>
        </w:tabs>
        <w:suppressAutoHyphens w:val="0"/>
        <w:spacing w:after="288"/>
        <w:rPr>
          <w:rFonts w:ascii="Segoe UI" w:hAnsi="Segoe UI" w:cs="Segoe UI"/>
          <w:sz w:val="22"/>
          <w:szCs w:val="22"/>
        </w:rPr>
      </w:pPr>
      <w:r w:rsidRPr="00B67929">
        <w:rPr>
          <w:rFonts w:ascii="Segoe UI" w:hAnsi="Segoe UI" w:cs="Segoe UI"/>
          <w:sz w:val="22"/>
          <w:szCs w:val="22"/>
        </w:rPr>
        <w:t>Poskytovatel zajistí, aby jeho zaměstnanci i další osoby podílející se na jeho straně na plnění předmětu Smlouvy byli v souladu s platnými právními předpisy poučeni o povinnosti mlčenlivosti a o možných následcích pro případ porušení této povinnosti. O splnění této povinnosti je Poskytovatel povinen pořídit písemný záznam.</w:t>
      </w:r>
    </w:p>
    <w:p w:rsidR="009C36C4" w:rsidRPr="00B67929" w:rsidRDefault="009C36C4">
      <w:pPr>
        <w:widowControl/>
        <w:numPr>
          <w:ilvl w:val="1"/>
          <w:numId w:val="2"/>
        </w:numPr>
        <w:spacing w:after="120" w:line="276" w:lineRule="auto"/>
        <w:textAlignment w:val="baseline"/>
        <w:rPr>
          <w:rFonts w:ascii="Segoe UI" w:hAnsi="Segoe UI" w:cs="Segoe UI"/>
          <w:sz w:val="22"/>
          <w:szCs w:val="22"/>
        </w:rPr>
      </w:pPr>
      <w:r w:rsidRPr="00B67929">
        <w:rPr>
          <w:rFonts w:ascii="Segoe UI" w:hAnsi="Segoe UI" w:cs="Segoe UI"/>
          <w:sz w:val="22"/>
          <w:szCs w:val="22"/>
        </w:rPr>
        <w:t>Povinnost mlčenlivosti a ochrany osobních údajů trvá bez ohledu na ukončení této Smlouvy i</w:t>
      </w:r>
      <w:r w:rsidRPr="00B67929">
        <w:rPr>
          <w:rFonts w:ascii="Segoe UI" w:eastAsia="Times New Roman" w:hAnsi="Segoe UI" w:cs="Segoe UI"/>
          <w:sz w:val="22"/>
          <w:szCs w:val="22"/>
        </w:rPr>
        <w:t xml:space="preserve"> </w:t>
      </w:r>
      <w:r w:rsidRPr="00B67929">
        <w:rPr>
          <w:rFonts w:ascii="Segoe UI" w:hAnsi="Segoe UI" w:cs="Segoe UI"/>
          <w:sz w:val="22"/>
          <w:szCs w:val="22"/>
        </w:rPr>
        <w:t>po</w:t>
      </w:r>
      <w:r w:rsidRPr="00B67929">
        <w:rPr>
          <w:rFonts w:ascii="Segoe UI" w:eastAsia="Times New Roman" w:hAnsi="Segoe UI" w:cs="Segoe UI"/>
          <w:sz w:val="22"/>
          <w:szCs w:val="22"/>
        </w:rPr>
        <w:t xml:space="preserve"> </w:t>
      </w:r>
      <w:r w:rsidRPr="00B67929">
        <w:rPr>
          <w:rFonts w:ascii="Segoe UI" w:hAnsi="Segoe UI" w:cs="Segoe UI"/>
          <w:sz w:val="22"/>
          <w:szCs w:val="22"/>
        </w:rPr>
        <w:t>ukončení</w:t>
      </w:r>
      <w:r w:rsidRPr="00B67929">
        <w:rPr>
          <w:rFonts w:ascii="Segoe UI" w:eastAsia="Times New Roman" w:hAnsi="Segoe UI" w:cs="Segoe UI"/>
          <w:sz w:val="22"/>
          <w:szCs w:val="22"/>
        </w:rPr>
        <w:t xml:space="preserve"> </w:t>
      </w:r>
      <w:r w:rsidRPr="00B67929">
        <w:rPr>
          <w:rFonts w:ascii="Segoe UI" w:hAnsi="Segoe UI" w:cs="Segoe UI"/>
          <w:sz w:val="22"/>
          <w:szCs w:val="22"/>
        </w:rPr>
        <w:t xml:space="preserve">Smlouvy. </w:t>
      </w:r>
      <w:r w:rsidRPr="00B67929">
        <w:rPr>
          <w:rFonts w:ascii="Segoe UI" w:eastAsia="Times New Roman" w:hAnsi="Segoe UI" w:cs="Segoe UI"/>
          <w:sz w:val="22"/>
          <w:szCs w:val="22"/>
        </w:rPr>
        <w:t xml:space="preserve">Poskytovatel </w:t>
      </w:r>
      <w:r w:rsidRPr="00B67929">
        <w:rPr>
          <w:rFonts w:ascii="Segoe UI" w:hAnsi="Segoe UI" w:cs="Segoe UI"/>
          <w:sz w:val="22"/>
          <w:szCs w:val="22"/>
        </w:rPr>
        <w:t>odpovídá</w:t>
      </w:r>
      <w:r w:rsidRPr="00B67929">
        <w:rPr>
          <w:rFonts w:ascii="Segoe UI" w:eastAsia="Times New Roman" w:hAnsi="Segoe UI" w:cs="Segoe UI"/>
          <w:sz w:val="22"/>
          <w:szCs w:val="22"/>
        </w:rPr>
        <w:t xml:space="preserve"> </w:t>
      </w:r>
      <w:r w:rsidRPr="00B67929">
        <w:rPr>
          <w:rFonts w:ascii="Segoe UI" w:hAnsi="Segoe UI" w:cs="Segoe UI"/>
          <w:sz w:val="22"/>
          <w:szCs w:val="22"/>
        </w:rPr>
        <w:t>Objednateli</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plné</w:t>
      </w:r>
      <w:r w:rsidRPr="00B67929">
        <w:rPr>
          <w:rFonts w:ascii="Segoe UI" w:eastAsia="Times New Roman" w:hAnsi="Segoe UI" w:cs="Segoe UI"/>
          <w:sz w:val="22"/>
          <w:szCs w:val="22"/>
        </w:rPr>
        <w:t xml:space="preserve"> </w:t>
      </w:r>
      <w:r w:rsidRPr="00B67929">
        <w:rPr>
          <w:rFonts w:ascii="Segoe UI" w:hAnsi="Segoe UI" w:cs="Segoe UI"/>
          <w:sz w:val="22"/>
          <w:szCs w:val="22"/>
        </w:rPr>
        <w:t>míře</w:t>
      </w:r>
      <w:r w:rsidRPr="00B67929">
        <w:rPr>
          <w:rFonts w:ascii="Segoe UI" w:eastAsia="Times New Roman" w:hAnsi="Segoe UI" w:cs="Segoe UI"/>
          <w:sz w:val="22"/>
          <w:szCs w:val="22"/>
        </w:rPr>
        <w:t xml:space="preserve"> </w:t>
      </w:r>
      <w:r w:rsidRPr="00B67929">
        <w:rPr>
          <w:rFonts w:ascii="Segoe UI" w:hAnsi="Segoe UI" w:cs="Segoe UI"/>
          <w:sz w:val="22"/>
          <w:szCs w:val="22"/>
        </w:rPr>
        <w:t>za</w:t>
      </w:r>
      <w:r w:rsidRPr="00B67929">
        <w:rPr>
          <w:rFonts w:ascii="Segoe UI" w:eastAsia="Times New Roman" w:hAnsi="Segoe UI" w:cs="Segoe UI"/>
          <w:sz w:val="22"/>
          <w:szCs w:val="22"/>
        </w:rPr>
        <w:t xml:space="preserve"> </w:t>
      </w:r>
      <w:r w:rsidRPr="00B67929">
        <w:rPr>
          <w:rFonts w:ascii="Segoe UI" w:hAnsi="Segoe UI" w:cs="Segoe UI"/>
          <w:sz w:val="22"/>
          <w:szCs w:val="22"/>
        </w:rPr>
        <w:t>škodu,</w:t>
      </w:r>
      <w:r w:rsidRPr="00B67929">
        <w:rPr>
          <w:rFonts w:ascii="Segoe UI" w:eastAsia="Times New Roman" w:hAnsi="Segoe UI" w:cs="Segoe UI"/>
          <w:sz w:val="22"/>
          <w:szCs w:val="22"/>
        </w:rPr>
        <w:t xml:space="preserve"> </w:t>
      </w:r>
      <w:r w:rsidRPr="00B67929">
        <w:rPr>
          <w:rFonts w:ascii="Segoe UI" w:hAnsi="Segoe UI" w:cs="Segoe UI"/>
          <w:sz w:val="22"/>
          <w:szCs w:val="22"/>
        </w:rPr>
        <w:t>kterou</w:t>
      </w:r>
      <w:r w:rsidRPr="00B67929">
        <w:rPr>
          <w:rFonts w:ascii="Segoe UI" w:eastAsia="Times New Roman" w:hAnsi="Segoe UI" w:cs="Segoe UI"/>
          <w:sz w:val="22"/>
          <w:szCs w:val="22"/>
        </w:rPr>
        <w:t xml:space="preserve"> </w:t>
      </w:r>
      <w:r w:rsidRPr="00B67929">
        <w:rPr>
          <w:rFonts w:ascii="Segoe UI" w:hAnsi="Segoe UI" w:cs="Segoe UI"/>
          <w:sz w:val="22"/>
          <w:szCs w:val="22"/>
        </w:rPr>
        <w:t>mu</w:t>
      </w:r>
      <w:r w:rsidRPr="00B67929">
        <w:rPr>
          <w:rFonts w:ascii="Segoe UI" w:eastAsia="Times New Roman" w:hAnsi="Segoe UI" w:cs="Segoe UI"/>
          <w:sz w:val="22"/>
          <w:szCs w:val="22"/>
        </w:rPr>
        <w:t xml:space="preserve"> </w:t>
      </w:r>
      <w:r w:rsidRPr="00B67929">
        <w:rPr>
          <w:rFonts w:ascii="Segoe UI" w:hAnsi="Segoe UI" w:cs="Segoe UI"/>
          <w:sz w:val="22"/>
          <w:szCs w:val="22"/>
        </w:rPr>
        <w:t>způsobí</w:t>
      </w:r>
      <w:r w:rsidRPr="00B67929">
        <w:rPr>
          <w:rFonts w:ascii="Segoe UI" w:eastAsia="Times New Roman" w:hAnsi="Segoe UI" w:cs="Segoe UI"/>
          <w:sz w:val="22"/>
          <w:szCs w:val="22"/>
        </w:rPr>
        <w:t xml:space="preserve"> </w:t>
      </w:r>
      <w:r w:rsidRPr="00B67929">
        <w:rPr>
          <w:rFonts w:ascii="Segoe UI" w:hAnsi="Segoe UI" w:cs="Segoe UI"/>
          <w:sz w:val="22"/>
          <w:szCs w:val="22"/>
        </w:rPr>
        <w:t>porušením</w:t>
      </w:r>
      <w:r w:rsidRPr="00B67929">
        <w:rPr>
          <w:rFonts w:ascii="Segoe UI" w:eastAsia="Times New Roman" w:hAnsi="Segoe UI" w:cs="Segoe UI"/>
          <w:sz w:val="22"/>
          <w:szCs w:val="22"/>
        </w:rPr>
        <w:t xml:space="preserve"> </w:t>
      </w:r>
      <w:r w:rsidRPr="00B67929">
        <w:rPr>
          <w:rFonts w:ascii="Segoe UI" w:hAnsi="Segoe UI" w:cs="Segoe UI"/>
          <w:sz w:val="22"/>
          <w:szCs w:val="22"/>
        </w:rPr>
        <w:t>povinnosti mlčenlivosti podle tohoto článku.</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Poskytovatel je dále povinen: </w:t>
      </w:r>
    </w:p>
    <w:p w:rsidR="009C36C4" w:rsidRPr="00B67929" w:rsidRDefault="009C36C4">
      <w:pPr>
        <w:pStyle w:val="Nadpis4"/>
        <w:keepNext w:val="0"/>
        <w:widowControl/>
        <w:numPr>
          <w:ilvl w:val="0"/>
          <w:numId w:val="13"/>
        </w:numPr>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použít veškeré podklady předané mu Objednatelem pouze pro účely Smlouvy a zabezpečit jejich bezodkladné řádné vrácení Objednateli, bude-li to objektivně možné vzhledem k jejich povaze a způsobu použití;</w:t>
      </w:r>
    </w:p>
    <w:p w:rsidR="009C36C4" w:rsidRPr="00B67929" w:rsidRDefault="009C36C4">
      <w:pPr>
        <w:pStyle w:val="Nadpis4"/>
        <w:keepNext w:val="0"/>
        <w:widowControl/>
        <w:numPr>
          <w:ilvl w:val="0"/>
          <w:numId w:val="13"/>
        </w:numPr>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podklady, informace a výsledky poskytovaných plnění získané při realizaci plnění dle Smlouvy neposkytnout třetím osobám bez předchozího písemného souhlasu Objednatele a za podmínek jím stanovených;</w:t>
      </w:r>
    </w:p>
    <w:p w:rsidR="009C36C4" w:rsidRPr="00B67929" w:rsidRDefault="009C36C4">
      <w:pPr>
        <w:pStyle w:val="Nadpis4"/>
        <w:keepNext w:val="0"/>
        <w:widowControl/>
        <w:numPr>
          <w:ilvl w:val="0"/>
          <w:numId w:val="13"/>
        </w:numPr>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po ukončení plnění Smlouvy předat Objednateli zpět veškeré nosiče obsahující informace, na něž se vztahuje povinnost mlčenlivosti, které mu byly Objednatelem poskytnuty. V případě vlastních nosičů takových informací je Poskytovatel povinen tyto nosiče buď znehodnotit, nebo z nich informace odstranit způsobem vylučujícím jejich obnovení.</w:t>
      </w:r>
    </w:p>
    <w:p w:rsidR="009C36C4" w:rsidRPr="00B67929" w:rsidRDefault="009C36C4">
      <w:pPr>
        <w:pStyle w:val="lnek"/>
        <w:keepNext/>
        <w:widowControl/>
        <w:spacing w:after="288"/>
        <w:rPr>
          <w:rFonts w:ascii="Segoe UI" w:hAnsi="Segoe UI" w:cs="Segoe UI"/>
          <w:b w:val="0"/>
          <w:sz w:val="22"/>
          <w:szCs w:val="22"/>
        </w:rPr>
      </w:pPr>
    </w:p>
    <w:p w:rsidR="009C36C4" w:rsidRPr="00B67929" w:rsidRDefault="009C36C4">
      <w:pPr>
        <w:pStyle w:val="Nadpis3"/>
        <w:widowControl/>
        <w:spacing w:before="0" w:after="288"/>
        <w:rPr>
          <w:rFonts w:ascii="Segoe UI" w:hAnsi="Segoe UI" w:cs="Segoe UI"/>
          <w:sz w:val="22"/>
          <w:szCs w:val="22"/>
        </w:rPr>
      </w:pPr>
      <w:r w:rsidRPr="00B67929">
        <w:rPr>
          <w:rFonts w:ascii="Segoe UI" w:hAnsi="Segoe UI" w:cs="Segoe UI"/>
          <w:sz w:val="22"/>
          <w:szCs w:val="22"/>
        </w:rPr>
        <w:t>Další a závěrečná</w:t>
      </w:r>
      <w:r w:rsidRPr="00B67929">
        <w:rPr>
          <w:rFonts w:ascii="Segoe UI" w:eastAsia="Times New Roman" w:hAnsi="Segoe UI" w:cs="Segoe UI"/>
          <w:sz w:val="22"/>
          <w:szCs w:val="22"/>
        </w:rPr>
        <w:t xml:space="preserve"> </w:t>
      </w:r>
      <w:r w:rsidRPr="00B67929">
        <w:rPr>
          <w:rFonts w:ascii="Segoe UI" w:hAnsi="Segoe UI" w:cs="Segoe UI"/>
          <w:sz w:val="22"/>
          <w:szCs w:val="22"/>
        </w:rPr>
        <w:t>ustanovení</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Poskytovatel se zavazuje plnění předmětu Smlouvy provést sám bez využití poddodavatele.</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Smlouva se uzavírá na dobu určitou, a to od 1. 1. 2018 do 31. 12. </w:t>
      </w:r>
      <w:r w:rsidR="007D6BED" w:rsidRPr="00B67929">
        <w:rPr>
          <w:rFonts w:ascii="Segoe UI" w:hAnsi="Segoe UI" w:cs="Segoe UI"/>
          <w:sz w:val="22"/>
          <w:szCs w:val="22"/>
        </w:rPr>
        <w:t>2023</w:t>
      </w:r>
      <w:r w:rsidRPr="00B67929">
        <w:rPr>
          <w:rFonts w:ascii="Segoe UI" w:hAnsi="Segoe UI" w:cs="Segoe UI"/>
          <w:sz w:val="22"/>
          <w:szCs w:val="22"/>
        </w:rPr>
        <w:t xml:space="preserve">. Po uplynutí této doby se Smlouva sjednává na dobu neurčitou s výpovědní dobou </w:t>
      </w:r>
      <w:r w:rsidR="007D6BED" w:rsidRPr="00B67929">
        <w:rPr>
          <w:rFonts w:ascii="Segoe UI" w:hAnsi="Segoe UI" w:cs="Segoe UI"/>
          <w:sz w:val="22"/>
          <w:szCs w:val="22"/>
        </w:rPr>
        <w:t xml:space="preserve">šesti </w:t>
      </w:r>
      <w:r w:rsidRPr="00B67929">
        <w:rPr>
          <w:rFonts w:ascii="Segoe UI" w:hAnsi="Segoe UI" w:cs="Segoe UI"/>
          <w:sz w:val="22"/>
          <w:szCs w:val="22"/>
        </w:rPr>
        <w:t>měsíc</w:t>
      </w:r>
      <w:r w:rsidR="007D6BED" w:rsidRPr="00B67929">
        <w:rPr>
          <w:rFonts w:ascii="Segoe UI" w:hAnsi="Segoe UI" w:cs="Segoe UI"/>
          <w:sz w:val="22"/>
          <w:szCs w:val="22"/>
        </w:rPr>
        <w:t>ů</w:t>
      </w:r>
      <w:r w:rsidR="001E5754" w:rsidRPr="00B67929">
        <w:rPr>
          <w:rFonts w:ascii="Segoe UI" w:hAnsi="Segoe UI" w:cs="Segoe UI"/>
          <w:sz w:val="22"/>
          <w:szCs w:val="22"/>
        </w:rPr>
        <w:t xml:space="preserve"> s tím, že výpověď je možné dát nejdříve po 66 měsících od účinnosti této smlouvy</w:t>
      </w:r>
      <w:r w:rsidRPr="00B67929">
        <w:rPr>
          <w:rFonts w:ascii="Segoe UI" w:hAnsi="Segoe UI" w:cs="Segoe UI"/>
          <w:sz w:val="22"/>
          <w:szCs w:val="22"/>
        </w:rPr>
        <w:t xml:space="preserve">. </w:t>
      </w:r>
    </w:p>
    <w:p w:rsidR="009C36C4" w:rsidRPr="00B67929" w:rsidRDefault="009C36C4">
      <w:pPr>
        <w:pStyle w:val="Zkladntext"/>
        <w:widowControl/>
        <w:numPr>
          <w:ilvl w:val="1"/>
          <w:numId w:val="2"/>
        </w:numPr>
        <w:spacing w:after="288"/>
        <w:ind w:left="851"/>
        <w:rPr>
          <w:rFonts w:ascii="Segoe UI" w:hAnsi="Segoe UI" w:cs="Segoe UI"/>
          <w:sz w:val="22"/>
          <w:szCs w:val="22"/>
        </w:rPr>
      </w:pPr>
      <w:r w:rsidRPr="00B67929">
        <w:rPr>
          <w:rFonts w:ascii="Segoe UI" w:hAnsi="Segoe UI" w:cs="Segoe UI"/>
          <w:sz w:val="22"/>
          <w:szCs w:val="22"/>
        </w:rPr>
        <w:t xml:space="preserve">Poskytovatel je oprávněn od této Smlouvy odstoupit pouze v případě, že bude Objednatel déle než šedesát (60) dnů v prodlení s poskytnutím nutné součinnosti nebo v prodlení s úhradou jakékoliv částky podle této Smlouvy, a to po uplynutí dodatečné lhůty ke splnění po předchozím písemném upozornění Poskytovatelem. </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 xml:space="preserve">Tato Smlouva podléhá uveřejnění dle zákona č. 340/2015 Sb., o zvláštních podmínkách účinnosti některých smluv, uveřejňování těchto smluv a o registru smluv (zákon o registru smluv). Smluvní strany se dohodly, že tuto Smlouvu zašle k uveřejnění v registru smluv Objednatel. Poskytovatel výslovně prohlašuje, že žádné ustanovení této Smlouvy nepodléhá z jeho strany obchodnímu tajemství a souhlasí se zveřejněním smluvních podmínek obsažených v této Smlouvě za podmínek vyplývajících z příslušných právních </w:t>
      </w:r>
      <w:r w:rsidRPr="00B67929">
        <w:rPr>
          <w:rFonts w:ascii="Segoe UI" w:hAnsi="Segoe UI" w:cs="Segoe UI"/>
          <w:sz w:val="22"/>
          <w:szCs w:val="22"/>
        </w:rPr>
        <w:lastRenderedPageBreak/>
        <w:t>předpisů, zejména zák. č. 106/1999 Sb., o svobodném přístupu k informacím, ve znění pozdějších předpisů a ZZVZ.</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Smlouva představuje úplnou dohodu smluvních stran o předmětu Smlouvy a všech náležitostech, které smluvní strany měly a chtěly ve Smlouvě ujednat, a které považují za důležité pro závaznost Smlouvy. Smlouv</w:t>
      </w:r>
      <w:r w:rsidRPr="00B67929">
        <w:rPr>
          <w:rFonts w:ascii="Segoe UI" w:eastAsia="Times New Roman" w:hAnsi="Segoe UI" w:cs="Segoe UI"/>
          <w:sz w:val="22"/>
          <w:szCs w:val="22"/>
        </w:rPr>
        <w:t xml:space="preserve">u </w:t>
      </w:r>
      <w:r w:rsidRPr="00B67929">
        <w:rPr>
          <w:rFonts w:ascii="Segoe UI" w:hAnsi="Segoe UI" w:cs="Segoe UI"/>
          <w:sz w:val="22"/>
          <w:szCs w:val="22"/>
        </w:rPr>
        <w:t>lz</w:t>
      </w:r>
      <w:r w:rsidRPr="00B67929">
        <w:rPr>
          <w:rFonts w:ascii="Segoe UI" w:eastAsia="Times New Roman" w:hAnsi="Segoe UI" w:cs="Segoe UI"/>
          <w:sz w:val="22"/>
          <w:szCs w:val="22"/>
        </w:rPr>
        <w:t xml:space="preserve">e </w:t>
      </w:r>
      <w:r w:rsidRPr="00B67929">
        <w:rPr>
          <w:rFonts w:ascii="Segoe UI" w:hAnsi="Segoe UI" w:cs="Segoe UI"/>
          <w:sz w:val="22"/>
          <w:szCs w:val="22"/>
        </w:rPr>
        <w:t>měni</w:t>
      </w:r>
      <w:r w:rsidRPr="00B67929">
        <w:rPr>
          <w:rFonts w:ascii="Segoe UI" w:eastAsia="Times New Roman" w:hAnsi="Segoe UI" w:cs="Segoe UI"/>
          <w:sz w:val="22"/>
          <w:szCs w:val="22"/>
        </w:rPr>
        <w:t xml:space="preserve">t </w:t>
      </w:r>
      <w:r w:rsidRPr="00B67929">
        <w:rPr>
          <w:rFonts w:ascii="Segoe UI" w:hAnsi="Segoe UI" w:cs="Segoe UI"/>
          <w:sz w:val="22"/>
          <w:szCs w:val="22"/>
        </w:rPr>
        <w:t>č</w:t>
      </w:r>
      <w:r w:rsidRPr="00B67929">
        <w:rPr>
          <w:rFonts w:ascii="Segoe UI" w:eastAsia="Times New Roman" w:hAnsi="Segoe UI" w:cs="Segoe UI"/>
          <w:sz w:val="22"/>
          <w:szCs w:val="22"/>
        </w:rPr>
        <w:t xml:space="preserve">i </w:t>
      </w:r>
      <w:r w:rsidRPr="00B67929">
        <w:rPr>
          <w:rFonts w:ascii="Segoe UI" w:hAnsi="Segoe UI" w:cs="Segoe UI"/>
          <w:sz w:val="22"/>
          <w:szCs w:val="22"/>
        </w:rPr>
        <w:t>doplňova</w:t>
      </w:r>
      <w:r w:rsidRPr="00B67929">
        <w:rPr>
          <w:rFonts w:ascii="Segoe UI" w:eastAsia="Times New Roman" w:hAnsi="Segoe UI" w:cs="Segoe UI"/>
          <w:sz w:val="22"/>
          <w:szCs w:val="22"/>
        </w:rPr>
        <w:t xml:space="preserve">t </w:t>
      </w:r>
      <w:r w:rsidRPr="00B67929">
        <w:rPr>
          <w:rFonts w:ascii="Segoe UI" w:hAnsi="Segoe UI" w:cs="Segoe UI"/>
          <w:sz w:val="22"/>
          <w:szCs w:val="22"/>
        </w:rPr>
        <w:t>pouz</w:t>
      </w:r>
      <w:r w:rsidRPr="00B67929">
        <w:rPr>
          <w:rFonts w:ascii="Segoe UI" w:eastAsia="Times New Roman" w:hAnsi="Segoe UI" w:cs="Segoe UI"/>
          <w:sz w:val="22"/>
          <w:szCs w:val="22"/>
        </w:rPr>
        <w:t xml:space="preserve">e </w:t>
      </w:r>
      <w:r w:rsidRPr="00B67929">
        <w:rPr>
          <w:rFonts w:ascii="Segoe UI" w:hAnsi="Segoe UI" w:cs="Segoe UI"/>
          <w:sz w:val="22"/>
          <w:szCs w:val="22"/>
        </w:rPr>
        <w:t>písemným</w:t>
      </w:r>
      <w:r w:rsidRPr="00B67929">
        <w:rPr>
          <w:rFonts w:ascii="Segoe UI" w:eastAsia="Times New Roman" w:hAnsi="Segoe UI" w:cs="Segoe UI"/>
          <w:sz w:val="22"/>
          <w:szCs w:val="22"/>
        </w:rPr>
        <w:t xml:space="preserve">i </w:t>
      </w:r>
      <w:r w:rsidRPr="00B67929">
        <w:rPr>
          <w:rFonts w:ascii="Segoe UI" w:hAnsi="Segoe UI" w:cs="Segoe UI"/>
          <w:sz w:val="22"/>
          <w:szCs w:val="22"/>
        </w:rPr>
        <w:t>dodatk</w:t>
      </w:r>
      <w:r w:rsidRPr="00B67929">
        <w:rPr>
          <w:rFonts w:ascii="Segoe UI" w:eastAsia="Times New Roman" w:hAnsi="Segoe UI" w:cs="Segoe UI"/>
          <w:sz w:val="22"/>
          <w:szCs w:val="22"/>
        </w:rPr>
        <w:t xml:space="preserve">y </w:t>
      </w:r>
      <w:r w:rsidRPr="00B67929">
        <w:rPr>
          <w:rFonts w:ascii="Segoe UI" w:hAnsi="Segoe UI" w:cs="Segoe UI"/>
          <w:sz w:val="22"/>
          <w:szCs w:val="22"/>
        </w:rPr>
        <w:t>odsouhlaseným</w:t>
      </w:r>
      <w:r w:rsidRPr="00B67929">
        <w:rPr>
          <w:rFonts w:ascii="Segoe UI" w:eastAsia="Times New Roman" w:hAnsi="Segoe UI" w:cs="Segoe UI"/>
          <w:sz w:val="22"/>
          <w:szCs w:val="22"/>
        </w:rPr>
        <w:t xml:space="preserve">i </w:t>
      </w:r>
      <w:r w:rsidRPr="00B67929">
        <w:rPr>
          <w:rFonts w:ascii="Segoe UI" w:hAnsi="Segoe UI" w:cs="Segoe UI"/>
          <w:sz w:val="22"/>
          <w:szCs w:val="22"/>
        </w:rPr>
        <w:t>oběm</w:t>
      </w:r>
      <w:r w:rsidRPr="00B67929">
        <w:rPr>
          <w:rFonts w:ascii="Segoe UI" w:eastAsia="Times New Roman" w:hAnsi="Segoe UI" w:cs="Segoe UI"/>
          <w:sz w:val="22"/>
          <w:szCs w:val="22"/>
        </w:rPr>
        <w:t xml:space="preserve">a </w:t>
      </w:r>
      <w:r w:rsidRPr="00B67929">
        <w:rPr>
          <w:rFonts w:ascii="Segoe UI" w:hAnsi="Segoe UI" w:cs="Segoe UI"/>
          <w:sz w:val="22"/>
          <w:szCs w:val="22"/>
        </w:rPr>
        <w:t>smluvním</w:t>
      </w:r>
      <w:r w:rsidRPr="00B67929">
        <w:rPr>
          <w:rFonts w:ascii="Segoe UI" w:eastAsia="Times New Roman" w:hAnsi="Segoe UI" w:cs="Segoe UI"/>
          <w:sz w:val="22"/>
          <w:szCs w:val="22"/>
        </w:rPr>
        <w:t xml:space="preserve">i </w:t>
      </w:r>
      <w:r w:rsidRPr="00B67929">
        <w:rPr>
          <w:rFonts w:ascii="Segoe UI" w:hAnsi="Segoe UI" w:cs="Segoe UI"/>
          <w:sz w:val="22"/>
          <w:szCs w:val="22"/>
        </w:rPr>
        <w:t>stranami.</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Pro vyloučení pochybností Poskytovatel výslovně potvrzuje, že je podnikatelem, uzavírá Smlouvu při svém podnikání, a na Smlouvu se tudíž neuplatní ustanovení § 1793 OZ.</w:t>
      </w:r>
    </w:p>
    <w:p w:rsidR="009C36C4" w:rsidRPr="00B67929" w:rsidRDefault="001E575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Smluvní strany se dohodly na vyloučení užití</w:t>
      </w:r>
      <w:r w:rsidR="009C36C4" w:rsidRPr="00B67929">
        <w:rPr>
          <w:rFonts w:ascii="Segoe UI" w:hAnsi="Segoe UI" w:cs="Segoe UI"/>
          <w:sz w:val="22"/>
          <w:szCs w:val="22"/>
        </w:rPr>
        <w:t> ustanovení § 1765 odst. 2 OZ. Tímto však nejsou nikterak dotčena práva smluvních stran upravená ve Smlouvě.</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Poskytovatel se zavazuje bez předchozího výslovného písemného souhlasu Objednatele nepostoupit ani nepřevést jakákoliv práva či povinnosti vyplývající ze Smlouvy, ani Smlouvu jako celek, na třetí osobu či osoby.</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Je-li nebo stane-li se jakékoli ustanovení Smlouvy neplatným, nezákonným nebo nevynutitelným, netýká se tato neplatnost a nevynutitelnost zbývajících ustanovení Smlouvy. Smluvní strany se tímto zavazují nahradit do pěti (5) pracovních dnů po doručení výzvy druhé smluvní strany jakékoli takové neplatné, nezákonné nebo nevynutitelné ustanovení ustanovením, které je platné, zákonné a vynutitelné a má stejný nebo alespoň podobný obchodní a právní význam.</w:t>
      </w:r>
    </w:p>
    <w:p w:rsidR="007D6BED" w:rsidRPr="00B67929" w:rsidRDefault="007D6BED" w:rsidP="00E84636">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Každá ze stran může odstoupit od Smlouvy pro podstatné porušení povinnosti druhou Smluvní stranou, a to:</w:t>
      </w:r>
    </w:p>
    <w:p w:rsidR="007D6BED" w:rsidRPr="00B67929" w:rsidRDefault="007D6BED" w:rsidP="007D6BED">
      <w:pPr>
        <w:pStyle w:val="Nadpis4"/>
        <w:keepNext w:val="0"/>
        <w:widowControl/>
        <w:numPr>
          <w:ilvl w:val="0"/>
          <w:numId w:val="18"/>
        </w:numPr>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pro prodlení Poskytovatele s nedodržení lhůty u vady kategorie A delším než 10 pracovních dnů;</w:t>
      </w:r>
    </w:p>
    <w:p w:rsidR="007D6BED" w:rsidRPr="00B67929" w:rsidRDefault="007D6BED" w:rsidP="007D6BED">
      <w:pPr>
        <w:pStyle w:val="Nadpis4"/>
        <w:keepNext w:val="0"/>
        <w:widowControl/>
        <w:numPr>
          <w:ilvl w:val="0"/>
          <w:numId w:val="18"/>
        </w:numPr>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pro prodlení Poskytovatele s nedodržení lhůty u vady kategorie B delším než 20 pracovních dnů;</w:t>
      </w:r>
    </w:p>
    <w:p w:rsidR="007D6BED" w:rsidRPr="00B67929" w:rsidRDefault="007D6BED" w:rsidP="007D6BED">
      <w:pPr>
        <w:pStyle w:val="Nadpis4"/>
        <w:keepNext w:val="0"/>
        <w:widowControl/>
        <w:numPr>
          <w:ilvl w:val="0"/>
          <w:numId w:val="18"/>
        </w:numPr>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pro prodlení Objednatele s úhradou ceny nebo její části delším než 30 dnů</w:t>
      </w:r>
      <w:r w:rsidR="00DB2427">
        <w:rPr>
          <w:rFonts w:ascii="Segoe UI" w:hAnsi="Segoe UI" w:cs="Segoe UI"/>
          <w:b w:val="0"/>
          <w:sz w:val="22"/>
          <w:szCs w:val="22"/>
        </w:rPr>
        <w:t xml:space="preserve"> (pokud byl Objednatel na takové prodlení upozorněn)</w:t>
      </w:r>
      <w:r w:rsidRPr="00B67929">
        <w:rPr>
          <w:rFonts w:ascii="Segoe UI" w:hAnsi="Segoe UI" w:cs="Segoe UI"/>
          <w:b w:val="0"/>
          <w:sz w:val="22"/>
          <w:szCs w:val="22"/>
        </w:rPr>
        <w:t xml:space="preserve">; </w:t>
      </w:r>
    </w:p>
    <w:p w:rsidR="007D6BED" w:rsidRPr="00B67929" w:rsidRDefault="007D6BED" w:rsidP="007D6BED">
      <w:pPr>
        <w:pStyle w:val="Nadpis4"/>
        <w:keepNext w:val="0"/>
        <w:widowControl/>
        <w:numPr>
          <w:ilvl w:val="0"/>
          <w:numId w:val="18"/>
        </w:numPr>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pro neposkytnutí nutné součinnosti ze strany Objednatele, pokud toto znemožňuje splnění povinností Poskytovatele dle Smlouvy, a pokud na to Objednatele písemně upozornil a poskytnul mu přiměřenou lhůtu</w:t>
      </w:r>
      <w:r w:rsidR="006A1C32" w:rsidRPr="00B67929">
        <w:rPr>
          <w:rFonts w:ascii="Segoe UI" w:hAnsi="Segoe UI" w:cs="Segoe UI"/>
          <w:b w:val="0"/>
          <w:sz w:val="22"/>
          <w:szCs w:val="22"/>
        </w:rPr>
        <w:t xml:space="preserve"> ne však kratší</w:t>
      </w:r>
      <w:r w:rsidRPr="00B67929">
        <w:rPr>
          <w:rFonts w:ascii="Segoe UI" w:hAnsi="Segoe UI" w:cs="Segoe UI"/>
          <w:b w:val="0"/>
          <w:sz w:val="22"/>
          <w:szCs w:val="22"/>
        </w:rPr>
        <w:t xml:space="preserve"> </w:t>
      </w:r>
      <w:r w:rsidR="006A1C32" w:rsidRPr="00B67929">
        <w:rPr>
          <w:rFonts w:ascii="Segoe UI" w:hAnsi="Segoe UI" w:cs="Segoe UI"/>
          <w:b w:val="0"/>
          <w:sz w:val="22"/>
          <w:szCs w:val="22"/>
        </w:rPr>
        <w:t>30</w:t>
      </w:r>
      <w:r w:rsidR="001E5754" w:rsidRPr="00B67929">
        <w:rPr>
          <w:rFonts w:ascii="Segoe UI" w:hAnsi="Segoe UI" w:cs="Segoe UI"/>
          <w:b w:val="0"/>
          <w:sz w:val="22"/>
          <w:szCs w:val="22"/>
        </w:rPr>
        <w:t xml:space="preserve"> dnů k nápravě;</w:t>
      </w:r>
    </w:p>
    <w:p w:rsidR="001E5754" w:rsidRPr="00B67929" w:rsidRDefault="001E5754" w:rsidP="001E5754">
      <w:pPr>
        <w:pStyle w:val="Nadpis4"/>
        <w:keepNext w:val="0"/>
        <w:widowControl/>
        <w:numPr>
          <w:ilvl w:val="0"/>
          <w:numId w:val="18"/>
        </w:numPr>
        <w:suppressAutoHyphens w:val="0"/>
        <w:spacing w:before="0" w:after="288"/>
        <w:ind w:left="1418" w:hanging="567"/>
        <w:rPr>
          <w:rFonts w:ascii="Segoe UI" w:hAnsi="Segoe UI" w:cs="Segoe UI"/>
          <w:b w:val="0"/>
          <w:sz w:val="22"/>
          <w:szCs w:val="22"/>
        </w:rPr>
      </w:pPr>
      <w:r w:rsidRPr="00B67929">
        <w:rPr>
          <w:rFonts w:ascii="Segoe UI" w:hAnsi="Segoe UI" w:cs="Segoe UI"/>
          <w:b w:val="0"/>
          <w:sz w:val="22"/>
          <w:szCs w:val="22"/>
        </w:rPr>
        <w:t>pro opakované méně závažné či podstatn</w:t>
      </w:r>
      <w:r w:rsidR="00DB2427">
        <w:rPr>
          <w:rFonts w:ascii="Segoe UI" w:hAnsi="Segoe UI" w:cs="Segoe UI"/>
          <w:b w:val="0"/>
          <w:sz w:val="22"/>
          <w:szCs w:val="22"/>
        </w:rPr>
        <w:t>é</w:t>
      </w:r>
      <w:r w:rsidRPr="00B67929">
        <w:rPr>
          <w:rFonts w:ascii="Segoe UI" w:hAnsi="Segoe UI" w:cs="Segoe UI"/>
          <w:b w:val="0"/>
          <w:sz w:val="22"/>
          <w:szCs w:val="22"/>
        </w:rPr>
        <w:t xml:space="preserve"> závažné porušení smluvních povinností, a pokud na toto jedna smluvní strana písemně upozorní a poskytne druhé smluvní straně přiměřenou lhůtu ne však kratší 30 dnů k nápravě;</w:t>
      </w:r>
    </w:p>
    <w:p w:rsidR="001E5754" w:rsidRPr="00B67929" w:rsidRDefault="001E5754" w:rsidP="00E84636"/>
    <w:p w:rsidR="007D6BED" w:rsidRPr="00B67929" w:rsidRDefault="007D6BED" w:rsidP="007D6BED">
      <w:pPr>
        <w:pStyle w:val="Zkladntext"/>
        <w:widowControl/>
        <w:spacing w:after="288"/>
        <w:ind w:left="850"/>
        <w:rPr>
          <w:rFonts w:ascii="Segoe UI" w:hAnsi="Segoe UI" w:cs="Segoe UI"/>
          <w:sz w:val="22"/>
          <w:szCs w:val="22"/>
        </w:rPr>
      </w:pPr>
      <w:r w:rsidRPr="00B67929">
        <w:rPr>
          <w:rFonts w:ascii="Segoe UI" w:hAnsi="Segoe UI" w:cs="Segoe UI"/>
          <w:sz w:val="22"/>
          <w:szCs w:val="22"/>
        </w:rPr>
        <w:t xml:space="preserve">Oznámení o odstoupení musí být písemné, doručeno druhé smluvní straně a je účinné dnem jeho doručení, popř. pozdějším dnem uvedeným v písemném oznámení o odstoupení. </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lastRenderedPageBreak/>
        <w:t>Záležitosti</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této</w:t>
      </w:r>
      <w:r w:rsidRPr="00B67929">
        <w:rPr>
          <w:rFonts w:ascii="Segoe UI" w:eastAsia="Times New Roman" w:hAnsi="Segoe UI" w:cs="Segoe UI"/>
          <w:sz w:val="22"/>
          <w:szCs w:val="22"/>
        </w:rPr>
        <w:t xml:space="preserve"> </w:t>
      </w:r>
      <w:r w:rsidRPr="00B67929">
        <w:rPr>
          <w:rFonts w:ascii="Segoe UI" w:hAnsi="Segoe UI" w:cs="Segoe UI"/>
          <w:sz w:val="22"/>
          <w:szCs w:val="22"/>
        </w:rPr>
        <w:t>Smlouvě</w:t>
      </w:r>
      <w:r w:rsidRPr="00B67929">
        <w:rPr>
          <w:rFonts w:ascii="Segoe UI" w:eastAsia="Times New Roman" w:hAnsi="Segoe UI" w:cs="Segoe UI"/>
          <w:sz w:val="22"/>
          <w:szCs w:val="22"/>
        </w:rPr>
        <w:t xml:space="preserve"> </w:t>
      </w:r>
      <w:r w:rsidRPr="00B67929">
        <w:rPr>
          <w:rFonts w:ascii="Segoe UI" w:hAnsi="Segoe UI" w:cs="Segoe UI"/>
          <w:sz w:val="22"/>
          <w:szCs w:val="22"/>
        </w:rPr>
        <w:t>výslovně</w:t>
      </w:r>
      <w:r w:rsidRPr="00B67929">
        <w:rPr>
          <w:rFonts w:ascii="Segoe UI" w:eastAsia="Times New Roman" w:hAnsi="Segoe UI" w:cs="Segoe UI"/>
          <w:sz w:val="22"/>
          <w:szCs w:val="22"/>
        </w:rPr>
        <w:t xml:space="preserve"> </w:t>
      </w:r>
      <w:r w:rsidRPr="00B67929">
        <w:rPr>
          <w:rFonts w:ascii="Segoe UI" w:hAnsi="Segoe UI" w:cs="Segoe UI"/>
          <w:sz w:val="22"/>
          <w:szCs w:val="22"/>
        </w:rPr>
        <w:t>neupravené</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řídí</w:t>
      </w:r>
      <w:r w:rsidRPr="00B67929">
        <w:rPr>
          <w:rFonts w:ascii="Segoe UI" w:eastAsia="Times New Roman" w:hAnsi="Segoe UI" w:cs="Segoe UI"/>
          <w:sz w:val="22"/>
          <w:szCs w:val="22"/>
        </w:rPr>
        <w:t xml:space="preserve"> </w:t>
      </w:r>
      <w:r w:rsidRPr="00B67929">
        <w:rPr>
          <w:rFonts w:ascii="Segoe UI" w:hAnsi="Segoe UI" w:cs="Segoe UI"/>
          <w:sz w:val="22"/>
          <w:szCs w:val="22"/>
        </w:rPr>
        <w:t>příslušnými</w:t>
      </w:r>
      <w:r w:rsidRPr="00B67929">
        <w:rPr>
          <w:rFonts w:ascii="Segoe UI" w:eastAsia="Times New Roman" w:hAnsi="Segoe UI" w:cs="Segoe UI"/>
          <w:sz w:val="22"/>
          <w:szCs w:val="22"/>
        </w:rPr>
        <w:t xml:space="preserve"> </w:t>
      </w:r>
      <w:r w:rsidRPr="00B67929">
        <w:rPr>
          <w:rFonts w:ascii="Segoe UI" w:hAnsi="Segoe UI" w:cs="Segoe UI"/>
          <w:sz w:val="22"/>
          <w:szCs w:val="22"/>
        </w:rPr>
        <w:t>ustanoveními</w:t>
      </w:r>
      <w:r w:rsidRPr="00B67929">
        <w:rPr>
          <w:rFonts w:ascii="Segoe UI" w:eastAsia="Times New Roman" w:hAnsi="Segoe UI" w:cs="Segoe UI"/>
          <w:sz w:val="22"/>
          <w:szCs w:val="22"/>
        </w:rPr>
        <w:t xml:space="preserve"> OZ, AZ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příslušnými právními předpisy souvisejícími. Veškeré případné spory ze Smlouvy budou v prvé řadě řešeny smírem (tento postup se nevztahuje na vymáhání finančních pohledávek vzniklých z porušení povinnosti zaplatit pohledávku). Pokud smíru nebude dosaženo během šedesáti (60) dnů, všechny spory ze Smlouvy a v souvislosti s ní budou řešeny věcně a místně příslušným soudem v České republice.</w:t>
      </w:r>
    </w:p>
    <w:p w:rsidR="009C36C4" w:rsidRPr="00B67929" w:rsidRDefault="009C36C4">
      <w:pPr>
        <w:pStyle w:val="Zkladntext"/>
        <w:widowControl/>
        <w:numPr>
          <w:ilvl w:val="1"/>
          <w:numId w:val="2"/>
        </w:numPr>
        <w:spacing w:after="288"/>
        <w:rPr>
          <w:rFonts w:ascii="Segoe UI" w:eastAsia="Times New Roman" w:hAnsi="Segoe UI" w:cs="Segoe UI"/>
          <w:sz w:val="22"/>
          <w:szCs w:val="22"/>
        </w:rPr>
      </w:pPr>
      <w:r w:rsidRPr="00B67929">
        <w:rPr>
          <w:rFonts w:ascii="Segoe UI" w:hAnsi="Segoe UI" w:cs="Segoe UI"/>
          <w:sz w:val="22"/>
          <w:szCs w:val="22"/>
        </w:rPr>
        <w:t>Objednatel</w:t>
      </w:r>
      <w:r w:rsidRPr="00B67929">
        <w:rPr>
          <w:rFonts w:ascii="Segoe UI" w:eastAsia="Times New Roman" w:hAnsi="Segoe UI" w:cs="Segoe UI"/>
          <w:sz w:val="22"/>
          <w:szCs w:val="22"/>
        </w:rPr>
        <w:t xml:space="preserve"> </w:t>
      </w:r>
      <w:r w:rsidRPr="00B67929">
        <w:rPr>
          <w:rFonts w:ascii="Segoe UI" w:hAnsi="Segoe UI" w:cs="Segoe UI"/>
          <w:sz w:val="22"/>
          <w:szCs w:val="22"/>
        </w:rPr>
        <w:t>i</w:t>
      </w:r>
      <w:r w:rsidRPr="00B67929">
        <w:rPr>
          <w:rFonts w:ascii="Segoe UI" w:eastAsia="Times New Roman" w:hAnsi="Segoe UI" w:cs="Segoe UI"/>
          <w:sz w:val="22"/>
          <w:szCs w:val="22"/>
        </w:rPr>
        <w:t xml:space="preserve"> Poskytovatel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zavazují</w:t>
      </w:r>
      <w:r w:rsidRPr="00B67929">
        <w:rPr>
          <w:rFonts w:ascii="Segoe UI" w:eastAsia="Times New Roman" w:hAnsi="Segoe UI" w:cs="Segoe UI"/>
          <w:sz w:val="22"/>
          <w:szCs w:val="22"/>
        </w:rPr>
        <w:t xml:space="preserve"> </w:t>
      </w:r>
      <w:r w:rsidRPr="00B67929">
        <w:rPr>
          <w:rFonts w:ascii="Segoe UI" w:hAnsi="Segoe UI" w:cs="Segoe UI"/>
          <w:sz w:val="22"/>
          <w:szCs w:val="22"/>
        </w:rPr>
        <w:t>vzájemně</w:t>
      </w:r>
      <w:r w:rsidRPr="00B67929">
        <w:rPr>
          <w:rFonts w:ascii="Segoe UI" w:eastAsia="Times New Roman" w:hAnsi="Segoe UI" w:cs="Segoe UI"/>
          <w:sz w:val="22"/>
          <w:szCs w:val="22"/>
        </w:rPr>
        <w:t xml:space="preserve"> </w:t>
      </w:r>
      <w:r w:rsidRPr="00B67929">
        <w:rPr>
          <w:rFonts w:ascii="Segoe UI" w:hAnsi="Segoe UI" w:cs="Segoe UI"/>
          <w:sz w:val="22"/>
          <w:szCs w:val="22"/>
        </w:rPr>
        <w:t>informovat</w:t>
      </w:r>
      <w:r w:rsidRPr="00B67929">
        <w:rPr>
          <w:rFonts w:ascii="Segoe UI" w:eastAsia="Times New Roman" w:hAnsi="Segoe UI" w:cs="Segoe UI"/>
          <w:sz w:val="22"/>
          <w:szCs w:val="22"/>
        </w:rPr>
        <w:t xml:space="preserve"> </w:t>
      </w:r>
      <w:r w:rsidRPr="00B67929">
        <w:rPr>
          <w:rFonts w:ascii="Segoe UI" w:hAnsi="Segoe UI" w:cs="Segoe UI"/>
          <w:sz w:val="22"/>
          <w:szCs w:val="22"/>
        </w:rPr>
        <w:t>o</w:t>
      </w:r>
      <w:r w:rsidRPr="00B67929">
        <w:rPr>
          <w:rFonts w:ascii="Segoe UI" w:eastAsia="Times New Roman" w:hAnsi="Segoe UI" w:cs="Segoe UI"/>
          <w:sz w:val="22"/>
          <w:szCs w:val="22"/>
        </w:rPr>
        <w:t xml:space="preserve"> </w:t>
      </w:r>
      <w:r w:rsidRPr="00B67929">
        <w:rPr>
          <w:rFonts w:ascii="Segoe UI" w:hAnsi="Segoe UI" w:cs="Segoe UI"/>
          <w:sz w:val="22"/>
          <w:szCs w:val="22"/>
        </w:rPr>
        <w:t>všech</w:t>
      </w:r>
      <w:r w:rsidRPr="00B67929">
        <w:rPr>
          <w:rFonts w:ascii="Segoe UI" w:eastAsia="Times New Roman" w:hAnsi="Segoe UI" w:cs="Segoe UI"/>
          <w:sz w:val="22"/>
          <w:szCs w:val="22"/>
        </w:rPr>
        <w:t xml:space="preserve"> </w:t>
      </w:r>
      <w:r w:rsidRPr="00B67929">
        <w:rPr>
          <w:rFonts w:ascii="Segoe UI" w:hAnsi="Segoe UI" w:cs="Segoe UI"/>
          <w:sz w:val="22"/>
          <w:szCs w:val="22"/>
        </w:rPr>
        <w:t>změnách</w:t>
      </w:r>
      <w:r w:rsidRPr="00B67929">
        <w:rPr>
          <w:rFonts w:ascii="Segoe UI" w:eastAsia="Times New Roman" w:hAnsi="Segoe UI" w:cs="Segoe UI"/>
          <w:sz w:val="22"/>
          <w:szCs w:val="22"/>
        </w:rPr>
        <w:t xml:space="preserve"> v kontaktních údajích </w:t>
      </w:r>
      <w:r w:rsidRPr="00B67929">
        <w:rPr>
          <w:rFonts w:ascii="Segoe UI" w:hAnsi="Segoe UI" w:cs="Segoe UI"/>
          <w:sz w:val="22"/>
          <w:szCs w:val="22"/>
        </w:rPr>
        <w:t>(název,</w:t>
      </w:r>
      <w:r w:rsidRPr="00B67929">
        <w:rPr>
          <w:rFonts w:ascii="Segoe UI" w:eastAsia="Times New Roman" w:hAnsi="Segoe UI" w:cs="Segoe UI"/>
          <w:sz w:val="22"/>
          <w:szCs w:val="22"/>
        </w:rPr>
        <w:t xml:space="preserve"> </w:t>
      </w:r>
      <w:r w:rsidRPr="00B67929">
        <w:rPr>
          <w:rFonts w:ascii="Segoe UI" w:hAnsi="Segoe UI" w:cs="Segoe UI"/>
          <w:sz w:val="22"/>
          <w:szCs w:val="22"/>
        </w:rPr>
        <w:t>sídlo,</w:t>
      </w:r>
      <w:r w:rsidRPr="00B67929">
        <w:rPr>
          <w:rFonts w:ascii="Segoe UI" w:eastAsia="Times New Roman" w:hAnsi="Segoe UI" w:cs="Segoe UI"/>
          <w:sz w:val="22"/>
          <w:szCs w:val="22"/>
        </w:rPr>
        <w:t xml:space="preserve"> </w:t>
      </w:r>
      <w:r w:rsidRPr="00B67929">
        <w:rPr>
          <w:rFonts w:ascii="Segoe UI" w:hAnsi="Segoe UI" w:cs="Segoe UI"/>
          <w:sz w:val="22"/>
          <w:szCs w:val="22"/>
        </w:rPr>
        <w:t>tel.,</w:t>
      </w:r>
      <w:r w:rsidRPr="00B67929">
        <w:rPr>
          <w:rFonts w:ascii="Segoe UI" w:eastAsia="Times New Roman" w:hAnsi="Segoe UI" w:cs="Segoe UI"/>
          <w:sz w:val="22"/>
          <w:szCs w:val="22"/>
        </w:rPr>
        <w:t xml:space="preserve"> </w:t>
      </w:r>
      <w:r w:rsidRPr="00B67929">
        <w:rPr>
          <w:rFonts w:ascii="Segoe UI" w:hAnsi="Segoe UI" w:cs="Segoe UI"/>
          <w:sz w:val="22"/>
          <w:szCs w:val="22"/>
        </w:rPr>
        <w:t>apod.).</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eastAsia="Times New Roman" w:hAnsi="Segoe UI" w:cs="Segoe UI"/>
          <w:sz w:val="22"/>
          <w:szCs w:val="22"/>
        </w:rPr>
        <w:t>S</w:t>
      </w:r>
      <w:r w:rsidRPr="00B67929">
        <w:rPr>
          <w:rFonts w:ascii="Segoe UI" w:hAnsi="Segoe UI" w:cs="Segoe UI"/>
          <w:sz w:val="22"/>
          <w:szCs w:val="22"/>
        </w:rPr>
        <w:t>mlouva</w:t>
      </w:r>
      <w:r w:rsidRPr="00B67929">
        <w:rPr>
          <w:rFonts w:ascii="Segoe UI" w:eastAsia="Times New Roman" w:hAnsi="Segoe UI" w:cs="Segoe UI"/>
          <w:sz w:val="22"/>
          <w:szCs w:val="22"/>
        </w:rPr>
        <w:t xml:space="preserve"> </w:t>
      </w: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vyhotovena</w:t>
      </w:r>
      <w:r w:rsidRPr="00B67929">
        <w:rPr>
          <w:rFonts w:ascii="Segoe UI" w:eastAsia="Times New Roman" w:hAnsi="Segoe UI" w:cs="Segoe UI"/>
          <w:sz w:val="22"/>
          <w:szCs w:val="22"/>
        </w:rPr>
        <w:t xml:space="preserve"> </w:t>
      </w:r>
      <w:r w:rsidRPr="00B67929">
        <w:rPr>
          <w:rFonts w:ascii="Segoe UI" w:hAnsi="Segoe UI" w:cs="Segoe UI"/>
          <w:sz w:val="22"/>
          <w:szCs w:val="22"/>
        </w:rPr>
        <w:t>ve</w:t>
      </w:r>
      <w:r w:rsidRPr="00B67929">
        <w:rPr>
          <w:rFonts w:ascii="Segoe UI" w:eastAsia="Times New Roman" w:hAnsi="Segoe UI" w:cs="Segoe UI"/>
          <w:sz w:val="22"/>
          <w:szCs w:val="22"/>
        </w:rPr>
        <w:t xml:space="preserve"> </w:t>
      </w:r>
      <w:r w:rsidRPr="00B67929">
        <w:rPr>
          <w:rFonts w:ascii="Segoe UI" w:hAnsi="Segoe UI" w:cs="Segoe UI"/>
          <w:sz w:val="22"/>
          <w:szCs w:val="22"/>
        </w:rPr>
        <w:t>čtyřech</w:t>
      </w:r>
      <w:r w:rsidRPr="00B67929">
        <w:rPr>
          <w:rFonts w:ascii="Segoe UI" w:eastAsia="Times New Roman" w:hAnsi="Segoe UI" w:cs="Segoe UI"/>
          <w:sz w:val="22"/>
          <w:szCs w:val="22"/>
        </w:rPr>
        <w:t xml:space="preserve"> </w:t>
      </w:r>
      <w:r w:rsidRPr="00B67929">
        <w:rPr>
          <w:rFonts w:ascii="Segoe UI" w:hAnsi="Segoe UI" w:cs="Segoe UI"/>
          <w:sz w:val="22"/>
          <w:szCs w:val="22"/>
        </w:rPr>
        <w:t>vyhotoveních,</w:t>
      </w:r>
      <w:r w:rsidRPr="00B67929">
        <w:rPr>
          <w:rFonts w:ascii="Segoe UI" w:eastAsia="Times New Roman" w:hAnsi="Segoe UI" w:cs="Segoe UI"/>
          <w:sz w:val="22"/>
          <w:szCs w:val="22"/>
        </w:rPr>
        <w:t xml:space="preserve"> </w:t>
      </w:r>
      <w:r w:rsidRPr="00B67929">
        <w:rPr>
          <w:rFonts w:ascii="Segoe UI" w:hAnsi="Segoe UI" w:cs="Segoe UI"/>
          <w:sz w:val="22"/>
          <w:szCs w:val="22"/>
        </w:rPr>
        <w:t>z</w:t>
      </w:r>
      <w:r w:rsidRPr="00B67929">
        <w:rPr>
          <w:rFonts w:ascii="Segoe UI" w:eastAsia="Times New Roman" w:hAnsi="Segoe UI" w:cs="Segoe UI"/>
          <w:sz w:val="22"/>
          <w:szCs w:val="22"/>
        </w:rPr>
        <w:t xml:space="preserve"> </w:t>
      </w:r>
      <w:r w:rsidRPr="00B67929">
        <w:rPr>
          <w:rFonts w:ascii="Segoe UI" w:hAnsi="Segoe UI" w:cs="Segoe UI"/>
          <w:sz w:val="22"/>
          <w:szCs w:val="22"/>
        </w:rPr>
        <w:t>nichž</w:t>
      </w:r>
      <w:r w:rsidRPr="00B67929">
        <w:rPr>
          <w:rFonts w:ascii="Segoe UI" w:eastAsia="Times New Roman" w:hAnsi="Segoe UI" w:cs="Segoe UI"/>
          <w:sz w:val="22"/>
          <w:szCs w:val="22"/>
        </w:rPr>
        <w:t xml:space="preserve"> </w:t>
      </w:r>
      <w:r w:rsidRPr="00B67929">
        <w:rPr>
          <w:rFonts w:ascii="Segoe UI" w:hAnsi="Segoe UI" w:cs="Segoe UI"/>
          <w:sz w:val="22"/>
          <w:szCs w:val="22"/>
        </w:rPr>
        <w:t>dvě</w:t>
      </w:r>
      <w:r w:rsidRPr="00B67929">
        <w:rPr>
          <w:rFonts w:ascii="Segoe UI" w:eastAsia="Times New Roman" w:hAnsi="Segoe UI" w:cs="Segoe UI"/>
          <w:sz w:val="22"/>
          <w:szCs w:val="22"/>
        </w:rPr>
        <w:t xml:space="preserve"> </w:t>
      </w:r>
      <w:r w:rsidRPr="00B67929">
        <w:rPr>
          <w:rFonts w:ascii="Segoe UI" w:hAnsi="Segoe UI" w:cs="Segoe UI"/>
          <w:sz w:val="22"/>
          <w:szCs w:val="22"/>
        </w:rPr>
        <w:t>vyhotovení</w:t>
      </w:r>
      <w:r w:rsidRPr="00B67929">
        <w:rPr>
          <w:rFonts w:ascii="Segoe UI" w:eastAsia="Times New Roman" w:hAnsi="Segoe UI" w:cs="Segoe UI"/>
          <w:sz w:val="22"/>
          <w:szCs w:val="22"/>
        </w:rPr>
        <w:t xml:space="preserve"> </w:t>
      </w:r>
      <w:r w:rsidRPr="00B67929">
        <w:rPr>
          <w:rFonts w:ascii="Segoe UI" w:hAnsi="Segoe UI" w:cs="Segoe UI"/>
          <w:sz w:val="22"/>
          <w:szCs w:val="22"/>
        </w:rPr>
        <w:t>obdrží</w:t>
      </w:r>
      <w:r w:rsidRPr="00B67929">
        <w:rPr>
          <w:rFonts w:ascii="Segoe UI" w:eastAsia="Times New Roman" w:hAnsi="Segoe UI" w:cs="Segoe UI"/>
          <w:sz w:val="22"/>
          <w:szCs w:val="22"/>
        </w:rPr>
        <w:t xml:space="preserve"> </w:t>
      </w:r>
      <w:r w:rsidRPr="00B67929">
        <w:rPr>
          <w:rFonts w:ascii="Segoe UI" w:hAnsi="Segoe UI" w:cs="Segoe UI"/>
          <w:sz w:val="22"/>
          <w:szCs w:val="22"/>
        </w:rPr>
        <w:t>Objednatel</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dvě</w:t>
      </w:r>
      <w:r w:rsidRPr="00B67929">
        <w:rPr>
          <w:rFonts w:ascii="Segoe UI" w:eastAsia="Times New Roman" w:hAnsi="Segoe UI" w:cs="Segoe UI"/>
          <w:sz w:val="22"/>
          <w:szCs w:val="22"/>
        </w:rPr>
        <w:t xml:space="preserve"> </w:t>
      </w:r>
      <w:r w:rsidRPr="00B67929">
        <w:rPr>
          <w:rFonts w:ascii="Segoe UI" w:hAnsi="Segoe UI" w:cs="Segoe UI"/>
          <w:sz w:val="22"/>
          <w:szCs w:val="22"/>
        </w:rPr>
        <w:t>vyhotovení</w:t>
      </w:r>
      <w:r w:rsidRPr="00B67929">
        <w:rPr>
          <w:rFonts w:ascii="Segoe UI" w:eastAsia="Times New Roman" w:hAnsi="Segoe UI" w:cs="Segoe UI"/>
          <w:sz w:val="22"/>
          <w:szCs w:val="22"/>
        </w:rPr>
        <w:t xml:space="preserve"> </w:t>
      </w:r>
      <w:r w:rsidRPr="00B67929">
        <w:rPr>
          <w:rFonts w:ascii="Segoe UI" w:hAnsi="Segoe UI" w:cs="Segoe UI"/>
          <w:sz w:val="22"/>
          <w:szCs w:val="22"/>
        </w:rPr>
        <w:t>obdrží</w:t>
      </w:r>
      <w:r w:rsidRPr="00B67929">
        <w:rPr>
          <w:rFonts w:ascii="Segoe UI" w:eastAsia="Times New Roman" w:hAnsi="Segoe UI" w:cs="Segoe UI"/>
          <w:sz w:val="22"/>
          <w:szCs w:val="22"/>
        </w:rPr>
        <w:t xml:space="preserve"> Poskytovatel</w:t>
      </w:r>
      <w:r w:rsidRPr="00B67929">
        <w:rPr>
          <w:rFonts w:ascii="Segoe UI" w:hAnsi="Segoe UI" w:cs="Segoe UI"/>
          <w:sz w:val="22"/>
          <w:szCs w:val="22"/>
        </w:rPr>
        <w:t>.</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Smluvní</w:t>
      </w:r>
      <w:r w:rsidRPr="00B67929">
        <w:rPr>
          <w:rFonts w:ascii="Segoe UI" w:eastAsia="Times New Roman" w:hAnsi="Segoe UI" w:cs="Segoe UI"/>
          <w:sz w:val="22"/>
          <w:szCs w:val="22"/>
        </w:rPr>
        <w:t xml:space="preserve"> </w:t>
      </w:r>
      <w:r w:rsidRPr="00B67929">
        <w:rPr>
          <w:rFonts w:ascii="Segoe UI" w:hAnsi="Segoe UI" w:cs="Segoe UI"/>
          <w:sz w:val="22"/>
          <w:szCs w:val="22"/>
        </w:rPr>
        <w:t>strany</w:t>
      </w:r>
      <w:r w:rsidRPr="00B67929">
        <w:rPr>
          <w:rFonts w:ascii="Segoe UI" w:eastAsia="Times New Roman" w:hAnsi="Segoe UI" w:cs="Segoe UI"/>
          <w:sz w:val="22"/>
          <w:szCs w:val="22"/>
        </w:rPr>
        <w:t xml:space="preserve"> </w:t>
      </w:r>
      <w:r w:rsidRPr="00B67929">
        <w:rPr>
          <w:rFonts w:ascii="Segoe UI" w:hAnsi="Segoe UI" w:cs="Segoe UI"/>
          <w:sz w:val="22"/>
          <w:szCs w:val="22"/>
        </w:rPr>
        <w:t>shodně</w:t>
      </w:r>
      <w:r w:rsidRPr="00B67929">
        <w:rPr>
          <w:rFonts w:ascii="Segoe UI" w:eastAsia="Times New Roman" w:hAnsi="Segoe UI" w:cs="Segoe UI"/>
          <w:sz w:val="22"/>
          <w:szCs w:val="22"/>
        </w:rPr>
        <w:t xml:space="preserve"> </w:t>
      </w:r>
      <w:r w:rsidRPr="00B67929">
        <w:rPr>
          <w:rFonts w:ascii="Segoe UI" w:hAnsi="Segoe UI" w:cs="Segoe UI"/>
          <w:sz w:val="22"/>
          <w:szCs w:val="22"/>
        </w:rPr>
        <w:t>prohlašují,</w:t>
      </w:r>
      <w:r w:rsidRPr="00B67929">
        <w:rPr>
          <w:rFonts w:ascii="Segoe UI" w:eastAsia="Times New Roman" w:hAnsi="Segoe UI" w:cs="Segoe UI"/>
          <w:sz w:val="22"/>
          <w:szCs w:val="22"/>
        </w:rPr>
        <w:t xml:space="preserve"> </w:t>
      </w:r>
      <w:r w:rsidRPr="00B67929">
        <w:rPr>
          <w:rFonts w:ascii="Segoe UI" w:hAnsi="Segoe UI" w:cs="Segoe UI"/>
          <w:sz w:val="22"/>
          <w:szCs w:val="22"/>
        </w:rPr>
        <w:t>že</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seznámily</w:t>
      </w:r>
      <w:r w:rsidRPr="00B67929">
        <w:rPr>
          <w:rFonts w:ascii="Segoe UI" w:eastAsia="Times New Roman" w:hAnsi="Segoe UI" w:cs="Segoe UI"/>
          <w:sz w:val="22"/>
          <w:szCs w:val="22"/>
        </w:rPr>
        <w:t xml:space="preserve"> </w:t>
      </w:r>
      <w:r w:rsidRPr="00B67929">
        <w:rPr>
          <w:rFonts w:ascii="Segoe UI" w:hAnsi="Segoe UI" w:cs="Segoe UI"/>
          <w:sz w:val="22"/>
          <w:szCs w:val="22"/>
        </w:rPr>
        <w:t>s</w:t>
      </w:r>
      <w:r w:rsidRPr="00B67929">
        <w:rPr>
          <w:rFonts w:ascii="Segoe UI" w:eastAsia="Times New Roman" w:hAnsi="Segoe UI" w:cs="Segoe UI"/>
          <w:sz w:val="22"/>
          <w:szCs w:val="22"/>
        </w:rPr>
        <w:t xml:space="preserve"> </w:t>
      </w:r>
      <w:r w:rsidRPr="00B67929">
        <w:rPr>
          <w:rFonts w:ascii="Segoe UI" w:hAnsi="Segoe UI" w:cs="Segoe UI"/>
          <w:sz w:val="22"/>
          <w:szCs w:val="22"/>
        </w:rPr>
        <w:t>obsahem</w:t>
      </w:r>
      <w:r w:rsidRPr="00B67929">
        <w:rPr>
          <w:rFonts w:ascii="Segoe UI" w:eastAsia="Times New Roman" w:hAnsi="Segoe UI" w:cs="Segoe UI"/>
          <w:sz w:val="22"/>
          <w:szCs w:val="22"/>
        </w:rPr>
        <w:t xml:space="preserve"> </w:t>
      </w:r>
      <w:r w:rsidRPr="00B67929">
        <w:rPr>
          <w:rFonts w:ascii="Segoe UI" w:hAnsi="Segoe UI" w:cs="Segoe UI"/>
          <w:sz w:val="22"/>
          <w:szCs w:val="22"/>
        </w:rPr>
        <w:t>Smlouvy,</w:t>
      </w:r>
      <w:r w:rsidRPr="00B67929">
        <w:rPr>
          <w:rFonts w:ascii="Segoe UI" w:eastAsia="Times New Roman" w:hAnsi="Segoe UI" w:cs="Segoe UI"/>
          <w:sz w:val="22"/>
          <w:szCs w:val="22"/>
        </w:rPr>
        <w:t xml:space="preserve"> </w:t>
      </w:r>
      <w:r w:rsidRPr="00B67929">
        <w:rPr>
          <w:rFonts w:ascii="Segoe UI" w:hAnsi="Segoe UI" w:cs="Segoe UI"/>
          <w:sz w:val="22"/>
          <w:szCs w:val="22"/>
        </w:rPr>
        <w:t>který</w:t>
      </w:r>
      <w:r w:rsidRPr="00B67929">
        <w:rPr>
          <w:rFonts w:ascii="Segoe UI" w:eastAsia="Times New Roman" w:hAnsi="Segoe UI" w:cs="Segoe UI"/>
          <w:sz w:val="22"/>
          <w:szCs w:val="22"/>
        </w:rPr>
        <w:t xml:space="preserve"> </w:t>
      </w:r>
      <w:r w:rsidRPr="00B67929">
        <w:rPr>
          <w:rFonts w:ascii="Segoe UI" w:hAnsi="Segoe UI" w:cs="Segoe UI"/>
          <w:sz w:val="22"/>
          <w:szCs w:val="22"/>
        </w:rPr>
        <w:t>je</w:t>
      </w:r>
      <w:r w:rsidRPr="00B67929">
        <w:rPr>
          <w:rFonts w:ascii="Segoe UI" w:eastAsia="Times New Roman" w:hAnsi="Segoe UI" w:cs="Segoe UI"/>
          <w:sz w:val="22"/>
          <w:szCs w:val="22"/>
        </w:rPr>
        <w:t xml:space="preserve"> </w:t>
      </w:r>
      <w:r w:rsidRPr="00B67929">
        <w:rPr>
          <w:rFonts w:ascii="Segoe UI" w:hAnsi="Segoe UI" w:cs="Segoe UI"/>
          <w:sz w:val="22"/>
          <w:szCs w:val="22"/>
        </w:rPr>
        <w:t>dostatečně</w:t>
      </w:r>
      <w:r w:rsidRPr="00B67929">
        <w:rPr>
          <w:rFonts w:ascii="Segoe UI" w:eastAsia="Times New Roman" w:hAnsi="Segoe UI" w:cs="Segoe UI"/>
          <w:sz w:val="22"/>
          <w:szCs w:val="22"/>
        </w:rPr>
        <w:t xml:space="preserve"> </w:t>
      </w:r>
      <w:r w:rsidRPr="00B67929">
        <w:rPr>
          <w:rFonts w:ascii="Segoe UI" w:hAnsi="Segoe UI" w:cs="Segoe UI"/>
          <w:sz w:val="22"/>
          <w:szCs w:val="22"/>
        </w:rPr>
        <w:t>určitý</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srozumitelný</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že</w:t>
      </w:r>
      <w:r w:rsidRPr="00B67929">
        <w:rPr>
          <w:rFonts w:ascii="Segoe UI" w:eastAsia="Times New Roman" w:hAnsi="Segoe UI" w:cs="Segoe UI"/>
          <w:sz w:val="22"/>
          <w:szCs w:val="22"/>
        </w:rPr>
        <w:t xml:space="preserve"> </w:t>
      </w:r>
      <w:r w:rsidRPr="00B67929">
        <w:rPr>
          <w:rFonts w:ascii="Segoe UI" w:hAnsi="Segoe UI" w:cs="Segoe UI"/>
          <w:sz w:val="22"/>
          <w:szCs w:val="22"/>
        </w:rPr>
        <w:t>se</w:t>
      </w:r>
      <w:r w:rsidRPr="00B67929">
        <w:rPr>
          <w:rFonts w:ascii="Segoe UI" w:eastAsia="Times New Roman" w:hAnsi="Segoe UI" w:cs="Segoe UI"/>
          <w:sz w:val="22"/>
          <w:szCs w:val="22"/>
        </w:rPr>
        <w:t xml:space="preserve"> </w:t>
      </w:r>
      <w:r w:rsidRPr="00B67929">
        <w:rPr>
          <w:rFonts w:ascii="Segoe UI" w:hAnsi="Segoe UI" w:cs="Segoe UI"/>
          <w:sz w:val="22"/>
          <w:szCs w:val="22"/>
        </w:rPr>
        <w:t>Smlouvou</w:t>
      </w:r>
      <w:r w:rsidRPr="00B67929">
        <w:rPr>
          <w:rFonts w:ascii="Segoe UI" w:eastAsia="Times New Roman" w:hAnsi="Segoe UI" w:cs="Segoe UI"/>
          <w:sz w:val="22"/>
          <w:szCs w:val="22"/>
        </w:rPr>
        <w:t xml:space="preserve"> </w:t>
      </w:r>
      <w:r w:rsidRPr="00B67929">
        <w:rPr>
          <w:rFonts w:ascii="Segoe UI" w:hAnsi="Segoe UI" w:cs="Segoe UI"/>
          <w:sz w:val="22"/>
          <w:szCs w:val="22"/>
        </w:rPr>
        <w:t>souhlasí</w:t>
      </w:r>
      <w:r w:rsidRPr="00B67929">
        <w:rPr>
          <w:rFonts w:ascii="Segoe UI" w:eastAsia="Times New Roman" w:hAnsi="Segoe UI" w:cs="Segoe UI"/>
          <w:sz w:val="22"/>
          <w:szCs w:val="22"/>
        </w:rPr>
        <w:t xml:space="preserve"> </w:t>
      </w:r>
      <w:r w:rsidRPr="00B67929">
        <w:rPr>
          <w:rFonts w:ascii="Segoe UI" w:hAnsi="Segoe UI" w:cs="Segoe UI"/>
          <w:sz w:val="22"/>
          <w:szCs w:val="22"/>
        </w:rPr>
        <w:t>v</w:t>
      </w:r>
      <w:r w:rsidRPr="00B67929">
        <w:rPr>
          <w:rFonts w:ascii="Segoe UI" w:eastAsia="Times New Roman" w:hAnsi="Segoe UI" w:cs="Segoe UI"/>
          <w:sz w:val="22"/>
          <w:szCs w:val="22"/>
        </w:rPr>
        <w:t xml:space="preserve"> </w:t>
      </w:r>
      <w:r w:rsidRPr="00B67929">
        <w:rPr>
          <w:rFonts w:ascii="Segoe UI" w:hAnsi="Segoe UI" w:cs="Segoe UI"/>
          <w:sz w:val="22"/>
          <w:szCs w:val="22"/>
        </w:rPr>
        <w:t>plném</w:t>
      </w:r>
      <w:r w:rsidRPr="00B67929">
        <w:rPr>
          <w:rFonts w:ascii="Segoe UI" w:eastAsia="Times New Roman" w:hAnsi="Segoe UI" w:cs="Segoe UI"/>
          <w:sz w:val="22"/>
          <w:szCs w:val="22"/>
        </w:rPr>
        <w:t xml:space="preserve"> </w:t>
      </w:r>
      <w:r w:rsidRPr="00B67929">
        <w:rPr>
          <w:rFonts w:ascii="Segoe UI" w:hAnsi="Segoe UI" w:cs="Segoe UI"/>
          <w:sz w:val="22"/>
          <w:szCs w:val="22"/>
        </w:rPr>
        <w:t>rozsahu.</w:t>
      </w:r>
      <w:r w:rsidRPr="00B67929">
        <w:rPr>
          <w:rFonts w:ascii="Segoe UI" w:eastAsia="Times New Roman" w:hAnsi="Segoe UI" w:cs="Segoe UI"/>
          <w:sz w:val="22"/>
          <w:szCs w:val="22"/>
        </w:rPr>
        <w:t xml:space="preserve"> </w:t>
      </w:r>
      <w:r w:rsidRPr="00B67929">
        <w:rPr>
          <w:rFonts w:ascii="Segoe UI" w:hAnsi="Segoe UI" w:cs="Segoe UI"/>
          <w:sz w:val="22"/>
          <w:szCs w:val="22"/>
        </w:rPr>
        <w:t>Smluvní</w:t>
      </w:r>
      <w:r w:rsidRPr="00B67929">
        <w:rPr>
          <w:rFonts w:ascii="Segoe UI" w:eastAsia="Times New Roman" w:hAnsi="Segoe UI" w:cs="Segoe UI"/>
          <w:sz w:val="22"/>
          <w:szCs w:val="22"/>
        </w:rPr>
        <w:t xml:space="preserve"> </w:t>
      </w:r>
      <w:r w:rsidRPr="00B67929">
        <w:rPr>
          <w:rFonts w:ascii="Segoe UI" w:hAnsi="Segoe UI" w:cs="Segoe UI"/>
          <w:sz w:val="22"/>
          <w:szCs w:val="22"/>
        </w:rPr>
        <w:t>strany</w:t>
      </w:r>
      <w:r w:rsidRPr="00B67929">
        <w:rPr>
          <w:rFonts w:ascii="Segoe UI" w:eastAsia="Times New Roman" w:hAnsi="Segoe UI" w:cs="Segoe UI"/>
          <w:sz w:val="22"/>
          <w:szCs w:val="22"/>
        </w:rPr>
        <w:t xml:space="preserve"> </w:t>
      </w:r>
      <w:r w:rsidRPr="00B67929">
        <w:rPr>
          <w:rFonts w:ascii="Segoe UI" w:hAnsi="Segoe UI" w:cs="Segoe UI"/>
          <w:sz w:val="22"/>
          <w:szCs w:val="22"/>
        </w:rPr>
        <w:t>uzavírají</w:t>
      </w:r>
      <w:r w:rsidRPr="00B67929">
        <w:rPr>
          <w:rFonts w:ascii="Segoe UI" w:eastAsia="Times New Roman" w:hAnsi="Segoe UI" w:cs="Segoe UI"/>
          <w:sz w:val="22"/>
          <w:szCs w:val="22"/>
        </w:rPr>
        <w:t xml:space="preserve"> </w:t>
      </w:r>
      <w:r w:rsidRPr="00B67929">
        <w:rPr>
          <w:rFonts w:ascii="Segoe UI" w:hAnsi="Segoe UI" w:cs="Segoe UI"/>
          <w:sz w:val="22"/>
          <w:szCs w:val="22"/>
        </w:rPr>
        <w:t>Smlouvu</w:t>
      </w:r>
      <w:r w:rsidRPr="00B67929">
        <w:rPr>
          <w:rFonts w:ascii="Segoe UI" w:eastAsia="Times New Roman" w:hAnsi="Segoe UI" w:cs="Segoe UI"/>
          <w:sz w:val="22"/>
          <w:szCs w:val="22"/>
        </w:rPr>
        <w:t xml:space="preserve"> </w:t>
      </w:r>
      <w:r w:rsidRPr="00B67929">
        <w:rPr>
          <w:rFonts w:ascii="Segoe UI" w:hAnsi="Segoe UI" w:cs="Segoe UI"/>
          <w:sz w:val="22"/>
          <w:szCs w:val="22"/>
        </w:rPr>
        <w:t>na</w:t>
      </w:r>
      <w:r w:rsidRPr="00B67929">
        <w:rPr>
          <w:rFonts w:ascii="Segoe UI" w:eastAsia="Times New Roman" w:hAnsi="Segoe UI" w:cs="Segoe UI"/>
          <w:sz w:val="22"/>
          <w:szCs w:val="22"/>
        </w:rPr>
        <w:t xml:space="preserve"> </w:t>
      </w:r>
      <w:r w:rsidRPr="00B67929">
        <w:rPr>
          <w:rFonts w:ascii="Segoe UI" w:hAnsi="Segoe UI" w:cs="Segoe UI"/>
          <w:sz w:val="22"/>
          <w:szCs w:val="22"/>
        </w:rPr>
        <w:t>základě</w:t>
      </w:r>
      <w:r w:rsidRPr="00B67929">
        <w:rPr>
          <w:rFonts w:ascii="Segoe UI" w:eastAsia="Times New Roman" w:hAnsi="Segoe UI" w:cs="Segoe UI"/>
          <w:sz w:val="22"/>
          <w:szCs w:val="22"/>
        </w:rPr>
        <w:t xml:space="preserve"> </w:t>
      </w:r>
      <w:r w:rsidRPr="00B67929">
        <w:rPr>
          <w:rFonts w:ascii="Segoe UI" w:hAnsi="Segoe UI" w:cs="Segoe UI"/>
          <w:sz w:val="22"/>
          <w:szCs w:val="22"/>
        </w:rPr>
        <w:t>vážné</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svobodné</w:t>
      </w:r>
      <w:r w:rsidRPr="00B67929">
        <w:rPr>
          <w:rFonts w:ascii="Segoe UI" w:eastAsia="Times New Roman" w:hAnsi="Segoe UI" w:cs="Segoe UI"/>
          <w:sz w:val="22"/>
          <w:szCs w:val="22"/>
        </w:rPr>
        <w:t xml:space="preserve"> </w:t>
      </w:r>
      <w:r w:rsidRPr="00B67929">
        <w:rPr>
          <w:rFonts w:ascii="Segoe UI" w:hAnsi="Segoe UI" w:cs="Segoe UI"/>
          <w:sz w:val="22"/>
          <w:szCs w:val="22"/>
        </w:rPr>
        <w:t>vůle</w:t>
      </w:r>
      <w:r w:rsidRPr="00B67929">
        <w:rPr>
          <w:rFonts w:ascii="Segoe UI" w:eastAsia="Times New Roman" w:hAnsi="Segoe UI" w:cs="Segoe UI"/>
          <w:sz w:val="22"/>
          <w:szCs w:val="22"/>
        </w:rPr>
        <w:t xml:space="preserve"> </w:t>
      </w:r>
      <w:r w:rsidRPr="00B67929">
        <w:rPr>
          <w:rFonts w:ascii="Segoe UI" w:hAnsi="Segoe UI" w:cs="Segoe UI"/>
          <w:sz w:val="22"/>
          <w:szCs w:val="22"/>
        </w:rPr>
        <w:t>prosté</w:t>
      </w:r>
      <w:r w:rsidRPr="00B67929">
        <w:rPr>
          <w:rFonts w:ascii="Segoe UI" w:eastAsia="Times New Roman" w:hAnsi="Segoe UI" w:cs="Segoe UI"/>
          <w:sz w:val="22"/>
          <w:szCs w:val="22"/>
        </w:rPr>
        <w:t xml:space="preserve"> </w:t>
      </w:r>
      <w:r w:rsidRPr="00B67929">
        <w:rPr>
          <w:rFonts w:ascii="Segoe UI" w:hAnsi="Segoe UI" w:cs="Segoe UI"/>
          <w:sz w:val="22"/>
          <w:szCs w:val="22"/>
        </w:rPr>
        <w:t>omylu</w:t>
      </w:r>
      <w:r w:rsidRPr="00B67929">
        <w:rPr>
          <w:rFonts w:ascii="Segoe UI" w:eastAsia="Times New Roman" w:hAnsi="Segoe UI" w:cs="Segoe UI"/>
          <w:sz w:val="22"/>
          <w:szCs w:val="22"/>
        </w:rPr>
        <w:t xml:space="preserve"> </w:t>
      </w:r>
      <w:r w:rsidRPr="00B67929">
        <w:rPr>
          <w:rFonts w:ascii="Segoe UI" w:hAnsi="Segoe UI" w:cs="Segoe UI"/>
          <w:sz w:val="22"/>
          <w:szCs w:val="22"/>
        </w:rPr>
        <w:t>a</w:t>
      </w:r>
      <w:r w:rsidRPr="00B67929">
        <w:rPr>
          <w:rFonts w:ascii="Segoe UI" w:eastAsia="Times New Roman" w:hAnsi="Segoe UI" w:cs="Segoe UI"/>
          <w:sz w:val="22"/>
          <w:szCs w:val="22"/>
        </w:rPr>
        <w:t xml:space="preserve"> </w:t>
      </w:r>
      <w:r w:rsidRPr="00B67929">
        <w:rPr>
          <w:rFonts w:ascii="Segoe UI" w:hAnsi="Segoe UI" w:cs="Segoe UI"/>
          <w:sz w:val="22"/>
          <w:szCs w:val="22"/>
        </w:rPr>
        <w:t>na</w:t>
      </w:r>
      <w:r w:rsidRPr="00B67929">
        <w:rPr>
          <w:rFonts w:ascii="Segoe UI" w:eastAsia="Times New Roman" w:hAnsi="Segoe UI" w:cs="Segoe UI"/>
          <w:sz w:val="22"/>
          <w:szCs w:val="22"/>
        </w:rPr>
        <w:t xml:space="preserve"> </w:t>
      </w:r>
      <w:r w:rsidRPr="00B67929">
        <w:rPr>
          <w:rFonts w:ascii="Segoe UI" w:hAnsi="Segoe UI" w:cs="Segoe UI"/>
          <w:sz w:val="22"/>
          <w:szCs w:val="22"/>
        </w:rPr>
        <w:t>důkaz</w:t>
      </w:r>
      <w:r w:rsidRPr="00B67929">
        <w:rPr>
          <w:rFonts w:ascii="Segoe UI" w:eastAsia="Times New Roman" w:hAnsi="Segoe UI" w:cs="Segoe UI"/>
          <w:sz w:val="22"/>
          <w:szCs w:val="22"/>
        </w:rPr>
        <w:t xml:space="preserve"> </w:t>
      </w:r>
      <w:r w:rsidRPr="00B67929">
        <w:rPr>
          <w:rFonts w:ascii="Segoe UI" w:hAnsi="Segoe UI" w:cs="Segoe UI"/>
          <w:sz w:val="22"/>
          <w:szCs w:val="22"/>
        </w:rPr>
        <w:t>toho</w:t>
      </w:r>
      <w:r w:rsidRPr="00B67929">
        <w:rPr>
          <w:rFonts w:ascii="Segoe UI" w:eastAsia="Times New Roman" w:hAnsi="Segoe UI" w:cs="Segoe UI"/>
          <w:sz w:val="22"/>
          <w:szCs w:val="22"/>
        </w:rPr>
        <w:t xml:space="preserve"> </w:t>
      </w:r>
      <w:r w:rsidRPr="00B67929">
        <w:rPr>
          <w:rFonts w:ascii="Segoe UI" w:hAnsi="Segoe UI" w:cs="Segoe UI"/>
          <w:sz w:val="22"/>
          <w:szCs w:val="22"/>
        </w:rPr>
        <w:t>připojují</w:t>
      </w:r>
      <w:r w:rsidRPr="00B67929">
        <w:rPr>
          <w:rFonts w:ascii="Segoe UI" w:eastAsia="Times New Roman" w:hAnsi="Segoe UI" w:cs="Segoe UI"/>
          <w:sz w:val="22"/>
          <w:szCs w:val="22"/>
        </w:rPr>
        <w:t xml:space="preserve"> </w:t>
      </w:r>
      <w:r w:rsidRPr="00B67929">
        <w:rPr>
          <w:rFonts w:ascii="Segoe UI" w:hAnsi="Segoe UI" w:cs="Segoe UI"/>
          <w:sz w:val="22"/>
          <w:szCs w:val="22"/>
        </w:rPr>
        <w:t>své</w:t>
      </w:r>
      <w:r w:rsidRPr="00B67929">
        <w:rPr>
          <w:rFonts w:ascii="Segoe UI" w:eastAsia="Times New Roman" w:hAnsi="Segoe UI" w:cs="Segoe UI"/>
          <w:sz w:val="22"/>
          <w:szCs w:val="22"/>
        </w:rPr>
        <w:t xml:space="preserve"> </w:t>
      </w:r>
      <w:r w:rsidRPr="00B67929">
        <w:rPr>
          <w:rFonts w:ascii="Segoe UI" w:hAnsi="Segoe UI" w:cs="Segoe UI"/>
          <w:sz w:val="22"/>
          <w:szCs w:val="22"/>
        </w:rPr>
        <w:t>vlastnoruční</w:t>
      </w:r>
      <w:r w:rsidRPr="00B67929">
        <w:rPr>
          <w:rFonts w:ascii="Segoe UI" w:eastAsia="Times New Roman" w:hAnsi="Segoe UI" w:cs="Segoe UI"/>
          <w:sz w:val="22"/>
          <w:szCs w:val="22"/>
        </w:rPr>
        <w:t xml:space="preserve"> </w:t>
      </w:r>
      <w:r w:rsidRPr="00B67929">
        <w:rPr>
          <w:rFonts w:ascii="Segoe UI" w:hAnsi="Segoe UI" w:cs="Segoe UI"/>
          <w:sz w:val="22"/>
          <w:szCs w:val="22"/>
        </w:rPr>
        <w:t xml:space="preserve">podpisy. </w:t>
      </w:r>
    </w:p>
    <w:p w:rsidR="009C36C4" w:rsidRPr="00B67929" w:rsidRDefault="009C36C4">
      <w:pPr>
        <w:pStyle w:val="Zkladntext"/>
        <w:widowControl/>
        <w:numPr>
          <w:ilvl w:val="1"/>
          <w:numId w:val="2"/>
        </w:numPr>
        <w:spacing w:after="288"/>
        <w:rPr>
          <w:rFonts w:ascii="Segoe UI" w:hAnsi="Segoe UI" w:cs="Segoe UI"/>
          <w:sz w:val="22"/>
          <w:szCs w:val="22"/>
        </w:rPr>
      </w:pPr>
      <w:r w:rsidRPr="00B67929">
        <w:rPr>
          <w:rFonts w:ascii="Segoe UI" w:hAnsi="Segoe UI" w:cs="Segoe UI"/>
          <w:sz w:val="22"/>
          <w:szCs w:val="22"/>
        </w:rPr>
        <w:t>Nedílnou</w:t>
      </w:r>
      <w:r w:rsidRPr="00B67929">
        <w:rPr>
          <w:rFonts w:ascii="Segoe UI" w:eastAsia="Times New Roman" w:hAnsi="Segoe UI" w:cs="Segoe UI"/>
          <w:sz w:val="22"/>
          <w:szCs w:val="22"/>
        </w:rPr>
        <w:t xml:space="preserve"> </w:t>
      </w:r>
      <w:r w:rsidRPr="00B67929">
        <w:rPr>
          <w:rFonts w:ascii="Segoe UI" w:hAnsi="Segoe UI" w:cs="Segoe UI"/>
          <w:sz w:val="22"/>
          <w:szCs w:val="22"/>
        </w:rPr>
        <w:t>součástí</w:t>
      </w:r>
      <w:r w:rsidRPr="00B67929">
        <w:rPr>
          <w:rFonts w:ascii="Segoe UI" w:eastAsia="Times New Roman" w:hAnsi="Segoe UI" w:cs="Segoe UI"/>
          <w:sz w:val="22"/>
          <w:szCs w:val="22"/>
        </w:rPr>
        <w:t xml:space="preserve"> S</w:t>
      </w:r>
      <w:r w:rsidRPr="00B67929">
        <w:rPr>
          <w:rFonts w:ascii="Segoe UI" w:hAnsi="Segoe UI" w:cs="Segoe UI"/>
          <w:sz w:val="22"/>
          <w:szCs w:val="22"/>
        </w:rPr>
        <w:t>mlouvy</w:t>
      </w:r>
      <w:r w:rsidRPr="00B67929">
        <w:rPr>
          <w:rFonts w:ascii="Segoe UI" w:eastAsia="Times New Roman" w:hAnsi="Segoe UI" w:cs="Segoe UI"/>
          <w:sz w:val="22"/>
          <w:szCs w:val="22"/>
        </w:rPr>
        <w:t xml:space="preserve"> </w:t>
      </w:r>
      <w:r w:rsidRPr="00B67929">
        <w:rPr>
          <w:rFonts w:ascii="Segoe UI" w:hAnsi="Segoe UI" w:cs="Segoe UI"/>
          <w:sz w:val="22"/>
          <w:szCs w:val="22"/>
        </w:rPr>
        <w:t>jsou</w:t>
      </w:r>
      <w:r w:rsidRPr="00B67929">
        <w:rPr>
          <w:rFonts w:ascii="Segoe UI" w:eastAsia="Times New Roman" w:hAnsi="Segoe UI" w:cs="Segoe UI"/>
          <w:sz w:val="22"/>
          <w:szCs w:val="22"/>
        </w:rPr>
        <w:t xml:space="preserve"> </w:t>
      </w:r>
      <w:r w:rsidRPr="00B67929">
        <w:rPr>
          <w:rFonts w:ascii="Segoe UI" w:hAnsi="Segoe UI" w:cs="Segoe UI"/>
          <w:sz w:val="22"/>
          <w:szCs w:val="22"/>
        </w:rPr>
        <w:t>následující</w:t>
      </w:r>
      <w:r w:rsidRPr="00B67929">
        <w:rPr>
          <w:rFonts w:ascii="Segoe UI" w:eastAsia="Times New Roman" w:hAnsi="Segoe UI" w:cs="Segoe UI"/>
          <w:sz w:val="22"/>
          <w:szCs w:val="22"/>
        </w:rPr>
        <w:t xml:space="preserve"> </w:t>
      </w:r>
      <w:r w:rsidRPr="00B67929">
        <w:rPr>
          <w:rFonts w:ascii="Segoe UI" w:hAnsi="Segoe UI" w:cs="Segoe UI"/>
          <w:sz w:val="22"/>
          <w:szCs w:val="22"/>
        </w:rPr>
        <w:t>přílohy:</w:t>
      </w:r>
    </w:p>
    <w:p w:rsidR="009C36C4" w:rsidRPr="00B67929" w:rsidRDefault="009C36C4">
      <w:pPr>
        <w:pStyle w:val="Zkladntext"/>
        <w:widowControl/>
        <w:spacing w:after="288"/>
        <w:ind w:left="1037" w:firstLine="381"/>
        <w:rPr>
          <w:rFonts w:ascii="Segoe UI" w:hAnsi="Segoe UI" w:cs="Segoe UI"/>
          <w:sz w:val="22"/>
          <w:szCs w:val="22"/>
        </w:rPr>
      </w:pPr>
      <w:r w:rsidRPr="00B67929">
        <w:rPr>
          <w:rFonts w:ascii="Segoe UI" w:hAnsi="Segoe UI" w:cs="Segoe UI"/>
          <w:sz w:val="22"/>
          <w:szCs w:val="22"/>
        </w:rPr>
        <w:t>Příloha</w:t>
      </w:r>
      <w:r w:rsidRPr="00B67929">
        <w:rPr>
          <w:rFonts w:ascii="Segoe UI" w:eastAsia="Times New Roman" w:hAnsi="Segoe UI" w:cs="Segoe UI"/>
          <w:sz w:val="22"/>
          <w:szCs w:val="22"/>
        </w:rPr>
        <w:t xml:space="preserve"> </w:t>
      </w:r>
      <w:r w:rsidRPr="00B67929">
        <w:rPr>
          <w:rFonts w:ascii="Segoe UI" w:hAnsi="Segoe UI" w:cs="Segoe UI"/>
          <w:sz w:val="22"/>
          <w:szCs w:val="22"/>
        </w:rPr>
        <w:t>č.</w:t>
      </w:r>
      <w:r w:rsidRPr="00B67929">
        <w:rPr>
          <w:rFonts w:ascii="Segoe UI" w:eastAsia="Times New Roman" w:hAnsi="Segoe UI" w:cs="Segoe UI"/>
          <w:sz w:val="22"/>
          <w:szCs w:val="22"/>
        </w:rPr>
        <w:t xml:space="preserve"> </w:t>
      </w:r>
      <w:r w:rsidRPr="00B67929">
        <w:rPr>
          <w:rFonts w:ascii="Segoe UI" w:hAnsi="Segoe UI" w:cs="Segoe UI"/>
          <w:sz w:val="22"/>
          <w:szCs w:val="22"/>
        </w:rPr>
        <w:t>1 -</w:t>
      </w:r>
      <w:r w:rsidRPr="00B67929">
        <w:rPr>
          <w:rFonts w:ascii="Segoe UI" w:eastAsia="Times New Roman" w:hAnsi="Segoe UI" w:cs="Segoe UI"/>
          <w:sz w:val="22"/>
          <w:szCs w:val="22"/>
        </w:rPr>
        <w:t xml:space="preserve"> Rozsah Služeb,</w:t>
      </w:r>
    </w:p>
    <w:p w:rsidR="009C36C4" w:rsidRDefault="009C36C4">
      <w:pPr>
        <w:pStyle w:val="Zkladntext"/>
        <w:widowControl/>
        <w:spacing w:after="288"/>
        <w:ind w:left="1037" w:firstLine="381"/>
        <w:rPr>
          <w:rFonts w:ascii="Segoe UI" w:eastAsia="Times New Roman" w:hAnsi="Segoe UI" w:cs="Segoe UI"/>
          <w:sz w:val="22"/>
          <w:szCs w:val="22"/>
        </w:rPr>
      </w:pPr>
      <w:r w:rsidRPr="00B67929">
        <w:rPr>
          <w:rFonts w:ascii="Segoe UI" w:hAnsi="Segoe UI" w:cs="Segoe UI"/>
          <w:sz w:val="22"/>
          <w:szCs w:val="22"/>
        </w:rPr>
        <w:t>Příloha</w:t>
      </w:r>
      <w:r w:rsidRPr="00B67929">
        <w:rPr>
          <w:rFonts w:ascii="Segoe UI" w:eastAsia="Times New Roman" w:hAnsi="Segoe UI" w:cs="Segoe UI"/>
          <w:sz w:val="22"/>
          <w:szCs w:val="22"/>
        </w:rPr>
        <w:t xml:space="preserve"> </w:t>
      </w:r>
      <w:r w:rsidRPr="00B67929">
        <w:rPr>
          <w:rFonts w:ascii="Segoe UI" w:hAnsi="Segoe UI" w:cs="Segoe UI"/>
          <w:sz w:val="22"/>
          <w:szCs w:val="22"/>
        </w:rPr>
        <w:t>č.</w:t>
      </w:r>
      <w:r w:rsidRPr="00B67929">
        <w:rPr>
          <w:rFonts w:ascii="Segoe UI" w:eastAsia="Times New Roman" w:hAnsi="Segoe UI" w:cs="Segoe UI"/>
          <w:sz w:val="22"/>
          <w:szCs w:val="22"/>
        </w:rPr>
        <w:t xml:space="preserve"> </w:t>
      </w:r>
      <w:r w:rsidRPr="00B67929">
        <w:rPr>
          <w:rFonts w:ascii="Segoe UI" w:hAnsi="Segoe UI" w:cs="Segoe UI"/>
          <w:sz w:val="22"/>
          <w:szCs w:val="22"/>
        </w:rPr>
        <w:t>2</w:t>
      </w:r>
      <w:r w:rsidRPr="00B67929">
        <w:rPr>
          <w:rFonts w:ascii="Segoe UI" w:eastAsia="Times New Roman" w:hAnsi="Segoe UI" w:cs="Segoe UI"/>
          <w:sz w:val="22"/>
          <w:szCs w:val="22"/>
        </w:rPr>
        <w:t xml:space="preserve"> - Podmínky poskytování Služeb (SLA parametry).</w:t>
      </w:r>
    </w:p>
    <w:p w:rsidR="00C6323B" w:rsidRDefault="00C6323B">
      <w:pPr>
        <w:pStyle w:val="Zkladntext"/>
        <w:widowControl/>
        <w:spacing w:after="288"/>
        <w:ind w:left="1037" w:firstLine="381"/>
        <w:rPr>
          <w:rFonts w:ascii="Segoe UI" w:eastAsia="Times New Roman" w:hAnsi="Segoe UI" w:cs="Segoe UI"/>
          <w:sz w:val="22"/>
          <w:szCs w:val="22"/>
        </w:rPr>
      </w:pPr>
    </w:p>
    <w:p w:rsidR="00C6323B" w:rsidRDefault="00C6323B">
      <w:pPr>
        <w:pStyle w:val="Zkladntext"/>
        <w:widowControl/>
        <w:spacing w:after="288"/>
        <w:ind w:left="1037" w:firstLine="381"/>
        <w:rPr>
          <w:rFonts w:ascii="Segoe UI" w:eastAsia="Times New Roman" w:hAnsi="Segoe UI" w:cs="Segoe UI"/>
          <w:sz w:val="22"/>
          <w:szCs w:val="22"/>
        </w:rPr>
      </w:pPr>
    </w:p>
    <w:p w:rsidR="00C6323B" w:rsidRPr="00B67929" w:rsidRDefault="00C6323B">
      <w:pPr>
        <w:pStyle w:val="Zkladntext"/>
        <w:widowControl/>
        <w:spacing w:after="288"/>
        <w:ind w:left="1037" w:firstLine="381"/>
        <w:rPr>
          <w:rFonts w:ascii="Segoe UI" w:hAnsi="Segoe UI" w:cs="Segoe UI"/>
          <w:sz w:val="22"/>
          <w:szCs w:val="22"/>
        </w:rPr>
      </w:pPr>
    </w:p>
    <w:p w:rsidR="009C36C4" w:rsidRPr="00B67929" w:rsidRDefault="009C36C4">
      <w:pPr>
        <w:pStyle w:val="Zkladntext"/>
        <w:widowControl/>
        <w:spacing w:after="0"/>
        <w:rPr>
          <w:rFonts w:ascii="Segoe UI" w:hAnsi="Segoe UI" w:cs="Segoe UI"/>
          <w:sz w:val="22"/>
          <w:szCs w:val="22"/>
        </w:rPr>
      </w:pPr>
    </w:p>
    <w:p w:rsidR="009C36C4" w:rsidRPr="00B67929" w:rsidRDefault="009C36C4">
      <w:pPr>
        <w:pStyle w:val="Zkladntext"/>
        <w:widowControl/>
        <w:spacing w:after="0"/>
        <w:rPr>
          <w:rFonts w:ascii="Segoe UI" w:hAnsi="Segoe UI" w:cs="Segoe UI"/>
          <w:sz w:val="22"/>
          <w:szCs w:val="22"/>
        </w:rPr>
      </w:pPr>
      <w:r w:rsidRPr="00B67929">
        <w:rPr>
          <w:rFonts w:ascii="Segoe UI" w:hAnsi="Segoe UI" w:cs="Segoe UI"/>
          <w:sz w:val="22"/>
          <w:szCs w:val="22"/>
        </w:rPr>
        <w:t>V</w:t>
      </w:r>
      <w:r w:rsidRPr="00B67929">
        <w:rPr>
          <w:rFonts w:ascii="Segoe UI" w:eastAsia="Times New Roman" w:hAnsi="Segoe UI" w:cs="Segoe UI"/>
          <w:sz w:val="22"/>
          <w:szCs w:val="22"/>
        </w:rPr>
        <w:t> </w:t>
      </w:r>
      <w:r w:rsidRPr="00B67929">
        <w:rPr>
          <w:rFonts w:ascii="Segoe UI" w:hAnsi="Segoe UI" w:cs="Segoe UI"/>
          <w:sz w:val="22"/>
          <w:szCs w:val="22"/>
        </w:rPr>
        <w:t>Ostravě dne</w:t>
      </w:r>
      <w:r w:rsidRPr="00B67929">
        <w:rPr>
          <w:rFonts w:ascii="Segoe UI" w:eastAsia="Times New Roman" w:hAnsi="Segoe UI" w:cs="Segoe UI"/>
          <w:sz w:val="22"/>
          <w:szCs w:val="22"/>
        </w:rPr>
        <w:t xml:space="preserve"> </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t>V</w:t>
      </w:r>
      <w:r w:rsidRPr="00B67929">
        <w:rPr>
          <w:rFonts w:ascii="Segoe UI" w:eastAsia="Times New Roman" w:hAnsi="Segoe UI" w:cs="Segoe UI"/>
          <w:sz w:val="22"/>
          <w:szCs w:val="22"/>
        </w:rPr>
        <w:t xml:space="preserve"> Ostravě </w:t>
      </w:r>
      <w:r w:rsidRPr="00B67929">
        <w:rPr>
          <w:rFonts w:ascii="Segoe UI" w:hAnsi="Segoe UI" w:cs="Segoe UI"/>
          <w:sz w:val="22"/>
          <w:szCs w:val="22"/>
        </w:rPr>
        <w:t>dne</w:t>
      </w:r>
    </w:p>
    <w:p w:rsidR="009C36C4" w:rsidRPr="00B67929" w:rsidRDefault="009C36C4">
      <w:pPr>
        <w:pStyle w:val="Zkladntext"/>
        <w:widowControl/>
        <w:spacing w:after="0"/>
        <w:rPr>
          <w:rFonts w:ascii="Segoe UI" w:hAnsi="Segoe UI" w:cs="Segoe UI"/>
          <w:sz w:val="22"/>
          <w:szCs w:val="22"/>
        </w:rPr>
      </w:pPr>
    </w:p>
    <w:p w:rsidR="009C36C4" w:rsidRPr="00B67929" w:rsidRDefault="009C36C4">
      <w:pPr>
        <w:pStyle w:val="Zkladntext"/>
        <w:widowControl/>
        <w:spacing w:after="0"/>
        <w:rPr>
          <w:rFonts w:ascii="Segoe UI" w:hAnsi="Segoe UI" w:cs="Segoe UI"/>
          <w:sz w:val="22"/>
          <w:szCs w:val="22"/>
        </w:rPr>
      </w:pPr>
      <w:r w:rsidRPr="00B67929">
        <w:rPr>
          <w:rFonts w:ascii="Segoe UI" w:hAnsi="Segoe UI" w:cs="Segoe UI"/>
          <w:sz w:val="22"/>
          <w:szCs w:val="22"/>
        </w:rPr>
        <w:t>Objednatel:</w:t>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hAnsi="Segoe UI" w:cs="Segoe UI"/>
          <w:sz w:val="22"/>
          <w:szCs w:val="22"/>
        </w:rPr>
        <w:tab/>
      </w:r>
      <w:r w:rsidRPr="00B67929">
        <w:rPr>
          <w:rFonts w:ascii="Segoe UI" w:eastAsia="Times New Roman" w:hAnsi="Segoe UI" w:cs="Segoe UI"/>
          <w:sz w:val="22"/>
          <w:szCs w:val="22"/>
        </w:rPr>
        <w:t>Poskytovatel:</w:t>
      </w:r>
    </w:p>
    <w:p w:rsidR="009C36C4" w:rsidRDefault="009C36C4">
      <w:pPr>
        <w:widowControl/>
        <w:rPr>
          <w:rFonts w:ascii="Segoe UI" w:hAnsi="Segoe UI" w:cs="Segoe UI"/>
          <w:sz w:val="22"/>
          <w:szCs w:val="22"/>
        </w:rPr>
      </w:pPr>
    </w:p>
    <w:p w:rsidR="00643A07" w:rsidRPr="00B67929" w:rsidRDefault="00643A07">
      <w:pPr>
        <w:widowControl/>
        <w:rPr>
          <w:rFonts w:ascii="Segoe UI" w:hAnsi="Segoe UI" w:cs="Segoe UI"/>
          <w:sz w:val="22"/>
          <w:szCs w:val="22"/>
        </w:rPr>
      </w:pPr>
    </w:p>
    <w:p w:rsidR="009C36C4" w:rsidRDefault="009C36C4">
      <w:pPr>
        <w:widowControl/>
        <w:rPr>
          <w:rFonts w:ascii="Segoe UI" w:hAnsi="Segoe UI" w:cs="Segoe UI"/>
          <w:sz w:val="22"/>
          <w:szCs w:val="22"/>
        </w:rPr>
      </w:pPr>
    </w:p>
    <w:p w:rsidR="00182B8D" w:rsidRPr="00B67929" w:rsidRDefault="00182B8D">
      <w:pPr>
        <w:widowControl/>
        <w:rPr>
          <w:rFonts w:ascii="Segoe UI" w:hAnsi="Segoe UI" w:cs="Segoe UI"/>
          <w:sz w:val="22"/>
          <w:szCs w:val="22"/>
        </w:rPr>
      </w:pPr>
    </w:p>
    <w:p w:rsidR="009C36C4" w:rsidRPr="00B67929" w:rsidRDefault="009C36C4">
      <w:pPr>
        <w:pStyle w:val="Zhlav"/>
        <w:widowControl/>
        <w:rPr>
          <w:rFonts w:ascii="Segoe UI" w:hAnsi="Segoe UI" w:cs="Segoe UI"/>
          <w:sz w:val="22"/>
          <w:szCs w:val="22"/>
        </w:rPr>
      </w:pPr>
    </w:p>
    <w:p w:rsidR="009C36C4" w:rsidRPr="00B67929" w:rsidRDefault="009C36C4">
      <w:pPr>
        <w:widowControl/>
        <w:tabs>
          <w:tab w:val="center" w:pos="1701"/>
          <w:tab w:val="left" w:pos="5670"/>
          <w:tab w:val="center" w:pos="6521"/>
        </w:tabs>
        <w:rPr>
          <w:rFonts w:ascii="Segoe UI" w:hAnsi="Segoe UI" w:cs="Segoe UI"/>
          <w:sz w:val="22"/>
          <w:szCs w:val="22"/>
        </w:rPr>
      </w:pPr>
      <w:r w:rsidRPr="00B67929">
        <w:rPr>
          <w:rFonts w:ascii="Segoe UI" w:hAnsi="Segoe UI" w:cs="Segoe UI"/>
          <w:i/>
          <w:sz w:val="22"/>
          <w:szCs w:val="22"/>
        </w:rPr>
        <w:t>..................................................................</w:t>
      </w:r>
      <w:r w:rsidRPr="00B67929">
        <w:rPr>
          <w:rFonts w:ascii="Segoe UI" w:hAnsi="Segoe UI" w:cs="Segoe UI"/>
          <w:sz w:val="22"/>
          <w:szCs w:val="22"/>
        </w:rPr>
        <w:tab/>
      </w:r>
      <w:r w:rsidRPr="00B67929">
        <w:rPr>
          <w:rFonts w:ascii="Segoe UI" w:hAnsi="Segoe UI" w:cs="Segoe UI"/>
          <w:i/>
          <w:sz w:val="22"/>
          <w:szCs w:val="22"/>
        </w:rPr>
        <w:t>...................................................................</w:t>
      </w:r>
    </w:p>
    <w:p w:rsidR="009C36C4" w:rsidRPr="00B67929" w:rsidRDefault="009C36C4">
      <w:pPr>
        <w:widowControl/>
        <w:tabs>
          <w:tab w:val="center" w:pos="1701"/>
          <w:tab w:val="left" w:pos="5670"/>
          <w:tab w:val="center" w:pos="6663"/>
        </w:tabs>
        <w:rPr>
          <w:rFonts w:ascii="Segoe UI" w:hAnsi="Segoe UI" w:cs="Segoe UI"/>
          <w:sz w:val="22"/>
          <w:szCs w:val="22"/>
        </w:rPr>
      </w:pPr>
      <w:r w:rsidRPr="00B67929">
        <w:rPr>
          <w:rFonts w:ascii="Segoe UI" w:hAnsi="Segoe UI" w:cs="Segoe UI"/>
          <w:sz w:val="22"/>
          <w:szCs w:val="22"/>
        </w:rPr>
        <w:tab/>
      </w:r>
      <w:r w:rsidRPr="00B67929">
        <w:rPr>
          <w:rFonts w:ascii="Segoe UI" w:hAnsi="Segoe UI" w:cs="Segoe UI"/>
          <w:b/>
          <w:bCs/>
          <w:sz w:val="22"/>
          <w:szCs w:val="22"/>
        </w:rPr>
        <w:t>Revírní bratrská pokladna, zdravotní pojišťovna</w:t>
      </w:r>
      <w:r w:rsidRPr="00B67929">
        <w:rPr>
          <w:rFonts w:ascii="Segoe UI" w:hAnsi="Segoe UI" w:cs="Segoe UI"/>
          <w:sz w:val="22"/>
          <w:szCs w:val="22"/>
        </w:rPr>
        <w:tab/>
      </w:r>
      <w:r w:rsidRPr="00B67929">
        <w:rPr>
          <w:rFonts w:ascii="Segoe UI" w:hAnsi="Segoe UI" w:cs="Segoe UI"/>
          <w:b/>
          <w:bCs/>
          <w:sz w:val="22"/>
          <w:szCs w:val="22"/>
        </w:rPr>
        <w:t>COMMIT, spol. s r.o.</w:t>
      </w:r>
    </w:p>
    <w:p w:rsidR="009C36C4" w:rsidRPr="00B67929" w:rsidRDefault="009C36C4">
      <w:pPr>
        <w:widowControl/>
        <w:tabs>
          <w:tab w:val="center" w:pos="1701"/>
          <w:tab w:val="left" w:pos="5670"/>
          <w:tab w:val="center" w:pos="6663"/>
        </w:tabs>
        <w:snapToGrid w:val="0"/>
        <w:rPr>
          <w:rFonts w:ascii="Segoe UI" w:hAnsi="Segoe UI" w:cs="Segoe UI"/>
          <w:b/>
          <w:bCs/>
          <w:sz w:val="22"/>
          <w:szCs w:val="22"/>
        </w:rPr>
      </w:pPr>
      <w:r w:rsidRPr="00B67929">
        <w:rPr>
          <w:rFonts w:ascii="Segoe UI" w:hAnsi="Segoe UI" w:cs="Segoe UI"/>
          <w:sz w:val="22"/>
          <w:szCs w:val="22"/>
        </w:rPr>
        <w:t>Ing. Lubomír Káňa, ředitel</w:t>
      </w:r>
      <w:r w:rsidRPr="00B67929">
        <w:rPr>
          <w:rFonts w:ascii="Segoe UI" w:hAnsi="Segoe UI" w:cs="Segoe UI"/>
          <w:sz w:val="22"/>
          <w:szCs w:val="22"/>
        </w:rPr>
        <w:tab/>
        <w:t>Ing. Libor Kubík, jednatel</w:t>
      </w:r>
    </w:p>
    <w:p w:rsidR="009C36C4" w:rsidRPr="00B67929" w:rsidRDefault="009C36C4">
      <w:pPr>
        <w:pStyle w:val="Zkladntext"/>
        <w:pageBreakBefore/>
        <w:widowControl/>
        <w:spacing w:after="288"/>
        <w:jc w:val="left"/>
        <w:rPr>
          <w:rFonts w:ascii="Segoe UI" w:eastAsia="Times New Roman" w:hAnsi="Segoe UI" w:cs="Segoe UI"/>
          <w:b/>
          <w:bCs/>
          <w:sz w:val="22"/>
          <w:szCs w:val="22"/>
        </w:rPr>
      </w:pPr>
      <w:r w:rsidRPr="00B67929">
        <w:rPr>
          <w:rFonts w:ascii="Segoe UI" w:hAnsi="Segoe UI" w:cs="Segoe UI"/>
          <w:b/>
          <w:bCs/>
          <w:sz w:val="22"/>
          <w:szCs w:val="22"/>
        </w:rPr>
        <w:lastRenderedPageBreak/>
        <w:t xml:space="preserve">Příloha č. 1 - </w:t>
      </w:r>
      <w:r w:rsidRPr="00B67929">
        <w:rPr>
          <w:rFonts w:ascii="Segoe UI" w:hAnsi="Segoe UI" w:cs="Segoe UI"/>
          <w:b/>
          <w:sz w:val="22"/>
          <w:szCs w:val="22"/>
        </w:rPr>
        <w:t>Rozsah Služeb</w:t>
      </w:r>
    </w:p>
    <w:p w:rsidR="009C36C4" w:rsidRPr="00161B30" w:rsidRDefault="009C36C4" w:rsidP="00161B30">
      <w:pPr>
        <w:pStyle w:val="Nadpis1"/>
        <w:widowControl/>
        <w:numPr>
          <w:ilvl w:val="0"/>
          <w:numId w:val="20"/>
        </w:numPr>
        <w:spacing w:before="0" w:after="288"/>
        <w:jc w:val="left"/>
        <w:rPr>
          <w:rFonts w:ascii="Segoe UI" w:eastAsia="Times New Roman" w:hAnsi="Segoe UI" w:cs="Segoe UI"/>
          <w:b/>
          <w:i/>
          <w:iCs/>
          <w:sz w:val="22"/>
          <w:szCs w:val="22"/>
        </w:rPr>
      </w:pPr>
      <w:r w:rsidRPr="00161B30">
        <w:rPr>
          <w:rFonts w:ascii="Segoe UI" w:eastAsia="Times New Roman" w:hAnsi="Segoe UI" w:cs="Segoe UI"/>
          <w:b/>
          <w:bCs/>
          <w:sz w:val="22"/>
          <w:szCs w:val="22"/>
        </w:rPr>
        <w:t>Definice pojmů</w:t>
      </w:r>
    </w:p>
    <w:p w:rsidR="009C36C4" w:rsidRPr="00B67929" w:rsidRDefault="009C36C4">
      <w:pPr>
        <w:pStyle w:val="Zkladntext"/>
        <w:widowControl/>
        <w:spacing w:after="0"/>
        <w:rPr>
          <w:rFonts w:ascii="Segoe UI" w:eastAsia="Times New Roman" w:hAnsi="Segoe UI" w:cs="Segoe UI"/>
          <w:sz w:val="22"/>
          <w:szCs w:val="22"/>
        </w:rPr>
      </w:pPr>
      <w:r w:rsidRPr="00B67929">
        <w:rPr>
          <w:rFonts w:ascii="Segoe UI" w:eastAsia="Times New Roman" w:hAnsi="Segoe UI" w:cs="Segoe UI"/>
          <w:i/>
          <w:iCs/>
          <w:sz w:val="22"/>
          <w:szCs w:val="22"/>
        </w:rPr>
        <w:t>Systém</w:t>
      </w:r>
      <w:r w:rsidRPr="00B67929">
        <w:rPr>
          <w:rFonts w:ascii="Segoe UI" w:eastAsia="Times New Roman" w:hAnsi="Segoe UI" w:cs="Segoe UI"/>
          <w:sz w:val="22"/>
          <w:szCs w:val="22"/>
        </w:rPr>
        <w:t xml:space="preserve"> – souhrnný název pro soubor všech softwarových prostředků, nad kterými jsou poskytovány Služby, tvořený ke dni podpisu Smlouvy zejména těmito moduly:</w:t>
      </w:r>
    </w:p>
    <w:p w:rsidR="009C36C4" w:rsidRPr="00B67929" w:rsidRDefault="009C36C4">
      <w:pPr>
        <w:pStyle w:val="Zkladntext"/>
        <w:widowControl/>
        <w:spacing w:after="0"/>
        <w:rPr>
          <w:rFonts w:ascii="Segoe UI" w:eastAsia="Times New Roman" w:hAnsi="Segoe UI" w:cs="Segoe UI"/>
          <w:sz w:val="22"/>
          <w:szCs w:val="22"/>
        </w:rPr>
      </w:pPr>
    </w:p>
    <w:p w:rsidR="009C36C4" w:rsidRPr="00B67929" w:rsidRDefault="009C36C4">
      <w:pPr>
        <w:pStyle w:val="Zkladntext"/>
        <w:widowControl/>
        <w:spacing w:after="0"/>
        <w:rPr>
          <w:rFonts w:ascii="Segoe UI" w:eastAsia="Times New Roman" w:hAnsi="Segoe UI" w:cs="Segoe UI"/>
          <w:sz w:val="22"/>
          <w:szCs w:val="22"/>
        </w:rPr>
      </w:pPr>
    </w:p>
    <w:tbl>
      <w:tblPr>
        <w:tblW w:w="0" w:type="auto"/>
        <w:tblLayout w:type="fixed"/>
        <w:tblLook w:val="0000"/>
      </w:tblPr>
      <w:tblGrid>
        <w:gridCol w:w="3794"/>
        <w:gridCol w:w="5953"/>
      </w:tblGrid>
      <w:tr w:rsidR="009C36C4" w:rsidRPr="00B67929">
        <w:trPr>
          <w:trHeight w:val="525"/>
        </w:trPr>
        <w:tc>
          <w:tcPr>
            <w:tcW w:w="3794" w:type="dxa"/>
            <w:tcBorders>
              <w:top w:val="single" w:sz="8" w:space="0" w:color="008000"/>
              <w:bottom w:val="single" w:sz="4" w:space="0" w:color="008000"/>
            </w:tcBorders>
            <w:shd w:val="clear" w:color="auto" w:fill="auto"/>
          </w:tcPr>
          <w:p w:rsidR="009C36C4" w:rsidRPr="00B67929" w:rsidRDefault="009C36C4">
            <w:pPr>
              <w:widowControl/>
              <w:suppressAutoHyphens w:val="0"/>
              <w:jc w:val="left"/>
              <w:rPr>
                <w:rFonts w:ascii="Arial" w:eastAsia="Times New Roman" w:hAnsi="Arial" w:cs="Arial"/>
                <w:b/>
                <w:bCs/>
                <w:sz w:val="20"/>
                <w:szCs w:val="20"/>
                <w:lang w:eastAsia="ar-SA" w:bidi="ar-SA"/>
              </w:rPr>
            </w:pPr>
            <w:r w:rsidRPr="00B67929">
              <w:rPr>
                <w:rFonts w:ascii="Arial" w:eastAsia="Times New Roman" w:hAnsi="Arial" w:cs="Arial"/>
                <w:b/>
                <w:bCs/>
                <w:sz w:val="20"/>
                <w:szCs w:val="20"/>
                <w:lang w:eastAsia="ar-SA" w:bidi="ar-SA"/>
              </w:rPr>
              <w:t>Modul</w:t>
            </w:r>
          </w:p>
        </w:tc>
        <w:tc>
          <w:tcPr>
            <w:tcW w:w="5953" w:type="dxa"/>
            <w:tcBorders>
              <w:top w:val="single" w:sz="8" w:space="0" w:color="008000"/>
              <w:bottom w:val="single" w:sz="4" w:space="0" w:color="008000"/>
            </w:tcBorders>
            <w:shd w:val="clear" w:color="auto" w:fill="auto"/>
          </w:tcPr>
          <w:p w:rsidR="009C36C4" w:rsidRPr="00B67929" w:rsidRDefault="009C36C4">
            <w:pPr>
              <w:widowControl/>
              <w:suppressAutoHyphens w:val="0"/>
              <w:jc w:val="left"/>
            </w:pPr>
            <w:r w:rsidRPr="00B67929">
              <w:rPr>
                <w:rFonts w:ascii="Arial" w:eastAsia="Times New Roman" w:hAnsi="Arial" w:cs="Arial"/>
                <w:b/>
                <w:bCs/>
                <w:sz w:val="20"/>
                <w:szCs w:val="20"/>
                <w:lang w:eastAsia="ar-SA" w:bidi="ar-SA"/>
              </w:rPr>
              <w:t>Garant Objednatele (pozice)</w:t>
            </w:r>
          </w:p>
        </w:tc>
      </w:tr>
      <w:tr w:rsidR="009C36C4" w:rsidRPr="00B67929">
        <w:trPr>
          <w:trHeight w:val="300"/>
        </w:trPr>
        <w:tc>
          <w:tcPr>
            <w:tcW w:w="3794" w:type="dxa"/>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Registr pojištěnců a registr plátců pojistného</w:t>
            </w:r>
          </w:p>
        </w:tc>
        <w:tc>
          <w:tcPr>
            <w:tcW w:w="5953" w:type="dxa"/>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registru</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b/>
                <w:bCs/>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úhrad zdravotních služeb (jen pro registraci u PZS)</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Výběr a kontrola pojistného</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náměstek ředitele pro obchod a správu (jen pro OBZP)</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kontroly výběru pojistného</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Úhrady zdravotnickým zařízením</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náměstek ředitele pro zdravotnictví</w:t>
            </w:r>
          </w:p>
        </w:tc>
      </w:tr>
      <w:tr w:rsidR="009C36C4" w:rsidRPr="00B67929">
        <w:trPr>
          <w:trHeight w:val="300"/>
        </w:trPr>
        <w:tc>
          <w:tcPr>
            <w:tcW w:w="3794" w:type="dxa"/>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zdravotních služeb</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úhrad zdravotních služeb (jen pro zpracování úhrad)</w:t>
            </w:r>
          </w:p>
        </w:tc>
      </w:tr>
      <w:tr w:rsidR="009C36C4" w:rsidRPr="00B67929">
        <w:trPr>
          <w:trHeight w:val="315"/>
        </w:trPr>
        <w:tc>
          <w:tcPr>
            <w:tcW w:w="3794" w:type="dxa"/>
            <w:tcBorders>
              <w:top w:val="single" w:sz="4" w:space="0" w:color="000000"/>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Revizní lékaři</w:t>
            </w:r>
          </w:p>
        </w:tc>
        <w:tc>
          <w:tcPr>
            <w:tcW w:w="5953" w:type="dxa"/>
            <w:tcBorders>
              <w:top w:val="single" w:sz="4" w:space="0" w:color="000000"/>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zdravotní péče</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Lázeňská péče, rekondiční, ozdravné a léčebné pobyty</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náměstek ředitele pro smluvní vztahy a správní činnosti</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oddělení léčebné péče a PZT</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Finanční řízení</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ekonomicko-finančního odboru</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finančního odboru</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Správní řízení</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náměstek ředitele pro smluvní vztahy a správní činnosti</w:t>
            </w:r>
          </w:p>
        </w:tc>
      </w:tr>
      <w:tr w:rsidR="009C36C4" w:rsidRPr="00B67929">
        <w:trPr>
          <w:trHeight w:val="300"/>
        </w:trPr>
        <w:tc>
          <w:tcPr>
            <w:tcW w:w="3794" w:type="dxa"/>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náměstkyně ředitele pro ekonomiku</w:t>
            </w:r>
          </w:p>
        </w:tc>
      </w:tr>
      <w:tr w:rsidR="009C36C4" w:rsidRPr="00B67929">
        <w:trPr>
          <w:trHeight w:val="300"/>
        </w:trPr>
        <w:tc>
          <w:tcPr>
            <w:tcW w:w="3794" w:type="dxa"/>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kontroly výběru pojistného</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náměstek ředitele pro obchod a správu (jen pro OBZP)</w:t>
            </w:r>
          </w:p>
        </w:tc>
      </w:tr>
      <w:tr w:rsidR="009C36C4" w:rsidRPr="00B67929">
        <w:trPr>
          <w:trHeight w:val="315"/>
        </w:trPr>
        <w:tc>
          <w:tcPr>
            <w:tcW w:w="3794" w:type="dxa"/>
            <w:tcBorders>
              <w:top w:val="single" w:sz="4" w:space="0" w:color="000000"/>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MTZ (skladové hospodářství)</w:t>
            </w:r>
          </w:p>
        </w:tc>
        <w:tc>
          <w:tcPr>
            <w:tcW w:w="5953" w:type="dxa"/>
            <w:tcBorders>
              <w:top w:val="single" w:sz="4" w:space="0" w:color="000000"/>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 xml:space="preserve">vedoucí odboru správy </w:t>
            </w:r>
          </w:p>
        </w:tc>
      </w:tr>
      <w:tr w:rsidR="009C36C4" w:rsidRPr="00B67929">
        <w:trPr>
          <w:trHeight w:val="315"/>
        </w:trPr>
        <w:tc>
          <w:tcPr>
            <w:tcW w:w="3794" w:type="dxa"/>
            <w:tcBorders>
              <w:top w:val="single" w:sz="4" w:space="0" w:color="000000"/>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xml:space="preserve">Personalistika a mzdy </w:t>
            </w:r>
          </w:p>
        </w:tc>
        <w:tc>
          <w:tcPr>
            <w:tcW w:w="5953" w:type="dxa"/>
            <w:tcBorders>
              <w:top w:val="single" w:sz="4" w:space="0" w:color="000000"/>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personálně-právního</w:t>
            </w:r>
          </w:p>
        </w:tc>
      </w:tr>
      <w:tr w:rsidR="009C36C4" w:rsidRPr="00B67929">
        <w:trPr>
          <w:trHeight w:val="315"/>
        </w:trPr>
        <w:tc>
          <w:tcPr>
            <w:tcW w:w="3794" w:type="dxa"/>
            <w:tcBorders>
              <w:top w:val="single" w:sz="4" w:space="0" w:color="000000"/>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Hmotný a nehmotný dlouhodobý majetek</w:t>
            </w:r>
          </w:p>
        </w:tc>
        <w:tc>
          <w:tcPr>
            <w:tcW w:w="5953" w:type="dxa"/>
            <w:tcBorders>
              <w:top w:val="single" w:sz="4" w:space="0" w:color="000000"/>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ekonomicko-finančního odboru</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Účetnictví včetně integrace vstupů a výstupů</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ekonomicko-finančního odboru</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specialista obchodní a správní činnosti (jen pro smlouvy a objednávky)</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proofErr w:type="spellStart"/>
            <w:r w:rsidRPr="00B67929">
              <w:rPr>
                <w:rFonts w:ascii="Calibri" w:eastAsia="Times New Roman" w:hAnsi="Calibri" w:cs="Calibri"/>
                <w:sz w:val="18"/>
                <w:szCs w:val="18"/>
                <w:lang w:eastAsia="ar-SA" w:bidi="ar-SA"/>
              </w:rPr>
              <w:t>Smlouvní</w:t>
            </w:r>
            <w:proofErr w:type="spellEnd"/>
            <w:r w:rsidRPr="00B67929">
              <w:rPr>
                <w:rFonts w:ascii="Calibri" w:eastAsia="Times New Roman" w:hAnsi="Calibri" w:cs="Calibri"/>
                <w:sz w:val="18"/>
                <w:szCs w:val="18"/>
                <w:lang w:eastAsia="ar-SA" w:bidi="ar-SA"/>
              </w:rPr>
              <w:t xml:space="preserve"> vztahy </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náměstek ředitele pro smluvní vztahy a správní činnosti</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smluvních vztahů</w:t>
            </w:r>
          </w:p>
        </w:tc>
      </w:tr>
      <w:tr w:rsidR="009C36C4" w:rsidRPr="00B67929">
        <w:trPr>
          <w:trHeight w:val="315"/>
        </w:trPr>
        <w:tc>
          <w:tcPr>
            <w:tcW w:w="3794" w:type="dxa"/>
            <w:tcBorders>
              <w:top w:val="single" w:sz="4" w:space="0" w:color="000000"/>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Sledování náhrad škod</w:t>
            </w:r>
          </w:p>
        </w:tc>
        <w:tc>
          <w:tcPr>
            <w:tcW w:w="5953" w:type="dxa"/>
            <w:tcBorders>
              <w:top w:val="single" w:sz="4" w:space="0" w:color="000000"/>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personálně-právního</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xml:space="preserve">Evidence pošty </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projektů a automatizace</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oddělení příjmu, kontroly a archivace dat</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Zahraniční faktury</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náměstek ředitele pro smluvní vztahy a správní činnosti</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oddělení mezinárodních vztahů</w:t>
            </w:r>
          </w:p>
        </w:tc>
      </w:tr>
      <w:tr w:rsidR="009C36C4" w:rsidRPr="00B67929">
        <w:trPr>
          <w:trHeight w:val="315"/>
        </w:trPr>
        <w:tc>
          <w:tcPr>
            <w:tcW w:w="3794" w:type="dxa"/>
            <w:tcBorders>
              <w:top w:val="single" w:sz="4" w:space="0" w:color="000000"/>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Informační systém expozitur</w:t>
            </w:r>
          </w:p>
        </w:tc>
        <w:tc>
          <w:tcPr>
            <w:tcW w:w="5953" w:type="dxa"/>
            <w:tcBorders>
              <w:top w:val="single" w:sz="4" w:space="0" w:color="000000"/>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 xml:space="preserve">vedoucí expozitury Ostrava </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Přehledy o výši pojistného</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registru (zpracování hlášení, avíza)</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color w:val="000000"/>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kontroly výběru pojistného</w:t>
            </w:r>
          </w:p>
        </w:tc>
      </w:tr>
      <w:tr w:rsidR="009C36C4" w:rsidRPr="00B67929">
        <w:trPr>
          <w:trHeight w:val="315"/>
        </w:trPr>
        <w:tc>
          <w:tcPr>
            <w:tcW w:w="3794" w:type="dxa"/>
            <w:tcBorders>
              <w:top w:val="single" w:sz="4" w:space="0" w:color="000000"/>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Portál ZP</w:t>
            </w:r>
          </w:p>
        </w:tc>
        <w:tc>
          <w:tcPr>
            <w:tcW w:w="5953" w:type="dxa"/>
            <w:tcBorders>
              <w:top w:val="single" w:sz="4" w:space="0" w:color="000000"/>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specialista projektů a automatizace</w:t>
            </w:r>
          </w:p>
        </w:tc>
      </w:tr>
      <w:tr w:rsidR="009C36C4" w:rsidRPr="00B67929">
        <w:trPr>
          <w:trHeight w:val="315"/>
        </w:trPr>
        <w:tc>
          <w:tcPr>
            <w:tcW w:w="3794" w:type="dxa"/>
            <w:tcBorders>
              <w:top w:val="single" w:sz="4" w:space="0" w:color="000000"/>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xml:space="preserve">Internet - webové </w:t>
            </w:r>
            <w:proofErr w:type="spellStart"/>
            <w:r w:rsidRPr="00B67929">
              <w:rPr>
                <w:rFonts w:ascii="Calibri" w:eastAsia="Times New Roman" w:hAnsi="Calibri" w:cs="Calibri"/>
                <w:sz w:val="18"/>
                <w:szCs w:val="18"/>
                <w:lang w:eastAsia="ar-SA" w:bidi="ar-SA"/>
              </w:rPr>
              <w:t>strány</w:t>
            </w:r>
            <w:proofErr w:type="spellEnd"/>
            <w:r w:rsidRPr="00B67929">
              <w:rPr>
                <w:rFonts w:ascii="Calibri" w:eastAsia="Times New Roman" w:hAnsi="Calibri" w:cs="Calibri"/>
                <w:sz w:val="18"/>
                <w:szCs w:val="18"/>
                <w:lang w:eastAsia="ar-SA" w:bidi="ar-SA"/>
              </w:rPr>
              <w:t xml:space="preserve"> </w:t>
            </w:r>
          </w:p>
        </w:tc>
        <w:tc>
          <w:tcPr>
            <w:tcW w:w="5953" w:type="dxa"/>
            <w:tcBorders>
              <w:top w:val="single" w:sz="4" w:space="0" w:color="000000"/>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projektů a automatizace</w:t>
            </w:r>
          </w:p>
        </w:tc>
      </w:tr>
      <w:tr w:rsidR="009C36C4" w:rsidRPr="00B67929">
        <w:trPr>
          <w:trHeight w:val="315"/>
        </w:trPr>
        <w:tc>
          <w:tcPr>
            <w:tcW w:w="3794" w:type="dxa"/>
            <w:tcBorders>
              <w:top w:val="single" w:sz="4" w:space="0" w:color="000000"/>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xml:space="preserve">Zdravotní programy, prevence </w:t>
            </w:r>
          </w:p>
        </w:tc>
        <w:tc>
          <w:tcPr>
            <w:tcW w:w="5953" w:type="dxa"/>
            <w:tcBorders>
              <w:top w:val="single" w:sz="4" w:space="0" w:color="000000"/>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oddělení koncepce zdravotních programů</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Internet - e-aplikace (web RBP)</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projektů a automatizace</w:t>
            </w:r>
          </w:p>
        </w:tc>
      </w:tr>
      <w:tr w:rsidR="009C36C4" w:rsidRPr="00B67929">
        <w:trPr>
          <w:trHeight w:val="300"/>
        </w:trPr>
        <w:tc>
          <w:tcPr>
            <w:tcW w:w="3794" w:type="dxa"/>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specialista projektů a automatizace</w:t>
            </w:r>
          </w:p>
        </w:tc>
      </w:tr>
      <w:tr w:rsidR="009C36C4" w:rsidRPr="00B67929">
        <w:trPr>
          <w:trHeight w:val="300"/>
        </w:trPr>
        <w:tc>
          <w:tcPr>
            <w:tcW w:w="3794" w:type="dxa"/>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lastRenderedPageBreak/>
              <w:t> </w:t>
            </w:r>
          </w:p>
        </w:tc>
        <w:tc>
          <w:tcPr>
            <w:tcW w:w="5953" w:type="dxa"/>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specialista projektů a automatizace</w:t>
            </w:r>
          </w:p>
        </w:tc>
      </w:tr>
      <w:tr w:rsidR="009C36C4" w:rsidRPr="00B67929">
        <w:trPr>
          <w:trHeight w:val="300"/>
        </w:trPr>
        <w:tc>
          <w:tcPr>
            <w:tcW w:w="3794" w:type="dxa"/>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registru</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informační soustavy (provoz stránek)</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xml:space="preserve">Smlouvy a objednávky </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ekonomicko-finančního odboru</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specialista obchodní a správní činnosti</w:t>
            </w:r>
          </w:p>
        </w:tc>
      </w:tr>
      <w:tr w:rsidR="009C36C4" w:rsidRPr="00B67929">
        <w:trPr>
          <w:trHeight w:val="300"/>
        </w:trPr>
        <w:tc>
          <w:tcPr>
            <w:tcW w:w="3794" w:type="dxa"/>
            <w:tcBorders>
              <w:top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Zlepšená péče, nadstandardy</w:t>
            </w:r>
          </w:p>
        </w:tc>
        <w:tc>
          <w:tcPr>
            <w:tcW w:w="5953" w:type="dxa"/>
            <w:tcBorders>
              <w:top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 xml:space="preserve">vedoucí expozitury Ostrava </w:t>
            </w:r>
          </w:p>
        </w:tc>
      </w:tr>
      <w:tr w:rsidR="009C36C4" w:rsidRPr="00B67929">
        <w:trPr>
          <w:trHeight w:val="300"/>
        </w:trPr>
        <w:tc>
          <w:tcPr>
            <w:tcW w:w="3794" w:type="dxa"/>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odboru obchodních aktivit</w:t>
            </w:r>
          </w:p>
        </w:tc>
      </w:tr>
      <w:tr w:rsidR="009C36C4" w:rsidRPr="00B67929">
        <w:trPr>
          <w:trHeight w:val="315"/>
        </w:trPr>
        <w:tc>
          <w:tcPr>
            <w:tcW w:w="3794" w:type="dxa"/>
            <w:tcBorders>
              <w:bottom w:val="single" w:sz="4" w:space="0" w:color="000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 </w:t>
            </w:r>
          </w:p>
        </w:tc>
        <w:tc>
          <w:tcPr>
            <w:tcW w:w="5953" w:type="dxa"/>
            <w:tcBorders>
              <w:bottom w:val="single" w:sz="4" w:space="0" w:color="000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vedoucí odborný referent administrace a zdravotnické dokumentace</w:t>
            </w:r>
          </w:p>
        </w:tc>
      </w:tr>
      <w:tr w:rsidR="009C36C4" w:rsidRPr="00B67929">
        <w:trPr>
          <w:trHeight w:val="315"/>
        </w:trPr>
        <w:tc>
          <w:tcPr>
            <w:tcW w:w="3794" w:type="dxa"/>
            <w:tcBorders>
              <w:top w:val="single" w:sz="4" w:space="0" w:color="000000"/>
              <w:bottom w:val="single" w:sz="8" w:space="0" w:color="008000"/>
            </w:tcBorders>
            <w:shd w:val="clear" w:color="auto" w:fill="auto"/>
          </w:tcPr>
          <w:p w:rsidR="009C36C4" w:rsidRPr="00B67929" w:rsidRDefault="009C36C4">
            <w:pPr>
              <w:widowControl/>
              <w:suppressAutoHyphens w:val="0"/>
              <w:jc w:val="left"/>
              <w:rPr>
                <w:rFonts w:ascii="Calibri" w:eastAsia="Times New Roman" w:hAnsi="Calibri" w:cs="Calibri"/>
                <w:sz w:val="18"/>
                <w:szCs w:val="18"/>
                <w:lang w:eastAsia="ar-SA" w:bidi="ar-SA"/>
              </w:rPr>
            </w:pPr>
            <w:r w:rsidRPr="00B67929">
              <w:rPr>
                <w:rFonts w:ascii="Calibri" w:eastAsia="Times New Roman" w:hAnsi="Calibri" w:cs="Calibri"/>
                <w:sz w:val="18"/>
                <w:szCs w:val="18"/>
                <w:lang w:eastAsia="ar-SA" w:bidi="ar-SA"/>
              </w:rPr>
              <w:t>Utility</w:t>
            </w:r>
          </w:p>
        </w:tc>
        <w:tc>
          <w:tcPr>
            <w:tcW w:w="5953" w:type="dxa"/>
            <w:tcBorders>
              <w:top w:val="single" w:sz="4" w:space="0" w:color="000000"/>
              <w:bottom w:val="single" w:sz="8" w:space="0" w:color="008000"/>
            </w:tcBorders>
            <w:shd w:val="clear" w:color="auto" w:fill="auto"/>
          </w:tcPr>
          <w:p w:rsidR="009C36C4" w:rsidRPr="00B67929" w:rsidRDefault="009C36C4">
            <w:pPr>
              <w:widowControl/>
              <w:suppressAutoHyphens w:val="0"/>
              <w:jc w:val="left"/>
            </w:pPr>
            <w:r w:rsidRPr="00B67929">
              <w:rPr>
                <w:rFonts w:ascii="Calibri" w:eastAsia="Times New Roman" w:hAnsi="Calibri" w:cs="Calibri"/>
                <w:sz w:val="18"/>
                <w:szCs w:val="18"/>
                <w:lang w:eastAsia="ar-SA" w:bidi="ar-SA"/>
              </w:rPr>
              <w:t xml:space="preserve">ad hoc dle pověření kontaktní osoby </w:t>
            </w:r>
            <w:proofErr w:type="spellStart"/>
            <w:r w:rsidRPr="00B67929">
              <w:rPr>
                <w:rFonts w:ascii="Calibri" w:eastAsia="Times New Roman" w:hAnsi="Calibri" w:cs="Calibri"/>
                <w:sz w:val="18"/>
                <w:szCs w:val="18"/>
                <w:lang w:eastAsia="ar-SA" w:bidi="ar-SA"/>
              </w:rPr>
              <w:t>vě</w:t>
            </w:r>
            <w:proofErr w:type="spellEnd"/>
            <w:r w:rsidRPr="00B67929">
              <w:rPr>
                <w:rFonts w:ascii="Calibri" w:eastAsia="Times New Roman" w:hAnsi="Calibri" w:cs="Calibri"/>
                <w:sz w:val="18"/>
                <w:szCs w:val="18"/>
                <w:lang w:eastAsia="ar-SA" w:bidi="ar-SA"/>
              </w:rPr>
              <w:t xml:space="preserve"> věcech technických</w:t>
            </w:r>
          </w:p>
        </w:tc>
      </w:tr>
    </w:tbl>
    <w:p w:rsidR="009C36C4" w:rsidRPr="00B67929" w:rsidRDefault="009C36C4">
      <w:pPr>
        <w:pStyle w:val="Zkladntext"/>
        <w:widowControl/>
        <w:spacing w:before="240" w:after="288"/>
        <w:rPr>
          <w:rFonts w:ascii="Segoe UI" w:eastAsia="Times New Roman" w:hAnsi="Segoe UI" w:cs="Segoe UI"/>
          <w:i/>
          <w:iCs/>
          <w:sz w:val="22"/>
          <w:szCs w:val="22"/>
        </w:rPr>
      </w:pPr>
      <w:proofErr w:type="spellStart"/>
      <w:r w:rsidRPr="00B67929">
        <w:rPr>
          <w:rFonts w:ascii="Segoe UI" w:eastAsia="Times New Roman" w:hAnsi="Segoe UI" w:cs="Segoe UI"/>
          <w:i/>
          <w:iCs/>
          <w:sz w:val="22"/>
          <w:szCs w:val="22"/>
        </w:rPr>
        <w:t>HelpDesk</w:t>
      </w:r>
      <w:proofErr w:type="spellEnd"/>
      <w:r w:rsidRPr="00B67929">
        <w:rPr>
          <w:rFonts w:ascii="Segoe UI" w:eastAsia="Times New Roman" w:hAnsi="Segoe UI" w:cs="Segoe UI"/>
          <w:sz w:val="22"/>
          <w:szCs w:val="22"/>
        </w:rPr>
        <w:t xml:space="preserve"> – kontaktní místo pro pracovníky Objednatele (uživatele). </w:t>
      </w:r>
      <w:proofErr w:type="spellStart"/>
      <w:r w:rsidRPr="00B67929">
        <w:rPr>
          <w:rFonts w:ascii="Segoe UI" w:eastAsia="Times New Roman" w:hAnsi="Segoe UI" w:cs="Segoe UI"/>
          <w:sz w:val="22"/>
          <w:szCs w:val="22"/>
        </w:rPr>
        <w:t>HelpDesk</w:t>
      </w:r>
      <w:proofErr w:type="spellEnd"/>
      <w:r w:rsidRPr="00B67929">
        <w:rPr>
          <w:rFonts w:ascii="Segoe UI" w:eastAsia="Times New Roman" w:hAnsi="Segoe UI" w:cs="Segoe UI"/>
          <w:sz w:val="22"/>
          <w:szCs w:val="22"/>
        </w:rPr>
        <w:t xml:space="preserve"> představuje automatizovaný systém procedur a politik, které jsou využívány Objednatelem i Poskytovatelem k řízení Servisních služeb, který je součástí Systému. </w:t>
      </w:r>
    </w:p>
    <w:p w:rsidR="009C36C4" w:rsidRPr="00B67929" w:rsidRDefault="009C36C4">
      <w:pPr>
        <w:pStyle w:val="Zkladntext"/>
        <w:widowControl/>
        <w:spacing w:after="288"/>
        <w:rPr>
          <w:rFonts w:ascii="Segoe UI" w:eastAsia="Times New Roman" w:hAnsi="Segoe UI" w:cs="Segoe UI"/>
          <w:i/>
          <w:iCs/>
          <w:sz w:val="22"/>
          <w:szCs w:val="22"/>
        </w:rPr>
      </w:pPr>
      <w:r w:rsidRPr="00B67929">
        <w:rPr>
          <w:rFonts w:ascii="Segoe UI" w:eastAsia="Times New Roman" w:hAnsi="Segoe UI" w:cs="Segoe UI"/>
          <w:i/>
          <w:iCs/>
          <w:sz w:val="22"/>
          <w:szCs w:val="22"/>
        </w:rPr>
        <w:t>SLA (</w:t>
      </w:r>
      <w:proofErr w:type="spellStart"/>
      <w:r w:rsidRPr="00B67929">
        <w:rPr>
          <w:rFonts w:ascii="Segoe UI" w:eastAsia="Times New Roman" w:hAnsi="Segoe UI" w:cs="Segoe UI"/>
          <w:i/>
          <w:iCs/>
          <w:sz w:val="22"/>
          <w:szCs w:val="22"/>
        </w:rPr>
        <w:t>Service</w:t>
      </w:r>
      <w:proofErr w:type="spellEnd"/>
      <w:r w:rsidRPr="00B67929">
        <w:rPr>
          <w:rFonts w:ascii="Segoe UI" w:eastAsia="Times New Roman" w:hAnsi="Segoe UI" w:cs="Segoe UI"/>
          <w:i/>
          <w:iCs/>
          <w:sz w:val="22"/>
          <w:szCs w:val="22"/>
        </w:rPr>
        <w:t xml:space="preserve"> </w:t>
      </w:r>
      <w:proofErr w:type="spellStart"/>
      <w:r w:rsidRPr="00B67929">
        <w:rPr>
          <w:rFonts w:ascii="Segoe UI" w:eastAsia="Times New Roman" w:hAnsi="Segoe UI" w:cs="Segoe UI"/>
          <w:i/>
          <w:iCs/>
          <w:sz w:val="22"/>
          <w:szCs w:val="22"/>
        </w:rPr>
        <w:t>Level</w:t>
      </w:r>
      <w:proofErr w:type="spellEnd"/>
      <w:r w:rsidRPr="00B67929">
        <w:rPr>
          <w:rFonts w:ascii="Segoe UI" w:eastAsia="Times New Roman" w:hAnsi="Segoe UI" w:cs="Segoe UI"/>
          <w:i/>
          <w:iCs/>
          <w:sz w:val="22"/>
          <w:szCs w:val="22"/>
        </w:rPr>
        <w:t xml:space="preserve"> </w:t>
      </w:r>
      <w:proofErr w:type="spellStart"/>
      <w:r w:rsidRPr="00B67929">
        <w:rPr>
          <w:rFonts w:ascii="Segoe UI" w:eastAsia="Times New Roman" w:hAnsi="Segoe UI" w:cs="Segoe UI"/>
          <w:i/>
          <w:iCs/>
          <w:sz w:val="22"/>
          <w:szCs w:val="22"/>
        </w:rPr>
        <w:t>Agreement</w:t>
      </w:r>
      <w:proofErr w:type="spellEnd"/>
      <w:r w:rsidRPr="00B67929">
        <w:rPr>
          <w:rFonts w:ascii="Segoe UI" w:eastAsia="Times New Roman" w:hAnsi="Segoe UI" w:cs="Segoe UI"/>
          <w:i/>
          <w:iCs/>
          <w:sz w:val="22"/>
          <w:szCs w:val="22"/>
        </w:rPr>
        <w:t>)</w:t>
      </w:r>
      <w:r w:rsidRPr="00B67929">
        <w:rPr>
          <w:rFonts w:ascii="Segoe UI" w:eastAsia="Times New Roman" w:hAnsi="Segoe UI" w:cs="Segoe UI"/>
          <w:sz w:val="22"/>
          <w:szCs w:val="22"/>
        </w:rPr>
        <w:t xml:space="preserve"> </w:t>
      </w:r>
      <w:r w:rsidRPr="00B67929">
        <w:rPr>
          <w:rFonts w:ascii="Segoe UI" w:eastAsia="Times New Roman" w:hAnsi="Segoe UI" w:cs="Segoe UI"/>
          <w:iCs/>
          <w:sz w:val="22"/>
          <w:szCs w:val="22"/>
        </w:rPr>
        <w:t xml:space="preserve">– </w:t>
      </w:r>
      <w:r w:rsidRPr="00B67929">
        <w:rPr>
          <w:rFonts w:ascii="Segoe UI" w:eastAsia="Times New Roman" w:hAnsi="Segoe UI" w:cs="Segoe UI"/>
          <w:sz w:val="22"/>
          <w:szCs w:val="22"/>
        </w:rPr>
        <w:t>závazné parametry poskytovaných Služeb.</w:t>
      </w:r>
    </w:p>
    <w:p w:rsidR="009C36C4" w:rsidRPr="00B67929" w:rsidRDefault="009C36C4">
      <w:pPr>
        <w:pStyle w:val="Zkladntext"/>
        <w:widowControl/>
        <w:spacing w:after="288"/>
        <w:rPr>
          <w:rFonts w:ascii="Segoe UI" w:eastAsia="Times New Roman" w:hAnsi="Segoe UI" w:cs="Segoe UI"/>
          <w:i/>
          <w:iCs/>
          <w:sz w:val="22"/>
          <w:szCs w:val="22"/>
        </w:rPr>
      </w:pPr>
      <w:r w:rsidRPr="00B67929">
        <w:rPr>
          <w:rFonts w:ascii="Segoe UI" w:eastAsia="Times New Roman" w:hAnsi="Segoe UI" w:cs="Segoe UI"/>
          <w:i/>
          <w:iCs/>
          <w:sz w:val="22"/>
          <w:szCs w:val="22"/>
        </w:rPr>
        <w:t xml:space="preserve">Vada </w:t>
      </w:r>
      <w:r w:rsidRPr="00B67929">
        <w:rPr>
          <w:rFonts w:ascii="Segoe UI" w:eastAsia="Times New Roman" w:hAnsi="Segoe UI" w:cs="Segoe UI"/>
          <w:iCs/>
          <w:sz w:val="22"/>
          <w:szCs w:val="22"/>
        </w:rPr>
        <w:t>– pro účely této Přílohy č. 1 a Přílohy č. 2 zahrnuje jak vadu, chybu, tak jiný požadavek Objednatele v rozsahu Servisních služeb.</w:t>
      </w:r>
    </w:p>
    <w:p w:rsidR="009C36C4" w:rsidRPr="00B67929" w:rsidRDefault="009C36C4">
      <w:pPr>
        <w:pStyle w:val="Zkladntext"/>
        <w:widowControl/>
        <w:spacing w:after="288"/>
        <w:rPr>
          <w:rFonts w:ascii="Segoe UI" w:eastAsia="Times New Roman" w:hAnsi="Segoe UI" w:cs="Segoe UI"/>
          <w:i/>
          <w:iCs/>
          <w:sz w:val="22"/>
          <w:szCs w:val="22"/>
        </w:rPr>
      </w:pPr>
      <w:r w:rsidRPr="00B67929">
        <w:rPr>
          <w:rFonts w:ascii="Segoe UI" w:eastAsia="Times New Roman" w:hAnsi="Segoe UI" w:cs="Segoe UI"/>
          <w:i/>
          <w:iCs/>
          <w:sz w:val="22"/>
          <w:szCs w:val="22"/>
        </w:rPr>
        <w:t>Dostupnost</w:t>
      </w:r>
      <w:r w:rsidRPr="00B67929">
        <w:rPr>
          <w:rFonts w:ascii="Segoe UI" w:eastAsia="Times New Roman" w:hAnsi="Segoe UI" w:cs="Segoe UI"/>
          <w:sz w:val="22"/>
          <w:szCs w:val="22"/>
        </w:rPr>
        <w:t xml:space="preserve"> </w:t>
      </w:r>
      <w:r w:rsidRPr="00B67929">
        <w:rPr>
          <w:rFonts w:ascii="Segoe UI" w:eastAsia="Times New Roman" w:hAnsi="Segoe UI" w:cs="Segoe UI"/>
          <w:iCs/>
          <w:sz w:val="22"/>
          <w:szCs w:val="22"/>
        </w:rPr>
        <w:t>–</w:t>
      </w:r>
      <w:r w:rsidRPr="00B67929">
        <w:rPr>
          <w:rFonts w:ascii="Segoe UI" w:eastAsia="Times New Roman" w:hAnsi="Segoe UI" w:cs="Segoe UI"/>
          <w:sz w:val="22"/>
          <w:szCs w:val="22"/>
        </w:rPr>
        <w:t xml:space="preserve"> schopnost provádět dohodnutou funkci, když je požadována. Dostupnost je zpravidla vypočítávána jako procentní podíl z dohodnuté provozní doby bez plánovaných odstávek (realizovaných za podmínek čl. 8 Přílohy č. 2). Požadavky různé priority mají různou dostupnost.</w:t>
      </w:r>
    </w:p>
    <w:p w:rsidR="009C36C4" w:rsidRPr="00B67929" w:rsidRDefault="009C36C4">
      <w:pPr>
        <w:pStyle w:val="Zkladntext"/>
        <w:widowControl/>
        <w:spacing w:after="288"/>
        <w:rPr>
          <w:rFonts w:ascii="Segoe UI" w:eastAsia="Times New Roman" w:hAnsi="Segoe UI" w:cs="Segoe UI"/>
          <w:i/>
          <w:iCs/>
          <w:sz w:val="22"/>
          <w:szCs w:val="22"/>
        </w:rPr>
      </w:pPr>
      <w:r w:rsidRPr="00B67929">
        <w:rPr>
          <w:rFonts w:ascii="Segoe UI" w:eastAsia="Times New Roman" w:hAnsi="Segoe UI" w:cs="Segoe UI"/>
          <w:i/>
          <w:iCs/>
          <w:sz w:val="22"/>
          <w:szCs w:val="22"/>
        </w:rPr>
        <w:t>Požadavek</w:t>
      </w:r>
      <w:r w:rsidRPr="00B67929">
        <w:rPr>
          <w:rFonts w:ascii="Segoe UI" w:eastAsia="Times New Roman" w:hAnsi="Segoe UI" w:cs="Segoe UI"/>
          <w:sz w:val="22"/>
          <w:szCs w:val="22"/>
        </w:rPr>
        <w:t xml:space="preserve"> – jakýkoli podnět/požadavek na provedení služby, úpravy aplikace nebo požadavek, který není vadou.</w:t>
      </w:r>
    </w:p>
    <w:p w:rsidR="009C36C4" w:rsidRPr="00B67929" w:rsidRDefault="009C36C4">
      <w:pPr>
        <w:pStyle w:val="Zkladntext"/>
        <w:widowControl/>
        <w:spacing w:after="288"/>
        <w:rPr>
          <w:rFonts w:ascii="Segoe UI" w:eastAsia="Times New Roman" w:hAnsi="Segoe UI" w:cs="Segoe UI"/>
          <w:b/>
          <w:bCs/>
          <w:sz w:val="22"/>
          <w:szCs w:val="22"/>
        </w:rPr>
      </w:pPr>
      <w:r w:rsidRPr="00B67929">
        <w:rPr>
          <w:rFonts w:ascii="Segoe UI" w:eastAsia="Times New Roman" w:hAnsi="Segoe UI" w:cs="Segoe UI"/>
          <w:i/>
          <w:iCs/>
          <w:sz w:val="22"/>
          <w:szCs w:val="22"/>
        </w:rPr>
        <w:t>Odsouhla</w:t>
      </w:r>
      <w:r w:rsidR="001E5754" w:rsidRPr="00B67929">
        <w:rPr>
          <w:rFonts w:ascii="Segoe UI" w:eastAsia="Times New Roman" w:hAnsi="Segoe UI" w:cs="Segoe UI"/>
          <w:i/>
          <w:iCs/>
          <w:sz w:val="22"/>
          <w:szCs w:val="22"/>
        </w:rPr>
        <w:t>s</w:t>
      </w:r>
      <w:r w:rsidRPr="00B67929">
        <w:rPr>
          <w:rFonts w:ascii="Segoe UI" w:eastAsia="Times New Roman" w:hAnsi="Segoe UI" w:cs="Segoe UI"/>
          <w:i/>
          <w:iCs/>
          <w:sz w:val="22"/>
          <w:szCs w:val="22"/>
        </w:rPr>
        <w:t>ený požadavek</w:t>
      </w:r>
      <w:r w:rsidRPr="00B67929">
        <w:rPr>
          <w:rFonts w:ascii="Segoe UI" w:eastAsia="Times New Roman" w:hAnsi="Segoe UI" w:cs="Segoe UI"/>
          <w:sz w:val="22"/>
          <w:szCs w:val="22"/>
        </w:rPr>
        <w:t xml:space="preserve"> – požadavek k řešení, jehož odhad pracnosti nepřekročil hodnotu uvedenou v</w:t>
      </w:r>
      <w:r w:rsidR="001E5754" w:rsidRPr="00B67929">
        <w:rPr>
          <w:rFonts w:ascii="Segoe UI" w:eastAsia="Times New Roman" w:hAnsi="Segoe UI" w:cs="Segoe UI"/>
          <w:sz w:val="22"/>
          <w:szCs w:val="22"/>
        </w:rPr>
        <w:t xml:space="preserve"> dohodnuté </w:t>
      </w:r>
      <w:r w:rsidRPr="00B67929">
        <w:rPr>
          <w:rFonts w:ascii="Segoe UI" w:eastAsia="Times New Roman" w:hAnsi="Segoe UI" w:cs="Segoe UI"/>
          <w:sz w:val="22"/>
          <w:szCs w:val="22"/>
        </w:rPr>
        <w:t>metodice (jedná se o automaticky odsouhl</w:t>
      </w:r>
      <w:r w:rsidR="001E5754" w:rsidRPr="00B67929">
        <w:rPr>
          <w:rFonts w:ascii="Segoe UI" w:eastAsia="Times New Roman" w:hAnsi="Segoe UI" w:cs="Segoe UI"/>
          <w:sz w:val="22"/>
          <w:szCs w:val="22"/>
        </w:rPr>
        <w:t>as</w:t>
      </w:r>
      <w:r w:rsidRPr="00B67929">
        <w:rPr>
          <w:rFonts w:ascii="Segoe UI" w:eastAsia="Times New Roman" w:hAnsi="Segoe UI" w:cs="Segoe UI"/>
          <w:sz w:val="22"/>
          <w:szCs w:val="22"/>
        </w:rPr>
        <w:t xml:space="preserve">ený požadavek), nebo </w:t>
      </w:r>
      <w:r w:rsidR="00243B45" w:rsidRPr="00B67929">
        <w:rPr>
          <w:rFonts w:ascii="Segoe UI" w:eastAsia="Times New Roman" w:hAnsi="Segoe UI" w:cs="Segoe UI"/>
          <w:sz w:val="22"/>
          <w:szCs w:val="22"/>
        </w:rPr>
        <w:t>Objednatelem</w:t>
      </w:r>
      <w:r w:rsidRPr="00B67929">
        <w:rPr>
          <w:rFonts w:ascii="Segoe UI" w:eastAsia="Times New Roman" w:hAnsi="Segoe UI" w:cs="Segoe UI"/>
          <w:sz w:val="22"/>
          <w:szCs w:val="22"/>
        </w:rPr>
        <w:t xml:space="preserve"> explicitně </w:t>
      </w:r>
      <w:r w:rsidR="00243B45" w:rsidRPr="00B67929">
        <w:rPr>
          <w:rFonts w:ascii="Segoe UI" w:eastAsia="Times New Roman" w:hAnsi="Segoe UI" w:cs="Segoe UI"/>
          <w:sz w:val="22"/>
          <w:szCs w:val="22"/>
        </w:rPr>
        <w:t>odsouhlasený</w:t>
      </w:r>
      <w:r w:rsidRPr="00B67929">
        <w:rPr>
          <w:rFonts w:ascii="Segoe UI" w:eastAsia="Times New Roman" w:hAnsi="Segoe UI" w:cs="Segoe UI"/>
          <w:sz w:val="22"/>
          <w:szCs w:val="22"/>
        </w:rPr>
        <w:t xml:space="preserve"> požadavek s odhadem pracnosti překračujícím hodnotu uvedenou v metodice.</w:t>
      </w:r>
    </w:p>
    <w:p w:rsidR="009C36C4" w:rsidRPr="00161B30" w:rsidRDefault="009C36C4">
      <w:pPr>
        <w:pStyle w:val="Nadpis1"/>
        <w:widowControl/>
        <w:spacing w:before="0" w:after="288"/>
        <w:jc w:val="left"/>
        <w:rPr>
          <w:rFonts w:ascii="Segoe UI" w:eastAsia="Times New Roman" w:hAnsi="Segoe UI" w:cs="Segoe UI"/>
          <w:b/>
          <w:i/>
          <w:sz w:val="22"/>
          <w:szCs w:val="22"/>
        </w:rPr>
      </w:pPr>
      <w:r w:rsidRPr="00161B30">
        <w:rPr>
          <w:rFonts w:ascii="Segoe UI" w:eastAsia="Times New Roman" w:hAnsi="Segoe UI" w:cs="Segoe UI"/>
          <w:b/>
          <w:bCs/>
          <w:sz w:val="22"/>
          <w:szCs w:val="22"/>
        </w:rPr>
        <w:t xml:space="preserve">Služby </w:t>
      </w:r>
    </w:p>
    <w:p w:rsidR="009C36C4" w:rsidRPr="00B67929" w:rsidRDefault="009C36C4">
      <w:pPr>
        <w:pStyle w:val="Zkladntext"/>
        <w:widowControl/>
        <w:numPr>
          <w:ilvl w:val="0"/>
          <w:numId w:val="11"/>
        </w:numPr>
        <w:spacing w:after="288"/>
        <w:ind w:left="567"/>
        <w:rPr>
          <w:rFonts w:ascii="Segoe UI" w:eastAsia="Times New Roman" w:hAnsi="Segoe UI" w:cs="Segoe UI"/>
          <w:sz w:val="22"/>
          <w:szCs w:val="22"/>
        </w:rPr>
      </w:pPr>
      <w:r w:rsidRPr="00B67929">
        <w:rPr>
          <w:rFonts w:ascii="Segoe UI" w:eastAsia="Times New Roman" w:hAnsi="Segoe UI" w:cs="Segoe UI"/>
          <w:b/>
          <w:i/>
          <w:sz w:val="22"/>
          <w:szCs w:val="22"/>
        </w:rPr>
        <w:t>Servisní služby</w:t>
      </w:r>
    </w:p>
    <w:p w:rsidR="009C36C4" w:rsidRPr="00B67929" w:rsidRDefault="009C36C4">
      <w:pPr>
        <w:pStyle w:val="Zkladntext"/>
        <w:widowControl/>
        <w:spacing w:after="288"/>
        <w:ind w:left="284"/>
        <w:rPr>
          <w:rFonts w:ascii="Segoe UI" w:eastAsia="Times New Roman" w:hAnsi="Segoe UI" w:cs="Segoe UI"/>
          <w:sz w:val="22"/>
          <w:szCs w:val="22"/>
        </w:rPr>
      </w:pPr>
      <w:r w:rsidRPr="00B67929">
        <w:rPr>
          <w:rFonts w:ascii="Segoe UI" w:eastAsia="Times New Roman" w:hAnsi="Segoe UI" w:cs="Segoe UI"/>
          <w:sz w:val="22"/>
          <w:szCs w:val="22"/>
        </w:rPr>
        <w:t>Poskytovatel bude zabezpečovat pro Objednatele následující Servisní služby:</w:t>
      </w:r>
    </w:p>
    <w:p w:rsidR="009C36C4" w:rsidRPr="00B67929" w:rsidRDefault="009C36C4">
      <w:pPr>
        <w:pStyle w:val="Zkladntext"/>
        <w:widowControl/>
        <w:numPr>
          <w:ilvl w:val="0"/>
          <w:numId w:val="7"/>
        </w:numPr>
        <w:spacing w:after="288"/>
        <w:rPr>
          <w:rFonts w:ascii="Segoe UI" w:eastAsia="Times New Roman" w:hAnsi="Segoe UI" w:cs="Segoe UI"/>
          <w:sz w:val="22"/>
          <w:szCs w:val="22"/>
        </w:rPr>
      </w:pPr>
      <w:r w:rsidRPr="00B67929">
        <w:rPr>
          <w:rFonts w:ascii="Segoe UI" w:eastAsia="Times New Roman" w:hAnsi="Segoe UI" w:cs="Segoe UI"/>
          <w:sz w:val="22"/>
          <w:szCs w:val="22"/>
        </w:rPr>
        <w:t>Oprava nahlášených chyb:</w:t>
      </w:r>
    </w:p>
    <w:p w:rsidR="009C36C4" w:rsidRPr="00B67929" w:rsidRDefault="009C36C4">
      <w:pPr>
        <w:pStyle w:val="Zkladntext"/>
        <w:widowControl/>
        <w:numPr>
          <w:ilvl w:val="1"/>
          <w:numId w:val="7"/>
        </w:numPr>
        <w:spacing w:after="288"/>
        <w:rPr>
          <w:rFonts w:ascii="Segoe UI" w:eastAsia="Times New Roman" w:hAnsi="Segoe UI" w:cs="Segoe UI"/>
          <w:sz w:val="22"/>
          <w:szCs w:val="22"/>
        </w:rPr>
      </w:pPr>
      <w:r w:rsidRPr="00B67929">
        <w:rPr>
          <w:rFonts w:ascii="Segoe UI" w:eastAsia="Times New Roman" w:hAnsi="Segoe UI" w:cs="Segoe UI"/>
          <w:sz w:val="22"/>
          <w:szCs w:val="22"/>
        </w:rPr>
        <w:t>chyby způsobené při uživatelském používání Systému,</w:t>
      </w:r>
    </w:p>
    <w:p w:rsidR="009C36C4" w:rsidRPr="00B67929" w:rsidRDefault="009C36C4">
      <w:pPr>
        <w:pStyle w:val="Zkladntext"/>
        <w:widowControl/>
        <w:numPr>
          <w:ilvl w:val="1"/>
          <w:numId w:val="7"/>
        </w:numPr>
        <w:spacing w:after="288"/>
        <w:rPr>
          <w:rFonts w:ascii="Segoe UI" w:eastAsia="Times New Roman" w:hAnsi="Segoe UI" w:cs="Segoe UI"/>
          <w:sz w:val="22"/>
          <w:szCs w:val="22"/>
        </w:rPr>
      </w:pPr>
      <w:r w:rsidRPr="00B67929">
        <w:rPr>
          <w:rFonts w:ascii="Segoe UI" w:eastAsia="Times New Roman" w:hAnsi="Segoe UI" w:cs="Segoe UI"/>
          <w:sz w:val="22"/>
          <w:szCs w:val="22"/>
        </w:rPr>
        <w:t>chyby jakékoliv funkcionality Systému, a to i dodané před účinností Smlouvy, které mohou být zjištěny kdykoliv.</w:t>
      </w:r>
    </w:p>
    <w:p w:rsidR="009C36C4" w:rsidRPr="00B67929" w:rsidRDefault="009C36C4">
      <w:pPr>
        <w:pStyle w:val="Zkladntext"/>
        <w:widowControl/>
        <w:numPr>
          <w:ilvl w:val="0"/>
          <w:numId w:val="7"/>
        </w:numPr>
        <w:spacing w:after="288"/>
        <w:rPr>
          <w:rFonts w:ascii="Segoe UI" w:eastAsia="Times New Roman" w:hAnsi="Segoe UI" w:cs="Segoe UI"/>
          <w:sz w:val="22"/>
          <w:szCs w:val="22"/>
        </w:rPr>
      </w:pPr>
      <w:r w:rsidRPr="00B67929">
        <w:rPr>
          <w:rFonts w:ascii="Segoe UI" w:eastAsia="Times New Roman" w:hAnsi="Segoe UI" w:cs="Segoe UI"/>
          <w:sz w:val="22"/>
          <w:szCs w:val="22"/>
        </w:rPr>
        <w:t>Úprava napojení na externí systémy:</w:t>
      </w:r>
    </w:p>
    <w:p w:rsidR="009C36C4" w:rsidRPr="00B67929" w:rsidRDefault="009C36C4">
      <w:pPr>
        <w:pStyle w:val="Zkladntext"/>
        <w:widowControl/>
        <w:numPr>
          <w:ilvl w:val="1"/>
          <w:numId w:val="7"/>
        </w:numPr>
        <w:spacing w:after="288"/>
        <w:rPr>
          <w:rFonts w:ascii="Segoe UI" w:eastAsia="Times New Roman" w:hAnsi="Segoe UI" w:cs="Segoe UI"/>
          <w:sz w:val="22"/>
          <w:szCs w:val="22"/>
        </w:rPr>
      </w:pPr>
      <w:r w:rsidRPr="00B67929">
        <w:rPr>
          <w:rFonts w:ascii="Segoe UI" w:eastAsia="Times New Roman" w:hAnsi="Segoe UI" w:cs="Segoe UI"/>
          <w:sz w:val="22"/>
          <w:szCs w:val="22"/>
        </w:rPr>
        <w:t>v důsledku změny komunikačních rozhraní,</w:t>
      </w:r>
    </w:p>
    <w:p w:rsidR="009C36C4" w:rsidRPr="00B67929" w:rsidRDefault="009C36C4">
      <w:pPr>
        <w:pStyle w:val="Zkladntext"/>
        <w:widowControl/>
        <w:numPr>
          <w:ilvl w:val="1"/>
          <w:numId w:val="7"/>
        </w:numPr>
        <w:spacing w:after="288"/>
        <w:rPr>
          <w:rFonts w:ascii="Segoe UI" w:eastAsia="Times New Roman" w:hAnsi="Segoe UI" w:cs="Segoe UI"/>
          <w:sz w:val="22"/>
          <w:szCs w:val="22"/>
        </w:rPr>
      </w:pPr>
      <w:r w:rsidRPr="00B67929">
        <w:rPr>
          <w:rFonts w:ascii="Segoe UI" w:eastAsia="Times New Roman" w:hAnsi="Segoe UI" w:cs="Segoe UI"/>
          <w:sz w:val="22"/>
          <w:szCs w:val="22"/>
        </w:rPr>
        <w:lastRenderedPageBreak/>
        <w:t>externí systémy jako ISDS, ISZR, Portál ZP a všechny případné další Systémem využívané externí systémy,</w:t>
      </w:r>
    </w:p>
    <w:p w:rsidR="009C36C4" w:rsidRPr="00B67929" w:rsidRDefault="009C36C4">
      <w:pPr>
        <w:pStyle w:val="Zkladntext"/>
        <w:widowControl/>
        <w:numPr>
          <w:ilvl w:val="1"/>
          <w:numId w:val="7"/>
        </w:numPr>
        <w:spacing w:after="288"/>
        <w:rPr>
          <w:rFonts w:ascii="Segoe UI" w:eastAsia="Times New Roman" w:hAnsi="Segoe UI" w:cs="Segoe UI"/>
          <w:sz w:val="22"/>
          <w:szCs w:val="22"/>
        </w:rPr>
      </w:pPr>
      <w:r w:rsidRPr="00B67929">
        <w:rPr>
          <w:rFonts w:ascii="Segoe UI" w:eastAsia="Times New Roman" w:hAnsi="Segoe UI" w:cs="Segoe UI"/>
          <w:sz w:val="22"/>
          <w:szCs w:val="22"/>
        </w:rPr>
        <w:t xml:space="preserve">a to za předpokladu, že kvartálně suma Poskytovatelem odpracovaných hodin na těchto změnách nepřekročí 90 hodin. </w:t>
      </w:r>
    </w:p>
    <w:p w:rsidR="009C36C4" w:rsidRPr="00B67929" w:rsidRDefault="009C36C4">
      <w:pPr>
        <w:pStyle w:val="Zkladntext"/>
        <w:widowControl/>
        <w:numPr>
          <w:ilvl w:val="0"/>
          <w:numId w:val="7"/>
        </w:numPr>
        <w:spacing w:after="288"/>
        <w:rPr>
          <w:rFonts w:ascii="Segoe UI" w:eastAsia="Times New Roman" w:hAnsi="Segoe UI" w:cs="Segoe UI"/>
          <w:sz w:val="22"/>
          <w:szCs w:val="22"/>
        </w:rPr>
      </w:pPr>
      <w:r w:rsidRPr="00B67929">
        <w:rPr>
          <w:rFonts w:ascii="Segoe UI" w:eastAsia="Times New Roman" w:hAnsi="Segoe UI" w:cs="Segoe UI"/>
          <w:sz w:val="22"/>
          <w:szCs w:val="22"/>
        </w:rPr>
        <w:t>Provádění konfiguračních změn Systému</w:t>
      </w:r>
    </w:p>
    <w:p w:rsidR="009C36C4" w:rsidRPr="00B67929" w:rsidRDefault="009C36C4">
      <w:pPr>
        <w:pStyle w:val="Zkladntext"/>
        <w:widowControl/>
        <w:numPr>
          <w:ilvl w:val="1"/>
          <w:numId w:val="7"/>
        </w:numPr>
        <w:spacing w:after="288"/>
        <w:rPr>
          <w:rFonts w:ascii="Segoe UI" w:eastAsia="Times New Roman" w:hAnsi="Segoe UI" w:cs="Segoe UI"/>
          <w:sz w:val="22"/>
          <w:szCs w:val="22"/>
        </w:rPr>
      </w:pPr>
      <w:r w:rsidRPr="00B67929">
        <w:rPr>
          <w:rFonts w:ascii="Segoe UI" w:eastAsia="Times New Roman" w:hAnsi="Segoe UI" w:cs="Segoe UI"/>
          <w:sz w:val="22"/>
          <w:szCs w:val="22"/>
        </w:rPr>
        <w:t>zejména vyvolané doporučením výrobce, v návaznosti na nutnost upgrade k odstranění nalezené vady, případně ukončením podpory výrobce pro aktuálně využívanou verzi,</w:t>
      </w:r>
    </w:p>
    <w:p w:rsidR="009C36C4" w:rsidRPr="00B67929" w:rsidRDefault="009C36C4">
      <w:pPr>
        <w:pStyle w:val="Zkladntext"/>
        <w:widowControl/>
        <w:numPr>
          <w:ilvl w:val="1"/>
          <w:numId w:val="7"/>
        </w:numPr>
        <w:spacing w:after="288"/>
        <w:rPr>
          <w:rFonts w:ascii="Segoe UI" w:eastAsia="Times New Roman" w:hAnsi="Segoe UI" w:cs="Segoe UI"/>
          <w:b/>
          <w:i/>
          <w:sz w:val="22"/>
          <w:szCs w:val="22"/>
        </w:rPr>
      </w:pPr>
      <w:r w:rsidRPr="00B67929">
        <w:rPr>
          <w:rFonts w:ascii="Segoe UI" w:eastAsia="Times New Roman" w:hAnsi="Segoe UI" w:cs="Segoe UI"/>
          <w:sz w:val="22"/>
          <w:szCs w:val="22"/>
        </w:rPr>
        <w:t xml:space="preserve">a to za předpokladu, že kvartálně suma Poskytovatelem odpracovaných hodin na těchto změnách nepřekročí 90 hodin. </w:t>
      </w:r>
    </w:p>
    <w:p w:rsidR="009C36C4" w:rsidRPr="00B67929" w:rsidRDefault="009C36C4">
      <w:pPr>
        <w:pStyle w:val="Zkladntext"/>
        <w:widowControl/>
        <w:numPr>
          <w:ilvl w:val="0"/>
          <w:numId w:val="11"/>
        </w:numPr>
        <w:spacing w:after="288"/>
        <w:ind w:left="567"/>
        <w:rPr>
          <w:rFonts w:ascii="Segoe UI" w:eastAsia="Times New Roman" w:hAnsi="Segoe UI" w:cs="Segoe UI"/>
          <w:sz w:val="22"/>
          <w:szCs w:val="22"/>
        </w:rPr>
      </w:pPr>
      <w:r w:rsidRPr="00B67929">
        <w:rPr>
          <w:rFonts w:ascii="Segoe UI" w:eastAsia="Times New Roman" w:hAnsi="Segoe UI" w:cs="Segoe UI"/>
          <w:b/>
          <w:i/>
          <w:sz w:val="22"/>
          <w:szCs w:val="22"/>
        </w:rPr>
        <w:t>Služby vývoje</w:t>
      </w:r>
    </w:p>
    <w:p w:rsidR="009C36C4" w:rsidRPr="00B67929" w:rsidRDefault="009C36C4">
      <w:pPr>
        <w:pStyle w:val="Zkladntext"/>
        <w:widowControl/>
        <w:spacing w:after="288"/>
        <w:ind w:left="284"/>
        <w:rPr>
          <w:rFonts w:ascii="Segoe UI" w:eastAsia="Times New Roman" w:hAnsi="Segoe UI" w:cs="Segoe UI"/>
          <w:sz w:val="22"/>
          <w:szCs w:val="22"/>
        </w:rPr>
      </w:pPr>
      <w:r w:rsidRPr="00B67929">
        <w:rPr>
          <w:rFonts w:ascii="Segoe UI" w:eastAsia="Times New Roman" w:hAnsi="Segoe UI" w:cs="Segoe UI"/>
          <w:sz w:val="22"/>
          <w:szCs w:val="22"/>
        </w:rPr>
        <w:t>Poskytovatel bude zabezpečovat pro Objednatele zejména následující Služby vývoje:</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 xml:space="preserve">poskytnutí analytické, konzultační a vývojové, testovací, dokumentační, školící kapacity v rozsahu stanoveném smlouvou na řešení požadavků zadaných objednatelem formou </w:t>
      </w:r>
      <w:proofErr w:type="spellStart"/>
      <w:r w:rsidRPr="00B67929">
        <w:rPr>
          <w:rFonts w:ascii="Segoe UI" w:eastAsia="Times New Roman" w:hAnsi="Segoe UI" w:cs="Segoe UI"/>
          <w:sz w:val="22"/>
          <w:szCs w:val="22"/>
        </w:rPr>
        <w:t>HelpDesku</w:t>
      </w:r>
      <w:proofErr w:type="spellEnd"/>
      <w:r w:rsidRPr="00B67929">
        <w:rPr>
          <w:rFonts w:ascii="Segoe UI" w:eastAsia="Times New Roman" w:hAnsi="Segoe UI" w:cs="Segoe UI"/>
          <w:sz w:val="22"/>
          <w:szCs w:val="22"/>
        </w:rPr>
        <w:t xml:space="preserve">, </w:t>
      </w:r>
      <w:proofErr w:type="spellStart"/>
      <w:r w:rsidRPr="00B67929">
        <w:rPr>
          <w:rFonts w:ascii="Segoe UI" w:eastAsia="Times New Roman" w:hAnsi="Segoe UI" w:cs="Segoe UI"/>
          <w:sz w:val="22"/>
          <w:szCs w:val="22"/>
        </w:rPr>
        <w:t>Hotline</w:t>
      </w:r>
      <w:proofErr w:type="spellEnd"/>
      <w:r w:rsidRPr="00B67929">
        <w:rPr>
          <w:rFonts w:ascii="Segoe UI" w:eastAsia="Times New Roman" w:hAnsi="Segoe UI" w:cs="Segoe UI"/>
          <w:sz w:val="22"/>
          <w:szCs w:val="22"/>
        </w:rPr>
        <w:t>, řešených na místě nebo telefonicky, nejsou-li součástí Servisní služby.</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Poskytnutí odhadu pracnosti realizace požadavku na základě předaného zadání objednatelem, případně písemné požádání o upřesnění zadání, není-li dostatečné pro kvalifikovaný odhad.</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Zařazení odsouhla</w:t>
      </w:r>
      <w:r w:rsidR="00AF1EBB" w:rsidRPr="00B67929">
        <w:rPr>
          <w:rFonts w:ascii="Segoe UI" w:eastAsia="Times New Roman" w:hAnsi="Segoe UI" w:cs="Segoe UI"/>
          <w:sz w:val="22"/>
          <w:szCs w:val="22"/>
        </w:rPr>
        <w:t>s</w:t>
      </w:r>
      <w:r w:rsidRPr="00B67929">
        <w:rPr>
          <w:rFonts w:ascii="Segoe UI" w:eastAsia="Times New Roman" w:hAnsi="Segoe UI" w:cs="Segoe UI"/>
          <w:sz w:val="22"/>
          <w:szCs w:val="22"/>
        </w:rPr>
        <w:t>ených požadavků k řešení ho harmonogramu dle dostupné kapacity, priority a požadovaných termínů vyřešení požadavků, aktualizace harmonogramu na základě skutečného průběhu realizace a vzniku nových požadavků.</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Co nejkratší a nejefektivnější řešení odsouhla</w:t>
      </w:r>
      <w:r w:rsidR="00AF1EBB" w:rsidRPr="00B67929">
        <w:rPr>
          <w:rFonts w:ascii="Segoe UI" w:eastAsia="Times New Roman" w:hAnsi="Segoe UI" w:cs="Segoe UI"/>
          <w:sz w:val="22"/>
          <w:szCs w:val="22"/>
        </w:rPr>
        <w:t>s</w:t>
      </w:r>
      <w:r w:rsidRPr="00B67929">
        <w:rPr>
          <w:rFonts w:ascii="Segoe UI" w:eastAsia="Times New Roman" w:hAnsi="Segoe UI" w:cs="Segoe UI"/>
          <w:sz w:val="22"/>
          <w:szCs w:val="22"/>
        </w:rPr>
        <w:t>ených požadavků při nepřekročení odhadu pracnosti a dodržení stanoveného harmonogramu a termínu řešení.</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Dodržování dalších pravidel dle vzájemně odsouhla</w:t>
      </w:r>
      <w:r w:rsidR="00AF1EBB" w:rsidRPr="00B67929">
        <w:rPr>
          <w:rFonts w:ascii="Segoe UI" w:eastAsia="Times New Roman" w:hAnsi="Segoe UI" w:cs="Segoe UI"/>
          <w:sz w:val="22"/>
          <w:szCs w:val="22"/>
        </w:rPr>
        <w:t>s</w:t>
      </w:r>
      <w:r w:rsidRPr="00B67929">
        <w:rPr>
          <w:rFonts w:ascii="Segoe UI" w:eastAsia="Times New Roman" w:hAnsi="Segoe UI" w:cs="Segoe UI"/>
          <w:sz w:val="22"/>
          <w:szCs w:val="22"/>
        </w:rPr>
        <w:t>ené metodiky řízení a plánování realizace požadavků.</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uvádění Systému do souladu s aktuální legislativou a podpora plnění nových legislativních požadavků;</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reagování na změny v rozhraní externích systémů, se kterými je Systém propojen (v rozsahu, jakém změny v režimu Servisních služeb překročí 90 hodin kvartálně);</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provádění změn procesů v jednotlivých modulech dle aktuálních potřeb Objednatele;</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úprava vzhledu Systému dle požadavků Objednatele;</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pomoc při implementaci Systému do nového hardware (v rozsahu, jakém pomoc v režimu Servisních služeb překročí 90 hodin kvartálně);</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lastRenderedPageBreak/>
        <w:t>pomoc při identifikaci a řešení problémů s během Systému;</w:t>
      </w:r>
    </w:p>
    <w:p w:rsidR="009C36C4" w:rsidRPr="00B67929" w:rsidRDefault="009C36C4">
      <w:pPr>
        <w:widowControl/>
        <w:numPr>
          <w:ilvl w:val="0"/>
          <w:numId w:val="6"/>
        </w:numPr>
        <w:spacing w:after="288"/>
        <w:ind w:left="709"/>
        <w:rPr>
          <w:rFonts w:ascii="Segoe UI" w:eastAsia="Times New Roman" w:hAnsi="Segoe UI" w:cs="Segoe UI"/>
          <w:sz w:val="22"/>
          <w:szCs w:val="22"/>
        </w:rPr>
      </w:pPr>
      <w:r w:rsidRPr="00B67929">
        <w:rPr>
          <w:rFonts w:ascii="Segoe UI" w:eastAsia="Times New Roman" w:hAnsi="Segoe UI" w:cs="Segoe UI"/>
          <w:sz w:val="22"/>
          <w:szCs w:val="22"/>
        </w:rPr>
        <w:t xml:space="preserve">pomoc při přechodu na novou verzi software potřebného k běhu Systému (např. </w:t>
      </w:r>
      <w:proofErr w:type="spellStart"/>
      <w:r w:rsidRPr="00B67929">
        <w:rPr>
          <w:rFonts w:ascii="Segoe UI" w:eastAsia="Times New Roman" w:hAnsi="Segoe UI" w:cs="Segoe UI"/>
          <w:sz w:val="22"/>
          <w:szCs w:val="22"/>
        </w:rPr>
        <w:t>Oracle</w:t>
      </w:r>
      <w:proofErr w:type="spellEnd"/>
      <w:r w:rsidRPr="00B67929">
        <w:rPr>
          <w:rFonts w:ascii="Segoe UI" w:eastAsia="Times New Roman" w:hAnsi="Segoe UI" w:cs="Segoe UI"/>
          <w:sz w:val="22"/>
          <w:szCs w:val="22"/>
        </w:rPr>
        <w:t xml:space="preserve"> DB, </w:t>
      </w:r>
      <w:proofErr w:type="spellStart"/>
      <w:r w:rsidRPr="00B67929">
        <w:rPr>
          <w:rFonts w:ascii="Segoe UI" w:eastAsia="Times New Roman" w:hAnsi="Segoe UI" w:cs="Segoe UI"/>
          <w:sz w:val="22"/>
          <w:szCs w:val="22"/>
        </w:rPr>
        <w:t>Oracle</w:t>
      </w:r>
      <w:proofErr w:type="spellEnd"/>
      <w:r w:rsidRPr="00B67929">
        <w:rPr>
          <w:rFonts w:ascii="Segoe UI" w:eastAsia="Times New Roman" w:hAnsi="Segoe UI" w:cs="Segoe UI"/>
          <w:sz w:val="22"/>
          <w:szCs w:val="22"/>
        </w:rPr>
        <w:t xml:space="preserve"> </w:t>
      </w:r>
      <w:proofErr w:type="spellStart"/>
      <w:r w:rsidRPr="00B67929">
        <w:rPr>
          <w:rFonts w:ascii="Segoe UI" w:eastAsia="Times New Roman" w:hAnsi="Segoe UI" w:cs="Segoe UI"/>
          <w:sz w:val="22"/>
          <w:szCs w:val="22"/>
        </w:rPr>
        <w:t>Forms</w:t>
      </w:r>
      <w:proofErr w:type="spellEnd"/>
      <w:r w:rsidRPr="00B67929">
        <w:rPr>
          <w:rFonts w:ascii="Segoe UI" w:eastAsia="Times New Roman" w:hAnsi="Segoe UI" w:cs="Segoe UI"/>
          <w:sz w:val="22"/>
          <w:szCs w:val="22"/>
        </w:rPr>
        <w:t xml:space="preserve"> &amp; </w:t>
      </w:r>
      <w:proofErr w:type="spellStart"/>
      <w:r w:rsidRPr="00B67929">
        <w:rPr>
          <w:rFonts w:ascii="Segoe UI" w:eastAsia="Times New Roman" w:hAnsi="Segoe UI" w:cs="Segoe UI"/>
          <w:sz w:val="22"/>
          <w:szCs w:val="22"/>
        </w:rPr>
        <w:t>Reports</w:t>
      </w:r>
      <w:proofErr w:type="spellEnd"/>
      <w:r w:rsidRPr="00B67929">
        <w:rPr>
          <w:rFonts w:ascii="Segoe UI" w:eastAsia="Times New Roman" w:hAnsi="Segoe UI" w:cs="Segoe UI"/>
          <w:sz w:val="22"/>
          <w:szCs w:val="22"/>
        </w:rPr>
        <w:t>, JAVA) (v rozsahu, jakém pomoc v režimu Servisních služeb překročí 90 hodin kvartálně).</w:t>
      </w:r>
    </w:p>
    <w:p w:rsidR="009C36C4" w:rsidRPr="00B67929" w:rsidRDefault="009C36C4">
      <w:pPr>
        <w:pStyle w:val="Zkladntext"/>
        <w:widowControl/>
        <w:spacing w:after="288"/>
        <w:ind w:left="1440"/>
        <w:rPr>
          <w:rFonts w:ascii="Segoe UI" w:eastAsia="Times New Roman" w:hAnsi="Segoe UI" w:cs="Segoe UI"/>
          <w:sz w:val="22"/>
          <w:szCs w:val="22"/>
        </w:rPr>
      </w:pPr>
    </w:p>
    <w:p w:rsidR="009C36C4" w:rsidRPr="00161B30" w:rsidRDefault="009C36C4">
      <w:pPr>
        <w:pStyle w:val="Nadpis1"/>
        <w:widowControl/>
        <w:spacing w:before="0" w:after="288"/>
        <w:jc w:val="left"/>
        <w:rPr>
          <w:rFonts w:ascii="Segoe UI" w:eastAsia="Times New Roman" w:hAnsi="Segoe UI" w:cs="Segoe UI"/>
          <w:b/>
          <w:iCs/>
          <w:sz w:val="22"/>
          <w:szCs w:val="22"/>
        </w:rPr>
      </w:pPr>
      <w:r w:rsidRPr="00161B30">
        <w:rPr>
          <w:rFonts w:ascii="Segoe UI" w:eastAsia="Times New Roman" w:hAnsi="Segoe UI" w:cs="Segoe UI"/>
          <w:b/>
          <w:bCs/>
          <w:sz w:val="22"/>
          <w:szCs w:val="22"/>
        </w:rPr>
        <w:t>Kategorizace vad</w:t>
      </w:r>
    </w:p>
    <w:p w:rsidR="009C36C4" w:rsidRPr="00B67929" w:rsidRDefault="009C36C4">
      <w:pPr>
        <w:pStyle w:val="Zkladntext"/>
        <w:widowControl/>
        <w:spacing w:after="288"/>
        <w:rPr>
          <w:rFonts w:ascii="Segoe UI" w:hAnsi="Segoe UI" w:cs="Segoe UI"/>
          <w:sz w:val="22"/>
          <w:szCs w:val="22"/>
        </w:rPr>
      </w:pPr>
      <w:r w:rsidRPr="00B67929">
        <w:rPr>
          <w:rFonts w:ascii="Segoe UI" w:eastAsia="Times New Roman" w:hAnsi="Segoe UI" w:cs="Segoe UI"/>
          <w:iCs/>
          <w:sz w:val="22"/>
          <w:szCs w:val="22"/>
        </w:rPr>
        <w:t>Chyby nalezené v Systému a další Servisní služby (Vady) se dělí podle závažnosti dopadů na funkčnost Systému výlučně do následujících kategorií:</w:t>
      </w:r>
    </w:p>
    <w:p w:rsidR="009C36C4" w:rsidRPr="00B67929" w:rsidRDefault="009C36C4">
      <w:pPr>
        <w:widowControl/>
        <w:numPr>
          <w:ilvl w:val="2"/>
          <w:numId w:val="4"/>
        </w:numPr>
        <w:suppressAutoHyphens w:val="0"/>
        <w:spacing w:after="288"/>
        <w:ind w:left="709" w:hanging="283"/>
        <w:rPr>
          <w:rFonts w:ascii="Segoe UI" w:hAnsi="Segoe UI" w:cs="Segoe UI"/>
          <w:sz w:val="22"/>
          <w:szCs w:val="22"/>
        </w:rPr>
      </w:pPr>
      <w:r w:rsidRPr="00B67929">
        <w:rPr>
          <w:rFonts w:ascii="Segoe UI" w:hAnsi="Segoe UI" w:cs="Segoe UI"/>
          <w:sz w:val="22"/>
          <w:szCs w:val="22"/>
        </w:rPr>
        <w:t xml:space="preserve">Vada kategorie A </w:t>
      </w:r>
    </w:p>
    <w:p w:rsidR="009C36C4" w:rsidRPr="00B67929" w:rsidRDefault="009C36C4">
      <w:pPr>
        <w:widowControl/>
        <w:spacing w:after="288"/>
        <w:ind w:left="567"/>
        <w:rPr>
          <w:rFonts w:ascii="Segoe UI" w:hAnsi="Segoe UI" w:cs="Segoe UI"/>
          <w:sz w:val="22"/>
          <w:szCs w:val="22"/>
        </w:rPr>
      </w:pPr>
      <w:r w:rsidRPr="00B67929">
        <w:rPr>
          <w:rFonts w:ascii="Segoe UI" w:hAnsi="Segoe UI" w:cs="Segoe UI"/>
          <w:sz w:val="22"/>
          <w:szCs w:val="22"/>
        </w:rPr>
        <w:t>Popis vady:</w:t>
      </w:r>
      <w:r w:rsidRPr="00B67929">
        <w:rPr>
          <w:rFonts w:ascii="Segoe UI" w:hAnsi="Segoe UI" w:cs="Segoe UI"/>
          <w:sz w:val="22"/>
          <w:szCs w:val="22"/>
        </w:rPr>
        <w:tab/>
        <w:t xml:space="preserve">Vážné vady s nejvyšší prioritou, které mají kritický dopad do funkčnosti Systému nebo jeho části a dále vady, které znemožňují užívání Systému nebo jeho části, </w:t>
      </w:r>
      <w:r w:rsidR="00C83B37" w:rsidRPr="00C83B37">
        <w:rPr>
          <w:rFonts w:ascii="Segoe UI" w:hAnsi="Segoe UI" w:cs="Segoe UI"/>
          <w:sz w:val="22"/>
          <w:szCs w:val="22"/>
        </w:rPr>
        <w:t xml:space="preserve">způsobují "zamrznutí" nebo "zhroucení" systému během normálního používání, způsobují ztrátu nebo porušení dat během běžného užívání software </w:t>
      </w:r>
      <w:r w:rsidRPr="00B67929">
        <w:rPr>
          <w:rFonts w:ascii="Segoe UI" w:hAnsi="Segoe UI" w:cs="Segoe UI"/>
          <w:sz w:val="22"/>
          <w:szCs w:val="22"/>
        </w:rPr>
        <w:t>Objednatelem, nebo způsobují vážné provozní problémy</w:t>
      </w:r>
      <w:r w:rsidR="00A3598B" w:rsidRPr="00A3598B">
        <w:rPr>
          <w:rFonts w:ascii="Segoe UI" w:hAnsi="Segoe UI" w:cs="Segoe UI"/>
          <w:sz w:val="22"/>
          <w:szCs w:val="22"/>
        </w:rPr>
        <w:t xml:space="preserve"> a neexistuje postup pro náhradní řešení problému</w:t>
      </w:r>
      <w:r w:rsidRPr="00B67929">
        <w:rPr>
          <w:rFonts w:ascii="Segoe UI" w:hAnsi="Segoe UI" w:cs="Segoe UI"/>
          <w:sz w:val="22"/>
          <w:szCs w:val="22"/>
        </w:rPr>
        <w:t xml:space="preserve">. </w:t>
      </w:r>
    </w:p>
    <w:p w:rsidR="009C36C4" w:rsidRPr="00B67929" w:rsidRDefault="009C36C4">
      <w:pPr>
        <w:widowControl/>
        <w:numPr>
          <w:ilvl w:val="2"/>
          <w:numId w:val="4"/>
        </w:numPr>
        <w:suppressAutoHyphens w:val="0"/>
        <w:spacing w:after="288"/>
        <w:ind w:left="709" w:hanging="283"/>
        <w:rPr>
          <w:rFonts w:ascii="Segoe UI" w:hAnsi="Segoe UI" w:cs="Segoe UI"/>
          <w:sz w:val="22"/>
          <w:szCs w:val="22"/>
        </w:rPr>
      </w:pPr>
      <w:r w:rsidRPr="00B67929">
        <w:rPr>
          <w:rFonts w:ascii="Segoe UI" w:hAnsi="Segoe UI" w:cs="Segoe UI"/>
          <w:sz w:val="22"/>
          <w:szCs w:val="22"/>
        </w:rPr>
        <w:t xml:space="preserve">Vada kategorie B </w:t>
      </w:r>
    </w:p>
    <w:p w:rsidR="009C36C4" w:rsidRPr="00B67929" w:rsidRDefault="009C36C4">
      <w:pPr>
        <w:widowControl/>
        <w:spacing w:after="288"/>
        <w:ind w:left="567"/>
        <w:rPr>
          <w:rFonts w:ascii="Segoe UI" w:hAnsi="Segoe UI" w:cs="Segoe UI"/>
          <w:b/>
        </w:rPr>
      </w:pPr>
      <w:r w:rsidRPr="00B67929">
        <w:rPr>
          <w:rFonts w:ascii="Segoe UI" w:hAnsi="Segoe UI" w:cs="Segoe UI"/>
          <w:sz w:val="22"/>
          <w:szCs w:val="22"/>
        </w:rPr>
        <w:t>Popis vady:</w:t>
      </w:r>
      <w:r w:rsidRPr="00B67929">
        <w:rPr>
          <w:rFonts w:ascii="Segoe UI" w:hAnsi="Segoe UI" w:cs="Segoe UI"/>
          <w:sz w:val="22"/>
          <w:szCs w:val="22"/>
        </w:rPr>
        <w:tab/>
        <w:t>Vada, která svým charakterem nespadá do kategorie A. Znamená vážné vady způsobující zhoršení:</w:t>
      </w:r>
    </w:p>
    <w:p w:rsidR="009C36C4" w:rsidRPr="00B67929" w:rsidRDefault="009C36C4">
      <w:pPr>
        <w:pStyle w:val="Barevnseznamzvraznn11"/>
        <w:numPr>
          <w:ilvl w:val="0"/>
          <w:numId w:val="8"/>
        </w:numPr>
        <w:suppressAutoHyphens w:val="0"/>
        <w:spacing w:after="288" w:line="240" w:lineRule="auto"/>
        <w:jc w:val="both"/>
        <w:rPr>
          <w:rFonts w:ascii="Segoe UI" w:hAnsi="Segoe UI" w:cs="Segoe UI"/>
          <w:b/>
        </w:rPr>
      </w:pPr>
      <w:r w:rsidRPr="00B67929">
        <w:rPr>
          <w:rFonts w:ascii="Segoe UI" w:hAnsi="Segoe UI" w:cs="Segoe UI"/>
          <w:b/>
        </w:rPr>
        <w:t>výkonnosti</w:t>
      </w:r>
      <w:r w:rsidRPr="00B67929">
        <w:rPr>
          <w:rFonts w:ascii="Segoe UI" w:hAnsi="Segoe UI" w:cs="Segoe UI"/>
        </w:rPr>
        <w:t xml:space="preserve"> Systému nebo jeho části - zhoršení definovaných, jinak obvyklých výkonových parametrů příslušné části Systému, nebo zhoršení výkonových parametrů celého počítačového programu informačního systému RBP (zejména snížení definované rychlosti, v jaké má celý program provádět jednotlivé příkazy, činnosti nebo procesy), nebo </w:t>
      </w:r>
    </w:p>
    <w:p w:rsidR="009C36C4" w:rsidRPr="00B67929" w:rsidRDefault="009C36C4">
      <w:pPr>
        <w:pStyle w:val="Barevnseznamzvraznn11"/>
        <w:numPr>
          <w:ilvl w:val="0"/>
          <w:numId w:val="8"/>
        </w:numPr>
        <w:suppressAutoHyphens w:val="0"/>
        <w:spacing w:after="288" w:line="240" w:lineRule="auto"/>
        <w:jc w:val="both"/>
        <w:rPr>
          <w:rFonts w:ascii="Segoe UI" w:hAnsi="Segoe UI" w:cs="Segoe UI"/>
        </w:rPr>
      </w:pPr>
      <w:r w:rsidRPr="00B67929">
        <w:rPr>
          <w:rFonts w:ascii="Segoe UI" w:hAnsi="Segoe UI" w:cs="Segoe UI"/>
          <w:b/>
        </w:rPr>
        <w:t>funkčnosti</w:t>
      </w:r>
      <w:r w:rsidRPr="00B67929">
        <w:rPr>
          <w:rFonts w:ascii="Segoe UI" w:hAnsi="Segoe UI" w:cs="Segoe UI"/>
        </w:rPr>
        <w:t xml:space="preserve"> Systému nebo jeho části, anebo celého počítačového programu informačního systému RBP. </w:t>
      </w:r>
    </w:p>
    <w:p w:rsidR="009C36C4" w:rsidRPr="00B67929" w:rsidRDefault="009C36C4">
      <w:pPr>
        <w:widowControl/>
        <w:spacing w:after="288"/>
        <w:ind w:left="567"/>
        <w:rPr>
          <w:rFonts w:ascii="Segoe UI" w:hAnsi="Segoe UI" w:cs="Segoe UI"/>
          <w:sz w:val="22"/>
          <w:szCs w:val="22"/>
        </w:rPr>
      </w:pPr>
      <w:r w:rsidRPr="00B67929">
        <w:rPr>
          <w:rFonts w:ascii="Segoe UI" w:hAnsi="Segoe UI" w:cs="Segoe UI"/>
          <w:sz w:val="22"/>
          <w:szCs w:val="22"/>
        </w:rPr>
        <w:t xml:space="preserve">Systém nebo jeho část má </w:t>
      </w:r>
      <w:r w:rsidRPr="00B67929">
        <w:rPr>
          <w:rFonts w:ascii="Segoe UI" w:hAnsi="Segoe UI" w:cs="Segoe UI"/>
          <w:b/>
          <w:sz w:val="22"/>
          <w:szCs w:val="22"/>
        </w:rPr>
        <w:t>výkonové omezení</w:t>
      </w:r>
      <w:r w:rsidRPr="00B67929">
        <w:rPr>
          <w:rFonts w:ascii="Segoe UI" w:hAnsi="Segoe UI" w:cs="Segoe UI"/>
          <w:sz w:val="22"/>
          <w:szCs w:val="22"/>
        </w:rPr>
        <w:t xml:space="preserve"> v rozporu s tím, jak je jeho výkon (zejména rychlost provádění jednotlivých funkcí, příkazů nebo procesů) definován ve Smlouvě, anebo je částečně </w:t>
      </w:r>
      <w:r w:rsidRPr="00B67929">
        <w:rPr>
          <w:rFonts w:ascii="Segoe UI" w:hAnsi="Segoe UI" w:cs="Segoe UI"/>
          <w:b/>
          <w:sz w:val="22"/>
          <w:szCs w:val="22"/>
        </w:rPr>
        <w:t>nefunkční</w:t>
      </w:r>
      <w:r w:rsidRPr="00B67929">
        <w:rPr>
          <w:rFonts w:ascii="Segoe UI" w:hAnsi="Segoe UI" w:cs="Segoe UI"/>
          <w:sz w:val="22"/>
          <w:szCs w:val="22"/>
        </w:rPr>
        <w:t xml:space="preserve"> (nevykonává všechny nebo některé příkazy, činnosti nebo procesy příslušných modulů Systému způsobem, kterým tak má činit). Jedná se o odstranitelné vady, které způsobují problémy při užívání a provozování Systému nebo jeho části Objednatelem (zhoršují nebo ztěžují užívání Systému, nebo jeho části, ale umožňují úplný provoz). Zejména se jedná o rozpor funkce nebo výkonnosti Systému či jeho části s dokumentací.</w:t>
      </w:r>
    </w:p>
    <w:p w:rsidR="009C36C4" w:rsidRPr="00A3598B" w:rsidRDefault="009C36C4">
      <w:pPr>
        <w:widowControl/>
        <w:numPr>
          <w:ilvl w:val="2"/>
          <w:numId w:val="4"/>
        </w:numPr>
        <w:suppressAutoHyphens w:val="0"/>
        <w:spacing w:after="288"/>
        <w:ind w:left="709" w:hanging="283"/>
        <w:rPr>
          <w:rFonts w:ascii="Segoe UI" w:hAnsi="Segoe UI" w:cs="Segoe UI"/>
          <w:sz w:val="22"/>
          <w:szCs w:val="22"/>
        </w:rPr>
      </w:pPr>
      <w:bookmarkStart w:id="13" w:name="_Hlk501434379"/>
      <w:r w:rsidRPr="00A3598B">
        <w:rPr>
          <w:rFonts w:ascii="Segoe UI" w:hAnsi="Segoe UI" w:cs="Segoe UI"/>
          <w:sz w:val="22"/>
          <w:szCs w:val="22"/>
        </w:rPr>
        <w:t>Vada kategorie C</w:t>
      </w:r>
    </w:p>
    <w:p w:rsidR="009C36C4" w:rsidRPr="00A3598B" w:rsidRDefault="009C36C4">
      <w:pPr>
        <w:widowControl/>
        <w:spacing w:after="288"/>
        <w:ind w:left="567"/>
        <w:rPr>
          <w:rFonts w:ascii="Segoe UI" w:hAnsi="Segoe UI" w:cs="Segoe UI"/>
          <w:b/>
          <w:bCs/>
          <w:sz w:val="22"/>
          <w:szCs w:val="22"/>
        </w:rPr>
      </w:pPr>
      <w:r w:rsidRPr="00A3598B">
        <w:rPr>
          <w:rFonts w:ascii="Segoe UI" w:hAnsi="Segoe UI" w:cs="Segoe UI"/>
          <w:sz w:val="22"/>
          <w:szCs w:val="22"/>
        </w:rPr>
        <w:t>Popis vady:</w:t>
      </w:r>
      <w:r w:rsidRPr="00A3598B">
        <w:rPr>
          <w:rFonts w:ascii="Segoe UI" w:hAnsi="Segoe UI" w:cs="Segoe UI"/>
          <w:sz w:val="22"/>
          <w:szCs w:val="22"/>
        </w:rPr>
        <w:tab/>
        <w:t xml:space="preserve">Vada, která svým charakterem nespadá do kategorie A nebo kategorie B. </w:t>
      </w:r>
      <w:r w:rsidR="00A3598B" w:rsidRPr="00A3598B">
        <w:rPr>
          <w:rFonts w:ascii="Segoe UI" w:hAnsi="Segoe UI" w:cs="Segoe UI"/>
          <w:sz w:val="22"/>
          <w:szCs w:val="22"/>
        </w:rPr>
        <w:t>Chyba, která komplikuje používání určité funkcionality Systému s možností alternativního způsobu řešení - problémy, které komplikují postupy při práci se software, tj. se projevují v neshodě ovládání či výstupů s chováním popsaným v dokumentaci</w:t>
      </w:r>
      <w:r w:rsidRPr="00A3598B">
        <w:rPr>
          <w:rFonts w:ascii="Segoe UI" w:hAnsi="Segoe UI" w:cs="Segoe UI"/>
          <w:sz w:val="22"/>
          <w:szCs w:val="22"/>
        </w:rPr>
        <w:t>.</w:t>
      </w:r>
    </w:p>
    <w:bookmarkEnd w:id="13"/>
    <w:p w:rsidR="009819CE" w:rsidRPr="00A3598B" w:rsidRDefault="009819CE" w:rsidP="009819CE">
      <w:pPr>
        <w:widowControl/>
        <w:numPr>
          <w:ilvl w:val="2"/>
          <w:numId w:val="4"/>
        </w:numPr>
        <w:suppressAutoHyphens w:val="0"/>
        <w:spacing w:after="288"/>
        <w:ind w:left="709" w:hanging="283"/>
        <w:rPr>
          <w:rFonts w:ascii="Segoe UI" w:hAnsi="Segoe UI" w:cs="Segoe UI"/>
          <w:sz w:val="22"/>
          <w:szCs w:val="22"/>
        </w:rPr>
      </w:pPr>
      <w:r w:rsidRPr="00A3598B">
        <w:rPr>
          <w:rFonts w:ascii="Segoe UI" w:hAnsi="Segoe UI" w:cs="Segoe UI"/>
          <w:sz w:val="22"/>
          <w:szCs w:val="22"/>
        </w:rPr>
        <w:lastRenderedPageBreak/>
        <w:t>Vada kategorie D</w:t>
      </w:r>
    </w:p>
    <w:p w:rsidR="009819CE" w:rsidRPr="00B67929" w:rsidRDefault="009819CE" w:rsidP="009819CE">
      <w:pPr>
        <w:widowControl/>
        <w:spacing w:after="288"/>
        <w:ind w:left="567"/>
        <w:rPr>
          <w:rFonts w:ascii="Segoe UI" w:hAnsi="Segoe UI" w:cs="Segoe UI"/>
          <w:b/>
          <w:bCs/>
          <w:sz w:val="22"/>
          <w:szCs w:val="22"/>
        </w:rPr>
      </w:pPr>
      <w:r w:rsidRPr="00A3598B">
        <w:rPr>
          <w:rFonts w:ascii="Segoe UI" w:hAnsi="Segoe UI" w:cs="Segoe UI"/>
          <w:sz w:val="22"/>
          <w:szCs w:val="22"/>
        </w:rPr>
        <w:t>Popis vady:</w:t>
      </w:r>
      <w:r w:rsidRPr="00A3598B">
        <w:rPr>
          <w:rFonts w:ascii="Segoe UI" w:hAnsi="Segoe UI" w:cs="Segoe UI"/>
          <w:sz w:val="22"/>
          <w:szCs w:val="22"/>
        </w:rPr>
        <w:tab/>
        <w:t>Vada, která svým charakterem nespadá do kategorie A</w:t>
      </w:r>
      <w:r w:rsidR="00A3598B" w:rsidRPr="00A3598B">
        <w:rPr>
          <w:rFonts w:ascii="Segoe UI" w:hAnsi="Segoe UI" w:cs="Segoe UI"/>
          <w:sz w:val="22"/>
          <w:szCs w:val="22"/>
        </w:rPr>
        <w:t>,</w:t>
      </w:r>
      <w:r w:rsidRPr="00A3598B">
        <w:rPr>
          <w:rFonts w:ascii="Segoe UI" w:hAnsi="Segoe UI" w:cs="Segoe UI"/>
          <w:sz w:val="22"/>
          <w:szCs w:val="22"/>
        </w:rPr>
        <w:t xml:space="preserve"> kategorie B</w:t>
      </w:r>
      <w:r w:rsidR="00A3598B" w:rsidRPr="00A3598B">
        <w:rPr>
          <w:rFonts w:ascii="Segoe UI" w:hAnsi="Segoe UI" w:cs="Segoe UI"/>
          <w:sz w:val="22"/>
          <w:szCs w:val="22"/>
        </w:rPr>
        <w:t xml:space="preserve"> nebo kategorie C</w:t>
      </w:r>
      <w:r w:rsidRPr="00A3598B">
        <w:rPr>
          <w:rFonts w:ascii="Segoe UI" w:hAnsi="Segoe UI" w:cs="Segoe UI"/>
          <w:sz w:val="22"/>
          <w:szCs w:val="22"/>
        </w:rPr>
        <w:t xml:space="preserve">. </w:t>
      </w:r>
      <w:r w:rsidR="002B7362" w:rsidRPr="002B7362">
        <w:rPr>
          <w:rFonts w:ascii="Segoe UI" w:hAnsi="Segoe UI" w:cs="Segoe UI"/>
          <w:sz w:val="22"/>
          <w:szCs w:val="22"/>
        </w:rPr>
        <w:t>Drobná chyba v aplikaci nebo její části málo závažného charakteru, která nekomplikuje provoz a nevyžaduje rychlé řešení.</w:t>
      </w:r>
    </w:p>
    <w:p w:rsidR="009C36C4" w:rsidRPr="00B67929" w:rsidRDefault="009C36C4">
      <w:pPr>
        <w:pStyle w:val="Zkladntext"/>
        <w:pageBreakBefore/>
        <w:widowControl/>
        <w:spacing w:after="288"/>
        <w:ind w:left="567"/>
        <w:jc w:val="left"/>
        <w:rPr>
          <w:rFonts w:ascii="Segoe UI" w:hAnsi="Segoe UI" w:cs="Segoe UI"/>
          <w:sz w:val="22"/>
          <w:szCs w:val="22"/>
        </w:rPr>
      </w:pPr>
      <w:r w:rsidRPr="00B67929">
        <w:rPr>
          <w:rFonts w:ascii="Segoe UI" w:hAnsi="Segoe UI" w:cs="Segoe UI"/>
          <w:b/>
          <w:bCs/>
          <w:sz w:val="22"/>
          <w:szCs w:val="22"/>
        </w:rPr>
        <w:lastRenderedPageBreak/>
        <w:t xml:space="preserve">Příloha č. 2 - </w:t>
      </w:r>
      <w:r w:rsidRPr="00B67929">
        <w:rPr>
          <w:rFonts w:ascii="Segoe UI" w:hAnsi="Segoe UI" w:cs="Segoe UI"/>
          <w:b/>
          <w:sz w:val="22"/>
          <w:szCs w:val="22"/>
        </w:rPr>
        <w:t>Podmínky poskytování služeb (SLA parametry)</w:t>
      </w:r>
    </w:p>
    <w:p w:rsidR="009C36C4" w:rsidRPr="00161B30" w:rsidRDefault="009C36C4" w:rsidP="00161B30">
      <w:pPr>
        <w:pStyle w:val="Nadpis1"/>
        <w:keepNext w:val="0"/>
        <w:widowControl/>
        <w:numPr>
          <w:ilvl w:val="0"/>
          <w:numId w:val="21"/>
        </w:numPr>
        <w:suppressAutoHyphens w:val="0"/>
        <w:spacing w:before="0" w:after="288"/>
        <w:jc w:val="both"/>
        <w:rPr>
          <w:rFonts w:ascii="Segoe UI" w:hAnsi="Segoe UI" w:cs="Segoe UI"/>
          <w:sz w:val="22"/>
          <w:szCs w:val="22"/>
        </w:rPr>
      </w:pPr>
      <w:bookmarkStart w:id="14" w:name="_Ref303887141"/>
      <w:r w:rsidRPr="00161B30">
        <w:rPr>
          <w:rFonts w:ascii="Segoe UI" w:hAnsi="Segoe UI" w:cs="Segoe UI"/>
          <w:sz w:val="22"/>
          <w:szCs w:val="22"/>
        </w:rPr>
        <w:t xml:space="preserve">Servisní služby podle Smlouvy budou poskytovány v režimu </w:t>
      </w:r>
      <w:bookmarkStart w:id="15" w:name="_Ref303887159"/>
      <w:bookmarkEnd w:id="14"/>
      <w:r w:rsidRPr="00161B30">
        <w:rPr>
          <w:rFonts w:ascii="Segoe UI" w:hAnsi="Segoe UI" w:cs="Segoe UI"/>
          <w:sz w:val="22"/>
          <w:szCs w:val="22"/>
        </w:rPr>
        <w:t xml:space="preserve">5x8, tj. každý pracovní den v době od 7.00 hod do 15.00 hod, a to v českém jazyce. Pro nahlášení vad (incidentů) je určen </w:t>
      </w:r>
      <w:proofErr w:type="spellStart"/>
      <w:r w:rsidRPr="00161B30">
        <w:rPr>
          <w:rFonts w:ascii="Segoe UI" w:hAnsi="Segoe UI" w:cs="Segoe UI"/>
          <w:sz w:val="22"/>
          <w:szCs w:val="22"/>
        </w:rPr>
        <w:t>HelpDesk</w:t>
      </w:r>
      <w:proofErr w:type="spellEnd"/>
      <w:r w:rsidRPr="00161B30">
        <w:rPr>
          <w:rFonts w:ascii="Segoe UI" w:hAnsi="Segoe UI" w:cs="Segoe UI"/>
          <w:sz w:val="22"/>
          <w:szCs w:val="22"/>
        </w:rPr>
        <w:t xml:space="preserve"> Poskytovatele.</w:t>
      </w:r>
      <w:r w:rsidRPr="00161B30">
        <w:rPr>
          <w:rFonts w:ascii="Segoe UI" w:hAnsi="Segoe UI" w:cs="Segoe UI"/>
          <w:b/>
          <w:sz w:val="22"/>
          <w:szCs w:val="22"/>
        </w:rPr>
        <w:t xml:space="preserve"> </w:t>
      </w:r>
      <w:r w:rsidRPr="00161B30">
        <w:rPr>
          <w:rFonts w:ascii="Segoe UI" w:hAnsi="Segoe UI" w:cs="Segoe UI"/>
          <w:sz w:val="22"/>
          <w:szCs w:val="22"/>
        </w:rPr>
        <w:t>Možnosti zadávání požadavku:</w:t>
      </w:r>
    </w:p>
    <w:tbl>
      <w:tblPr>
        <w:tblW w:w="0" w:type="auto"/>
        <w:tblInd w:w="481" w:type="dxa"/>
        <w:tblLayout w:type="fixed"/>
        <w:tblCellMar>
          <w:left w:w="70" w:type="dxa"/>
          <w:right w:w="70" w:type="dxa"/>
        </w:tblCellMar>
        <w:tblLook w:val="0000"/>
      </w:tblPr>
      <w:tblGrid>
        <w:gridCol w:w="2268"/>
        <w:gridCol w:w="6408"/>
      </w:tblGrid>
      <w:tr w:rsidR="009C36C4" w:rsidRPr="00B67929">
        <w:trPr>
          <w:trHeight w:val="300"/>
        </w:trPr>
        <w:tc>
          <w:tcPr>
            <w:tcW w:w="2268" w:type="dxa"/>
            <w:tcBorders>
              <w:top w:val="single" w:sz="4" w:space="0" w:color="000000"/>
              <w:left w:val="single" w:sz="4" w:space="0" w:color="000000"/>
              <w:bottom w:val="single" w:sz="4" w:space="0" w:color="000000"/>
            </w:tcBorders>
            <w:shd w:val="clear" w:color="auto" w:fill="auto"/>
            <w:vAlign w:val="center"/>
          </w:tcPr>
          <w:p w:rsidR="009C36C4" w:rsidRPr="00B67929" w:rsidRDefault="009C36C4">
            <w:pPr>
              <w:keepNext/>
              <w:widowControl/>
              <w:spacing w:before="120" w:after="120"/>
            </w:pPr>
            <w:r w:rsidRPr="00B67929">
              <w:rPr>
                <w:rFonts w:ascii="Segoe UI" w:hAnsi="Segoe UI" w:cs="Segoe UI"/>
                <w:sz w:val="22"/>
                <w:szCs w:val="22"/>
              </w:rPr>
              <w:t xml:space="preserve">Elektronicky </w:t>
            </w:r>
          </w:p>
        </w:tc>
        <w:tc>
          <w:tcPr>
            <w:tcW w:w="64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C36C4" w:rsidRPr="00B67929" w:rsidRDefault="00C02A4C">
            <w:pPr>
              <w:keepNext/>
              <w:widowControl/>
              <w:spacing w:before="120" w:after="120"/>
            </w:pPr>
            <w:hyperlink r:id="rId7" w:history="1">
              <w:proofErr w:type="spellStart"/>
              <w:r w:rsidR="009C36C4" w:rsidRPr="00B67929">
                <w:rPr>
                  <w:rStyle w:val="Hypertextovodkaz"/>
                  <w:rFonts w:ascii="Segoe UI" w:hAnsi="Segoe UI" w:cs="Segoe UI"/>
                  <w:color w:val="auto"/>
                  <w:sz w:val="22"/>
                  <w:szCs w:val="22"/>
                  <w:u w:val="none"/>
                </w:rPr>
                <w:t>HelpDesk</w:t>
              </w:r>
              <w:proofErr w:type="spellEnd"/>
            </w:hyperlink>
            <w:r w:rsidR="009C36C4" w:rsidRPr="00B67929">
              <w:rPr>
                <w:rFonts w:ascii="Segoe UI" w:hAnsi="Segoe UI" w:cs="Segoe UI"/>
                <w:sz w:val="22"/>
                <w:szCs w:val="22"/>
              </w:rPr>
              <w:t xml:space="preserve"> v Systému  </w:t>
            </w:r>
          </w:p>
        </w:tc>
      </w:tr>
      <w:tr w:rsidR="009C36C4" w:rsidRPr="00B67929">
        <w:trPr>
          <w:trHeight w:val="300"/>
        </w:trPr>
        <w:tc>
          <w:tcPr>
            <w:tcW w:w="2268" w:type="dxa"/>
            <w:tcBorders>
              <w:top w:val="single" w:sz="4" w:space="0" w:color="000000"/>
              <w:left w:val="single" w:sz="4" w:space="0" w:color="000000"/>
              <w:bottom w:val="single" w:sz="4" w:space="0" w:color="000000"/>
            </w:tcBorders>
            <w:shd w:val="clear" w:color="auto" w:fill="auto"/>
            <w:vAlign w:val="center"/>
          </w:tcPr>
          <w:p w:rsidR="009C36C4" w:rsidRPr="00B67929" w:rsidRDefault="009C36C4">
            <w:pPr>
              <w:keepNext/>
              <w:widowControl/>
              <w:spacing w:before="120" w:after="120"/>
            </w:pPr>
            <w:r w:rsidRPr="00B67929">
              <w:rPr>
                <w:rFonts w:ascii="Segoe UI" w:hAnsi="Segoe UI" w:cs="Segoe UI"/>
                <w:sz w:val="22"/>
                <w:szCs w:val="22"/>
              </w:rPr>
              <w:t>Elektronicky (e-mail):</w:t>
            </w:r>
          </w:p>
        </w:tc>
        <w:tc>
          <w:tcPr>
            <w:tcW w:w="64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C36C4" w:rsidRPr="00B67929" w:rsidRDefault="00B44CAD">
            <w:pPr>
              <w:keepNext/>
              <w:widowControl/>
              <w:spacing w:before="120" w:after="120"/>
            </w:pPr>
            <w:proofErr w:type="spellStart"/>
            <w:r w:rsidRPr="00E75A8D">
              <w:rPr>
                <w:rFonts w:ascii="Segoe UI" w:hAnsi="Segoe UI" w:cs="Segoe UI"/>
                <w:sz w:val="22"/>
                <w:szCs w:val="22"/>
                <w:highlight w:val="black"/>
              </w:rPr>
              <w:t>xxxxxxxxxxx</w:t>
            </w:r>
            <w:proofErr w:type="spellEnd"/>
          </w:p>
        </w:tc>
      </w:tr>
      <w:tr w:rsidR="009C36C4" w:rsidRPr="00B67929">
        <w:trPr>
          <w:trHeight w:val="300"/>
        </w:trPr>
        <w:tc>
          <w:tcPr>
            <w:tcW w:w="2268" w:type="dxa"/>
            <w:tcBorders>
              <w:top w:val="single" w:sz="4" w:space="0" w:color="000000"/>
              <w:left w:val="single" w:sz="4" w:space="0" w:color="000000"/>
              <w:bottom w:val="single" w:sz="4" w:space="0" w:color="000000"/>
            </w:tcBorders>
            <w:shd w:val="clear" w:color="auto" w:fill="auto"/>
            <w:vAlign w:val="center"/>
          </w:tcPr>
          <w:p w:rsidR="009C36C4" w:rsidRPr="00B67929" w:rsidRDefault="009C36C4">
            <w:pPr>
              <w:keepNext/>
              <w:widowControl/>
              <w:spacing w:before="120" w:after="120"/>
              <w:rPr>
                <w:rFonts w:ascii="Segoe UI" w:hAnsi="Segoe UI" w:cs="Segoe UI"/>
                <w:bCs/>
                <w:sz w:val="22"/>
                <w:szCs w:val="22"/>
              </w:rPr>
            </w:pPr>
            <w:r w:rsidRPr="00B67929">
              <w:rPr>
                <w:rFonts w:ascii="Segoe UI" w:hAnsi="Segoe UI" w:cs="Segoe UI"/>
                <w:sz w:val="22"/>
                <w:szCs w:val="22"/>
              </w:rPr>
              <w:t>Telefonicky (mobil):</w:t>
            </w:r>
          </w:p>
        </w:tc>
        <w:tc>
          <w:tcPr>
            <w:tcW w:w="64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C36C4" w:rsidRPr="00B67929" w:rsidRDefault="00B44CAD">
            <w:pPr>
              <w:keepNext/>
              <w:widowControl/>
              <w:spacing w:before="120" w:after="120"/>
            </w:pPr>
            <w:proofErr w:type="spellStart"/>
            <w:r w:rsidRPr="00E75A8D">
              <w:rPr>
                <w:rFonts w:ascii="Segoe UI" w:hAnsi="Segoe UI" w:cs="Segoe UI"/>
                <w:sz w:val="22"/>
                <w:szCs w:val="22"/>
                <w:highlight w:val="black"/>
              </w:rPr>
              <w:t>xxxxxxxxxxx</w:t>
            </w:r>
            <w:proofErr w:type="spellEnd"/>
          </w:p>
        </w:tc>
      </w:tr>
    </w:tbl>
    <w:p w:rsidR="009C36C4" w:rsidRPr="00B67929" w:rsidRDefault="009C36C4">
      <w:pPr>
        <w:pStyle w:val="Nadpis2"/>
        <w:keepNext w:val="0"/>
        <w:widowControl/>
        <w:numPr>
          <w:ilvl w:val="0"/>
          <w:numId w:val="0"/>
        </w:numPr>
        <w:suppressAutoHyphens w:val="0"/>
        <w:spacing w:before="0" w:after="288"/>
        <w:ind w:left="426"/>
        <w:jc w:val="both"/>
        <w:rPr>
          <w:rFonts w:ascii="Segoe UI" w:hAnsi="Segoe UI" w:cs="Segoe UI"/>
          <w:sz w:val="22"/>
          <w:szCs w:val="22"/>
        </w:rPr>
      </w:pPr>
      <w:bookmarkStart w:id="16" w:name="_Ref303887010"/>
      <w:bookmarkEnd w:id="15"/>
    </w:p>
    <w:p w:rsidR="009C36C4" w:rsidRPr="00B67929" w:rsidRDefault="009C36C4">
      <w:pPr>
        <w:pStyle w:val="Nadpis2"/>
        <w:keepNext w:val="0"/>
        <w:widowControl/>
        <w:numPr>
          <w:ilvl w:val="0"/>
          <w:numId w:val="1"/>
        </w:numPr>
        <w:suppressAutoHyphens w:val="0"/>
        <w:spacing w:before="0" w:after="288"/>
        <w:ind w:left="426" w:hanging="426"/>
        <w:jc w:val="both"/>
        <w:rPr>
          <w:rFonts w:ascii="Segoe UI" w:hAnsi="Segoe UI" w:cs="Segoe UI"/>
          <w:sz w:val="22"/>
          <w:szCs w:val="22"/>
        </w:rPr>
      </w:pPr>
      <w:r w:rsidRPr="00B67929">
        <w:rPr>
          <w:rFonts w:ascii="Segoe UI" w:hAnsi="Segoe UI" w:cs="Segoe UI"/>
          <w:sz w:val="22"/>
          <w:szCs w:val="22"/>
        </w:rPr>
        <w:t>K nahlášení vady jsou ze strany Objednatele oprávněny osoby specifikované pro jednotlivé moduly v Příloze č.1 bod I. a za kterýkoliv modul tyto osoby:</w:t>
      </w:r>
      <w:bookmarkEnd w:id="16"/>
      <w:r w:rsidRPr="00B67929">
        <w:rPr>
          <w:rFonts w:ascii="Segoe UI" w:hAnsi="Segoe UI" w:cs="Segoe UI"/>
          <w:sz w:val="22"/>
          <w:szCs w:val="22"/>
        </w:rPr>
        <w:t xml:space="preserve"> </w:t>
      </w:r>
    </w:p>
    <w:p w:rsidR="009C36C4" w:rsidRPr="00B67929" w:rsidRDefault="00B44CAD">
      <w:pPr>
        <w:widowControl/>
        <w:numPr>
          <w:ilvl w:val="0"/>
          <w:numId w:val="5"/>
        </w:numPr>
        <w:suppressAutoHyphens w:val="0"/>
        <w:spacing w:after="288"/>
        <w:ind w:left="714" w:hanging="357"/>
        <w:jc w:val="left"/>
        <w:rPr>
          <w:rFonts w:ascii="Segoe UI" w:hAnsi="Segoe UI" w:cs="Segoe UI"/>
          <w:sz w:val="22"/>
          <w:szCs w:val="22"/>
        </w:rPr>
      </w:pPr>
      <w:proofErr w:type="spellStart"/>
      <w:r w:rsidRPr="00E75A8D">
        <w:rPr>
          <w:rFonts w:ascii="Segoe UI" w:hAnsi="Segoe UI" w:cs="Segoe UI"/>
          <w:sz w:val="22"/>
          <w:szCs w:val="22"/>
          <w:highlight w:val="black"/>
        </w:rPr>
        <w:t>xxxxxxxxxxx</w:t>
      </w:r>
      <w:proofErr w:type="spellEnd"/>
      <w:r w:rsidR="009C36C4" w:rsidRPr="00B67929">
        <w:rPr>
          <w:rFonts w:ascii="Segoe UI" w:hAnsi="Segoe UI" w:cs="Segoe UI"/>
          <w:sz w:val="22"/>
          <w:szCs w:val="22"/>
        </w:rPr>
        <w:t>,</w:t>
      </w:r>
    </w:p>
    <w:p w:rsidR="009C36C4" w:rsidRPr="00B67929" w:rsidRDefault="00B44CAD">
      <w:pPr>
        <w:widowControl/>
        <w:numPr>
          <w:ilvl w:val="0"/>
          <w:numId w:val="5"/>
        </w:numPr>
        <w:suppressAutoHyphens w:val="0"/>
        <w:spacing w:after="288"/>
        <w:ind w:left="714" w:hanging="357"/>
        <w:jc w:val="left"/>
        <w:rPr>
          <w:rFonts w:ascii="Segoe UI" w:hAnsi="Segoe UI" w:cs="Segoe UI"/>
          <w:sz w:val="22"/>
          <w:szCs w:val="22"/>
        </w:rPr>
      </w:pPr>
      <w:proofErr w:type="spellStart"/>
      <w:r w:rsidRPr="00E75A8D">
        <w:rPr>
          <w:rFonts w:ascii="Segoe UI" w:hAnsi="Segoe UI" w:cs="Segoe UI"/>
          <w:sz w:val="22"/>
          <w:szCs w:val="22"/>
          <w:highlight w:val="black"/>
        </w:rPr>
        <w:t>xxxxxxxxxxx</w:t>
      </w:r>
      <w:proofErr w:type="spellEnd"/>
      <w:r w:rsidR="009C36C4" w:rsidRPr="00B67929">
        <w:rPr>
          <w:rFonts w:ascii="Segoe UI" w:hAnsi="Segoe UI" w:cs="Segoe UI"/>
          <w:sz w:val="22"/>
          <w:szCs w:val="22"/>
        </w:rPr>
        <w:t>,</w:t>
      </w:r>
    </w:p>
    <w:p w:rsidR="009C36C4" w:rsidRPr="00B67929" w:rsidRDefault="009C36C4">
      <w:pPr>
        <w:widowControl/>
        <w:suppressAutoHyphens w:val="0"/>
        <w:spacing w:after="288"/>
        <w:ind w:left="357"/>
        <w:jc w:val="left"/>
        <w:rPr>
          <w:rFonts w:ascii="Segoe UI" w:hAnsi="Segoe UI" w:cs="Segoe UI"/>
          <w:sz w:val="22"/>
          <w:szCs w:val="22"/>
        </w:rPr>
      </w:pPr>
      <w:r w:rsidRPr="00B67929">
        <w:rPr>
          <w:rFonts w:ascii="Segoe UI" w:hAnsi="Segoe UI" w:cs="Segoe UI"/>
          <w:sz w:val="22"/>
          <w:szCs w:val="22"/>
        </w:rPr>
        <w:t>v jejich nepřítomnosti pak:</w:t>
      </w:r>
    </w:p>
    <w:p w:rsidR="009C36C4" w:rsidRPr="00B67929" w:rsidRDefault="00B44CAD">
      <w:pPr>
        <w:widowControl/>
        <w:numPr>
          <w:ilvl w:val="0"/>
          <w:numId w:val="5"/>
        </w:numPr>
        <w:suppressAutoHyphens w:val="0"/>
        <w:spacing w:after="288"/>
        <w:ind w:left="714" w:hanging="357"/>
        <w:jc w:val="left"/>
        <w:rPr>
          <w:rFonts w:ascii="Segoe UI" w:hAnsi="Segoe UI" w:cs="Segoe UI"/>
          <w:sz w:val="22"/>
          <w:szCs w:val="22"/>
        </w:rPr>
      </w:pPr>
      <w:proofErr w:type="spellStart"/>
      <w:r w:rsidRPr="00E75A8D">
        <w:rPr>
          <w:rFonts w:ascii="Segoe UI" w:hAnsi="Segoe UI" w:cs="Segoe UI"/>
          <w:sz w:val="22"/>
          <w:szCs w:val="22"/>
          <w:highlight w:val="black"/>
        </w:rPr>
        <w:t>xxxxxxxxxxx</w:t>
      </w:r>
      <w:proofErr w:type="spellEnd"/>
      <w:r w:rsidR="009C36C4" w:rsidRPr="00B67929">
        <w:rPr>
          <w:rFonts w:ascii="Segoe UI" w:hAnsi="Segoe UI" w:cs="Segoe UI"/>
          <w:sz w:val="22"/>
          <w:szCs w:val="22"/>
        </w:rPr>
        <w:t>,</w:t>
      </w:r>
    </w:p>
    <w:p w:rsidR="009C36C4" w:rsidRPr="00B67929" w:rsidRDefault="00B44CAD">
      <w:pPr>
        <w:widowControl/>
        <w:numPr>
          <w:ilvl w:val="0"/>
          <w:numId w:val="5"/>
        </w:numPr>
        <w:suppressAutoHyphens w:val="0"/>
        <w:spacing w:after="288"/>
        <w:ind w:left="714" w:hanging="357"/>
        <w:jc w:val="left"/>
        <w:rPr>
          <w:rFonts w:ascii="Segoe UI" w:hAnsi="Segoe UI" w:cs="Segoe UI"/>
          <w:sz w:val="22"/>
          <w:szCs w:val="22"/>
        </w:rPr>
      </w:pPr>
      <w:r w:rsidRPr="00E75A8D">
        <w:rPr>
          <w:rFonts w:ascii="Segoe UI" w:hAnsi="Segoe UI" w:cs="Segoe UI"/>
          <w:sz w:val="22"/>
          <w:szCs w:val="22"/>
          <w:highlight w:val="black"/>
        </w:rPr>
        <w:t>xxxxxxxxxxx</w:t>
      </w:r>
      <w:r w:rsidR="009C36C4" w:rsidRPr="00B67929">
        <w:rPr>
          <w:rFonts w:ascii="Segoe UI" w:hAnsi="Segoe UI" w:cs="Segoe UI"/>
          <w:sz w:val="22"/>
          <w:szCs w:val="22"/>
        </w:rPr>
        <w:t>.</w:t>
      </w:r>
    </w:p>
    <w:p w:rsidR="009C36C4" w:rsidRPr="00B67929" w:rsidRDefault="009C36C4">
      <w:pPr>
        <w:widowControl/>
        <w:suppressAutoHyphens w:val="0"/>
        <w:spacing w:after="288"/>
        <w:ind w:left="357"/>
        <w:jc w:val="left"/>
        <w:rPr>
          <w:rFonts w:ascii="Segoe UI" w:hAnsi="Segoe UI" w:cs="Segoe UI"/>
          <w:sz w:val="22"/>
          <w:szCs w:val="22"/>
        </w:rPr>
      </w:pPr>
      <w:r w:rsidRPr="00B67929">
        <w:rPr>
          <w:rFonts w:ascii="Segoe UI" w:hAnsi="Segoe UI" w:cs="Segoe UI"/>
          <w:sz w:val="22"/>
          <w:szCs w:val="22"/>
        </w:rPr>
        <w:t>Smluvní strany jsou oprávněny oznámením druhé smluvní straně změnit své oprávněné osoby, aniž by bylo nutné měnit smlouvu.</w:t>
      </w:r>
    </w:p>
    <w:p w:rsidR="009C36C4" w:rsidRPr="00B67929" w:rsidRDefault="009C36C4">
      <w:pPr>
        <w:pStyle w:val="Nadpis2"/>
        <w:keepNext w:val="0"/>
        <w:widowControl/>
        <w:numPr>
          <w:ilvl w:val="0"/>
          <w:numId w:val="0"/>
        </w:numPr>
        <w:suppressAutoHyphens w:val="0"/>
        <w:spacing w:before="0" w:after="288"/>
        <w:jc w:val="both"/>
        <w:rPr>
          <w:rFonts w:ascii="Segoe UI" w:hAnsi="Segoe UI" w:cs="Segoe UI"/>
          <w:sz w:val="22"/>
          <w:szCs w:val="22"/>
        </w:rPr>
      </w:pPr>
    </w:p>
    <w:p w:rsidR="009C36C4" w:rsidRPr="00B67929" w:rsidRDefault="009C36C4">
      <w:pPr>
        <w:pStyle w:val="Nadpis2"/>
        <w:keepNext w:val="0"/>
        <w:widowControl/>
        <w:numPr>
          <w:ilvl w:val="0"/>
          <w:numId w:val="1"/>
        </w:numPr>
        <w:suppressAutoHyphens w:val="0"/>
        <w:spacing w:before="0" w:after="288"/>
        <w:ind w:left="426" w:hanging="426"/>
        <w:jc w:val="both"/>
        <w:rPr>
          <w:rFonts w:ascii="Segoe UI" w:hAnsi="Segoe UI" w:cs="Segoe UI"/>
          <w:sz w:val="22"/>
          <w:szCs w:val="22"/>
        </w:rPr>
      </w:pPr>
      <w:r w:rsidRPr="00B67929">
        <w:rPr>
          <w:rFonts w:ascii="Segoe UI" w:hAnsi="Segoe UI" w:cs="Segoe UI"/>
          <w:sz w:val="22"/>
          <w:szCs w:val="22"/>
        </w:rPr>
        <w:t xml:space="preserve">Při hlášení vady a jejím odstraňování bude dodržen následující postup: </w:t>
      </w:r>
    </w:p>
    <w:p w:rsidR="009C36C4" w:rsidRPr="00B67929" w:rsidRDefault="009C36C4">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r w:rsidRPr="00B67929">
        <w:rPr>
          <w:rFonts w:ascii="Segoe UI" w:hAnsi="Segoe UI" w:cs="Segoe UI"/>
          <w:sz w:val="22"/>
          <w:szCs w:val="22"/>
        </w:rPr>
        <w:t>Osoba, která nahlásí vadu, je povinna uvést následující údaje:</w:t>
      </w:r>
    </w:p>
    <w:p w:rsidR="009C36C4" w:rsidRPr="00651F30" w:rsidRDefault="009C36C4" w:rsidP="00651F30">
      <w:pPr>
        <w:pStyle w:val="Nadpis1"/>
        <w:widowControl/>
        <w:numPr>
          <w:ilvl w:val="0"/>
          <w:numId w:val="23"/>
        </w:numPr>
        <w:tabs>
          <w:tab w:val="left" w:pos="1560"/>
        </w:tabs>
        <w:suppressAutoHyphens w:val="0"/>
        <w:spacing w:before="0" w:after="288"/>
        <w:jc w:val="both"/>
        <w:rPr>
          <w:rFonts w:ascii="Segoe UI" w:hAnsi="Segoe UI" w:cs="Segoe UI"/>
          <w:sz w:val="22"/>
          <w:szCs w:val="22"/>
        </w:rPr>
      </w:pPr>
      <w:r w:rsidRPr="00651F30">
        <w:rPr>
          <w:rFonts w:ascii="Segoe UI" w:hAnsi="Segoe UI" w:cs="Segoe UI"/>
          <w:sz w:val="22"/>
          <w:szCs w:val="22"/>
        </w:rPr>
        <w:t>kategorizaci vady dle odst. 3. Přílohy č. 1 a odst. 4. této Přílohy č. 2 (A, B, C</w:t>
      </w:r>
      <w:r w:rsidR="009819CE" w:rsidRPr="00651F30">
        <w:rPr>
          <w:rFonts w:ascii="Segoe UI" w:hAnsi="Segoe UI" w:cs="Segoe UI"/>
          <w:sz w:val="22"/>
          <w:szCs w:val="22"/>
        </w:rPr>
        <w:t xml:space="preserve"> </w:t>
      </w:r>
      <w:r w:rsidR="00A3598B" w:rsidRPr="00651F30">
        <w:rPr>
          <w:rFonts w:ascii="Segoe UI" w:hAnsi="Segoe UI" w:cs="Segoe UI"/>
          <w:sz w:val="22"/>
          <w:szCs w:val="22"/>
        </w:rPr>
        <w:t>a</w:t>
      </w:r>
      <w:r w:rsidR="009819CE" w:rsidRPr="00651F30">
        <w:rPr>
          <w:rFonts w:ascii="Segoe UI" w:hAnsi="Segoe UI" w:cs="Segoe UI"/>
          <w:sz w:val="22"/>
          <w:szCs w:val="22"/>
        </w:rPr>
        <w:t>nebo D</w:t>
      </w:r>
      <w:r w:rsidRPr="00651F30">
        <w:rPr>
          <w:rFonts w:ascii="Segoe UI" w:hAnsi="Segoe UI" w:cs="Segoe UI"/>
          <w:sz w:val="22"/>
          <w:szCs w:val="22"/>
        </w:rPr>
        <w:t>),</w:t>
      </w:r>
    </w:p>
    <w:p w:rsidR="009C36C4" w:rsidRPr="00B67929" w:rsidRDefault="009C36C4">
      <w:pPr>
        <w:pStyle w:val="Nadpis2"/>
        <w:widowControl/>
        <w:numPr>
          <w:ilvl w:val="0"/>
          <w:numId w:val="1"/>
        </w:numPr>
        <w:tabs>
          <w:tab w:val="left" w:pos="1560"/>
        </w:tabs>
        <w:suppressAutoHyphens w:val="0"/>
        <w:spacing w:before="0" w:after="288"/>
        <w:ind w:left="1560" w:hanging="284"/>
        <w:jc w:val="both"/>
        <w:rPr>
          <w:rFonts w:ascii="Segoe UI" w:hAnsi="Segoe UI" w:cs="Segoe UI"/>
          <w:sz w:val="22"/>
          <w:szCs w:val="22"/>
        </w:rPr>
      </w:pPr>
      <w:r w:rsidRPr="00B67929">
        <w:rPr>
          <w:rFonts w:ascii="Segoe UI" w:hAnsi="Segoe UI" w:cs="Segoe UI"/>
          <w:sz w:val="22"/>
          <w:szCs w:val="22"/>
        </w:rPr>
        <w:t>popis vady,</w:t>
      </w:r>
    </w:p>
    <w:p w:rsidR="009C36C4" w:rsidRPr="00B67929" w:rsidRDefault="009C36C4">
      <w:pPr>
        <w:pStyle w:val="Nadpis2"/>
        <w:widowControl/>
        <w:numPr>
          <w:ilvl w:val="0"/>
          <w:numId w:val="1"/>
        </w:numPr>
        <w:tabs>
          <w:tab w:val="left" w:pos="1560"/>
        </w:tabs>
        <w:suppressAutoHyphens w:val="0"/>
        <w:spacing w:before="0" w:after="288"/>
        <w:ind w:left="1560" w:hanging="284"/>
        <w:jc w:val="both"/>
        <w:rPr>
          <w:rFonts w:ascii="Segoe UI" w:hAnsi="Segoe UI" w:cs="Segoe UI"/>
          <w:sz w:val="22"/>
          <w:szCs w:val="22"/>
        </w:rPr>
      </w:pPr>
      <w:r w:rsidRPr="00B67929">
        <w:rPr>
          <w:rFonts w:ascii="Segoe UI" w:hAnsi="Segoe UI" w:cs="Segoe UI"/>
          <w:sz w:val="22"/>
          <w:szCs w:val="22"/>
        </w:rPr>
        <w:t>jméno osoby, která vadu nahlásila,</w:t>
      </w:r>
    </w:p>
    <w:p w:rsidR="009C36C4" w:rsidRPr="00B67929" w:rsidRDefault="009C36C4">
      <w:pPr>
        <w:pStyle w:val="Nadpis2"/>
        <w:widowControl/>
        <w:numPr>
          <w:ilvl w:val="0"/>
          <w:numId w:val="1"/>
        </w:numPr>
        <w:tabs>
          <w:tab w:val="left" w:pos="1560"/>
        </w:tabs>
        <w:suppressAutoHyphens w:val="0"/>
        <w:spacing w:before="0" w:after="288"/>
        <w:ind w:left="1560" w:hanging="284"/>
        <w:jc w:val="both"/>
        <w:rPr>
          <w:rFonts w:ascii="Segoe UI" w:hAnsi="Segoe UI" w:cs="Segoe UI"/>
          <w:sz w:val="22"/>
          <w:szCs w:val="22"/>
        </w:rPr>
      </w:pPr>
      <w:r w:rsidRPr="00B67929">
        <w:rPr>
          <w:rFonts w:ascii="Segoe UI" w:hAnsi="Segoe UI" w:cs="Segoe UI"/>
          <w:sz w:val="22"/>
          <w:szCs w:val="22"/>
        </w:rPr>
        <w:t>kontaktní údaje (telefon, email) na odpovědnou osobu Objednatele, pokud se liší od osob dle odst. 2, se kterou bude Poskytovatel spolupracovat v rámci odstranění vady.</w:t>
      </w:r>
    </w:p>
    <w:p w:rsidR="009C36C4" w:rsidRPr="00B67929" w:rsidRDefault="009C36C4">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r w:rsidRPr="00B67929">
        <w:rPr>
          <w:rFonts w:ascii="Segoe UI" w:hAnsi="Segoe UI" w:cs="Segoe UI"/>
          <w:sz w:val="22"/>
          <w:szCs w:val="22"/>
        </w:rPr>
        <w:t>Vada kategorie A bude hlášena i telefonicky.</w:t>
      </w:r>
    </w:p>
    <w:p w:rsidR="009C36C4" w:rsidRPr="00B67929" w:rsidRDefault="009C36C4">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r w:rsidRPr="00B67929">
        <w:rPr>
          <w:rFonts w:ascii="Segoe UI" w:hAnsi="Segoe UI" w:cs="Segoe UI"/>
          <w:sz w:val="22"/>
          <w:szCs w:val="22"/>
        </w:rPr>
        <w:lastRenderedPageBreak/>
        <w:t>V reakční době, která běží od nahlášení požadavku buď v </w:t>
      </w:r>
      <w:proofErr w:type="spellStart"/>
      <w:r w:rsidRPr="00B67929">
        <w:rPr>
          <w:rFonts w:ascii="Segoe UI" w:hAnsi="Segoe UI" w:cs="Segoe UI"/>
          <w:sz w:val="22"/>
          <w:szCs w:val="22"/>
        </w:rPr>
        <w:t>HelpDesku</w:t>
      </w:r>
      <w:proofErr w:type="spellEnd"/>
      <w:r w:rsidRPr="00B67929">
        <w:rPr>
          <w:rFonts w:ascii="Segoe UI" w:hAnsi="Segoe UI" w:cs="Segoe UI"/>
          <w:sz w:val="22"/>
          <w:szCs w:val="22"/>
        </w:rPr>
        <w:t xml:space="preserve">, emailem nebo telefonicky v souladu se Smlouvou, stanovené v odst. 4 je Poskytovatel povinen kontaktovat odpovědnou osobu Objednatele, která s ním upřesní informace o vadě. O upřesnění je proveden Poskytovatelem záznam, který Objednatel potvrzuje. </w:t>
      </w:r>
    </w:p>
    <w:p w:rsidR="009C36C4" w:rsidRPr="00B67929" w:rsidRDefault="009C36C4">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r w:rsidRPr="00B67929">
        <w:rPr>
          <w:rFonts w:ascii="Segoe UI" w:hAnsi="Segoe UI" w:cs="Segoe UI"/>
          <w:sz w:val="22"/>
          <w:szCs w:val="22"/>
        </w:rPr>
        <w:t xml:space="preserve">Od okamžiku nahlášení vady Poskytovateli začíná běžet lhůta pro odstranění vady dle příslušné kategorie vady uvedené v odst. 4 této Přílohy č. 2 Smlouvy (odstraněním je myšlena i možnost poskytnutí náhradního řešení, tzv. </w:t>
      </w:r>
      <w:proofErr w:type="spellStart"/>
      <w:r w:rsidRPr="00B67929">
        <w:rPr>
          <w:rFonts w:ascii="Segoe UI" w:hAnsi="Segoe UI" w:cs="Segoe UI"/>
          <w:sz w:val="22"/>
          <w:szCs w:val="22"/>
        </w:rPr>
        <w:t>work</w:t>
      </w:r>
      <w:proofErr w:type="spellEnd"/>
      <w:r w:rsidRPr="00B67929">
        <w:rPr>
          <w:rFonts w:ascii="Segoe UI" w:hAnsi="Segoe UI" w:cs="Segoe UI"/>
          <w:sz w:val="22"/>
          <w:szCs w:val="22"/>
        </w:rPr>
        <w:t>-</w:t>
      </w:r>
      <w:proofErr w:type="spellStart"/>
      <w:r w:rsidRPr="00B67929">
        <w:rPr>
          <w:rFonts w:ascii="Segoe UI" w:hAnsi="Segoe UI" w:cs="Segoe UI"/>
          <w:sz w:val="22"/>
          <w:szCs w:val="22"/>
        </w:rPr>
        <w:t>around</w:t>
      </w:r>
      <w:proofErr w:type="spellEnd"/>
      <w:r w:rsidRPr="00B67929">
        <w:rPr>
          <w:rFonts w:ascii="Segoe UI" w:hAnsi="Segoe UI" w:cs="Segoe UI"/>
          <w:sz w:val="22"/>
          <w:szCs w:val="22"/>
        </w:rPr>
        <w:t>, pokud dosahuje stejné funkcionality a nezhorší se uživatelský komfort; následně Poskytovatel bez zbytečného prodlení odstraní vadu uvedením do předešlého stavu, ledaže si Objednatel výslovně přeje zachovat náhradní řešení).</w:t>
      </w:r>
    </w:p>
    <w:p w:rsidR="009C36C4" w:rsidRPr="00161B30" w:rsidRDefault="009C36C4">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r w:rsidRPr="00B67929">
        <w:rPr>
          <w:rFonts w:ascii="Segoe UI" w:hAnsi="Segoe UI" w:cs="Segoe UI"/>
          <w:sz w:val="22"/>
          <w:szCs w:val="22"/>
        </w:rPr>
        <w:t xml:space="preserve">Pokud nedojde během reakční doby ke kontaktování odpovědné osoby Objednatele a </w:t>
      </w:r>
      <w:r w:rsidRPr="00161B30">
        <w:rPr>
          <w:rFonts w:ascii="Segoe UI" w:hAnsi="Segoe UI" w:cs="Segoe UI"/>
          <w:sz w:val="22"/>
          <w:szCs w:val="22"/>
        </w:rPr>
        <w:t>provedení záznamu, zvolí Objednatel jinou prokazatelnou cestu informování Poskytovatele o vzniklé vadě. Poskytovateli běží reakční doba i lhůta pro odstranění vady dle odst. 4 od původního nahlášení požadavku v souladu s odst. 1 této Přílohy č. 2.</w:t>
      </w:r>
    </w:p>
    <w:p w:rsidR="009C36C4" w:rsidRPr="00161B30" w:rsidRDefault="009C36C4">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r w:rsidRPr="00161B30">
        <w:rPr>
          <w:rFonts w:ascii="Segoe UI" w:hAnsi="Segoe UI" w:cs="Segoe UI"/>
          <w:sz w:val="22"/>
          <w:szCs w:val="22"/>
        </w:rPr>
        <w:t>O odstranění jakékoliv vady bude Poskytovatelem proveden záznam, který potvrzuje Objednatel (oprávněná osoba).</w:t>
      </w:r>
    </w:p>
    <w:p w:rsidR="009C36C4" w:rsidRPr="00161B30" w:rsidRDefault="009C36C4">
      <w:pPr>
        <w:pStyle w:val="Nadpis2"/>
        <w:keepNext w:val="0"/>
        <w:widowControl/>
        <w:numPr>
          <w:ilvl w:val="0"/>
          <w:numId w:val="1"/>
        </w:numPr>
        <w:suppressAutoHyphens w:val="0"/>
        <w:spacing w:before="0" w:after="288"/>
        <w:ind w:left="426" w:hanging="426"/>
        <w:jc w:val="both"/>
        <w:rPr>
          <w:rFonts w:ascii="Segoe UI" w:hAnsi="Segoe UI" w:cs="Segoe UI"/>
          <w:sz w:val="22"/>
          <w:szCs w:val="22"/>
        </w:rPr>
      </w:pPr>
      <w:bookmarkStart w:id="17" w:name="_Ref303886899"/>
      <w:r w:rsidRPr="00161B30">
        <w:rPr>
          <w:rFonts w:ascii="Segoe UI" w:hAnsi="Segoe UI" w:cs="Segoe UI"/>
          <w:sz w:val="22"/>
          <w:szCs w:val="22"/>
        </w:rPr>
        <w:t>Pro účely plnění Služeb je stanovena následující kategorizace vad a lhůty pro jejich odstranění:</w:t>
      </w:r>
      <w:bookmarkEnd w:id="17"/>
    </w:p>
    <w:p w:rsidR="009C36C4" w:rsidRPr="00B67929" w:rsidRDefault="009C36C4">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r w:rsidRPr="00B67929">
        <w:rPr>
          <w:rFonts w:ascii="Segoe UI" w:hAnsi="Segoe UI" w:cs="Segoe UI"/>
          <w:b/>
          <w:sz w:val="22"/>
          <w:szCs w:val="22"/>
        </w:rPr>
        <w:t xml:space="preserve">Vada kategorie A </w:t>
      </w:r>
    </w:p>
    <w:p w:rsidR="009C36C4" w:rsidRPr="00B67929" w:rsidRDefault="009C36C4">
      <w:pPr>
        <w:pStyle w:val="Nadpis3"/>
        <w:keepNext w:val="0"/>
        <w:widowControl/>
        <w:numPr>
          <w:ilvl w:val="0"/>
          <w:numId w:val="0"/>
        </w:numPr>
        <w:spacing w:before="0" w:after="288"/>
        <w:ind w:left="3540" w:hanging="2547"/>
        <w:jc w:val="both"/>
        <w:rPr>
          <w:rFonts w:ascii="Segoe UI" w:hAnsi="Segoe UI" w:cs="Segoe UI"/>
          <w:sz w:val="22"/>
          <w:szCs w:val="22"/>
        </w:rPr>
      </w:pPr>
      <w:r w:rsidRPr="00B67929">
        <w:rPr>
          <w:rFonts w:ascii="Segoe UI" w:hAnsi="Segoe UI" w:cs="Segoe UI"/>
          <w:sz w:val="22"/>
          <w:szCs w:val="22"/>
        </w:rPr>
        <w:t>Popis vady:</w:t>
      </w:r>
      <w:r w:rsidRPr="00B67929">
        <w:rPr>
          <w:rFonts w:ascii="Segoe UI" w:hAnsi="Segoe UI" w:cs="Segoe UI"/>
          <w:sz w:val="22"/>
          <w:szCs w:val="22"/>
        </w:rPr>
        <w:tab/>
        <w:t>viz Příloha č. 1</w:t>
      </w:r>
    </w:p>
    <w:p w:rsidR="009C36C4" w:rsidRPr="00B67929" w:rsidRDefault="009C36C4">
      <w:pPr>
        <w:widowControl/>
        <w:spacing w:after="288"/>
        <w:ind w:left="3540" w:hanging="2547"/>
        <w:rPr>
          <w:rFonts w:ascii="Segoe UI" w:hAnsi="Segoe UI" w:cs="Segoe UI"/>
          <w:sz w:val="22"/>
          <w:szCs w:val="22"/>
        </w:rPr>
      </w:pPr>
      <w:r w:rsidRPr="00B67929">
        <w:rPr>
          <w:rFonts w:ascii="Segoe UI" w:hAnsi="Segoe UI" w:cs="Segoe UI"/>
          <w:sz w:val="22"/>
          <w:szCs w:val="22"/>
        </w:rPr>
        <w:t>Reakční doba:</w:t>
      </w:r>
      <w:r w:rsidRPr="00B67929">
        <w:rPr>
          <w:rFonts w:ascii="Segoe UI" w:hAnsi="Segoe UI" w:cs="Segoe UI"/>
          <w:sz w:val="22"/>
          <w:szCs w:val="22"/>
        </w:rPr>
        <w:tab/>
        <w:t>4 hodiny</w:t>
      </w:r>
    </w:p>
    <w:p w:rsidR="009C36C4" w:rsidRPr="00B67929" w:rsidRDefault="009C36C4">
      <w:pPr>
        <w:pStyle w:val="Nadpis3"/>
        <w:keepNext w:val="0"/>
        <w:widowControl/>
        <w:numPr>
          <w:ilvl w:val="0"/>
          <w:numId w:val="0"/>
        </w:numPr>
        <w:spacing w:before="0" w:after="288"/>
        <w:ind w:left="1276" w:hanging="283"/>
        <w:jc w:val="both"/>
        <w:rPr>
          <w:rFonts w:ascii="Segoe UI" w:hAnsi="Segoe UI" w:cs="Segoe UI"/>
          <w:b/>
          <w:sz w:val="22"/>
          <w:szCs w:val="22"/>
        </w:rPr>
      </w:pPr>
      <w:r w:rsidRPr="00B67929">
        <w:rPr>
          <w:rFonts w:ascii="Segoe UI" w:hAnsi="Segoe UI" w:cs="Segoe UI"/>
          <w:sz w:val="22"/>
          <w:szCs w:val="22"/>
        </w:rPr>
        <w:t xml:space="preserve">Lhůta k odstranění: </w:t>
      </w:r>
      <w:r w:rsidRPr="00B67929">
        <w:rPr>
          <w:rFonts w:ascii="Segoe UI" w:hAnsi="Segoe UI" w:cs="Segoe UI"/>
          <w:sz w:val="22"/>
          <w:szCs w:val="22"/>
        </w:rPr>
        <w:tab/>
        <w:t xml:space="preserve">do následujícího pracovního dne včetně </w:t>
      </w:r>
    </w:p>
    <w:p w:rsidR="009C36C4" w:rsidRPr="00B67929" w:rsidRDefault="009C36C4">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r w:rsidRPr="00B67929">
        <w:rPr>
          <w:rFonts w:ascii="Segoe UI" w:hAnsi="Segoe UI" w:cs="Segoe UI"/>
          <w:b/>
          <w:sz w:val="22"/>
          <w:szCs w:val="22"/>
        </w:rPr>
        <w:t xml:space="preserve">Vada kategorie B </w:t>
      </w:r>
    </w:p>
    <w:p w:rsidR="009C36C4" w:rsidRPr="00B67929" w:rsidRDefault="009C36C4">
      <w:pPr>
        <w:pStyle w:val="Nadpis3"/>
        <w:keepNext w:val="0"/>
        <w:widowControl/>
        <w:numPr>
          <w:ilvl w:val="0"/>
          <w:numId w:val="0"/>
        </w:numPr>
        <w:spacing w:before="0" w:after="288"/>
        <w:ind w:left="3540" w:hanging="2547"/>
        <w:jc w:val="both"/>
        <w:rPr>
          <w:rFonts w:ascii="Segoe UI" w:hAnsi="Segoe UI" w:cs="Segoe UI"/>
          <w:sz w:val="22"/>
          <w:szCs w:val="22"/>
        </w:rPr>
      </w:pPr>
      <w:r w:rsidRPr="00B67929">
        <w:rPr>
          <w:rFonts w:ascii="Segoe UI" w:hAnsi="Segoe UI" w:cs="Segoe UI"/>
          <w:sz w:val="22"/>
          <w:szCs w:val="22"/>
        </w:rPr>
        <w:t>Popis vady:</w:t>
      </w:r>
      <w:r w:rsidRPr="00B67929">
        <w:rPr>
          <w:rFonts w:ascii="Segoe UI" w:hAnsi="Segoe UI" w:cs="Segoe UI"/>
          <w:sz w:val="22"/>
          <w:szCs w:val="22"/>
        </w:rPr>
        <w:tab/>
        <w:t>viz Příloha č. 1</w:t>
      </w:r>
    </w:p>
    <w:p w:rsidR="009C36C4" w:rsidRPr="00B67929" w:rsidRDefault="009C36C4">
      <w:pPr>
        <w:pStyle w:val="Nadpis3"/>
        <w:keepNext w:val="0"/>
        <w:widowControl/>
        <w:numPr>
          <w:ilvl w:val="0"/>
          <w:numId w:val="0"/>
        </w:numPr>
        <w:spacing w:before="0" w:after="288"/>
        <w:ind w:left="3540" w:hanging="2547"/>
        <w:jc w:val="both"/>
        <w:rPr>
          <w:rFonts w:ascii="Segoe UI" w:hAnsi="Segoe UI" w:cs="Segoe UI"/>
          <w:sz w:val="22"/>
          <w:szCs w:val="22"/>
        </w:rPr>
      </w:pPr>
      <w:r w:rsidRPr="00B67929">
        <w:rPr>
          <w:rFonts w:ascii="Segoe UI" w:hAnsi="Segoe UI" w:cs="Segoe UI"/>
          <w:sz w:val="22"/>
          <w:szCs w:val="22"/>
        </w:rPr>
        <w:t>Reakční doba:</w:t>
      </w:r>
      <w:r w:rsidRPr="00B67929">
        <w:rPr>
          <w:rFonts w:ascii="Segoe UI" w:hAnsi="Segoe UI" w:cs="Segoe UI"/>
          <w:sz w:val="22"/>
          <w:szCs w:val="22"/>
        </w:rPr>
        <w:tab/>
        <w:t xml:space="preserve">8 hodin </w:t>
      </w:r>
    </w:p>
    <w:p w:rsidR="009C36C4" w:rsidRPr="00B67929" w:rsidRDefault="009C36C4">
      <w:pPr>
        <w:pStyle w:val="Nadpis3"/>
        <w:keepNext w:val="0"/>
        <w:widowControl/>
        <w:numPr>
          <w:ilvl w:val="0"/>
          <w:numId w:val="0"/>
        </w:numPr>
        <w:spacing w:before="0" w:after="288"/>
        <w:ind w:left="3544" w:hanging="2551"/>
        <w:jc w:val="both"/>
        <w:rPr>
          <w:rFonts w:ascii="Segoe UI" w:hAnsi="Segoe UI" w:cs="Segoe UI"/>
          <w:b/>
          <w:sz w:val="22"/>
          <w:szCs w:val="22"/>
        </w:rPr>
      </w:pPr>
      <w:r w:rsidRPr="00B67929">
        <w:rPr>
          <w:rFonts w:ascii="Segoe UI" w:hAnsi="Segoe UI" w:cs="Segoe UI"/>
          <w:sz w:val="22"/>
          <w:szCs w:val="22"/>
        </w:rPr>
        <w:t xml:space="preserve">Lhůta k odstranění: </w:t>
      </w:r>
      <w:r w:rsidRPr="00B67929">
        <w:rPr>
          <w:rFonts w:ascii="Segoe UI" w:hAnsi="Segoe UI" w:cs="Segoe UI"/>
          <w:sz w:val="22"/>
          <w:szCs w:val="22"/>
        </w:rPr>
        <w:tab/>
        <w:t>do 5 pracovních dnů</w:t>
      </w:r>
    </w:p>
    <w:p w:rsidR="009C36C4" w:rsidRPr="00A3598B" w:rsidRDefault="009C36C4">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r w:rsidRPr="00A3598B">
        <w:rPr>
          <w:rFonts w:ascii="Segoe UI" w:hAnsi="Segoe UI" w:cs="Segoe UI"/>
          <w:b/>
          <w:sz w:val="22"/>
          <w:szCs w:val="22"/>
        </w:rPr>
        <w:t xml:space="preserve">Vada kategorie C </w:t>
      </w:r>
    </w:p>
    <w:p w:rsidR="009C36C4" w:rsidRPr="00A3598B" w:rsidRDefault="009C36C4">
      <w:pPr>
        <w:pStyle w:val="Nadpis3"/>
        <w:keepNext w:val="0"/>
        <w:widowControl/>
        <w:numPr>
          <w:ilvl w:val="0"/>
          <w:numId w:val="0"/>
        </w:numPr>
        <w:spacing w:before="0" w:after="288"/>
        <w:ind w:left="3540" w:hanging="2547"/>
        <w:jc w:val="both"/>
        <w:rPr>
          <w:rFonts w:ascii="Segoe UI" w:hAnsi="Segoe UI" w:cs="Segoe UI"/>
          <w:sz w:val="22"/>
          <w:szCs w:val="22"/>
        </w:rPr>
      </w:pPr>
      <w:r w:rsidRPr="00A3598B">
        <w:rPr>
          <w:rFonts w:ascii="Segoe UI" w:hAnsi="Segoe UI" w:cs="Segoe UI"/>
          <w:sz w:val="22"/>
          <w:szCs w:val="22"/>
        </w:rPr>
        <w:t>Popis vady:</w:t>
      </w:r>
      <w:r w:rsidRPr="00A3598B">
        <w:rPr>
          <w:rFonts w:ascii="Segoe UI" w:hAnsi="Segoe UI" w:cs="Segoe UI"/>
          <w:sz w:val="22"/>
          <w:szCs w:val="22"/>
        </w:rPr>
        <w:tab/>
        <w:t>viz Příloha č. 1</w:t>
      </w:r>
    </w:p>
    <w:p w:rsidR="009C36C4" w:rsidRPr="00A3598B" w:rsidRDefault="009C36C4">
      <w:pPr>
        <w:pStyle w:val="Nadpis3"/>
        <w:keepNext w:val="0"/>
        <w:widowControl/>
        <w:numPr>
          <w:ilvl w:val="0"/>
          <w:numId w:val="0"/>
        </w:numPr>
        <w:spacing w:before="0" w:after="288"/>
        <w:ind w:left="3544" w:hanging="2551"/>
        <w:jc w:val="both"/>
        <w:rPr>
          <w:rFonts w:ascii="Segoe UI" w:hAnsi="Segoe UI" w:cs="Segoe UI"/>
          <w:sz w:val="22"/>
          <w:szCs w:val="22"/>
        </w:rPr>
      </w:pPr>
      <w:r w:rsidRPr="00A3598B">
        <w:rPr>
          <w:rFonts w:ascii="Segoe UI" w:hAnsi="Segoe UI" w:cs="Segoe UI"/>
          <w:sz w:val="22"/>
          <w:szCs w:val="22"/>
        </w:rPr>
        <w:t>Reakční doba:</w:t>
      </w:r>
      <w:r w:rsidRPr="00A3598B">
        <w:rPr>
          <w:rFonts w:ascii="Segoe UI" w:hAnsi="Segoe UI" w:cs="Segoe UI"/>
          <w:sz w:val="22"/>
          <w:szCs w:val="22"/>
        </w:rPr>
        <w:tab/>
      </w:r>
      <w:r w:rsidRPr="00A3598B">
        <w:rPr>
          <w:rFonts w:ascii="Segoe UI" w:hAnsi="Segoe UI" w:cs="Segoe UI"/>
          <w:sz w:val="22"/>
          <w:szCs w:val="22"/>
        </w:rPr>
        <w:tab/>
        <w:t>8 hodin</w:t>
      </w:r>
    </w:p>
    <w:p w:rsidR="009C36C4" w:rsidRPr="00A3598B" w:rsidRDefault="009C36C4">
      <w:pPr>
        <w:pStyle w:val="Nadpis3"/>
        <w:keepNext w:val="0"/>
        <w:widowControl/>
        <w:numPr>
          <w:ilvl w:val="0"/>
          <w:numId w:val="0"/>
        </w:numPr>
        <w:spacing w:before="0" w:after="288"/>
        <w:ind w:left="3544" w:hanging="2551"/>
        <w:jc w:val="both"/>
        <w:rPr>
          <w:rFonts w:ascii="Segoe UI" w:hAnsi="Segoe UI" w:cs="Segoe UI"/>
          <w:sz w:val="22"/>
          <w:szCs w:val="22"/>
        </w:rPr>
      </w:pPr>
      <w:r w:rsidRPr="00A3598B">
        <w:rPr>
          <w:rFonts w:ascii="Segoe UI" w:hAnsi="Segoe UI" w:cs="Segoe UI"/>
          <w:sz w:val="22"/>
          <w:szCs w:val="22"/>
        </w:rPr>
        <w:t xml:space="preserve">Lhůta k odstranění: </w:t>
      </w:r>
      <w:r w:rsidRPr="00A3598B">
        <w:rPr>
          <w:rFonts w:ascii="Segoe UI" w:hAnsi="Segoe UI" w:cs="Segoe UI"/>
          <w:sz w:val="22"/>
          <w:szCs w:val="22"/>
        </w:rPr>
        <w:tab/>
        <w:t>do 10 pracovních dnů</w:t>
      </w:r>
    </w:p>
    <w:p w:rsidR="009819CE" w:rsidRPr="00A3598B" w:rsidRDefault="009819CE" w:rsidP="009819CE">
      <w:pPr>
        <w:pStyle w:val="Nadpis3"/>
        <w:keepNext w:val="0"/>
        <w:widowControl/>
        <w:numPr>
          <w:ilvl w:val="1"/>
          <w:numId w:val="1"/>
        </w:numPr>
        <w:tabs>
          <w:tab w:val="left" w:pos="851"/>
        </w:tabs>
        <w:suppressAutoHyphens w:val="0"/>
        <w:spacing w:before="0" w:after="288"/>
        <w:ind w:left="851" w:hanging="425"/>
        <w:jc w:val="both"/>
        <w:rPr>
          <w:rFonts w:ascii="Segoe UI" w:hAnsi="Segoe UI" w:cs="Segoe UI"/>
          <w:sz w:val="22"/>
          <w:szCs w:val="22"/>
        </w:rPr>
      </w:pPr>
      <w:bookmarkStart w:id="18" w:name="_Ref303887607"/>
      <w:r w:rsidRPr="00A3598B">
        <w:rPr>
          <w:rFonts w:ascii="Segoe UI" w:hAnsi="Segoe UI" w:cs="Segoe UI"/>
          <w:b/>
          <w:sz w:val="22"/>
          <w:szCs w:val="22"/>
        </w:rPr>
        <w:t xml:space="preserve">Vada kategorie D </w:t>
      </w:r>
    </w:p>
    <w:p w:rsidR="009819CE" w:rsidRPr="00A3598B" w:rsidRDefault="009819CE" w:rsidP="009819CE">
      <w:pPr>
        <w:pStyle w:val="Nadpis3"/>
        <w:keepNext w:val="0"/>
        <w:widowControl/>
        <w:numPr>
          <w:ilvl w:val="0"/>
          <w:numId w:val="0"/>
        </w:numPr>
        <w:spacing w:before="0" w:after="288"/>
        <w:ind w:left="3540" w:hanging="2547"/>
        <w:jc w:val="both"/>
        <w:rPr>
          <w:rFonts w:ascii="Segoe UI" w:hAnsi="Segoe UI" w:cs="Segoe UI"/>
          <w:sz w:val="22"/>
          <w:szCs w:val="22"/>
        </w:rPr>
      </w:pPr>
      <w:r w:rsidRPr="00A3598B">
        <w:rPr>
          <w:rFonts w:ascii="Segoe UI" w:hAnsi="Segoe UI" w:cs="Segoe UI"/>
          <w:sz w:val="22"/>
          <w:szCs w:val="22"/>
        </w:rPr>
        <w:t>Popis vady:</w:t>
      </w:r>
      <w:r w:rsidRPr="00A3598B">
        <w:rPr>
          <w:rFonts w:ascii="Segoe UI" w:hAnsi="Segoe UI" w:cs="Segoe UI"/>
          <w:sz w:val="22"/>
          <w:szCs w:val="22"/>
        </w:rPr>
        <w:tab/>
        <w:t>viz Příloha č. 1</w:t>
      </w:r>
    </w:p>
    <w:p w:rsidR="009819CE" w:rsidRPr="00A3598B" w:rsidRDefault="009819CE" w:rsidP="009819CE">
      <w:pPr>
        <w:pStyle w:val="Nadpis3"/>
        <w:keepNext w:val="0"/>
        <w:widowControl/>
        <w:numPr>
          <w:ilvl w:val="0"/>
          <w:numId w:val="0"/>
        </w:numPr>
        <w:spacing w:before="0" w:after="288"/>
        <w:ind w:left="3544" w:hanging="2551"/>
        <w:jc w:val="both"/>
        <w:rPr>
          <w:rFonts w:ascii="Segoe UI" w:hAnsi="Segoe UI" w:cs="Segoe UI"/>
          <w:sz w:val="22"/>
          <w:szCs w:val="22"/>
        </w:rPr>
      </w:pPr>
      <w:r w:rsidRPr="00A3598B">
        <w:rPr>
          <w:rFonts w:ascii="Segoe UI" w:hAnsi="Segoe UI" w:cs="Segoe UI"/>
          <w:sz w:val="22"/>
          <w:szCs w:val="22"/>
        </w:rPr>
        <w:lastRenderedPageBreak/>
        <w:t>Reakční doba:</w:t>
      </w:r>
      <w:r w:rsidRPr="00A3598B">
        <w:rPr>
          <w:rFonts w:ascii="Segoe UI" w:hAnsi="Segoe UI" w:cs="Segoe UI"/>
          <w:sz w:val="22"/>
          <w:szCs w:val="22"/>
        </w:rPr>
        <w:tab/>
      </w:r>
      <w:r w:rsidRPr="00A3598B">
        <w:rPr>
          <w:rFonts w:ascii="Segoe UI" w:hAnsi="Segoe UI" w:cs="Segoe UI"/>
          <w:sz w:val="22"/>
          <w:szCs w:val="22"/>
        </w:rPr>
        <w:tab/>
      </w:r>
      <w:r w:rsidR="00A3598B">
        <w:rPr>
          <w:rFonts w:ascii="Segoe UI" w:hAnsi="Segoe UI" w:cs="Segoe UI"/>
          <w:sz w:val="22"/>
          <w:szCs w:val="22"/>
        </w:rPr>
        <w:t>24</w:t>
      </w:r>
      <w:r w:rsidRPr="00A3598B">
        <w:rPr>
          <w:rFonts w:ascii="Segoe UI" w:hAnsi="Segoe UI" w:cs="Segoe UI"/>
          <w:sz w:val="22"/>
          <w:szCs w:val="22"/>
        </w:rPr>
        <w:t xml:space="preserve"> hodin</w:t>
      </w:r>
    </w:p>
    <w:p w:rsidR="009819CE" w:rsidRPr="00B67929" w:rsidRDefault="009819CE" w:rsidP="009819CE">
      <w:pPr>
        <w:pStyle w:val="Nadpis3"/>
        <w:keepNext w:val="0"/>
        <w:widowControl/>
        <w:numPr>
          <w:ilvl w:val="0"/>
          <w:numId w:val="0"/>
        </w:numPr>
        <w:spacing w:before="0" w:after="288"/>
        <w:ind w:left="3544" w:hanging="2551"/>
        <w:jc w:val="both"/>
        <w:rPr>
          <w:rFonts w:ascii="Segoe UI" w:hAnsi="Segoe UI" w:cs="Segoe UI"/>
          <w:sz w:val="22"/>
          <w:szCs w:val="22"/>
        </w:rPr>
      </w:pPr>
      <w:r w:rsidRPr="00A3598B">
        <w:rPr>
          <w:rFonts w:ascii="Segoe UI" w:hAnsi="Segoe UI" w:cs="Segoe UI"/>
          <w:sz w:val="22"/>
          <w:szCs w:val="22"/>
        </w:rPr>
        <w:t xml:space="preserve">Lhůta k odstranění: </w:t>
      </w:r>
      <w:r w:rsidRPr="00A3598B">
        <w:rPr>
          <w:rFonts w:ascii="Segoe UI" w:hAnsi="Segoe UI" w:cs="Segoe UI"/>
          <w:sz w:val="22"/>
          <w:szCs w:val="22"/>
        </w:rPr>
        <w:tab/>
        <w:t xml:space="preserve">do </w:t>
      </w:r>
      <w:r w:rsidR="00942552">
        <w:rPr>
          <w:rFonts w:ascii="Segoe UI" w:hAnsi="Segoe UI" w:cs="Segoe UI"/>
          <w:sz w:val="22"/>
          <w:szCs w:val="22"/>
        </w:rPr>
        <w:t>60</w:t>
      </w:r>
      <w:r w:rsidRPr="00A3598B">
        <w:rPr>
          <w:rFonts w:ascii="Segoe UI" w:hAnsi="Segoe UI" w:cs="Segoe UI"/>
          <w:sz w:val="22"/>
          <w:szCs w:val="22"/>
        </w:rPr>
        <w:t xml:space="preserve"> </w:t>
      </w:r>
      <w:r w:rsidR="00942552">
        <w:rPr>
          <w:rFonts w:ascii="Segoe UI" w:hAnsi="Segoe UI" w:cs="Segoe UI"/>
          <w:sz w:val="22"/>
          <w:szCs w:val="22"/>
        </w:rPr>
        <w:t xml:space="preserve">kalendářních </w:t>
      </w:r>
      <w:r w:rsidRPr="00A3598B">
        <w:rPr>
          <w:rFonts w:ascii="Segoe UI" w:hAnsi="Segoe UI" w:cs="Segoe UI"/>
          <w:sz w:val="22"/>
          <w:szCs w:val="22"/>
        </w:rPr>
        <w:t>dnů</w:t>
      </w:r>
    </w:p>
    <w:p w:rsidR="009C36C4" w:rsidRPr="00B67929" w:rsidRDefault="009C36C4">
      <w:pPr>
        <w:pStyle w:val="Nadpis2"/>
        <w:keepNext w:val="0"/>
        <w:widowControl/>
        <w:numPr>
          <w:ilvl w:val="0"/>
          <w:numId w:val="1"/>
        </w:numPr>
        <w:suppressAutoHyphens w:val="0"/>
        <w:spacing w:before="0" w:after="288"/>
        <w:ind w:left="426" w:hanging="426"/>
        <w:jc w:val="both"/>
        <w:rPr>
          <w:rFonts w:ascii="Segoe UI" w:hAnsi="Segoe UI" w:cs="Segoe UI"/>
          <w:sz w:val="22"/>
          <w:szCs w:val="22"/>
        </w:rPr>
      </w:pPr>
      <w:r w:rsidRPr="00B67929">
        <w:rPr>
          <w:rFonts w:ascii="Segoe UI" w:hAnsi="Segoe UI" w:cs="Segoe UI"/>
          <w:sz w:val="22"/>
          <w:szCs w:val="22"/>
        </w:rPr>
        <w:t xml:space="preserve">Poskytovatel garantuje, že služba </w:t>
      </w:r>
      <w:proofErr w:type="spellStart"/>
      <w:r w:rsidRPr="00B67929">
        <w:rPr>
          <w:rFonts w:ascii="Segoe UI" w:hAnsi="Segoe UI" w:cs="Segoe UI"/>
          <w:sz w:val="22"/>
          <w:szCs w:val="22"/>
        </w:rPr>
        <w:t>HelpDesk</w:t>
      </w:r>
      <w:proofErr w:type="spellEnd"/>
      <w:r w:rsidRPr="00B67929">
        <w:rPr>
          <w:rFonts w:ascii="Segoe UI" w:hAnsi="Segoe UI" w:cs="Segoe UI"/>
          <w:sz w:val="22"/>
          <w:szCs w:val="22"/>
        </w:rPr>
        <w:t xml:space="preserve"> pro hlášení vad bude dostupná nejméně 99 % stanoveného času dostupnosti dle odst. </w:t>
      </w:r>
      <w:r w:rsidR="00C02A4C" w:rsidRPr="00B67929">
        <w:rPr>
          <w:rFonts w:cs="Segoe UI"/>
          <w:sz w:val="22"/>
          <w:szCs w:val="22"/>
        </w:rPr>
        <w:fldChar w:fldCharType="begin"/>
      </w:r>
      <w:r w:rsidRPr="00B67929">
        <w:rPr>
          <w:rFonts w:cs="Segoe UI"/>
          <w:sz w:val="22"/>
          <w:szCs w:val="22"/>
        </w:rPr>
        <w:instrText xml:space="preserve"> REF _Ref303887141 \n \h </w:instrText>
      </w:r>
      <w:r w:rsidR="00C02A4C" w:rsidRPr="00B67929">
        <w:rPr>
          <w:rFonts w:cs="Segoe UI"/>
          <w:sz w:val="22"/>
          <w:szCs w:val="22"/>
        </w:rPr>
      </w:r>
      <w:r w:rsidR="00C02A4C" w:rsidRPr="00B67929">
        <w:rPr>
          <w:rFonts w:cs="Segoe UI"/>
          <w:sz w:val="22"/>
          <w:szCs w:val="22"/>
        </w:rPr>
        <w:fldChar w:fldCharType="separate"/>
      </w:r>
      <w:r w:rsidR="008D776C">
        <w:rPr>
          <w:rFonts w:cs="Segoe UI"/>
          <w:sz w:val="22"/>
          <w:szCs w:val="22"/>
        </w:rPr>
        <w:t>5</w:t>
      </w:r>
      <w:r w:rsidR="00C02A4C" w:rsidRPr="00B67929">
        <w:rPr>
          <w:rFonts w:cs="Segoe UI"/>
          <w:sz w:val="22"/>
          <w:szCs w:val="22"/>
        </w:rPr>
        <w:fldChar w:fldCharType="end"/>
      </w:r>
      <w:r w:rsidRPr="00B67929">
        <w:rPr>
          <w:rFonts w:ascii="Segoe UI" w:hAnsi="Segoe UI" w:cs="Segoe UI"/>
          <w:sz w:val="22"/>
          <w:szCs w:val="22"/>
        </w:rPr>
        <w:t xml:space="preserve"> této Přílohy č. 2 Smlouvy v každém kalendářním čtvrtletí, ledaže je nedostupnost zapříčiněna ze strany Objednatele, např. nefunkčností hardware, odstávkou z vůle Objednatele nebo z důvodů okolností dle § 2913 odst. 2 OZ .</w:t>
      </w:r>
      <w:bookmarkEnd w:id="18"/>
      <w:r w:rsidRPr="00B67929">
        <w:rPr>
          <w:rFonts w:ascii="Segoe UI" w:hAnsi="Segoe UI" w:cs="Segoe UI"/>
          <w:sz w:val="22"/>
          <w:szCs w:val="22"/>
        </w:rPr>
        <w:t xml:space="preserve"> </w:t>
      </w:r>
    </w:p>
    <w:p w:rsidR="009C36C4" w:rsidRPr="00B67929" w:rsidRDefault="009C36C4">
      <w:pPr>
        <w:pStyle w:val="Nadpis2"/>
        <w:keepNext w:val="0"/>
        <w:widowControl/>
        <w:numPr>
          <w:ilvl w:val="0"/>
          <w:numId w:val="1"/>
        </w:numPr>
        <w:suppressAutoHyphens w:val="0"/>
        <w:spacing w:before="0" w:after="288"/>
        <w:ind w:left="426" w:hanging="426"/>
        <w:jc w:val="both"/>
        <w:rPr>
          <w:rFonts w:ascii="Segoe UI" w:hAnsi="Segoe UI" w:cs="Segoe UI"/>
          <w:sz w:val="22"/>
          <w:szCs w:val="22"/>
        </w:rPr>
      </w:pPr>
      <w:r w:rsidRPr="00B67929">
        <w:rPr>
          <w:rFonts w:ascii="Segoe UI" w:hAnsi="Segoe UI" w:cs="Segoe UI"/>
          <w:sz w:val="22"/>
          <w:szCs w:val="22"/>
        </w:rPr>
        <w:t xml:space="preserve">Objednatel je oprávněn provádět vlastní měření dostupnosti a Poskytovatel musí toto měření umožnit. Měření bude vyhodnoceno a zaznamenáno v rámci časově relevantního požadavku </w:t>
      </w:r>
      <w:r w:rsidRPr="00B67929">
        <w:rPr>
          <w:rFonts w:ascii="Segoe UI" w:eastAsia="Times New Roman" w:hAnsi="Segoe UI" w:cs="Segoe UI"/>
          <w:sz w:val="22"/>
          <w:szCs w:val="22"/>
        </w:rPr>
        <w:t>„Poskytování podpory Centrálního informačního systému RBP za období MM/RRRR“ minimálně 1x za daný měsíc za účasti obou smluvních stran.</w:t>
      </w:r>
      <w:bookmarkStart w:id="19" w:name="_Ref303887235"/>
    </w:p>
    <w:p w:rsidR="009C36C4" w:rsidRPr="00B67929" w:rsidRDefault="009C36C4">
      <w:pPr>
        <w:pStyle w:val="Nadpis2"/>
        <w:keepNext w:val="0"/>
        <w:widowControl/>
        <w:numPr>
          <w:ilvl w:val="0"/>
          <w:numId w:val="1"/>
        </w:numPr>
        <w:suppressAutoHyphens w:val="0"/>
        <w:spacing w:before="0" w:after="288"/>
        <w:ind w:left="426" w:hanging="426"/>
        <w:jc w:val="both"/>
        <w:rPr>
          <w:rFonts w:ascii="Segoe UI" w:hAnsi="Segoe UI" w:cs="Segoe UI"/>
          <w:sz w:val="22"/>
          <w:szCs w:val="22"/>
        </w:rPr>
      </w:pPr>
      <w:r w:rsidRPr="00B67929">
        <w:rPr>
          <w:rFonts w:ascii="Segoe UI" w:hAnsi="Segoe UI" w:cs="Segoe UI"/>
          <w:sz w:val="22"/>
          <w:szCs w:val="22"/>
        </w:rPr>
        <w:t xml:space="preserve">Za nedostupnou se služba </w:t>
      </w:r>
      <w:proofErr w:type="spellStart"/>
      <w:r w:rsidRPr="00B67929">
        <w:rPr>
          <w:rFonts w:ascii="Segoe UI" w:hAnsi="Segoe UI" w:cs="Segoe UI"/>
          <w:sz w:val="22"/>
          <w:szCs w:val="22"/>
        </w:rPr>
        <w:t>HelpDesk</w:t>
      </w:r>
      <w:proofErr w:type="spellEnd"/>
      <w:r w:rsidRPr="00B67929">
        <w:rPr>
          <w:rFonts w:ascii="Segoe UI" w:hAnsi="Segoe UI" w:cs="Segoe UI"/>
          <w:sz w:val="22"/>
          <w:szCs w:val="22"/>
        </w:rPr>
        <w:t xml:space="preserve"> považuje od okamžiku nahlášení Objednatelem nebo zjištění Poskytovatelem do okamžiku obnovení dostupnosti. Doby nedostupnosti se zaokrouhlují na celé minuty. Do doby nedostupnosti se započítávají všechny doby neplánovaných odstávek.</w:t>
      </w:r>
      <w:bookmarkEnd w:id="19"/>
    </w:p>
    <w:p w:rsidR="009C36C4" w:rsidRPr="00B67929" w:rsidRDefault="009C36C4">
      <w:pPr>
        <w:pStyle w:val="Nadpis2"/>
        <w:keepNext w:val="0"/>
        <w:widowControl/>
        <w:numPr>
          <w:ilvl w:val="0"/>
          <w:numId w:val="1"/>
        </w:numPr>
        <w:suppressAutoHyphens w:val="0"/>
        <w:spacing w:before="0" w:after="288"/>
        <w:ind w:left="426" w:hanging="426"/>
        <w:jc w:val="both"/>
        <w:rPr>
          <w:rFonts w:ascii="Segoe UI" w:hAnsi="Segoe UI" w:cs="Segoe UI"/>
          <w:sz w:val="22"/>
          <w:szCs w:val="22"/>
        </w:rPr>
      </w:pPr>
      <w:r w:rsidRPr="00B67929">
        <w:rPr>
          <w:rFonts w:ascii="Segoe UI" w:hAnsi="Segoe UI" w:cs="Segoe UI"/>
          <w:sz w:val="22"/>
          <w:szCs w:val="22"/>
        </w:rPr>
        <w:t xml:space="preserve">Do doby nedostupnosti dle odst. 7 nebo za prodlení s poskytováním Služeb poskytovaných dle této Smlouvy se nezapočítávají plánované odstávky ohlášené Objednateli dohodnutým způsobem minimálně 14 dní předem. Termín (vč. hodiny) a délka plánované odstávky musí být odsouhlasena Objednatelem. </w:t>
      </w:r>
    </w:p>
    <w:p w:rsidR="009C36C4" w:rsidRPr="00B67929" w:rsidRDefault="009C36C4">
      <w:pPr>
        <w:pStyle w:val="Nadpis2"/>
        <w:keepNext w:val="0"/>
        <w:widowControl/>
        <w:numPr>
          <w:ilvl w:val="0"/>
          <w:numId w:val="1"/>
        </w:numPr>
        <w:suppressAutoHyphens w:val="0"/>
        <w:spacing w:before="0" w:after="288"/>
        <w:ind w:left="426" w:hanging="426"/>
        <w:jc w:val="both"/>
        <w:rPr>
          <w:rFonts w:ascii="Segoe UI" w:hAnsi="Segoe UI" w:cs="Segoe UI"/>
          <w:sz w:val="22"/>
          <w:szCs w:val="22"/>
        </w:rPr>
      </w:pPr>
      <w:r w:rsidRPr="00B67929">
        <w:rPr>
          <w:rFonts w:ascii="Segoe UI" w:hAnsi="Segoe UI" w:cs="Segoe UI"/>
          <w:sz w:val="22"/>
          <w:szCs w:val="22"/>
        </w:rPr>
        <w:t>Služby se nepovažují za nedostupné a prodlení nenastává z důvodu závady na straně Objednatele, nebo po dobu, kdy Poskytovatel nemůže odstranit řádně nahlášenou závadu z důvodů dle § 2913 odst. 2 OZ.</w:t>
      </w:r>
    </w:p>
    <w:p w:rsidR="009C36C4" w:rsidRPr="00B67929" w:rsidRDefault="009C36C4">
      <w:pPr>
        <w:widowControl/>
        <w:spacing w:after="288"/>
        <w:rPr>
          <w:rFonts w:ascii="Segoe UI" w:hAnsi="Segoe UI" w:cs="Segoe UI"/>
          <w:sz w:val="22"/>
          <w:szCs w:val="22"/>
        </w:rPr>
      </w:pPr>
    </w:p>
    <w:p w:rsidR="009C36C4" w:rsidRPr="00B67929" w:rsidRDefault="009C36C4">
      <w:pPr>
        <w:pStyle w:val="Zkladntext"/>
        <w:widowControl/>
        <w:spacing w:after="288"/>
        <w:rPr>
          <w:rFonts w:ascii="Segoe UI" w:hAnsi="Segoe UI" w:cs="Segoe UI"/>
          <w:sz w:val="22"/>
          <w:szCs w:val="22"/>
        </w:rPr>
      </w:pPr>
    </w:p>
    <w:p w:rsidR="005F0ECC" w:rsidRPr="00B67929" w:rsidRDefault="005F0ECC">
      <w:pPr>
        <w:pStyle w:val="Zkladntext"/>
        <w:widowControl/>
      </w:pPr>
    </w:p>
    <w:sectPr w:rsidR="005F0ECC" w:rsidRPr="00B67929" w:rsidSect="00471EE5">
      <w:footerReference w:type="default" r:id="rId8"/>
      <w:pgSz w:w="11906" w:h="16838"/>
      <w:pgMar w:top="1141" w:right="1134" w:bottom="1134" w:left="1134"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F68" w:rsidRDefault="001B2F68">
      <w:r>
        <w:separator/>
      </w:r>
    </w:p>
  </w:endnote>
  <w:endnote w:type="continuationSeparator" w:id="0">
    <w:p w:rsidR="001B2F68" w:rsidRDefault="001B2F68">
      <w:r>
        <w:continuationSeparator/>
      </w:r>
    </w:p>
  </w:endnote>
  <w:endnote w:type="continuationNotice" w:id="1">
    <w:p w:rsidR="001B2F68" w:rsidRDefault="001B2F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egoe UI">
    <w:altName w:val="Calibri"/>
    <w:panose1 w:val="020B0502040204020203"/>
    <w:charset w:val="EE"/>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panose1 w:val="020B0603030804020204"/>
    <w:charset w:val="EE"/>
    <w:family w:val="swiss"/>
    <w:pitch w:val="variable"/>
    <w:sig w:usb0="E7002EFF" w:usb1="D200FDFF" w:usb2="0A24602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97D" w:rsidRDefault="00C02A4C">
    <w:pPr>
      <w:pStyle w:val="Zpat"/>
      <w:widowControl/>
      <w:tabs>
        <w:tab w:val="clear" w:pos="4536"/>
        <w:tab w:val="clear" w:pos="9072"/>
        <w:tab w:val="center" w:pos="4860"/>
        <w:tab w:val="right" w:pos="9180"/>
      </w:tabs>
      <w:suppressAutoHyphens w:val="0"/>
      <w:ind w:right="360"/>
      <w:jc w:val="right"/>
    </w:pPr>
    <w:r>
      <w:rPr>
        <w:rFonts w:cs="Segoe UI"/>
        <w:sz w:val="20"/>
        <w:szCs w:val="20"/>
      </w:rPr>
      <w:fldChar w:fldCharType="begin"/>
    </w:r>
    <w:r w:rsidR="002C497D">
      <w:rPr>
        <w:rFonts w:cs="Segoe UI"/>
        <w:sz w:val="20"/>
        <w:szCs w:val="20"/>
      </w:rPr>
      <w:instrText xml:space="preserve"> PAGE </w:instrText>
    </w:r>
    <w:r>
      <w:rPr>
        <w:rFonts w:cs="Segoe UI"/>
        <w:sz w:val="20"/>
        <w:szCs w:val="20"/>
      </w:rPr>
      <w:fldChar w:fldCharType="separate"/>
    </w:r>
    <w:r w:rsidR="00E75A8D">
      <w:rPr>
        <w:rFonts w:cs="Segoe UI"/>
        <w:noProof/>
        <w:sz w:val="20"/>
        <w:szCs w:val="20"/>
      </w:rPr>
      <w:t>25</w:t>
    </w:r>
    <w:r>
      <w:rPr>
        <w:rFonts w:cs="Segoe U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F68" w:rsidRDefault="001B2F68">
      <w:r>
        <w:separator/>
      </w:r>
    </w:p>
  </w:footnote>
  <w:footnote w:type="continuationSeparator" w:id="0">
    <w:p w:rsidR="001B2F68" w:rsidRDefault="001B2F68">
      <w:r>
        <w:continuationSeparator/>
      </w:r>
    </w:p>
  </w:footnote>
  <w:footnote w:type="continuationNotice" w:id="1">
    <w:p w:rsidR="001B2F68" w:rsidRDefault="001B2F6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dpis1"/>
      <w:suff w:val="space"/>
      <w:lvlText w:val="%1."/>
      <w:lvlJc w:val="left"/>
      <w:pPr>
        <w:tabs>
          <w:tab w:val="num" w:pos="1276"/>
        </w:tabs>
        <w:ind w:left="1708" w:hanging="432"/>
      </w:pPr>
    </w:lvl>
    <w:lvl w:ilvl="1">
      <w:start w:val="1"/>
      <w:numFmt w:val="none"/>
      <w:pStyle w:val="Nadpis2"/>
      <w:suff w:val="nothing"/>
      <w:lvlText w:val=""/>
      <w:lvlJc w:val="left"/>
      <w:pPr>
        <w:tabs>
          <w:tab w:val="num" w:pos="1276"/>
        </w:tabs>
        <w:ind w:left="1852" w:hanging="576"/>
      </w:pPr>
    </w:lvl>
    <w:lvl w:ilvl="2">
      <w:start w:val="1"/>
      <w:numFmt w:val="none"/>
      <w:pStyle w:val="Nadpis3"/>
      <w:suff w:val="nothing"/>
      <w:lvlText w:val=""/>
      <w:lvlJc w:val="left"/>
      <w:pPr>
        <w:tabs>
          <w:tab w:val="num" w:pos="1276"/>
        </w:tabs>
        <w:ind w:left="1996" w:hanging="720"/>
      </w:pPr>
    </w:lvl>
    <w:lvl w:ilvl="3">
      <w:start w:val="1"/>
      <w:numFmt w:val="none"/>
      <w:suff w:val="nothing"/>
      <w:lvlText w:val=""/>
      <w:lvlJc w:val="left"/>
      <w:pPr>
        <w:tabs>
          <w:tab w:val="num" w:pos="2140"/>
        </w:tabs>
        <w:ind w:left="2140" w:hanging="864"/>
      </w:pPr>
    </w:lvl>
    <w:lvl w:ilvl="4">
      <w:start w:val="1"/>
      <w:numFmt w:val="none"/>
      <w:suff w:val="nothing"/>
      <w:lvlText w:val=""/>
      <w:lvlJc w:val="left"/>
      <w:pPr>
        <w:tabs>
          <w:tab w:val="num" w:pos="2284"/>
        </w:tabs>
        <w:ind w:left="2284" w:hanging="1008"/>
      </w:pPr>
    </w:lvl>
    <w:lvl w:ilvl="5">
      <w:start w:val="1"/>
      <w:numFmt w:val="none"/>
      <w:suff w:val="nothing"/>
      <w:lvlText w:val=""/>
      <w:lvlJc w:val="left"/>
      <w:pPr>
        <w:tabs>
          <w:tab w:val="num" w:pos="2428"/>
        </w:tabs>
        <w:ind w:left="2428" w:hanging="1152"/>
      </w:pPr>
    </w:lvl>
    <w:lvl w:ilvl="6">
      <w:start w:val="1"/>
      <w:numFmt w:val="none"/>
      <w:suff w:val="nothing"/>
      <w:lvlText w:val=""/>
      <w:lvlJc w:val="left"/>
      <w:pPr>
        <w:tabs>
          <w:tab w:val="num" w:pos="2572"/>
        </w:tabs>
        <w:ind w:left="2572" w:hanging="1296"/>
      </w:pPr>
    </w:lvl>
    <w:lvl w:ilvl="7">
      <w:start w:val="1"/>
      <w:numFmt w:val="none"/>
      <w:suff w:val="nothing"/>
      <w:lvlText w:val=""/>
      <w:lvlJc w:val="left"/>
      <w:pPr>
        <w:tabs>
          <w:tab w:val="num" w:pos="2716"/>
        </w:tabs>
        <w:ind w:left="2716" w:hanging="1440"/>
      </w:pPr>
    </w:lvl>
    <w:lvl w:ilvl="8">
      <w:start w:val="1"/>
      <w:numFmt w:val="none"/>
      <w:suff w:val="nothing"/>
      <w:lvlText w:val=""/>
      <w:lvlJc w:val="left"/>
      <w:pPr>
        <w:tabs>
          <w:tab w:val="num" w:pos="2860"/>
        </w:tabs>
        <w:ind w:left="2860" w:hanging="1584"/>
      </w:pPr>
    </w:lvl>
  </w:abstractNum>
  <w:abstractNum w:abstractNumId="1">
    <w:nsid w:val="00000002"/>
    <w:multiLevelType w:val="multilevel"/>
    <w:tmpl w:val="A80A3BC0"/>
    <w:name w:val="WW8Num2"/>
    <w:lvl w:ilvl="0">
      <w:start w:val="1"/>
      <w:numFmt w:val="decimal"/>
      <w:pStyle w:val="lnek"/>
      <w:lvlText w:val="(%1)"/>
      <w:lvlJc w:val="left"/>
      <w:pPr>
        <w:tabs>
          <w:tab w:val="num" w:pos="0"/>
        </w:tabs>
        <w:ind w:left="1636" w:hanging="360"/>
      </w:pPr>
      <w:rPr>
        <w:b w:val="0"/>
        <w:bCs/>
      </w:rPr>
    </w:lvl>
    <w:lvl w:ilvl="1">
      <w:start w:val="1"/>
      <w:numFmt w:val="decimal"/>
      <w:lvlText w:val="%1.%2."/>
      <w:lvlJc w:val="left"/>
      <w:pPr>
        <w:tabs>
          <w:tab w:val="num" w:pos="850"/>
        </w:tabs>
        <w:ind w:left="850" w:hanging="663"/>
      </w:pPr>
      <w:rPr>
        <w:rFonts w:cs="Segoe UI"/>
        <w:b w:val="0"/>
        <w:bCs/>
        <w:strike w:val="0"/>
        <w:dstrike w:val="0"/>
        <w:kern w:val="22"/>
      </w:rPr>
    </w:lvl>
    <w:lvl w:ilvl="2">
      <w:start w:val="1"/>
      <w:numFmt w:val="decimal"/>
      <w:lvlText w:val="%1.%2.%3."/>
      <w:lvlJc w:val="left"/>
      <w:pPr>
        <w:tabs>
          <w:tab w:val="num" w:pos="850"/>
        </w:tabs>
        <w:ind w:left="850" w:hanging="663"/>
      </w:pPr>
      <w:rPr>
        <w:rFonts w:cs="Segoe UI"/>
        <w:b w:val="0"/>
        <w:bCs w:val="0"/>
      </w:rPr>
    </w:lvl>
    <w:lvl w:ilvl="3">
      <w:start w:val="1"/>
      <w:numFmt w:val="decimal"/>
      <w:lvlText w:val="%4."/>
      <w:lvlJc w:val="left"/>
      <w:pPr>
        <w:tabs>
          <w:tab w:val="num" w:pos="1800"/>
        </w:tabs>
        <w:ind w:left="1800" w:hanging="360"/>
      </w:pPr>
      <w:rPr>
        <w:rFonts w:cs="Segoe UI"/>
        <w:b w:val="0"/>
        <w:bCs w:val="0"/>
      </w:rPr>
    </w:lvl>
    <w:lvl w:ilvl="4">
      <w:start w:val="1"/>
      <w:numFmt w:val="decimal"/>
      <w:lvlText w:val="%5."/>
      <w:lvlJc w:val="left"/>
      <w:pPr>
        <w:tabs>
          <w:tab w:val="num" w:pos="2160"/>
        </w:tabs>
        <w:ind w:left="2160" w:hanging="360"/>
      </w:pPr>
      <w:rPr>
        <w:rFonts w:cs="Segoe UI"/>
        <w:b w:val="0"/>
        <w:bCs w:val="0"/>
      </w:rPr>
    </w:lvl>
    <w:lvl w:ilvl="5">
      <w:start w:val="1"/>
      <w:numFmt w:val="decimal"/>
      <w:lvlText w:val="%6."/>
      <w:lvlJc w:val="left"/>
      <w:pPr>
        <w:tabs>
          <w:tab w:val="num" w:pos="2520"/>
        </w:tabs>
        <w:ind w:left="2520" w:hanging="360"/>
      </w:pPr>
      <w:rPr>
        <w:rFonts w:cs="Segoe UI"/>
        <w:b w:val="0"/>
        <w:bCs w:val="0"/>
      </w:rPr>
    </w:lvl>
    <w:lvl w:ilvl="6">
      <w:start w:val="1"/>
      <w:numFmt w:val="decimal"/>
      <w:lvlText w:val="%7."/>
      <w:lvlJc w:val="left"/>
      <w:pPr>
        <w:tabs>
          <w:tab w:val="num" w:pos="2880"/>
        </w:tabs>
        <w:ind w:left="2880" w:hanging="360"/>
      </w:pPr>
      <w:rPr>
        <w:rFonts w:cs="Segoe UI"/>
        <w:b w:val="0"/>
        <w:bCs w:val="0"/>
      </w:rPr>
    </w:lvl>
    <w:lvl w:ilvl="7">
      <w:start w:val="1"/>
      <w:numFmt w:val="decimal"/>
      <w:lvlText w:val="%8."/>
      <w:lvlJc w:val="left"/>
      <w:pPr>
        <w:tabs>
          <w:tab w:val="num" w:pos="3240"/>
        </w:tabs>
        <w:ind w:left="3240" w:hanging="360"/>
      </w:pPr>
      <w:rPr>
        <w:rFonts w:cs="Segoe UI"/>
        <w:b w:val="0"/>
        <w:bCs w:val="0"/>
      </w:rPr>
    </w:lvl>
    <w:lvl w:ilvl="8">
      <w:start w:val="1"/>
      <w:numFmt w:val="decimal"/>
      <w:lvlText w:val="%9."/>
      <w:lvlJc w:val="left"/>
      <w:pPr>
        <w:tabs>
          <w:tab w:val="num" w:pos="3600"/>
        </w:tabs>
        <w:ind w:left="3600" w:hanging="360"/>
      </w:pPr>
      <w:rPr>
        <w:rFonts w:cs="Segoe UI"/>
        <w:b w:val="0"/>
        <w:bCs w:val="0"/>
      </w:rPr>
    </w:lvl>
  </w:abstractNum>
  <w:abstractNum w:abstractNumId="2">
    <w:nsid w:val="00000003"/>
    <w:multiLevelType w:val="multilevel"/>
    <w:tmpl w:val="00000003"/>
    <w:name w:val="WW8Num3"/>
    <w:lvl w:ilvl="0">
      <w:start w:val="1"/>
      <w:numFmt w:val="decimal"/>
      <w:pStyle w:val="Odsazen"/>
      <w:suff w:val="nothing"/>
      <w:lvlText w:val="Článek %1"/>
      <w:lvlJc w:val="left"/>
      <w:pPr>
        <w:tabs>
          <w:tab w:val="num" w:pos="0"/>
        </w:tabs>
        <w:ind w:left="0" w:firstLine="0"/>
      </w:pPr>
      <w:rPr>
        <w:rFonts w:ascii="Times New Roman" w:hAnsi="Times New Roman" w:cs="Times New Roman"/>
        <w:b/>
        <w:i w:val="0"/>
        <w:sz w:val="24"/>
      </w:rPr>
    </w:lvl>
    <w:lvl w:ilvl="1">
      <w:start w:val="1"/>
      <w:numFmt w:val="decimal"/>
      <w:lvlText w:val="%1.%2"/>
      <w:lvlJc w:val="left"/>
      <w:pPr>
        <w:tabs>
          <w:tab w:val="num" w:pos="737"/>
        </w:tabs>
        <w:ind w:left="737" w:hanging="737"/>
      </w:pPr>
      <w:rPr>
        <w:rFonts w:ascii="Segoe UI" w:eastAsia="Times New Roman" w:hAnsi="Segoe UI" w:cs="Times New Roman"/>
        <w:sz w:val="22"/>
        <w:szCs w:val="22"/>
      </w:rPr>
    </w:lvl>
    <w:lvl w:ilvl="2">
      <w:start w:val="1"/>
      <w:numFmt w:val="none"/>
      <w:suff w:val="nothing"/>
      <w:lvlText w:val=""/>
      <w:lvlJc w:val="left"/>
      <w:pPr>
        <w:tabs>
          <w:tab w:val="num" w:pos="0"/>
        </w:tabs>
        <w:ind w:left="0" w:firstLine="0"/>
      </w:pPr>
      <w:rPr>
        <w:rFonts w:ascii="Segoe UI" w:eastAsia="Times New Roman" w:hAnsi="Segoe UI" w:cs="Times New Roman"/>
        <w:sz w:val="22"/>
        <w:szCs w:val="22"/>
      </w:rPr>
    </w:lvl>
    <w:lvl w:ilvl="3">
      <w:start w:val="1"/>
      <w:numFmt w:val="decimal"/>
      <w:lvlText w:val="%4."/>
      <w:lvlJc w:val="left"/>
      <w:pPr>
        <w:tabs>
          <w:tab w:val="num" w:pos="0"/>
        </w:tabs>
        <w:ind w:left="0" w:firstLine="0"/>
      </w:pPr>
      <w:rPr>
        <w:rFonts w:ascii="Segoe UI" w:eastAsia="Times New Roman" w:hAnsi="Segoe UI" w:cs="Times New Roman"/>
        <w:sz w:val="22"/>
        <w:szCs w:val="22"/>
      </w:rPr>
    </w:lvl>
    <w:lvl w:ilvl="4">
      <w:start w:val="1"/>
      <w:numFmt w:val="decimal"/>
      <w:lvlText w:val="%5."/>
      <w:lvlJc w:val="left"/>
      <w:pPr>
        <w:tabs>
          <w:tab w:val="num" w:pos="0"/>
        </w:tabs>
        <w:ind w:left="0" w:firstLine="0"/>
      </w:pPr>
      <w:rPr>
        <w:rFonts w:ascii="Segoe UI" w:eastAsia="Times New Roman" w:hAnsi="Segoe UI" w:cs="Times New Roman"/>
        <w:sz w:val="22"/>
        <w:szCs w:val="22"/>
      </w:rPr>
    </w:lvl>
    <w:lvl w:ilvl="5">
      <w:start w:val="1"/>
      <w:numFmt w:val="decimal"/>
      <w:lvlText w:val="%5.%6."/>
      <w:lvlJc w:val="left"/>
      <w:pPr>
        <w:tabs>
          <w:tab w:val="num" w:pos="0"/>
        </w:tabs>
        <w:ind w:left="708" w:hanging="708"/>
      </w:pPr>
      <w:rPr>
        <w:rFonts w:ascii="Segoe UI" w:eastAsia="Times New Roman" w:hAnsi="Segoe UI" w:cs="Times New Roman"/>
        <w:sz w:val="22"/>
        <w:szCs w:val="22"/>
      </w:rPr>
    </w:lvl>
    <w:lvl w:ilvl="6">
      <w:start w:val="1"/>
      <w:numFmt w:val="decimal"/>
      <w:lvlText w:val="%6.%7.."/>
      <w:lvlJc w:val="left"/>
      <w:pPr>
        <w:tabs>
          <w:tab w:val="num" w:pos="0"/>
        </w:tabs>
        <w:ind w:left="1416" w:hanging="708"/>
      </w:pPr>
      <w:rPr>
        <w:rFonts w:ascii="Segoe UI" w:eastAsia="Times New Roman" w:hAnsi="Segoe UI" w:cs="Times New Roman"/>
        <w:sz w:val="22"/>
        <w:szCs w:val="22"/>
      </w:rPr>
    </w:lvl>
    <w:lvl w:ilvl="7">
      <w:start w:val="1"/>
      <w:numFmt w:val="decimal"/>
      <w:lvlText w:val="%8."/>
      <w:lvlJc w:val="left"/>
      <w:pPr>
        <w:tabs>
          <w:tab w:val="num" w:pos="360"/>
        </w:tabs>
        <w:ind w:left="360" w:hanging="360"/>
      </w:pPr>
      <w:rPr>
        <w:rFonts w:ascii="Segoe UI" w:eastAsia="Times New Roman" w:hAnsi="Segoe UI" w:cs="Times New Roman"/>
        <w:sz w:val="22"/>
        <w:szCs w:val="22"/>
      </w:rPr>
    </w:lvl>
    <w:lvl w:ilvl="8">
      <w:start w:val="1"/>
      <w:numFmt w:val="decimal"/>
      <w:lvlText w:val="%5.%6.%7.%8.%9."/>
      <w:lvlJc w:val="left"/>
      <w:pPr>
        <w:tabs>
          <w:tab w:val="num" w:pos="0"/>
        </w:tabs>
        <w:ind w:left="2832" w:hanging="708"/>
      </w:pPr>
      <w:rPr>
        <w:rFonts w:ascii="Segoe UI" w:eastAsia="Times New Roman" w:hAnsi="Segoe UI" w:cs="Times New Roman"/>
        <w:sz w:val="22"/>
        <w:szCs w:val="22"/>
      </w:rPr>
    </w:lvl>
  </w:abstractNum>
  <w:abstractNum w:abstractNumId="3">
    <w:nsid w:val="00000004"/>
    <w:multiLevelType w:val="multilevel"/>
    <w:tmpl w:val="00000004"/>
    <w:name w:val="WW8Num4"/>
    <w:lvl w:ilvl="0">
      <w:start w:val="1"/>
      <w:numFmt w:val="upperRoman"/>
      <w:lvlText w:val="%1."/>
      <w:lvlJc w:val="left"/>
      <w:pPr>
        <w:tabs>
          <w:tab w:val="num" w:pos="0"/>
        </w:tabs>
        <w:ind w:left="1146" w:hanging="720"/>
      </w:pPr>
      <w:rPr>
        <w:b/>
        <w:bCs/>
      </w:rPr>
    </w:lvl>
    <w:lvl w:ilvl="1">
      <w:start w:val="1"/>
      <w:numFmt w:val="decimal"/>
      <w:lvlText w:val="%1.%2"/>
      <w:lvlJc w:val="left"/>
      <w:pPr>
        <w:tabs>
          <w:tab w:val="num" w:pos="0"/>
        </w:tabs>
        <w:ind w:left="360" w:hanging="360"/>
      </w:pPr>
      <w:rPr>
        <w:rFonts w:ascii="OpenSymbol" w:hAnsi="OpenSymbol" w:cs="OpenSymbol"/>
      </w:rPr>
    </w:lvl>
    <w:lvl w:ilvl="2">
      <w:start w:val="1"/>
      <w:numFmt w:val="lowerRoman"/>
      <w:lvlText w:val="%3."/>
      <w:lvlJc w:val="right"/>
      <w:pPr>
        <w:tabs>
          <w:tab w:val="num" w:pos="0"/>
        </w:tabs>
        <w:ind w:left="1996" w:hanging="720"/>
      </w:pPr>
      <w:rPr>
        <w:rFonts w:hint="default"/>
        <w:b w:val="0"/>
        <w:sz w:val="22"/>
        <w:szCs w:val="22"/>
      </w:rPr>
    </w:lvl>
    <w:lvl w:ilvl="3">
      <w:start w:val="1"/>
      <w:numFmt w:val="decimal"/>
      <w:lvlText w:val="%1.%2.%3.%4"/>
      <w:lvlJc w:val="left"/>
      <w:pPr>
        <w:tabs>
          <w:tab w:val="num" w:pos="0"/>
        </w:tabs>
        <w:ind w:left="1800" w:hanging="720"/>
      </w:pPr>
      <w:rPr>
        <w:b/>
        <w:bCs/>
      </w:rPr>
    </w:lvl>
    <w:lvl w:ilvl="4">
      <w:start w:val="1"/>
      <w:numFmt w:val="decimal"/>
      <w:lvlText w:val="%1.%2.%3.%4.%5"/>
      <w:lvlJc w:val="left"/>
      <w:pPr>
        <w:tabs>
          <w:tab w:val="num" w:pos="0"/>
        </w:tabs>
        <w:ind w:left="2160" w:hanging="1080"/>
      </w:pPr>
      <w:rPr>
        <w:b/>
        <w:bCs/>
      </w:rPr>
    </w:lvl>
    <w:lvl w:ilvl="5">
      <w:start w:val="1"/>
      <w:numFmt w:val="decimal"/>
      <w:lvlText w:val="%1.%2.%3.%4.%5.%6"/>
      <w:lvlJc w:val="left"/>
      <w:pPr>
        <w:tabs>
          <w:tab w:val="num" w:pos="0"/>
        </w:tabs>
        <w:ind w:left="2160" w:hanging="1080"/>
      </w:pPr>
      <w:rPr>
        <w:b/>
        <w:bCs/>
      </w:rPr>
    </w:lvl>
    <w:lvl w:ilvl="6">
      <w:start w:val="1"/>
      <w:numFmt w:val="decimal"/>
      <w:lvlText w:val="%1.%2.%3.%4.%5.%6.%7"/>
      <w:lvlJc w:val="left"/>
      <w:pPr>
        <w:tabs>
          <w:tab w:val="num" w:pos="0"/>
        </w:tabs>
        <w:ind w:left="2160" w:hanging="1080"/>
      </w:pPr>
      <w:rPr>
        <w:b/>
        <w:bCs/>
      </w:rPr>
    </w:lvl>
    <w:lvl w:ilvl="7">
      <w:start w:val="1"/>
      <w:numFmt w:val="decimal"/>
      <w:lvlText w:val="%1.%2.%3.%4.%5.%6.%7.%8"/>
      <w:lvlJc w:val="left"/>
      <w:pPr>
        <w:tabs>
          <w:tab w:val="num" w:pos="0"/>
        </w:tabs>
        <w:ind w:left="2520" w:hanging="1440"/>
      </w:pPr>
      <w:rPr>
        <w:b/>
        <w:bCs/>
      </w:rPr>
    </w:lvl>
    <w:lvl w:ilvl="8">
      <w:start w:val="1"/>
      <w:numFmt w:val="decimal"/>
      <w:lvlText w:val="%1.%2.%3.%4.%5.%6.%7.%8.%9"/>
      <w:lvlJc w:val="left"/>
      <w:pPr>
        <w:tabs>
          <w:tab w:val="num" w:pos="0"/>
        </w:tabs>
        <w:ind w:left="2520" w:hanging="1440"/>
      </w:pPr>
      <w:rPr>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OpenSymbol"/>
      </w:rPr>
    </w:lvl>
  </w:abstractNum>
  <w:abstractNum w:abstractNumId="5">
    <w:nsid w:val="00000006"/>
    <w:multiLevelType w:val="singleLevel"/>
    <w:tmpl w:val="00000006"/>
    <w:name w:val="WW8Num6"/>
    <w:lvl w:ilvl="0">
      <w:start w:val="1"/>
      <w:numFmt w:val="bullet"/>
      <w:lvlText w:val=""/>
      <w:lvlJc w:val="left"/>
      <w:pPr>
        <w:tabs>
          <w:tab w:val="num" w:pos="0"/>
        </w:tabs>
        <w:ind w:left="2520" w:hanging="360"/>
      </w:pPr>
      <w:rPr>
        <w:rFonts w:ascii="Symbol" w:hAnsi="Symbol" w:cs="OpenSymbol"/>
      </w:rPr>
    </w:lvl>
  </w:abstractNum>
  <w:abstractNum w:abstractNumId="6">
    <w:nsid w:val="00000007"/>
    <w:multiLevelType w:val="multilevel"/>
    <w:tmpl w:val="00000007"/>
    <w:name w:val="WW8Num7"/>
    <w:lvl w:ilvl="0">
      <w:start w:val="1"/>
      <w:numFmt w:val="upperRoman"/>
      <w:lvlText w:val="%1."/>
      <w:lvlJc w:val="right"/>
      <w:pPr>
        <w:tabs>
          <w:tab w:val="num" w:pos="0"/>
        </w:tabs>
        <w:ind w:left="720" w:hanging="360"/>
      </w:pPr>
      <w:rPr>
        <w:rFonts w:ascii="Symbol" w:hAnsi="Symbol" w:cs="OpenSymbol"/>
      </w:rPr>
    </w:lvl>
    <w:lvl w:ilvl="1">
      <w:start w:val="1"/>
      <w:numFmt w:val="bullet"/>
      <w:lvlText w:val=""/>
      <w:lvlJc w:val="left"/>
      <w:pPr>
        <w:tabs>
          <w:tab w:val="num" w:pos="0"/>
        </w:tabs>
        <w:ind w:left="1440" w:hanging="360"/>
      </w:pPr>
      <w:rPr>
        <w:rFonts w:ascii="Symbol" w:hAnsi="Symbol" w:cs="Open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8"/>
    <w:lvl w:ilvl="0">
      <w:start w:val="1"/>
      <w:numFmt w:val="bullet"/>
      <w:lvlText w:val=""/>
      <w:lvlJc w:val="left"/>
      <w:pPr>
        <w:tabs>
          <w:tab w:val="num" w:pos="0"/>
        </w:tabs>
        <w:ind w:left="1335" w:hanging="360"/>
      </w:pPr>
      <w:rPr>
        <w:rFonts w:ascii="Wingdings" w:hAnsi="Wingdings" w:cs="Segoe UI"/>
        <w:b/>
        <w:bCs/>
      </w:rPr>
    </w:lvl>
  </w:abstractNum>
  <w:abstractNum w:abstractNumId="8">
    <w:nsid w:val="00000009"/>
    <w:multiLevelType w:val="singleLevel"/>
    <w:tmpl w:val="00000009"/>
    <w:name w:val="WW8Num9"/>
    <w:lvl w:ilvl="0">
      <w:start w:val="1"/>
      <w:numFmt w:val="bullet"/>
      <w:lvlText w:val=""/>
      <w:lvlJc w:val="left"/>
      <w:pPr>
        <w:tabs>
          <w:tab w:val="num" w:pos="0"/>
        </w:tabs>
        <w:ind w:left="1570" w:hanging="360"/>
      </w:pPr>
      <w:rPr>
        <w:rFonts w:ascii="Symbol" w:hAnsi="Symbol" w:cs="OpenSymbol"/>
      </w:rPr>
    </w:lvl>
  </w:abstractNum>
  <w:abstractNum w:abstractNumId="9">
    <w:nsid w:val="0000000A"/>
    <w:multiLevelType w:val="multilevel"/>
    <w:tmpl w:val="0000000A"/>
    <w:name w:val="WW8Num10"/>
    <w:lvl w:ilvl="0">
      <w:start w:val="1"/>
      <w:numFmt w:val="upperRoman"/>
      <w:lvlText w:val="%1."/>
      <w:lvlJc w:val="left"/>
      <w:pPr>
        <w:tabs>
          <w:tab w:val="num" w:pos="0"/>
        </w:tabs>
        <w:ind w:left="1080" w:hanging="720"/>
      </w:pPr>
      <w:rPr>
        <w:rFonts w:ascii="Segoe UI" w:hAnsi="Segoe UI" w:cs="Segoe UI"/>
        <w:b/>
        <w:bCs/>
        <w:sz w:val="22"/>
        <w:szCs w:val="22"/>
      </w:rPr>
    </w:lvl>
    <w:lvl w:ilvl="1">
      <w:start w:val="1"/>
      <w:numFmt w:val="decimal"/>
      <w:lvlText w:val="%2."/>
      <w:lvlJc w:val="left"/>
      <w:pPr>
        <w:tabs>
          <w:tab w:val="num" w:pos="0"/>
        </w:tabs>
        <w:ind w:left="1440" w:hanging="360"/>
      </w:pPr>
      <w:rPr>
        <w:rFonts w:ascii="Segoe UI" w:hAnsi="Segoe UI" w:cs="Segoe UI"/>
        <w:b/>
        <w:bCs/>
        <w:sz w:val="22"/>
        <w:szCs w:val="22"/>
      </w:rPr>
    </w:lvl>
    <w:lvl w:ilvl="2">
      <w:start w:val="1"/>
      <w:numFmt w:val="lowerLetter"/>
      <w:lvlText w:val="%3)"/>
      <w:lvlJc w:val="left"/>
      <w:pPr>
        <w:tabs>
          <w:tab w:val="num" w:pos="0"/>
        </w:tabs>
        <w:ind w:left="2160" w:hanging="180"/>
      </w:pPr>
      <w:rPr>
        <w:rFonts w:ascii="Wingdings" w:hAnsi="Wingdings" w:cs="Wingdings" w:hint="default"/>
      </w:rPr>
    </w:lvl>
    <w:lvl w:ilvl="3">
      <w:start w:val="1"/>
      <w:numFmt w:val="lowerRoman"/>
      <w:lvlText w:val="(%4)"/>
      <w:lvlJc w:val="left"/>
      <w:pPr>
        <w:tabs>
          <w:tab w:val="num" w:pos="0"/>
        </w:tabs>
        <w:ind w:left="3240" w:hanging="720"/>
      </w:pPr>
      <w:rPr>
        <w:rFonts w:ascii="Segoe UI" w:hAnsi="Segoe UI" w:cs="Segoe UI"/>
        <w:b/>
        <w:bCs/>
        <w:sz w:val="22"/>
        <w:szCs w:val="22"/>
      </w:rPr>
    </w:lvl>
    <w:lvl w:ilvl="4">
      <w:start w:val="1"/>
      <w:numFmt w:val="lowerLetter"/>
      <w:lvlText w:val="%5."/>
      <w:lvlJc w:val="left"/>
      <w:pPr>
        <w:tabs>
          <w:tab w:val="num" w:pos="0"/>
        </w:tabs>
        <w:ind w:left="3600" w:hanging="360"/>
      </w:pPr>
    </w:lvl>
    <w:lvl w:ilvl="5">
      <w:start w:val="1"/>
      <w:numFmt w:val="bullet"/>
      <w:lvlText w:val="-"/>
      <w:lvlJc w:val="left"/>
      <w:pPr>
        <w:tabs>
          <w:tab w:val="num" w:pos="0"/>
        </w:tabs>
        <w:ind w:left="4500" w:hanging="360"/>
      </w:pPr>
      <w:rPr>
        <w:rFonts w:ascii="Palatino Linotype" w:hAnsi="Palatino Linotype" w:cs="Tahoma"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singleLevel"/>
    <w:tmpl w:val="0000000B"/>
    <w:name w:val="WW8Num11"/>
    <w:lvl w:ilvl="0">
      <w:start w:val="1"/>
      <w:numFmt w:val="lowerLetter"/>
      <w:lvlText w:val="(%1)"/>
      <w:lvlJc w:val="left"/>
      <w:pPr>
        <w:tabs>
          <w:tab w:val="num" w:pos="0"/>
        </w:tabs>
        <w:ind w:left="720" w:hanging="360"/>
      </w:pPr>
      <w:rPr>
        <w:rFonts w:cs="Segoe UI"/>
        <w:b/>
        <w:bCs/>
      </w:rPr>
    </w:lvl>
  </w:abstractNum>
  <w:abstractNum w:abstractNumId="11">
    <w:nsid w:val="0000000C"/>
    <w:multiLevelType w:val="singleLevel"/>
    <w:tmpl w:val="0000000C"/>
    <w:name w:val="WW8Num12"/>
    <w:lvl w:ilvl="0">
      <w:start w:val="1"/>
      <w:numFmt w:val="lowerRoman"/>
      <w:lvlText w:val="(%1)"/>
      <w:lvlJc w:val="left"/>
      <w:pPr>
        <w:tabs>
          <w:tab w:val="num" w:pos="0"/>
        </w:tabs>
        <w:ind w:left="3240" w:hanging="720"/>
      </w:pPr>
      <w:rPr>
        <w:rFonts w:ascii="Times New Roman" w:hAnsi="Times New Roman" w:cs="Times New Roman"/>
        <w:b/>
        <w:i w:val="0"/>
        <w:sz w:val="24"/>
        <w:lang w:val="cs-CZ"/>
      </w:rPr>
    </w:lvl>
  </w:abstractNum>
  <w:abstractNum w:abstractNumId="12">
    <w:nsid w:val="0000000D"/>
    <w:multiLevelType w:val="singleLevel"/>
    <w:tmpl w:val="0000000D"/>
    <w:name w:val="WW8Num13"/>
    <w:lvl w:ilvl="0">
      <w:start w:val="1"/>
      <w:numFmt w:val="lowerRoman"/>
      <w:lvlText w:val="(%1)"/>
      <w:lvlJc w:val="left"/>
      <w:pPr>
        <w:tabs>
          <w:tab w:val="num" w:pos="0"/>
        </w:tabs>
        <w:ind w:left="3240" w:hanging="720"/>
      </w:pPr>
      <w:rPr>
        <w:b/>
        <w:bCs/>
      </w:rPr>
    </w:lvl>
  </w:abstractNum>
  <w:abstractNum w:abstractNumId="13">
    <w:nsid w:val="0000000E"/>
    <w:multiLevelType w:val="multilevel"/>
    <w:tmpl w:val="0000000E"/>
    <w:name w:val="WW8Num14"/>
    <w:lvl w:ilvl="0">
      <w:start w:val="1"/>
      <w:numFmt w:val="upperLetter"/>
      <w:pStyle w:val="Plohanadpis1"/>
      <w:lvlText w:val="%1."/>
      <w:lvlJc w:val="left"/>
      <w:pPr>
        <w:tabs>
          <w:tab w:val="num" w:pos="708"/>
        </w:tabs>
        <w:ind w:left="708" w:hanging="708"/>
      </w:pPr>
      <w:rPr>
        <w:rFonts w:ascii="Symbol" w:hAnsi="Symbol" w:cs="OpenSymbol"/>
      </w:rPr>
    </w:lvl>
    <w:lvl w:ilvl="1">
      <w:start w:val="1"/>
      <w:numFmt w:val="decimal"/>
      <w:lvlText w:val="%1.%2."/>
      <w:lvlJc w:val="left"/>
      <w:pPr>
        <w:tabs>
          <w:tab w:val="num" w:pos="567"/>
        </w:tabs>
        <w:ind w:left="567" w:hanging="567"/>
      </w:pPr>
      <w:rPr>
        <w:rFonts w:ascii="OpenSymbol" w:hAnsi="OpenSymbol" w:cs="OpenSymbol"/>
      </w:rPr>
    </w:lvl>
    <w:lvl w:ilvl="2">
      <w:start w:val="1"/>
      <w:numFmt w:val="decimal"/>
      <w:lvlText w:val="%1.%2.%3."/>
      <w:lvlJc w:val="left"/>
      <w:pPr>
        <w:tabs>
          <w:tab w:val="num" w:pos="624"/>
        </w:tabs>
        <w:ind w:left="907" w:hanging="623"/>
      </w:pPr>
      <w:rPr>
        <w:rFonts w:hint="default"/>
        <w:b w:val="0"/>
        <w:bCs/>
        <w:strike w:val="0"/>
        <w:dstrike w:val="0"/>
      </w:rPr>
    </w:lvl>
    <w:lvl w:ilvl="3">
      <w:start w:val="1"/>
      <w:numFmt w:val="decimal"/>
      <w:lvlText w:val="%1.%2.%3.%4."/>
      <w:lvlJc w:val="left"/>
      <w:pPr>
        <w:tabs>
          <w:tab w:val="num" w:pos="624"/>
        </w:tabs>
        <w:ind w:left="907" w:hanging="567"/>
      </w:pPr>
      <w:rPr>
        <w:rFonts w:ascii="Symbol" w:hAnsi="Symbol" w:cs="OpenSymbol"/>
      </w:rPr>
    </w:lvl>
    <w:lvl w:ilvl="4">
      <w:start w:val="1"/>
      <w:numFmt w:val="decimal"/>
      <w:lvlText w:val="%1.%2.%3.%4.%5."/>
      <w:lvlJc w:val="left"/>
      <w:pPr>
        <w:tabs>
          <w:tab w:val="num" w:pos="0"/>
        </w:tabs>
        <w:ind w:left="3540" w:hanging="708"/>
      </w:pPr>
      <w:rPr>
        <w:rFonts w:ascii="Symbol" w:hAnsi="Symbol" w:cs="OpenSymbol"/>
      </w:rPr>
    </w:lvl>
    <w:lvl w:ilvl="5">
      <w:start w:val="1"/>
      <w:numFmt w:val="decimal"/>
      <w:lvlText w:val="%1.%2.%3.%4.%5.%6."/>
      <w:lvlJc w:val="left"/>
      <w:pPr>
        <w:tabs>
          <w:tab w:val="num" w:pos="0"/>
        </w:tabs>
        <w:ind w:left="4248" w:hanging="708"/>
      </w:pPr>
      <w:rPr>
        <w:rFonts w:ascii="Symbol" w:hAnsi="Symbol" w:cs="OpenSymbol"/>
      </w:rPr>
    </w:lvl>
    <w:lvl w:ilvl="6">
      <w:start w:val="1"/>
      <w:numFmt w:val="decimal"/>
      <w:lvlText w:val="%1.%2.%3.%4.%5.%6.%7."/>
      <w:lvlJc w:val="left"/>
      <w:pPr>
        <w:tabs>
          <w:tab w:val="num" w:pos="0"/>
        </w:tabs>
        <w:ind w:left="4956" w:hanging="708"/>
      </w:pPr>
      <w:rPr>
        <w:rFonts w:ascii="Symbol" w:hAnsi="Symbol" w:cs="OpenSymbol"/>
      </w:rPr>
    </w:lvl>
    <w:lvl w:ilvl="7">
      <w:start w:val="1"/>
      <w:numFmt w:val="decimal"/>
      <w:lvlText w:val="%1.%2.%3.%4.%5.%6.%7.%8."/>
      <w:lvlJc w:val="left"/>
      <w:pPr>
        <w:tabs>
          <w:tab w:val="num" w:pos="0"/>
        </w:tabs>
        <w:ind w:left="5664" w:hanging="708"/>
      </w:pPr>
      <w:rPr>
        <w:rFonts w:ascii="Symbol" w:hAnsi="Symbol" w:cs="OpenSymbol"/>
      </w:rPr>
    </w:lvl>
    <w:lvl w:ilvl="8">
      <w:start w:val="1"/>
      <w:numFmt w:val="decimal"/>
      <w:lvlText w:val="%1.%2.%3.%4.%5.%6.%7.%8.%9."/>
      <w:lvlJc w:val="left"/>
      <w:pPr>
        <w:tabs>
          <w:tab w:val="num" w:pos="0"/>
        </w:tabs>
        <w:ind w:left="6372" w:hanging="708"/>
      </w:pPr>
      <w:rPr>
        <w:rFonts w:ascii="Symbol" w:hAnsi="Symbol" w:cs="OpenSymbol"/>
      </w:r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ascii="Symbol" w:hAnsi="Symbol" w:cs="OpenSymbol"/>
      </w:rPr>
    </w:lvl>
    <w:lvl w:ilvl="1">
      <w:start w:val="1"/>
      <w:numFmt w:val="lowerLetter"/>
      <w:lvlText w:val="%2)"/>
      <w:lvlJc w:val="left"/>
      <w:pPr>
        <w:tabs>
          <w:tab w:val="num" w:pos="720"/>
        </w:tabs>
        <w:ind w:left="720" w:hanging="360"/>
      </w:pPr>
      <w:rPr>
        <w:rFonts w:ascii="Symbol" w:hAnsi="Symbol" w:cs="OpenSymbol"/>
      </w:rPr>
    </w:lvl>
    <w:lvl w:ilvl="2">
      <w:start w:val="1"/>
      <w:numFmt w:val="lowerRoman"/>
      <w:lvlText w:val="%3)"/>
      <w:lvlJc w:val="left"/>
      <w:pPr>
        <w:tabs>
          <w:tab w:val="num" w:pos="1080"/>
        </w:tabs>
        <w:ind w:left="1080" w:hanging="360"/>
      </w:pPr>
      <w:rPr>
        <w:rFonts w:ascii="Symbol" w:hAnsi="Symbol" w:cs="OpenSymbol"/>
      </w:rPr>
    </w:lvl>
    <w:lvl w:ilvl="3">
      <w:start w:val="1"/>
      <w:numFmt w:val="decimal"/>
      <w:lvlText w:val="(%4)"/>
      <w:lvlJc w:val="left"/>
      <w:pPr>
        <w:tabs>
          <w:tab w:val="num" w:pos="1440"/>
        </w:tabs>
        <w:ind w:left="1440" w:hanging="360"/>
      </w:pPr>
      <w:rPr>
        <w:rFonts w:ascii="Symbol" w:hAnsi="Symbol" w:cs="OpenSymbol"/>
      </w:rPr>
    </w:lvl>
    <w:lvl w:ilvl="4">
      <w:start w:val="1"/>
      <w:numFmt w:val="lowerLetter"/>
      <w:lvlText w:val="(%5)"/>
      <w:lvlJc w:val="left"/>
      <w:pPr>
        <w:tabs>
          <w:tab w:val="num" w:pos="1800"/>
        </w:tabs>
        <w:ind w:left="1800" w:hanging="360"/>
      </w:pPr>
      <w:rPr>
        <w:rFonts w:ascii="Symbol" w:hAnsi="Symbol" w:cs="OpenSymbol"/>
      </w:rPr>
    </w:lvl>
    <w:lvl w:ilvl="5">
      <w:start w:val="1"/>
      <w:numFmt w:val="lowerRoman"/>
      <w:lvlText w:val="(%6)"/>
      <w:lvlJc w:val="left"/>
      <w:pPr>
        <w:tabs>
          <w:tab w:val="num" w:pos="2160"/>
        </w:tabs>
        <w:ind w:left="2160" w:hanging="360"/>
      </w:pPr>
      <w:rPr>
        <w:rFonts w:ascii="Symbol" w:hAnsi="Symbol" w:cs="OpenSymbol"/>
      </w:rPr>
    </w:lvl>
    <w:lvl w:ilvl="6">
      <w:start w:val="1"/>
      <w:numFmt w:val="decimal"/>
      <w:lvlText w:val="%7."/>
      <w:lvlJc w:val="left"/>
      <w:pPr>
        <w:tabs>
          <w:tab w:val="num" w:pos="2520"/>
        </w:tabs>
        <w:ind w:left="2520" w:hanging="360"/>
      </w:pPr>
      <w:rPr>
        <w:rFonts w:ascii="Symbol" w:hAnsi="Symbol" w:cs="OpenSymbol"/>
      </w:rPr>
    </w:lvl>
    <w:lvl w:ilvl="7">
      <w:start w:val="1"/>
      <w:numFmt w:val="lowerLetter"/>
      <w:lvlText w:val="%8."/>
      <w:lvlJc w:val="left"/>
      <w:pPr>
        <w:tabs>
          <w:tab w:val="num" w:pos="2880"/>
        </w:tabs>
        <w:ind w:left="2880" w:hanging="360"/>
      </w:pPr>
      <w:rPr>
        <w:rFonts w:ascii="Symbol" w:hAnsi="Symbol" w:cs="OpenSymbol"/>
      </w:rPr>
    </w:lvl>
    <w:lvl w:ilvl="8">
      <w:start w:val="1"/>
      <w:numFmt w:val="lowerRoman"/>
      <w:lvlText w:val="%9."/>
      <w:lvlJc w:val="left"/>
      <w:pPr>
        <w:tabs>
          <w:tab w:val="num" w:pos="3240"/>
        </w:tabs>
        <w:ind w:left="3240" w:hanging="360"/>
      </w:pPr>
      <w:rPr>
        <w:rFonts w:ascii="Symbol" w:hAnsi="Symbol" w:cs="OpenSymbol"/>
      </w:rPr>
    </w:lvl>
  </w:abstractNum>
  <w:abstractNum w:abstractNumId="15">
    <w:nsid w:val="00000010"/>
    <w:multiLevelType w:val="multilevel"/>
    <w:tmpl w:val="00000010"/>
    <w:lvl w:ilvl="0">
      <w:start w:val="1"/>
      <w:numFmt w:val="bullet"/>
      <w:lvlText w:val=""/>
      <w:lvlJc w:val="left"/>
      <w:pPr>
        <w:tabs>
          <w:tab w:val="num" w:pos="1636"/>
        </w:tabs>
        <w:ind w:left="1636" w:hanging="360"/>
      </w:pPr>
      <w:rPr>
        <w:rFonts w:ascii="Symbol" w:hAnsi="Symbol" w:cs="OpenSymbol"/>
      </w:rPr>
    </w:lvl>
    <w:lvl w:ilvl="1">
      <w:start w:val="1"/>
      <w:numFmt w:val="bullet"/>
      <w:lvlText w:val="◦"/>
      <w:lvlJc w:val="left"/>
      <w:pPr>
        <w:tabs>
          <w:tab w:val="num" w:pos="1996"/>
        </w:tabs>
        <w:ind w:left="1996" w:hanging="360"/>
      </w:pPr>
      <w:rPr>
        <w:rFonts w:ascii="OpenSymbol" w:hAnsi="OpenSymbol" w:cs="OpenSymbol"/>
      </w:rPr>
    </w:lvl>
    <w:lvl w:ilvl="2">
      <w:start w:val="1"/>
      <w:numFmt w:val="bullet"/>
      <w:lvlText w:val="▪"/>
      <w:lvlJc w:val="left"/>
      <w:pPr>
        <w:tabs>
          <w:tab w:val="num" w:pos="2356"/>
        </w:tabs>
        <w:ind w:left="2356" w:hanging="360"/>
      </w:pPr>
      <w:rPr>
        <w:rFonts w:ascii="OpenSymbol" w:hAnsi="OpenSymbol" w:cs="OpenSymbol"/>
      </w:rPr>
    </w:lvl>
    <w:lvl w:ilvl="3">
      <w:start w:val="1"/>
      <w:numFmt w:val="bullet"/>
      <w:lvlText w:val=""/>
      <w:lvlJc w:val="left"/>
      <w:pPr>
        <w:tabs>
          <w:tab w:val="num" w:pos="2716"/>
        </w:tabs>
        <w:ind w:left="2716" w:hanging="360"/>
      </w:pPr>
      <w:rPr>
        <w:rFonts w:ascii="Symbol" w:hAnsi="Symbol" w:cs="OpenSymbol"/>
      </w:rPr>
    </w:lvl>
    <w:lvl w:ilvl="4">
      <w:start w:val="1"/>
      <w:numFmt w:val="bullet"/>
      <w:lvlText w:val="◦"/>
      <w:lvlJc w:val="left"/>
      <w:pPr>
        <w:tabs>
          <w:tab w:val="num" w:pos="3076"/>
        </w:tabs>
        <w:ind w:left="3076" w:hanging="360"/>
      </w:pPr>
      <w:rPr>
        <w:rFonts w:ascii="OpenSymbol" w:hAnsi="OpenSymbol" w:cs="OpenSymbol"/>
      </w:rPr>
    </w:lvl>
    <w:lvl w:ilvl="5">
      <w:start w:val="1"/>
      <w:numFmt w:val="bullet"/>
      <w:lvlText w:val="▪"/>
      <w:lvlJc w:val="left"/>
      <w:pPr>
        <w:tabs>
          <w:tab w:val="num" w:pos="3436"/>
        </w:tabs>
        <w:ind w:left="3436" w:hanging="360"/>
      </w:pPr>
      <w:rPr>
        <w:rFonts w:ascii="OpenSymbol" w:hAnsi="OpenSymbol" w:cs="OpenSymbol"/>
      </w:rPr>
    </w:lvl>
    <w:lvl w:ilvl="6">
      <w:start w:val="1"/>
      <w:numFmt w:val="bullet"/>
      <w:lvlText w:val=""/>
      <w:lvlJc w:val="left"/>
      <w:pPr>
        <w:tabs>
          <w:tab w:val="num" w:pos="3796"/>
        </w:tabs>
        <w:ind w:left="3796" w:hanging="360"/>
      </w:pPr>
      <w:rPr>
        <w:rFonts w:ascii="Symbol" w:hAnsi="Symbol" w:cs="OpenSymbol"/>
      </w:rPr>
    </w:lvl>
    <w:lvl w:ilvl="7">
      <w:start w:val="1"/>
      <w:numFmt w:val="bullet"/>
      <w:lvlText w:val="◦"/>
      <w:lvlJc w:val="left"/>
      <w:pPr>
        <w:tabs>
          <w:tab w:val="num" w:pos="4156"/>
        </w:tabs>
        <w:ind w:left="4156" w:hanging="360"/>
      </w:pPr>
      <w:rPr>
        <w:rFonts w:ascii="OpenSymbol" w:hAnsi="OpenSymbol" w:cs="OpenSymbol"/>
      </w:rPr>
    </w:lvl>
    <w:lvl w:ilvl="8">
      <w:start w:val="1"/>
      <w:numFmt w:val="bullet"/>
      <w:lvlText w:val="▪"/>
      <w:lvlJc w:val="left"/>
      <w:pPr>
        <w:tabs>
          <w:tab w:val="num" w:pos="4516"/>
        </w:tabs>
        <w:ind w:left="4516" w:hanging="360"/>
      </w:pPr>
      <w:rPr>
        <w:rFonts w:ascii="OpenSymbol" w:hAnsi="OpenSymbol" w:cs="OpenSymbol"/>
      </w:rPr>
    </w:lvl>
  </w:abstractNum>
  <w:abstractNum w:abstractNumId="16">
    <w:nsid w:val="00000011"/>
    <w:multiLevelType w:val="multilevel"/>
    <w:tmpl w:val="00000011"/>
    <w:lvl w:ilvl="0">
      <w:start w:val="1"/>
      <w:numFmt w:val="bullet"/>
      <w:lvlText w:val=""/>
      <w:lvlJc w:val="left"/>
      <w:pPr>
        <w:tabs>
          <w:tab w:val="num" w:pos="1636"/>
        </w:tabs>
        <w:ind w:left="1636" w:hanging="360"/>
      </w:pPr>
      <w:rPr>
        <w:rFonts w:ascii="Symbol" w:hAnsi="Symbol" w:cs="OpenSymbol"/>
      </w:rPr>
    </w:lvl>
    <w:lvl w:ilvl="1">
      <w:start w:val="1"/>
      <w:numFmt w:val="bullet"/>
      <w:lvlText w:val="◦"/>
      <w:lvlJc w:val="left"/>
      <w:pPr>
        <w:tabs>
          <w:tab w:val="num" w:pos="1996"/>
        </w:tabs>
        <w:ind w:left="1996" w:hanging="360"/>
      </w:pPr>
      <w:rPr>
        <w:rFonts w:ascii="OpenSymbol" w:hAnsi="OpenSymbol" w:cs="OpenSymbol"/>
      </w:rPr>
    </w:lvl>
    <w:lvl w:ilvl="2">
      <w:start w:val="1"/>
      <w:numFmt w:val="bullet"/>
      <w:lvlText w:val="▪"/>
      <w:lvlJc w:val="left"/>
      <w:pPr>
        <w:tabs>
          <w:tab w:val="num" w:pos="2356"/>
        </w:tabs>
        <w:ind w:left="2356" w:hanging="360"/>
      </w:pPr>
      <w:rPr>
        <w:rFonts w:ascii="OpenSymbol" w:hAnsi="OpenSymbol" w:cs="OpenSymbol"/>
      </w:rPr>
    </w:lvl>
    <w:lvl w:ilvl="3">
      <w:start w:val="1"/>
      <w:numFmt w:val="bullet"/>
      <w:lvlText w:val=""/>
      <w:lvlJc w:val="left"/>
      <w:pPr>
        <w:tabs>
          <w:tab w:val="num" w:pos="2716"/>
        </w:tabs>
        <w:ind w:left="2716" w:hanging="360"/>
      </w:pPr>
      <w:rPr>
        <w:rFonts w:ascii="Symbol" w:hAnsi="Symbol" w:cs="OpenSymbol"/>
      </w:rPr>
    </w:lvl>
    <w:lvl w:ilvl="4">
      <w:start w:val="1"/>
      <w:numFmt w:val="bullet"/>
      <w:lvlText w:val="◦"/>
      <w:lvlJc w:val="left"/>
      <w:pPr>
        <w:tabs>
          <w:tab w:val="num" w:pos="3076"/>
        </w:tabs>
        <w:ind w:left="3076" w:hanging="360"/>
      </w:pPr>
      <w:rPr>
        <w:rFonts w:ascii="OpenSymbol" w:hAnsi="OpenSymbol" w:cs="OpenSymbol"/>
      </w:rPr>
    </w:lvl>
    <w:lvl w:ilvl="5">
      <w:start w:val="1"/>
      <w:numFmt w:val="bullet"/>
      <w:lvlText w:val="▪"/>
      <w:lvlJc w:val="left"/>
      <w:pPr>
        <w:tabs>
          <w:tab w:val="num" w:pos="3436"/>
        </w:tabs>
        <w:ind w:left="3436" w:hanging="360"/>
      </w:pPr>
      <w:rPr>
        <w:rFonts w:ascii="OpenSymbol" w:hAnsi="OpenSymbol" w:cs="OpenSymbol"/>
      </w:rPr>
    </w:lvl>
    <w:lvl w:ilvl="6">
      <w:start w:val="1"/>
      <w:numFmt w:val="bullet"/>
      <w:lvlText w:val=""/>
      <w:lvlJc w:val="left"/>
      <w:pPr>
        <w:tabs>
          <w:tab w:val="num" w:pos="3796"/>
        </w:tabs>
        <w:ind w:left="3796" w:hanging="360"/>
      </w:pPr>
      <w:rPr>
        <w:rFonts w:ascii="Symbol" w:hAnsi="Symbol" w:cs="OpenSymbol"/>
      </w:rPr>
    </w:lvl>
    <w:lvl w:ilvl="7">
      <w:start w:val="1"/>
      <w:numFmt w:val="bullet"/>
      <w:lvlText w:val="◦"/>
      <w:lvlJc w:val="left"/>
      <w:pPr>
        <w:tabs>
          <w:tab w:val="num" w:pos="4156"/>
        </w:tabs>
        <w:ind w:left="4156" w:hanging="360"/>
      </w:pPr>
      <w:rPr>
        <w:rFonts w:ascii="OpenSymbol" w:hAnsi="OpenSymbol" w:cs="OpenSymbol"/>
      </w:rPr>
    </w:lvl>
    <w:lvl w:ilvl="8">
      <w:start w:val="1"/>
      <w:numFmt w:val="bullet"/>
      <w:lvlText w:val="▪"/>
      <w:lvlJc w:val="left"/>
      <w:pPr>
        <w:tabs>
          <w:tab w:val="num" w:pos="4516"/>
        </w:tabs>
        <w:ind w:left="4516" w:hanging="360"/>
      </w:pPr>
      <w:rPr>
        <w:rFonts w:ascii="OpenSymbol" w:hAnsi="OpenSymbol" w:cs="OpenSymbol"/>
      </w:rPr>
    </w:lvl>
  </w:abstractNum>
  <w:abstractNum w:abstractNumId="17">
    <w:nsid w:val="468F19CC"/>
    <w:multiLevelType w:val="singleLevel"/>
    <w:tmpl w:val="0000000D"/>
    <w:lvl w:ilvl="0">
      <w:start w:val="1"/>
      <w:numFmt w:val="lowerRoman"/>
      <w:lvlText w:val="(%1)"/>
      <w:lvlJc w:val="left"/>
      <w:pPr>
        <w:tabs>
          <w:tab w:val="num" w:pos="0"/>
        </w:tabs>
        <w:ind w:left="3240" w:hanging="720"/>
      </w:pPr>
      <w:rPr>
        <w:b/>
        <w:bCs/>
      </w:rPr>
    </w:lvl>
  </w:abstractNum>
  <w:abstractNum w:abstractNumId="18">
    <w:nsid w:val="57D26915"/>
    <w:multiLevelType w:val="multilevel"/>
    <w:tmpl w:val="00000004"/>
    <w:lvl w:ilvl="0">
      <w:start w:val="1"/>
      <w:numFmt w:val="upperRoman"/>
      <w:lvlText w:val="%1."/>
      <w:lvlJc w:val="left"/>
      <w:pPr>
        <w:tabs>
          <w:tab w:val="num" w:pos="0"/>
        </w:tabs>
        <w:ind w:left="1146" w:hanging="720"/>
      </w:pPr>
      <w:rPr>
        <w:b/>
        <w:bCs/>
      </w:rPr>
    </w:lvl>
    <w:lvl w:ilvl="1">
      <w:start w:val="1"/>
      <w:numFmt w:val="decimal"/>
      <w:lvlText w:val="%1.%2"/>
      <w:lvlJc w:val="left"/>
      <w:pPr>
        <w:tabs>
          <w:tab w:val="num" w:pos="0"/>
        </w:tabs>
        <w:ind w:left="360" w:hanging="360"/>
      </w:pPr>
      <w:rPr>
        <w:rFonts w:ascii="OpenSymbol" w:hAnsi="OpenSymbol" w:cs="OpenSymbol"/>
      </w:rPr>
    </w:lvl>
    <w:lvl w:ilvl="2">
      <w:start w:val="1"/>
      <w:numFmt w:val="lowerRoman"/>
      <w:lvlText w:val="%3."/>
      <w:lvlJc w:val="right"/>
      <w:pPr>
        <w:tabs>
          <w:tab w:val="num" w:pos="0"/>
        </w:tabs>
        <w:ind w:left="1996" w:hanging="720"/>
      </w:pPr>
      <w:rPr>
        <w:rFonts w:hint="default"/>
        <w:b w:val="0"/>
        <w:sz w:val="22"/>
        <w:szCs w:val="22"/>
      </w:rPr>
    </w:lvl>
    <w:lvl w:ilvl="3">
      <w:start w:val="1"/>
      <w:numFmt w:val="decimal"/>
      <w:lvlText w:val="%1.%2.%3.%4"/>
      <w:lvlJc w:val="left"/>
      <w:pPr>
        <w:tabs>
          <w:tab w:val="num" w:pos="0"/>
        </w:tabs>
        <w:ind w:left="1800" w:hanging="720"/>
      </w:pPr>
      <w:rPr>
        <w:b/>
        <w:bCs/>
      </w:rPr>
    </w:lvl>
    <w:lvl w:ilvl="4">
      <w:start w:val="1"/>
      <w:numFmt w:val="decimal"/>
      <w:lvlText w:val="%1.%2.%3.%4.%5"/>
      <w:lvlJc w:val="left"/>
      <w:pPr>
        <w:tabs>
          <w:tab w:val="num" w:pos="0"/>
        </w:tabs>
        <w:ind w:left="2160" w:hanging="1080"/>
      </w:pPr>
      <w:rPr>
        <w:b/>
        <w:bCs/>
      </w:rPr>
    </w:lvl>
    <w:lvl w:ilvl="5">
      <w:start w:val="1"/>
      <w:numFmt w:val="decimal"/>
      <w:lvlText w:val="%1.%2.%3.%4.%5.%6"/>
      <w:lvlJc w:val="left"/>
      <w:pPr>
        <w:tabs>
          <w:tab w:val="num" w:pos="0"/>
        </w:tabs>
        <w:ind w:left="2160" w:hanging="1080"/>
      </w:pPr>
      <w:rPr>
        <w:b/>
        <w:bCs/>
      </w:rPr>
    </w:lvl>
    <w:lvl w:ilvl="6">
      <w:start w:val="1"/>
      <w:numFmt w:val="decimal"/>
      <w:lvlText w:val="%1.%2.%3.%4.%5.%6.%7"/>
      <w:lvlJc w:val="left"/>
      <w:pPr>
        <w:tabs>
          <w:tab w:val="num" w:pos="0"/>
        </w:tabs>
        <w:ind w:left="2160" w:hanging="1080"/>
      </w:pPr>
      <w:rPr>
        <w:b/>
        <w:bCs/>
      </w:rPr>
    </w:lvl>
    <w:lvl w:ilvl="7">
      <w:start w:val="1"/>
      <w:numFmt w:val="decimal"/>
      <w:lvlText w:val="%1.%2.%3.%4.%5.%6.%7.%8"/>
      <w:lvlJc w:val="left"/>
      <w:pPr>
        <w:tabs>
          <w:tab w:val="num" w:pos="0"/>
        </w:tabs>
        <w:ind w:left="2520" w:hanging="1440"/>
      </w:pPr>
      <w:rPr>
        <w:b/>
        <w:bCs/>
      </w:rPr>
    </w:lvl>
    <w:lvl w:ilvl="8">
      <w:start w:val="1"/>
      <w:numFmt w:val="decimal"/>
      <w:lvlText w:val="%1.%2.%3.%4.%5.%6.%7.%8.%9"/>
      <w:lvlJc w:val="left"/>
      <w:pPr>
        <w:tabs>
          <w:tab w:val="num" w:pos="0"/>
        </w:tabs>
        <w:ind w:left="2520" w:hanging="1440"/>
      </w:pPr>
      <w:rPr>
        <w:b/>
        <w:bC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el Konečný">
    <w15:presenceInfo w15:providerId="Windows Live" w15:userId="b12c8e888be6c9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0000"/>
  <w:doNotTrackFormatting/>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
  <w:rsids>
    <w:rsidRoot w:val="007D6BED"/>
    <w:rsid w:val="000349BA"/>
    <w:rsid w:val="000661A9"/>
    <w:rsid w:val="000958D8"/>
    <w:rsid w:val="000A0630"/>
    <w:rsid w:val="000C40CF"/>
    <w:rsid w:val="000E63C1"/>
    <w:rsid w:val="000E78CE"/>
    <w:rsid w:val="00106772"/>
    <w:rsid w:val="00132D95"/>
    <w:rsid w:val="001419BF"/>
    <w:rsid w:val="001517AC"/>
    <w:rsid w:val="00161B30"/>
    <w:rsid w:val="00182B8D"/>
    <w:rsid w:val="001B2F68"/>
    <w:rsid w:val="001B4050"/>
    <w:rsid w:val="001E5754"/>
    <w:rsid w:val="001F404D"/>
    <w:rsid w:val="00243B45"/>
    <w:rsid w:val="0026280B"/>
    <w:rsid w:val="00290F4D"/>
    <w:rsid w:val="00296678"/>
    <w:rsid w:val="002B7362"/>
    <w:rsid w:val="002C497D"/>
    <w:rsid w:val="00332F17"/>
    <w:rsid w:val="0033695E"/>
    <w:rsid w:val="00346172"/>
    <w:rsid w:val="0036203A"/>
    <w:rsid w:val="003710EA"/>
    <w:rsid w:val="00380DF8"/>
    <w:rsid w:val="00394AF7"/>
    <w:rsid w:val="003C3B49"/>
    <w:rsid w:val="003D2730"/>
    <w:rsid w:val="00430035"/>
    <w:rsid w:val="00471EE5"/>
    <w:rsid w:val="0048388E"/>
    <w:rsid w:val="005036E7"/>
    <w:rsid w:val="005115D7"/>
    <w:rsid w:val="00514367"/>
    <w:rsid w:val="00546C78"/>
    <w:rsid w:val="005C60E0"/>
    <w:rsid w:val="005E33CF"/>
    <w:rsid w:val="005F0ECC"/>
    <w:rsid w:val="00643A07"/>
    <w:rsid w:val="00651F30"/>
    <w:rsid w:val="006A1C32"/>
    <w:rsid w:val="006F6C56"/>
    <w:rsid w:val="007358E0"/>
    <w:rsid w:val="0077072A"/>
    <w:rsid w:val="00782E39"/>
    <w:rsid w:val="00794440"/>
    <w:rsid w:val="007B1014"/>
    <w:rsid w:val="007D6BED"/>
    <w:rsid w:val="008809CD"/>
    <w:rsid w:val="008A4D67"/>
    <w:rsid w:val="008B60D7"/>
    <w:rsid w:val="008C2B2E"/>
    <w:rsid w:val="008D776C"/>
    <w:rsid w:val="00942552"/>
    <w:rsid w:val="009819CE"/>
    <w:rsid w:val="00991242"/>
    <w:rsid w:val="009C36C4"/>
    <w:rsid w:val="009F32F2"/>
    <w:rsid w:val="00A3598B"/>
    <w:rsid w:val="00AB4449"/>
    <w:rsid w:val="00AC25F6"/>
    <w:rsid w:val="00AC3A26"/>
    <w:rsid w:val="00AD5FB2"/>
    <w:rsid w:val="00AD7ED4"/>
    <w:rsid w:val="00AF1EBB"/>
    <w:rsid w:val="00AF2D26"/>
    <w:rsid w:val="00B26458"/>
    <w:rsid w:val="00B44CAD"/>
    <w:rsid w:val="00B67929"/>
    <w:rsid w:val="00B713AC"/>
    <w:rsid w:val="00B7453F"/>
    <w:rsid w:val="00B84571"/>
    <w:rsid w:val="00BE06AF"/>
    <w:rsid w:val="00C02A4C"/>
    <w:rsid w:val="00C14F14"/>
    <w:rsid w:val="00C6323B"/>
    <w:rsid w:val="00C83B37"/>
    <w:rsid w:val="00D24CC3"/>
    <w:rsid w:val="00D4084D"/>
    <w:rsid w:val="00D56DF1"/>
    <w:rsid w:val="00D70AB5"/>
    <w:rsid w:val="00D71398"/>
    <w:rsid w:val="00D775F3"/>
    <w:rsid w:val="00DB2427"/>
    <w:rsid w:val="00DB433C"/>
    <w:rsid w:val="00DE49C3"/>
    <w:rsid w:val="00E524B7"/>
    <w:rsid w:val="00E53C16"/>
    <w:rsid w:val="00E67411"/>
    <w:rsid w:val="00E75A8D"/>
    <w:rsid w:val="00E84636"/>
    <w:rsid w:val="00ED064B"/>
    <w:rsid w:val="00F044D6"/>
    <w:rsid w:val="00F85BFE"/>
    <w:rsid w:val="00FF47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1EE5"/>
    <w:pPr>
      <w:widowControl w:val="0"/>
      <w:suppressAutoHyphens/>
      <w:jc w:val="both"/>
    </w:pPr>
    <w:rPr>
      <w:rFonts w:eastAsia="DejaVu Sans" w:cs="DejaVu Sans"/>
      <w:kern w:val="1"/>
      <w:sz w:val="24"/>
      <w:szCs w:val="24"/>
      <w:lang w:eastAsia="hi-IN" w:bidi="hi-IN"/>
    </w:rPr>
  </w:style>
  <w:style w:type="paragraph" w:styleId="Nadpis1">
    <w:name w:val="heading 1"/>
    <w:basedOn w:val="Nadpis"/>
    <w:next w:val="Zkladntext"/>
    <w:qFormat/>
    <w:rsid w:val="00471EE5"/>
    <w:pPr>
      <w:numPr>
        <w:numId w:val="1"/>
      </w:numPr>
      <w:jc w:val="center"/>
      <w:outlineLvl w:val="0"/>
    </w:pPr>
    <w:rPr>
      <w:sz w:val="24"/>
    </w:rPr>
  </w:style>
  <w:style w:type="paragraph" w:styleId="Nadpis2">
    <w:name w:val="heading 2"/>
    <w:basedOn w:val="Nadpis"/>
    <w:next w:val="Zkladntext"/>
    <w:qFormat/>
    <w:rsid w:val="00471EE5"/>
    <w:pPr>
      <w:numPr>
        <w:ilvl w:val="1"/>
        <w:numId w:val="1"/>
      </w:numPr>
      <w:jc w:val="center"/>
      <w:outlineLvl w:val="1"/>
    </w:pPr>
    <w:rPr>
      <w:iCs/>
    </w:rPr>
  </w:style>
  <w:style w:type="paragraph" w:styleId="Nadpis3">
    <w:name w:val="heading 3"/>
    <w:basedOn w:val="Nadpis"/>
    <w:next w:val="Zkladntext"/>
    <w:qFormat/>
    <w:rsid w:val="00471EE5"/>
    <w:pPr>
      <w:numPr>
        <w:ilvl w:val="2"/>
        <w:numId w:val="1"/>
      </w:numPr>
      <w:jc w:val="center"/>
      <w:outlineLvl w:val="2"/>
    </w:pPr>
    <w:rPr>
      <w:bCs/>
      <w:sz w:val="24"/>
    </w:rPr>
  </w:style>
  <w:style w:type="paragraph" w:styleId="Nadpis4">
    <w:name w:val="heading 4"/>
    <w:basedOn w:val="Normln"/>
    <w:next w:val="Normln"/>
    <w:qFormat/>
    <w:rsid w:val="00471EE5"/>
    <w:pPr>
      <w:keepNext/>
      <w:spacing w:before="240" w:after="60"/>
      <w:outlineLvl w:val="3"/>
    </w:pPr>
    <w:rPr>
      <w:rFonts w:ascii="Calibri" w:eastAsia="Times New Roman" w:hAnsi="Calibri" w:cs="Mangal"/>
      <w:b/>
      <w:bCs/>
      <w:sz w:val="28"/>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71EE5"/>
  </w:style>
  <w:style w:type="character" w:customStyle="1" w:styleId="WW8Num1z1">
    <w:name w:val="WW8Num1z1"/>
    <w:rsid w:val="00471EE5"/>
  </w:style>
  <w:style w:type="character" w:customStyle="1" w:styleId="WW8Num1z2">
    <w:name w:val="WW8Num1z2"/>
    <w:rsid w:val="00471EE5"/>
  </w:style>
  <w:style w:type="character" w:customStyle="1" w:styleId="WW8Num1z3">
    <w:name w:val="WW8Num1z3"/>
    <w:rsid w:val="00471EE5"/>
  </w:style>
  <w:style w:type="character" w:customStyle="1" w:styleId="WW8Num1z4">
    <w:name w:val="WW8Num1z4"/>
    <w:rsid w:val="00471EE5"/>
  </w:style>
  <w:style w:type="character" w:customStyle="1" w:styleId="WW8Num1z5">
    <w:name w:val="WW8Num1z5"/>
    <w:rsid w:val="00471EE5"/>
  </w:style>
  <w:style w:type="character" w:customStyle="1" w:styleId="WW8Num1z6">
    <w:name w:val="WW8Num1z6"/>
    <w:rsid w:val="00471EE5"/>
  </w:style>
  <w:style w:type="character" w:customStyle="1" w:styleId="WW8Num1z7">
    <w:name w:val="WW8Num1z7"/>
    <w:rsid w:val="00471EE5"/>
  </w:style>
  <w:style w:type="character" w:customStyle="1" w:styleId="WW8Num1z8">
    <w:name w:val="WW8Num1z8"/>
    <w:rsid w:val="00471EE5"/>
  </w:style>
  <w:style w:type="character" w:customStyle="1" w:styleId="WW8Num2z0">
    <w:name w:val="WW8Num2z0"/>
    <w:rsid w:val="00471EE5"/>
    <w:rPr>
      <w:b w:val="0"/>
      <w:bCs/>
    </w:rPr>
  </w:style>
  <w:style w:type="character" w:customStyle="1" w:styleId="WW8Num2z1">
    <w:name w:val="WW8Num2z1"/>
    <w:rsid w:val="00471EE5"/>
    <w:rPr>
      <w:rFonts w:cs="Segoe UI"/>
      <w:b w:val="0"/>
      <w:bCs/>
      <w:strike w:val="0"/>
      <w:dstrike w:val="0"/>
    </w:rPr>
  </w:style>
  <w:style w:type="character" w:customStyle="1" w:styleId="WW8Num2z2">
    <w:name w:val="WW8Num2z2"/>
    <w:rsid w:val="00471EE5"/>
    <w:rPr>
      <w:rFonts w:cs="Segoe UI"/>
      <w:b w:val="0"/>
      <w:bCs w:val="0"/>
    </w:rPr>
  </w:style>
  <w:style w:type="character" w:customStyle="1" w:styleId="WW8Num3z0">
    <w:name w:val="WW8Num3z0"/>
    <w:rsid w:val="00471EE5"/>
    <w:rPr>
      <w:rFonts w:ascii="Times New Roman" w:hAnsi="Times New Roman" w:cs="Times New Roman"/>
      <w:b/>
      <w:i w:val="0"/>
      <w:sz w:val="24"/>
    </w:rPr>
  </w:style>
  <w:style w:type="character" w:customStyle="1" w:styleId="WW8Num3z1">
    <w:name w:val="WW8Num3z1"/>
    <w:rsid w:val="00471EE5"/>
    <w:rPr>
      <w:rFonts w:ascii="Segoe UI" w:eastAsia="Times New Roman" w:hAnsi="Segoe UI" w:cs="Times New Roman"/>
      <w:sz w:val="22"/>
      <w:szCs w:val="22"/>
    </w:rPr>
  </w:style>
  <w:style w:type="character" w:customStyle="1" w:styleId="WW8Num4z0">
    <w:name w:val="WW8Num4z0"/>
    <w:rsid w:val="00471EE5"/>
    <w:rPr>
      <w:b/>
      <w:bCs/>
    </w:rPr>
  </w:style>
  <w:style w:type="character" w:customStyle="1" w:styleId="WW8Num4z1">
    <w:name w:val="WW8Num4z1"/>
    <w:rsid w:val="00471EE5"/>
    <w:rPr>
      <w:rFonts w:ascii="OpenSymbol" w:hAnsi="OpenSymbol" w:cs="OpenSymbol"/>
    </w:rPr>
  </w:style>
  <w:style w:type="character" w:customStyle="1" w:styleId="WW8Num4z2">
    <w:name w:val="WW8Num4z2"/>
    <w:rsid w:val="00471EE5"/>
    <w:rPr>
      <w:rFonts w:hint="default"/>
      <w:b w:val="0"/>
      <w:sz w:val="22"/>
      <w:szCs w:val="22"/>
    </w:rPr>
  </w:style>
  <w:style w:type="character" w:customStyle="1" w:styleId="WW8Num5z0">
    <w:name w:val="WW8Num5z0"/>
    <w:rsid w:val="00471EE5"/>
    <w:rPr>
      <w:rFonts w:ascii="Symbol" w:hAnsi="Symbol" w:cs="OpenSymbol"/>
    </w:rPr>
  </w:style>
  <w:style w:type="character" w:customStyle="1" w:styleId="WW8Num6z0">
    <w:name w:val="WW8Num6z0"/>
    <w:rsid w:val="00471EE5"/>
    <w:rPr>
      <w:rFonts w:ascii="Symbol" w:hAnsi="Symbol" w:cs="OpenSymbol"/>
    </w:rPr>
  </w:style>
  <w:style w:type="character" w:customStyle="1" w:styleId="WW8Num7z0">
    <w:name w:val="WW8Num7z0"/>
    <w:rsid w:val="00471EE5"/>
    <w:rPr>
      <w:rFonts w:ascii="Symbol" w:hAnsi="Symbol" w:cs="OpenSymbol"/>
    </w:rPr>
  </w:style>
  <w:style w:type="character" w:customStyle="1" w:styleId="WW8Num7z2">
    <w:name w:val="WW8Num7z2"/>
    <w:rsid w:val="00471EE5"/>
  </w:style>
  <w:style w:type="character" w:customStyle="1" w:styleId="WW8Num7z3">
    <w:name w:val="WW8Num7z3"/>
    <w:rsid w:val="00471EE5"/>
  </w:style>
  <w:style w:type="character" w:customStyle="1" w:styleId="WW8Num7z4">
    <w:name w:val="WW8Num7z4"/>
    <w:rsid w:val="00471EE5"/>
  </w:style>
  <w:style w:type="character" w:customStyle="1" w:styleId="WW8Num7z5">
    <w:name w:val="WW8Num7z5"/>
    <w:rsid w:val="00471EE5"/>
  </w:style>
  <w:style w:type="character" w:customStyle="1" w:styleId="WW8Num7z6">
    <w:name w:val="WW8Num7z6"/>
    <w:rsid w:val="00471EE5"/>
  </w:style>
  <w:style w:type="character" w:customStyle="1" w:styleId="WW8Num7z7">
    <w:name w:val="WW8Num7z7"/>
    <w:rsid w:val="00471EE5"/>
  </w:style>
  <w:style w:type="character" w:customStyle="1" w:styleId="WW8Num7z8">
    <w:name w:val="WW8Num7z8"/>
    <w:rsid w:val="00471EE5"/>
  </w:style>
  <w:style w:type="character" w:customStyle="1" w:styleId="WW8Num8z0">
    <w:name w:val="WW8Num8z0"/>
    <w:rsid w:val="00471EE5"/>
    <w:rPr>
      <w:rFonts w:cs="Segoe UI"/>
      <w:b/>
      <w:bCs/>
    </w:rPr>
  </w:style>
  <w:style w:type="character" w:customStyle="1" w:styleId="WW8Num9z0">
    <w:name w:val="WW8Num9z0"/>
    <w:rsid w:val="00471EE5"/>
    <w:rPr>
      <w:rFonts w:ascii="Symbol" w:hAnsi="Symbol" w:cs="OpenSymbol"/>
    </w:rPr>
  </w:style>
  <w:style w:type="character" w:customStyle="1" w:styleId="WW8Num10z0">
    <w:name w:val="WW8Num10z0"/>
    <w:rsid w:val="00471EE5"/>
    <w:rPr>
      <w:rFonts w:ascii="Segoe UI" w:hAnsi="Segoe UI" w:cs="Segoe UI"/>
      <w:b/>
      <w:bCs/>
      <w:sz w:val="22"/>
      <w:szCs w:val="22"/>
    </w:rPr>
  </w:style>
  <w:style w:type="character" w:customStyle="1" w:styleId="WW8Num10z2">
    <w:name w:val="WW8Num10z2"/>
    <w:rsid w:val="00471EE5"/>
    <w:rPr>
      <w:rFonts w:ascii="Wingdings" w:hAnsi="Wingdings" w:cs="Wingdings" w:hint="default"/>
    </w:rPr>
  </w:style>
  <w:style w:type="character" w:customStyle="1" w:styleId="WW8Num10z4">
    <w:name w:val="WW8Num10z4"/>
    <w:rsid w:val="00471EE5"/>
  </w:style>
  <w:style w:type="character" w:customStyle="1" w:styleId="WW8Num10z5">
    <w:name w:val="WW8Num10z5"/>
    <w:rsid w:val="00471EE5"/>
    <w:rPr>
      <w:rFonts w:ascii="Palatino Linotype" w:hAnsi="Palatino Linotype" w:cs="Tahoma" w:hint="default"/>
    </w:rPr>
  </w:style>
  <w:style w:type="character" w:customStyle="1" w:styleId="WW8Num10z6">
    <w:name w:val="WW8Num10z6"/>
    <w:rsid w:val="00471EE5"/>
  </w:style>
  <w:style w:type="character" w:customStyle="1" w:styleId="WW8Num10z7">
    <w:name w:val="WW8Num10z7"/>
    <w:rsid w:val="00471EE5"/>
  </w:style>
  <w:style w:type="character" w:customStyle="1" w:styleId="WW8Num10z8">
    <w:name w:val="WW8Num10z8"/>
    <w:rsid w:val="00471EE5"/>
  </w:style>
  <w:style w:type="character" w:customStyle="1" w:styleId="WW8Num11z0">
    <w:name w:val="WW8Num11z0"/>
    <w:rsid w:val="00471EE5"/>
    <w:rPr>
      <w:rFonts w:cs="Segoe UI"/>
      <w:b/>
      <w:bCs/>
    </w:rPr>
  </w:style>
  <w:style w:type="character" w:customStyle="1" w:styleId="WW8Num12z0">
    <w:name w:val="WW8Num12z0"/>
    <w:rsid w:val="00471EE5"/>
    <w:rPr>
      <w:rFonts w:ascii="Times New Roman" w:hAnsi="Times New Roman" w:cs="Times New Roman"/>
      <w:b/>
      <w:i w:val="0"/>
      <w:sz w:val="24"/>
      <w:lang w:val="cs-CZ"/>
    </w:rPr>
  </w:style>
  <w:style w:type="character" w:customStyle="1" w:styleId="WW8Num13z0">
    <w:name w:val="WW8Num13z0"/>
    <w:rsid w:val="00471EE5"/>
    <w:rPr>
      <w:b/>
      <w:bCs/>
    </w:rPr>
  </w:style>
  <w:style w:type="character" w:customStyle="1" w:styleId="WW8Num14z0">
    <w:name w:val="WW8Num14z0"/>
    <w:rsid w:val="00471EE5"/>
    <w:rPr>
      <w:rFonts w:ascii="Symbol" w:hAnsi="Symbol" w:cs="OpenSymbol"/>
    </w:rPr>
  </w:style>
  <w:style w:type="character" w:customStyle="1" w:styleId="WW8Num14z1">
    <w:name w:val="WW8Num14z1"/>
    <w:rsid w:val="00471EE5"/>
    <w:rPr>
      <w:rFonts w:ascii="OpenSymbol" w:hAnsi="OpenSymbol" w:cs="OpenSymbol"/>
    </w:rPr>
  </w:style>
  <w:style w:type="character" w:customStyle="1" w:styleId="WW8Num14z2">
    <w:name w:val="WW8Num14z2"/>
    <w:rsid w:val="00471EE5"/>
    <w:rPr>
      <w:rFonts w:hint="default"/>
      <w:b w:val="0"/>
      <w:bCs/>
      <w:strike w:val="0"/>
      <w:dstrike w:val="0"/>
    </w:rPr>
  </w:style>
  <w:style w:type="character" w:customStyle="1" w:styleId="WW8Num15z0">
    <w:name w:val="WW8Num15z0"/>
    <w:rsid w:val="00471EE5"/>
    <w:rPr>
      <w:rFonts w:ascii="Symbol" w:hAnsi="Symbol" w:cs="OpenSymbol"/>
    </w:rPr>
  </w:style>
  <w:style w:type="character" w:customStyle="1" w:styleId="WW8Num7z1">
    <w:name w:val="WW8Num7z1"/>
    <w:rsid w:val="00471EE5"/>
    <w:rPr>
      <w:rFonts w:ascii="OpenSymbol" w:hAnsi="OpenSymbol" w:cs="OpenSymbol"/>
    </w:rPr>
  </w:style>
  <w:style w:type="character" w:customStyle="1" w:styleId="WW8Num14z3">
    <w:name w:val="WW8Num14z3"/>
    <w:rsid w:val="00471EE5"/>
    <w:rPr>
      <w:rFonts w:ascii="Symbol" w:hAnsi="Symbol" w:cs="OpenSymbol"/>
    </w:rPr>
  </w:style>
  <w:style w:type="character" w:customStyle="1" w:styleId="WW8Num2z3">
    <w:name w:val="WW8Num2z3"/>
    <w:rsid w:val="00471EE5"/>
  </w:style>
  <w:style w:type="character" w:customStyle="1" w:styleId="WW8Num2z4">
    <w:name w:val="WW8Num2z4"/>
    <w:rsid w:val="00471EE5"/>
  </w:style>
  <w:style w:type="character" w:customStyle="1" w:styleId="WW8Num2z5">
    <w:name w:val="WW8Num2z5"/>
    <w:rsid w:val="00471EE5"/>
  </w:style>
  <w:style w:type="character" w:customStyle="1" w:styleId="WW8Num2z6">
    <w:name w:val="WW8Num2z6"/>
    <w:rsid w:val="00471EE5"/>
  </w:style>
  <w:style w:type="character" w:customStyle="1" w:styleId="WW8Num2z7">
    <w:name w:val="WW8Num2z7"/>
    <w:rsid w:val="00471EE5"/>
  </w:style>
  <w:style w:type="character" w:customStyle="1" w:styleId="WW8Num2z8">
    <w:name w:val="WW8Num2z8"/>
    <w:rsid w:val="00471EE5"/>
  </w:style>
  <w:style w:type="character" w:customStyle="1" w:styleId="WW8Num3z2">
    <w:name w:val="WW8Num3z2"/>
    <w:rsid w:val="00471EE5"/>
    <w:rPr>
      <w:rFonts w:ascii="Segoe UI" w:eastAsia="Times New Roman" w:hAnsi="Segoe UI" w:cs="Segoe UI"/>
      <w:b w:val="0"/>
      <w:bCs w:val="0"/>
      <w:sz w:val="22"/>
      <w:szCs w:val="22"/>
    </w:rPr>
  </w:style>
  <w:style w:type="character" w:customStyle="1" w:styleId="WW8Num5z1">
    <w:name w:val="WW8Num5z1"/>
    <w:rsid w:val="00471EE5"/>
    <w:rPr>
      <w:rFonts w:ascii="OpenSymbol" w:hAnsi="OpenSymbol" w:cs="OpenSymbol"/>
    </w:rPr>
  </w:style>
  <w:style w:type="character" w:customStyle="1" w:styleId="WW8Num5z3">
    <w:name w:val="WW8Num5z3"/>
    <w:rsid w:val="00471EE5"/>
    <w:rPr>
      <w:rFonts w:ascii="Wingdings 2" w:hAnsi="Wingdings 2" w:cs="OpenSymbol"/>
    </w:rPr>
  </w:style>
  <w:style w:type="character" w:customStyle="1" w:styleId="WW8Num6z1">
    <w:name w:val="WW8Num6z1"/>
    <w:rsid w:val="00471EE5"/>
    <w:rPr>
      <w:rFonts w:ascii="OpenSymbol" w:hAnsi="OpenSymbol" w:cs="OpenSymbol"/>
    </w:rPr>
  </w:style>
  <w:style w:type="character" w:customStyle="1" w:styleId="WW8Num6z2">
    <w:name w:val="WW8Num6z2"/>
    <w:rsid w:val="00471EE5"/>
    <w:rPr>
      <w:rFonts w:hint="default"/>
    </w:rPr>
  </w:style>
  <w:style w:type="character" w:customStyle="1" w:styleId="WW8Num9z1">
    <w:name w:val="WW8Num9z1"/>
    <w:rsid w:val="00471EE5"/>
    <w:rPr>
      <w:rFonts w:ascii="OpenSymbol" w:hAnsi="OpenSymbol" w:cs="OpenSymbol"/>
    </w:rPr>
  </w:style>
  <w:style w:type="character" w:customStyle="1" w:styleId="WW8Num9z2">
    <w:name w:val="WW8Num9z2"/>
    <w:rsid w:val="00471EE5"/>
    <w:rPr>
      <w:rFonts w:hint="default"/>
      <w:b w:val="0"/>
      <w:sz w:val="22"/>
      <w:szCs w:val="22"/>
    </w:rPr>
  </w:style>
  <w:style w:type="character" w:customStyle="1" w:styleId="WW8Num10z1">
    <w:name w:val="WW8Num10z1"/>
    <w:rsid w:val="00471EE5"/>
    <w:rPr>
      <w:rFonts w:ascii="OpenSymbol" w:hAnsi="OpenSymbol" w:cs="OpenSymbol"/>
    </w:rPr>
  </w:style>
  <w:style w:type="character" w:customStyle="1" w:styleId="WW8Num11z1">
    <w:name w:val="WW8Num11z1"/>
    <w:rsid w:val="00471EE5"/>
    <w:rPr>
      <w:rFonts w:ascii="OpenSymbol" w:hAnsi="OpenSymbol" w:cs="OpenSymbol"/>
    </w:rPr>
  </w:style>
  <w:style w:type="character" w:customStyle="1" w:styleId="WW8Num11z2">
    <w:name w:val="WW8Num11z2"/>
    <w:rsid w:val="00471EE5"/>
  </w:style>
  <w:style w:type="character" w:customStyle="1" w:styleId="WW8Num11z3">
    <w:name w:val="WW8Num11z3"/>
    <w:rsid w:val="00471EE5"/>
  </w:style>
  <w:style w:type="character" w:customStyle="1" w:styleId="WW8Num11z4">
    <w:name w:val="WW8Num11z4"/>
    <w:rsid w:val="00471EE5"/>
  </w:style>
  <w:style w:type="character" w:customStyle="1" w:styleId="WW8Num11z5">
    <w:name w:val="WW8Num11z5"/>
    <w:rsid w:val="00471EE5"/>
  </w:style>
  <w:style w:type="character" w:customStyle="1" w:styleId="WW8Num11z6">
    <w:name w:val="WW8Num11z6"/>
    <w:rsid w:val="00471EE5"/>
  </w:style>
  <w:style w:type="character" w:customStyle="1" w:styleId="WW8Num11z7">
    <w:name w:val="WW8Num11z7"/>
    <w:rsid w:val="00471EE5"/>
  </w:style>
  <w:style w:type="character" w:customStyle="1" w:styleId="WW8Num11z8">
    <w:name w:val="WW8Num11z8"/>
    <w:rsid w:val="00471EE5"/>
  </w:style>
  <w:style w:type="character" w:customStyle="1" w:styleId="WW8Num12z1">
    <w:name w:val="WW8Num12z1"/>
    <w:rsid w:val="00471EE5"/>
    <w:rPr>
      <w:rFonts w:cs="Times New Roman"/>
    </w:rPr>
  </w:style>
  <w:style w:type="character" w:customStyle="1" w:styleId="WW8Num12z2">
    <w:name w:val="WW8Num12z2"/>
    <w:rsid w:val="00471EE5"/>
    <w:rPr>
      <w:rFonts w:ascii="Wingdings" w:hAnsi="Wingdings" w:cs="Wingdings" w:hint="default"/>
    </w:rPr>
  </w:style>
  <w:style w:type="character" w:customStyle="1" w:styleId="WW8Num12z3">
    <w:name w:val="WW8Num12z3"/>
    <w:rsid w:val="00471EE5"/>
    <w:rPr>
      <w:rFonts w:ascii="Symbol" w:hAnsi="Symbol" w:cs="Symbol" w:hint="default"/>
    </w:rPr>
  </w:style>
  <w:style w:type="character" w:customStyle="1" w:styleId="WW8Num13z1">
    <w:name w:val="WW8Num13z1"/>
    <w:rsid w:val="00471EE5"/>
  </w:style>
  <w:style w:type="character" w:customStyle="1" w:styleId="WW8Num13z2">
    <w:name w:val="WW8Num13z2"/>
    <w:rsid w:val="00471EE5"/>
  </w:style>
  <w:style w:type="character" w:customStyle="1" w:styleId="WW8Num13z3">
    <w:name w:val="WW8Num13z3"/>
    <w:rsid w:val="00471EE5"/>
  </w:style>
  <w:style w:type="character" w:customStyle="1" w:styleId="WW8Num13z4">
    <w:name w:val="WW8Num13z4"/>
    <w:rsid w:val="00471EE5"/>
  </w:style>
  <w:style w:type="character" w:customStyle="1" w:styleId="WW8Num13z5">
    <w:name w:val="WW8Num13z5"/>
    <w:rsid w:val="00471EE5"/>
  </w:style>
  <w:style w:type="character" w:customStyle="1" w:styleId="WW8Num13z6">
    <w:name w:val="WW8Num13z6"/>
    <w:rsid w:val="00471EE5"/>
  </w:style>
  <w:style w:type="character" w:customStyle="1" w:styleId="WW8Num13z7">
    <w:name w:val="WW8Num13z7"/>
    <w:rsid w:val="00471EE5"/>
  </w:style>
  <w:style w:type="character" w:customStyle="1" w:styleId="WW8Num13z8">
    <w:name w:val="WW8Num13z8"/>
    <w:rsid w:val="00471EE5"/>
  </w:style>
  <w:style w:type="character" w:customStyle="1" w:styleId="WW8Num15z1">
    <w:name w:val="WW8Num15z1"/>
    <w:rsid w:val="00471EE5"/>
    <w:rPr>
      <w:rFonts w:ascii="OpenSymbol" w:hAnsi="OpenSymbol" w:cs="OpenSymbol"/>
    </w:rPr>
  </w:style>
  <w:style w:type="character" w:customStyle="1" w:styleId="WW8Num15z2">
    <w:name w:val="WW8Num15z2"/>
    <w:rsid w:val="00471EE5"/>
  </w:style>
  <w:style w:type="character" w:customStyle="1" w:styleId="WW8Num15z3">
    <w:name w:val="WW8Num15z3"/>
    <w:rsid w:val="00471EE5"/>
  </w:style>
  <w:style w:type="character" w:customStyle="1" w:styleId="WW8Num15z4">
    <w:name w:val="WW8Num15z4"/>
    <w:rsid w:val="00471EE5"/>
  </w:style>
  <w:style w:type="character" w:customStyle="1" w:styleId="WW8Num15z5">
    <w:name w:val="WW8Num15z5"/>
    <w:rsid w:val="00471EE5"/>
  </w:style>
  <w:style w:type="character" w:customStyle="1" w:styleId="WW8Num15z6">
    <w:name w:val="WW8Num15z6"/>
    <w:rsid w:val="00471EE5"/>
  </w:style>
  <w:style w:type="character" w:customStyle="1" w:styleId="WW8Num15z7">
    <w:name w:val="WW8Num15z7"/>
    <w:rsid w:val="00471EE5"/>
  </w:style>
  <w:style w:type="character" w:customStyle="1" w:styleId="WW8Num15z8">
    <w:name w:val="WW8Num15z8"/>
    <w:rsid w:val="00471EE5"/>
  </w:style>
  <w:style w:type="character" w:customStyle="1" w:styleId="WW8Num16z0">
    <w:name w:val="WW8Num16z0"/>
    <w:rsid w:val="00471EE5"/>
    <w:rPr>
      <w:rFonts w:ascii="Symbol" w:eastAsia="Times New Roman" w:hAnsi="Symbol" w:cs="OpenSymbol"/>
      <w:sz w:val="22"/>
      <w:szCs w:val="22"/>
    </w:rPr>
  </w:style>
  <w:style w:type="character" w:customStyle="1" w:styleId="WW8Num16z1">
    <w:name w:val="WW8Num16z1"/>
    <w:rsid w:val="00471EE5"/>
    <w:rPr>
      <w:rFonts w:ascii="Segoe UI" w:eastAsia="Times New Roman" w:hAnsi="Segoe UI" w:cs="Segoe UI"/>
      <w:b/>
      <w:bCs/>
      <w:sz w:val="22"/>
      <w:szCs w:val="22"/>
    </w:rPr>
  </w:style>
  <w:style w:type="character" w:customStyle="1" w:styleId="WW8Num16z2">
    <w:name w:val="WW8Num16z2"/>
    <w:rsid w:val="00471EE5"/>
  </w:style>
  <w:style w:type="character" w:customStyle="1" w:styleId="WW8Num16z3">
    <w:name w:val="WW8Num16z3"/>
    <w:rsid w:val="00471EE5"/>
  </w:style>
  <w:style w:type="character" w:customStyle="1" w:styleId="WW8Num16z4">
    <w:name w:val="WW8Num16z4"/>
    <w:rsid w:val="00471EE5"/>
  </w:style>
  <w:style w:type="character" w:customStyle="1" w:styleId="WW8Num16z5">
    <w:name w:val="WW8Num16z5"/>
    <w:rsid w:val="00471EE5"/>
  </w:style>
  <w:style w:type="character" w:customStyle="1" w:styleId="WW8Num16z6">
    <w:name w:val="WW8Num16z6"/>
    <w:rsid w:val="00471EE5"/>
  </w:style>
  <w:style w:type="character" w:customStyle="1" w:styleId="WW8Num16z7">
    <w:name w:val="WW8Num16z7"/>
    <w:rsid w:val="00471EE5"/>
  </w:style>
  <w:style w:type="character" w:customStyle="1" w:styleId="WW8Num16z8">
    <w:name w:val="WW8Num16z8"/>
    <w:rsid w:val="00471EE5"/>
  </w:style>
  <w:style w:type="character" w:customStyle="1" w:styleId="WW8Num17z0">
    <w:name w:val="WW8Num17z0"/>
    <w:rsid w:val="00471EE5"/>
    <w:rPr>
      <w:rFonts w:ascii="Symbol" w:hAnsi="Symbol" w:cs="OpenSymbol"/>
    </w:rPr>
  </w:style>
  <w:style w:type="character" w:customStyle="1" w:styleId="WW8Num17z1">
    <w:name w:val="WW8Num17z1"/>
    <w:rsid w:val="00471EE5"/>
    <w:rPr>
      <w:rFonts w:ascii="OpenSymbol" w:hAnsi="OpenSymbol" w:cs="OpenSymbol"/>
    </w:rPr>
  </w:style>
  <w:style w:type="character" w:customStyle="1" w:styleId="WW8Num17z2">
    <w:name w:val="WW8Num17z2"/>
    <w:rsid w:val="00471EE5"/>
    <w:rPr>
      <w:rFonts w:ascii="Wingdings" w:hAnsi="Wingdings" w:cs="Wingdings" w:hint="default"/>
    </w:rPr>
  </w:style>
  <w:style w:type="character" w:customStyle="1" w:styleId="WW8Num17z3">
    <w:name w:val="WW8Num17z3"/>
    <w:rsid w:val="00471EE5"/>
    <w:rPr>
      <w:rFonts w:ascii="Symbol" w:hAnsi="Symbol" w:cs="Symbol" w:hint="default"/>
    </w:rPr>
  </w:style>
  <w:style w:type="character" w:customStyle="1" w:styleId="WW8Num18z0">
    <w:name w:val="WW8Num18z0"/>
    <w:rsid w:val="00471EE5"/>
    <w:rPr>
      <w:rFonts w:ascii="Symbol" w:hAnsi="Symbol" w:cs="OpenSymbol"/>
    </w:rPr>
  </w:style>
  <w:style w:type="character" w:customStyle="1" w:styleId="WW8Num18z1">
    <w:name w:val="WW8Num18z1"/>
    <w:rsid w:val="00471EE5"/>
    <w:rPr>
      <w:b/>
      <w:bCs/>
    </w:rPr>
  </w:style>
  <w:style w:type="character" w:customStyle="1" w:styleId="WW8Num18z2">
    <w:name w:val="WW8Num18z2"/>
    <w:rsid w:val="00471EE5"/>
    <w:rPr>
      <w:rFonts w:ascii="Wingdings" w:hAnsi="Wingdings" w:cs="Wingdings" w:hint="default"/>
    </w:rPr>
  </w:style>
  <w:style w:type="character" w:customStyle="1" w:styleId="WW8Num18z3">
    <w:name w:val="WW8Num18z3"/>
    <w:rsid w:val="00471EE5"/>
    <w:rPr>
      <w:rFonts w:ascii="Symbol" w:hAnsi="Symbol" w:cs="Symbol" w:hint="default"/>
    </w:rPr>
  </w:style>
  <w:style w:type="character" w:customStyle="1" w:styleId="WW8Num19z0">
    <w:name w:val="WW8Num19z0"/>
    <w:rsid w:val="00471EE5"/>
    <w:rPr>
      <w:rFonts w:ascii="Symbol" w:hAnsi="Symbol" w:cs="OpenSymbol"/>
    </w:rPr>
  </w:style>
  <w:style w:type="character" w:customStyle="1" w:styleId="WW8Num19z1">
    <w:name w:val="WW8Num19z1"/>
    <w:rsid w:val="00471EE5"/>
    <w:rPr>
      <w:rFonts w:ascii="OpenSymbol" w:hAnsi="OpenSymbol" w:cs="OpenSymbol"/>
    </w:rPr>
  </w:style>
  <w:style w:type="character" w:customStyle="1" w:styleId="WW8Num19z2">
    <w:name w:val="WW8Num19z2"/>
    <w:rsid w:val="00471EE5"/>
  </w:style>
  <w:style w:type="character" w:customStyle="1" w:styleId="WW8Num19z3">
    <w:name w:val="WW8Num19z3"/>
    <w:rsid w:val="00471EE5"/>
  </w:style>
  <w:style w:type="character" w:customStyle="1" w:styleId="WW8Num19z4">
    <w:name w:val="WW8Num19z4"/>
    <w:rsid w:val="00471EE5"/>
  </w:style>
  <w:style w:type="character" w:customStyle="1" w:styleId="WW8Num19z5">
    <w:name w:val="WW8Num19z5"/>
    <w:rsid w:val="00471EE5"/>
  </w:style>
  <w:style w:type="character" w:customStyle="1" w:styleId="WW8Num19z6">
    <w:name w:val="WW8Num19z6"/>
    <w:rsid w:val="00471EE5"/>
  </w:style>
  <w:style w:type="character" w:customStyle="1" w:styleId="WW8Num19z7">
    <w:name w:val="WW8Num19z7"/>
    <w:rsid w:val="00471EE5"/>
  </w:style>
  <w:style w:type="character" w:customStyle="1" w:styleId="WW8Num19z8">
    <w:name w:val="WW8Num19z8"/>
    <w:rsid w:val="00471EE5"/>
  </w:style>
  <w:style w:type="character" w:customStyle="1" w:styleId="WW8Num20z0">
    <w:name w:val="WW8Num20z0"/>
    <w:rsid w:val="00471EE5"/>
    <w:rPr>
      <w:rFonts w:ascii="Symbol" w:hAnsi="Symbol" w:cs="OpenSymbol"/>
    </w:rPr>
  </w:style>
  <w:style w:type="character" w:customStyle="1" w:styleId="WW8Num20z1">
    <w:name w:val="WW8Num20z1"/>
    <w:rsid w:val="00471EE5"/>
    <w:rPr>
      <w:rFonts w:ascii="OpenSymbol" w:hAnsi="OpenSymbol" w:cs="OpenSymbol"/>
    </w:rPr>
  </w:style>
  <w:style w:type="character" w:customStyle="1" w:styleId="WW8Num20z2">
    <w:name w:val="WW8Num20z2"/>
    <w:rsid w:val="00471EE5"/>
    <w:rPr>
      <w:rFonts w:ascii="Wingdings" w:hAnsi="Wingdings" w:cs="Wingdings" w:hint="default"/>
    </w:rPr>
  </w:style>
  <w:style w:type="character" w:customStyle="1" w:styleId="WW8Num21z0">
    <w:name w:val="WW8Num21z0"/>
    <w:rsid w:val="00471EE5"/>
    <w:rPr>
      <w:rFonts w:ascii="Symbol" w:hAnsi="Symbol" w:cs="Symbol"/>
    </w:rPr>
  </w:style>
  <w:style w:type="character" w:customStyle="1" w:styleId="WW8Num21z1">
    <w:name w:val="WW8Num21z1"/>
    <w:rsid w:val="00471EE5"/>
    <w:rPr>
      <w:rFonts w:ascii="Courier New" w:hAnsi="Courier New" w:cs="Courier New" w:hint="default"/>
    </w:rPr>
  </w:style>
  <w:style w:type="character" w:customStyle="1" w:styleId="WW8Num21z2">
    <w:name w:val="WW8Num21z2"/>
    <w:rsid w:val="00471EE5"/>
    <w:rPr>
      <w:rFonts w:ascii="Wingdings" w:hAnsi="Wingdings" w:cs="Wingdings" w:hint="default"/>
    </w:rPr>
  </w:style>
  <w:style w:type="character" w:customStyle="1" w:styleId="WW8Num22z0">
    <w:name w:val="WW8Num22z0"/>
    <w:rsid w:val="00471EE5"/>
    <w:rPr>
      <w:rFonts w:ascii="Symbol" w:hAnsi="Symbol" w:cs="Symbol"/>
    </w:rPr>
  </w:style>
  <w:style w:type="character" w:customStyle="1" w:styleId="WW8Num22z1">
    <w:name w:val="WW8Num22z1"/>
    <w:rsid w:val="00471EE5"/>
    <w:rPr>
      <w:rFonts w:ascii="Courier New" w:hAnsi="Courier New" w:cs="Courier New"/>
    </w:rPr>
  </w:style>
  <w:style w:type="character" w:customStyle="1" w:styleId="WW8Num22z2">
    <w:name w:val="WW8Num22z2"/>
    <w:rsid w:val="00471EE5"/>
    <w:rPr>
      <w:rFonts w:ascii="Wingdings" w:hAnsi="Wingdings" w:cs="Wingdings"/>
    </w:rPr>
  </w:style>
  <w:style w:type="character" w:customStyle="1" w:styleId="WW8Num23z0">
    <w:name w:val="WW8Num23z0"/>
    <w:rsid w:val="00471EE5"/>
    <w:rPr>
      <w:rFonts w:ascii="Symbol" w:hAnsi="Symbol" w:cs="Symbol"/>
    </w:rPr>
  </w:style>
  <w:style w:type="character" w:customStyle="1" w:styleId="WW8Num23z1">
    <w:name w:val="WW8Num23z1"/>
    <w:rsid w:val="00471EE5"/>
    <w:rPr>
      <w:rFonts w:ascii="Courier New" w:hAnsi="Courier New" w:cs="Courier New"/>
    </w:rPr>
  </w:style>
  <w:style w:type="character" w:customStyle="1" w:styleId="WW8Num23z2">
    <w:name w:val="WW8Num23z2"/>
    <w:rsid w:val="00471EE5"/>
    <w:rPr>
      <w:rFonts w:ascii="Wingdings" w:hAnsi="Wingdings" w:cs="Wingdings"/>
    </w:rPr>
  </w:style>
  <w:style w:type="character" w:customStyle="1" w:styleId="WW8Num24z0">
    <w:name w:val="WW8Num24z0"/>
    <w:rsid w:val="00471EE5"/>
    <w:rPr>
      <w:rFonts w:ascii="Symbol" w:eastAsia="Times New Roman" w:hAnsi="Symbol" w:cs="Symbol"/>
      <w:sz w:val="22"/>
      <w:szCs w:val="22"/>
    </w:rPr>
  </w:style>
  <w:style w:type="character" w:customStyle="1" w:styleId="WW8Num24z1">
    <w:name w:val="WW8Num24z1"/>
    <w:rsid w:val="00471EE5"/>
    <w:rPr>
      <w:rFonts w:ascii="Courier New" w:hAnsi="Courier New" w:cs="Times New Roman"/>
    </w:rPr>
  </w:style>
  <w:style w:type="character" w:customStyle="1" w:styleId="WW8Num24z2">
    <w:name w:val="WW8Num24z2"/>
    <w:rsid w:val="00471EE5"/>
    <w:rPr>
      <w:rFonts w:ascii="Wingdings" w:hAnsi="Wingdings" w:cs="Wingdings"/>
    </w:rPr>
  </w:style>
  <w:style w:type="character" w:customStyle="1" w:styleId="WW8Num25z0">
    <w:name w:val="WW8Num25z0"/>
    <w:rsid w:val="00471EE5"/>
    <w:rPr>
      <w:rFonts w:ascii="Symbol" w:hAnsi="Symbol" w:cs="OpenSymbol"/>
      <w:b w:val="0"/>
      <w:sz w:val="22"/>
      <w:szCs w:val="22"/>
    </w:rPr>
  </w:style>
  <w:style w:type="character" w:customStyle="1" w:styleId="WW8Num25z2">
    <w:name w:val="WW8Num25z2"/>
    <w:rsid w:val="00471EE5"/>
  </w:style>
  <w:style w:type="character" w:customStyle="1" w:styleId="WW8Num25z4">
    <w:name w:val="WW8Num25z4"/>
    <w:rsid w:val="00471EE5"/>
  </w:style>
  <w:style w:type="character" w:customStyle="1" w:styleId="WW8Num25z5">
    <w:name w:val="WW8Num25z5"/>
    <w:rsid w:val="00471EE5"/>
    <w:rPr>
      <w:rFonts w:ascii="Palatino Linotype" w:eastAsia="Times New Roman" w:hAnsi="Palatino Linotype" w:cs="Tahoma" w:hint="default"/>
    </w:rPr>
  </w:style>
  <w:style w:type="character" w:customStyle="1" w:styleId="WW8Num25z6">
    <w:name w:val="WW8Num25z6"/>
    <w:rsid w:val="00471EE5"/>
  </w:style>
  <w:style w:type="character" w:customStyle="1" w:styleId="WW8Num25z7">
    <w:name w:val="WW8Num25z7"/>
    <w:rsid w:val="00471EE5"/>
  </w:style>
  <w:style w:type="character" w:customStyle="1" w:styleId="WW8Num25z8">
    <w:name w:val="WW8Num25z8"/>
    <w:rsid w:val="00471EE5"/>
  </w:style>
  <w:style w:type="character" w:customStyle="1" w:styleId="WW8Num26z0">
    <w:name w:val="WW8Num26z0"/>
    <w:rsid w:val="00471EE5"/>
    <w:rPr>
      <w:rFonts w:ascii="Symbol" w:hAnsi="Symbol" w:cs="Symbol"/>
    </w:rPr>
  </w:style>
  <w:style w:type="character" w:customStyle="1" w:styleId="WW8Num26z1">
    <w:name w:val="WW8Num26z1"/>
    <w:rsid w:val="00471EE5"/>
    <w:rPr>
      <w:rFonts w:ascii="Courier New" w:hAnsi="Courier New" w:cs="Times New Roman"/>
    </w:rPr>
  </w:style>
  <w:style w:type="character" w:customStyle="1" w:styleId="WW8Num26z2">
    <w:name w:val="WW8Num26z2"/>
    <w:rsid w:val="00471EE5"/>
    <w:rPr>
      <w:rFonts w:ascii="Wingdings" w:hAnsi="Wingdings" w:cs="Wingdings"/>
    </w:rPr>
  </w:style>
  <w:style w:type="character" w:customStyle="1" w:styleId="WW8Num26z3">
    <w:name w:val="WW8Num26z3"/>
    <w:rsid w:val="00471EE5"/>
  </w:style>
  <w:style w:type="character" w:customStyle="1" w:styleId="WW8Num26z4">
    <w:name w:val="WW8Num26z4"/>
    <w:rsid w:val="00471EE5"/>
  </w:style>
  <w:style w:type="character" w:customStyle="1" w:styleId="WW8Num26z5">
    <w:name w:val="WW8Num26z5"/>
    <w:rsid w:val="00471EE5"/>
  </w:style>
  <w:style w:type="character" w:customStyle="1" w:styleId="WW8Num26z6">
    <w:name w:val="WW8Num26z6"/>
    <w:rsid w:val="00471EE5"/>
  </w:style>
  <w:style w:type="character" w:customStyle="1" w:styleId="WW8Num26z7">
    <w:name w:val="WW8Num26z7"/>
    <w:rsid w:val="00471EE5"/>
  </w:style>
  <w:style w:type="character" w:customStyle="1" w:styleId="WW8Num26z8">
    <w:name w:val="WW8Num26z8"/>
    <w:rsid w:val="00471EE5"/>
  </w:style>
  <w:style w:type="character" w:customStyle="1" w:styleId="WW8Num27z0">
    <w:name w:val="WW8Num27z0"/>
    <w:rsid w:val="00471EE5"/>
    <w:rPr>
      <w:rFonts w:ascii="Symbol" w:hAnsi="Symbol" w:cs="Symbol"/>
      <w:b w:val="0"/>
      <w:sz w:val="22"/>
      <w:szCs w:val="22"/>
    </w:rPr>
  </w:style>
  <w:style w:type="character" w:customStyle="1" w:styleId="WW8Num27z1">
    <w:name w:val="WW8Num27z1"/>
    <w:rsid w:val="00471EE5"/>
    <w:rPr>
      <w:rFonts w:ascii="Courier New" w:hAnsi="Courier New" w:cs="Courier New"/>
    </w:rPr>
  </w:style>
  <w:style w:type="character" w:customStyle="1" w:styleId="WW8Num27z2">
    <w:name w:val="WW8Num27z2"/>
    <w:rsid w:val="00471EE5"/>
  </w:style>
  <w:style w:type="character" w:customStyle="1" w:styleId="WW8Num27z3">
    <w:name w:val="WW8Num27z3"/>
    <w:rsid w:val="00471EE5"/>
  </w:style>
  <w:style w:type="character" w:customStyle="1" w:styleId="WW8Num27z4">
    <w:name w:val="WW8Num27z4"/>
    <w:rsid w:val="00471EE5"/>
  </w:style>
  <w:style w:type="character" w:customStyle="1" w:styleId="WW8Num27z5">
    <w:name w:val="WW8Num27z5"/>
    <w:rsid w:val="00471EE5"/>
  </w:style>
  <w:style w:type="character" w:customStyle="1" w:styleId="WW8Num27z6">
    <w:name w:val="WW8Num27z6"/>
    <w:rsid w:val="00471EE5"/>
  </w:style>
  <w:style w:type="character" w:customStyle="1" w:styleId="WW8Num27z7">
    <w:name w:val="WW8Num27z7"/>
    <w:rsid w:val="00471EE5"/>
  </w:style>
  <w:style w:type="character" w:customStyle="1" w:styleId="WW8Num27z8">
    <w:name w:val="WW8Num27z8"/>
    <w:rsid w:val="00471EE5"/>
  </w:style>
  <w:style w:type="character" w:customStyle="1" w:styleId="WW8Num28z0">
    <w:name w:val="WW8Num28z0"/>
    <w:rsid w:val="00471EE5"/>
    <w:rPr>
      <w:rFonts w:ascii="Symbol" w:hAnsi="Symbol" w:cs="Symbol"/>
    </w:rPr>
  </w:style>
  <w:style w:type="character" w:customStyle="1" w:styleId="WW8Num28z1">
    <w:name w:val="WW8Num28z1"/>
    <w:rsid w:val="00471EE5"/>
    <w:rPr>
      <w:rFonts w:ascii="Courier New" w:hAnsi="Courier New" w:cs="Courier New"/>
    </w:rPr>
  </w:style>
  <w:style w:type="character" w:customStyle="1" w:styleId="WW8Num28z2">
    <w:name w:val="WW8Num28z2"/>
    <w:rsid w:val="00471EE5"/>
    <w:rPr>
      <w:rFonts w:ascii="Wingdings" w:hAnsi="Wingdings" w:cs="Wingdings"/>
    </w:rPr>
  </w:style>
  <w:style w:type="character" w:customStyle="1" w:styleId="WW8Num28z3">
    <w:name w:val="WW8Num28z3"/>
    <w:rsid w:val="00471EE5"/>
  </w:style>
  <w:style w:type="character" w:customStyle="1" w:styleId="WW8Num28z4">
    <w:name w:val="WW8Num28z4"/>
    <w:rsid w:val="00471EE5"/>
  </w:style>
  <w:style w:type="character" w:customStyle="1" w:styleId="WW8Num28z5">
    <w:name w:val="WW8Num28z5"/>
    <w:rsid w:val="00471EE5"/>
  </w:style>
  <w:style w:type="character" w:customStyle="1" w:styleId="WW8Num28z6">
    <w:name w:val="WW8Num28z6"/>
    <w:rsid w:val="00471EE5"/>
  </w:style>
  <w:style w:type="character" w:customStyle="1" w:styleId="WW8Num28z7">
    <w:name w:val="WW8Num28z7"/>
    <w:rsid w:val="00471EE5"/>
  </w:style>
  <w:style w:type="character" w:customStyle="1" w:styleId="WW8Num28z8">
    <w:name w:val="WW8Num28z8"/>
    <w:rsid w:val="00471EE5"/>
  </w:style>
  <w:style w:type="character" w:customStyle="1" w:styleId="WW8Num29z0">
    <w:name w:val="WW8Num29z0"/>
    <w:rsid w:val="00471EE5"/>
    <w:rPr>
      <w:rFonts w:ascii="Wingdings" w:hAnsi="Wingdings" w:cs="Wingdings"/>
    </w:rPr>
  </w:style>
  <w:style w:type="character" w:customStyle="1" w:styleId="WW8Num29z1">
    <w:name w:val="WW8Num29z1"/>
    <w:rsid w:val="00471EE5"/>
    <w:rPr>
      <w:rFonts w:ascii="Courier New" w:hAnsi="Courier New" w:cs="Courier New"/>
    </w:rPr>
  </w:style>
  <w:style w:type="character" w:customStyle="1" w:styleId="WW8Num29z2">
    <w:name w:val="WW8Num29z2"/>
    <w:rsid w:val="00471EE5"/>
    <w:rPr>
      <w:rFonts w:cs="Times New Roman" w:hint="default"/>
      <w:i w:val="0"/>
      <w:iCs w:val="0"/>
      <w:sz w:val="22"/>
      <w:szCs w:val="22"/>
    </w:rPr>
  </w:style>
  <w:style w:type="character" w:customStyle="1" w:styleId="WW8Num29z3">
    <w:name w:val="WW8Num29z3"/>
    <w:rsid w:val="00471EE5"/>
    <w:rPr>
      <w:rFonts w:ascii="Symbol" w:hAnsi="Symbol" w:cs="Symbol"/>
    </w:rPr>
  </w:style>
  <w:style w:type="character" w:customStyle="1" w:styleId="WW8Num30z0">
    <w:name w:val="WW8Num30z0"/>
    <w:rsid w:val="00471EE5"/>
    <w:rPr>
      <w:rFonts w:ascii="Courier New" w:hAnsi="Courier New" w:cs="Courier New"/>
    </w:rPr>
  </w:style>
  <w:style w:type="character" w:customStyle="1" w:styleId="WW8Num30z1">
    <w:name w:val="WW8Num30z1"/>
    <w:rsid w:val="00471EE5"/>
    <w:rPr>
      <w:rFonts w:ascii="Courier New" w:hAnsi="Courier New" w:cs="Courier New" w:hint="default"/>
    </w:rPr>
  </w:style>
  <w:style w:type="character" w:customStyle="1" w:styleId="WW8Num30z2">
    <w:name w:val="WW8Num30z2"/>
    <w:rsid w:val="00471EE5"/>
    <w:rPr>
      <w:rFonts w:ascii="Wingdings" w:hAnsi="Wingdings" w:cs="Wingdings"/>
    </w:rPr>
  </w:style>
  <w:style w:type="character" w:customStyle="1" w:styleId="WW8Num30z3">
    <w:name w:val="WW8Num30z3"/>
    <w:rsid w:val="00471EE5"/>
    <w:rPr>
      <w:rFonts w:ascii="Symbol" w:hAnsi="Symbol" w:cs="Symbol"/>
    </w:rPr>
  </w:style>
  <w:style w:type="character" w:customStyle="1" w:styleId="WW8Num31z0">
    <w:name w:val="WW8Num31z0"/>
    <w:rsid w:val="00471EE5"/>
    <w:rPr>
      <w:rFonts w:ascii="Symbol" w:hAnsi="Symbol" w:cs="Symbol"/>
    </w:rPr>
  </w:style>
  <w:style w:type="character" w:customStyle="1" w:styleId="WW8Num32z0">
    <w:name w:val="WW8Num32z0"/>
    <w:rsid w:val="00471EE5"/>
    <w:rPr>
      <w:rFonts w:ascii="Symbol" w:hAnsi="Symbol" w:cs="Symbol"/>
    </w:rPr>
  </w:style>
  <w:style w:type="character" w:customStyle="1" w:styleId="WW8Num32z1">
    <w:name w:val="WW8Num32z1"/>
    <w:rsid w:val="00471EE5"/>
    <w:rPr>
      <w:rFonts w:ascii="Courier New" w:hAnsi="Courier New" w:cs="Times New Roman"/>
    </w:rPr>
  </w:style>
  <w:style w:type="character" w:customStyle="1" w:styleId="WW8Num32z3">
    <w:name w:val="WW8Num32z3"/>
    <w:rsid w:val="00471EE5"/>
    <w:rPr>
      <w:rFonts w:ascii="Symbol" w:hAnsi="Symbol" w:cs="Symbol" w:hint="default"/>
    </w:rPr>
  </w:style>
  <w:style w:type="character" w:customStyle="1" w:styleId="Standardnpsmoodstavce5">
    <w:name w:val="Standardní písmo odstavce5"/>
    <w:rsid w:val="00471EE5"/>
  </w:style>
  <w:style w:type="character" w:customStyle="1" w:styleId="Absatz-Standardschriftart">
    <w:name w:val="Absatz-Standardschriftart"/>
    <w:rsid w:val="00471EE5"/>
  </w:style>
  <w:style w:type="character" w:customStyle="1" w:styleId="WW-Absatz-Standardschriftart">
    <w:name w:val="WW-Absatz-Standardschriftart"/>
    <w:rsid w:val="00471EE5"/>
  </w:style>
  <w:style w:type="character" w:customStyle="1" w:styleId="WW-Absatz-Standardschriftart1">
    <w:name w:val="WW-Absatz-Standardschriftart1"/>
    <w:rsid w:val="00471EE5"/>
  </w:style>
  <w:style w:type="character" w:customStyle="1" w:styleId="Standardnpsmoodstavce4">
    <w:name w:val="Standardní písmo odstavce4"/>
    <w:rsid w:val="00471EE5"/>
  </w:style>
  <w:style w:type="character" w:customStyle="1" w:styleId="Standardnpsmoodstavce3">
    <w:name w:val="Standardní písmo odstavce3"/>
    <w:rsid w:val="00471EE5"/>
  </w:style>
  <w:style w:type="character" w:customStyle="1" w:styleId="WW-Absatz-Standardschriftart11">
    <w:name w:val="WW-Absatz-Standardschriftart11"/>
    <w:rsid w:val="00471EE5"/>
  </w:style>
  <w:style w:type="character" w:customStyle="1" w:styleId="WW-Absatz-Standardschriftart111">
    <w:name w:val="WW-Absatz-Standardschriftart111"/>
    <w:rsid w:val="00471EE5"/>
  </w:style>
  <w:style w:type="character" w:customStyle="1" w:styleId="WW-Absatz-Standardschriftart1111">
    <w:name w:val="WW-Absatz-Standardschriftart1111"/>
    <w:rsid w:val="00471EE5"/>
  </w:style>
  <w:style w:type="character" w:customStyle="1" w:styleId="WW8Num8z1">
    <w:name w:val="WW8Num8z1"/>
    <w:rsid w:val="00471EE5"/>
    <w:rPr>
      <w:rFonts w:ascii="OpenSymbol" w:hAnsi="OpenSymbol" w:cs="OpenSymbol"/>
    </w:rPr>
  </w:style>
  <w:style w:type="character" w:customStyle="1" w:styleId="WW-Absatz-Standardschriftart11111">
    <w:name w:val="WW-Absatz-Standardschriftart11111"/>
    <w:rsid w:val="00471EE5"/>
  </w:style>
  <w:style w:type="character" w:customStyle="1" w:styleId="WW8Num32z2">
    <w:name w:val="WW8Num32z2"/>
    <w:rsid w:val="00471EE5"/>
    <w:rPr>
      <w:rFonts w:ascii="Wingdings" w:hAnsi="Wingdings" w:cs="Wingdings"/>
    </w:rPr>
  </w:style>
  <w:style w:type="character" w:customStyle="1" w:styleId="WW8Num33z0">
    <w:name w:val="WW8Num33z0"/>
    <w:rsid w:val="00471EE5"/>
    <w:rPr>
      <w:rFonts w:ascii="Symbol" w:hAnsi="Symbol" w:cs="Symbol"/>
    </w:rPr>
  </w:style>
  <w:style w:type="character" w:customStyle="1" w:styleId="WW8Num33z1">
    <w:name w:val="WW8Num33z1"/>
    <w:rsid w:val="00471EE5"/>
    <w:rPr>
      <w:rFonts w:ascii="Courier New" w:hAnsi="Courier New" w:cs="Courier New"/>
    </w:rPr>
  </w:style>
  <w:style w:type="character" w:customStyle="1" w:styleId="WW8Num33z2">
    <w:name w:val="WW8Num33z2"/>
    <w:rsid w:val="00471EE5"/>
    <w:rPr>
      <w:rFonts w:ascii="Wingdings" w:hAnsi="Wingdings" w:cs="Wingdings"/>
    </w:rPr>
  </w:style>
  <w:style w:type="character" w:customStyle="1" w:styleId="WW8Num35z0">
    <w:name w:val="WW8Num35z0"/>
    <w:rsid w:val="00471EE5"/>
    <w:rPr>
      <w:rFonts w:ascii="Symbol" w:hAnsi="Symbol" w:cs="Symbol"/>
    </w:rPr>
  </w:style>
  <w:style w:type="character" w:customStyle="1" w:styleId="WW8Num35z1">
    <w:name w:val="WW8Num35z1"/>
    <w:rsid w:val="00471EE5"/>
    <w:rPr>
      <w:rFonts w:ascii="Courier New" w:hAnsi="Courier New" w:cs="Times New Roman"/>
    </w:rPr>
  </w:style>
  <w:style w:type="character" w:customStyle="1" w:styleId="WW8Num35z2">
    <w:name w:val="WW8Num35z2"/>
    <w:rsid w:val="00471EE5"/>
    <w:rPr>
      <w:rFonts w:ascii="Wingdings" w:hAnsi="Wingdings" w:cs="Wingdings"/>
    </w:rPr>
  </w:style>
  <w:style w:type="character" w:customStyle="1" w:styleId="Standardnpsmoodstavce2">
    <w:name w:val="Standardní písmo odstavce2"/>
    <w:rsid w:val="00471EE5"/>
  </w:style>
  <w:style w:type="character" w:customStyle="1" w:styleId="WW-Absatz-Standardschriftart111111">
    <w:name w:val="WW-Absatz-Standardschriftart111111"/>
    <w:rsid w:val="00471EE5"/>
  </w:style>
  <w:style w:type="character" w:customStyle="1" w:styleId="Standardnpsmoodstavce1">
    <w:name w:val="Standardní písmo odstavce1"/>
    <w:rsid w:val="00471EE5"/>
  </w:style>
  <w:style w:type="character" w:customStyle="1" w:styleId="Symbolyproslovn">
    <w:name w:val="Symboly pro číslování"/>
    <w:rsid w:val="00471EE5"/>
    <w:rPr>
      <w:b/>
      <w:bCs/>
      <w:sz w:val="22"/>
      <w:szCs w:val="22"/>
    </w:rPr>
  </w:style>
  <w:style w:type="character" w:customStyle="1" w:styleId="Odrky">
    <w:name w:val="Odrážky"/>
    <w:rsid w:val="00471EE5"/>
    <w:rPr>
      <w:rFonts w:ascii="OpenSymbol" w:eastAsia="OpenSymbol" w:hAnsi="OpenSymbol" w:cs="OpenSymbol"/>
    </w:rPr>
  </w:style>
  <w:style w:type="character" w:styleId="slostrnky">
    <w:name w:val="page number"/>
    <w:basedOn w:val="Standardnpsmoodstavce1"/>
    <w:rsid w:val="00471EE5"/>
  </w:style>
  <w:style w:type="character" w:styleId="Hypertextovodkaz">
    <w:name w:val="Hyperlink"/>
    <w:rsid w:val="00471EE5"/>
    <w:rPr>
      <w:color w:val="000080"/>
      <w:u w:val="single"/>
    </w:rPr>
  </w:style>
  <w:style w:type="character" w:customStyle="1" w:styleId="CKnormlnChar">
    <w:name w:val="CK_normální Char"/>
    <w:rsid w:val="00471EE5"/>
    <w:rPr>
      <w:rFonts w:ascii="Calibri" w:hAnsi="Calibri" w:cs="Calibri"/>
    </w:rPr>
  </w:style>
  <w:style w:type="character" w:customStyle="1" w:styleId="ZhlavChar">
    <w:name w:val="Záhlaví Char"/>
    <w:rsid w:val="00471EE5"/>
    <w:rPr>
      <w:rFonts w:eastAsia="DejaVu Sans" w:cs="DejaVu Sans"/>
      <w:kern w:val="1"/>
      <w:sz w:val="24"/>
      <w:szCs w:val="24"/>
      <w:lang w:val="cs-CZ" w:eastAsia="hi-IN" w:bidi="hi-IN"/>
    </w:rPr>
  </w:style>
  <w:style w:type="character" w:customStyle="1" w:styleId="Znakypropoznmkupodarou">
    <w:name w:val="Znaky pro poznámku pod čarou"/>
    <w:rsid w:val="00471EE5"/>
    <w:rPr>
      <w:rFonts w:cs="Times New Roman"/>
      <w:vertAlign w:val="superscript"/>
    </w:rPr>
  </w:style>
  <w:style w:type="character" w:customStyle="1" w:styleId="Odkaznakoment1">
    <w:name w:val="Odkaz na komentář1"/>
    <w:rsid w:val="00471EE5"/>
    <w:rPr>
      <w:sz w:val="16"/>
      <w:szCs w:val="16"/>
    </w:rPr>
  </w:style>
  <w:style w:type="character" w:customStyle="1" w:styleId="TextkomenteChar">
    <w:name w:val="Text komentáře Char"/>
    <w:link w:val="Textkomente"/>
    <w:uiPriority w:val="99"/>
    <w:rsid w:val="00471EE5"/>
    <w:rPr>
      <w:rFonts w:eastAsia="DejaVu Sans" w:cs="Mangal"/>
      <w:kern w:val="1"/>
      <w:szCs w:val="18"/>
      <w:lang w:eastAsia="hi-IN" w:bidi="hi-IN"/>
    </w:rPr>
  </w:style>
  <w:style w:type="character" w:customStyle="1" w:styleId="PedmtkomenteChar">
    <w:name w:val="Předmět komentáře Char"/>
    <w:rsid w:val="00471EE5"/>
    <w:rPr>
      <w:rFonts w:eastAsia="DejaVu Sans" w:cs="Mangal"/>
      <w:b/>
      <w:bCs/>
      <w:kern w:val="1"/>
      <w:szCs w:val="18"/>
      <w:lang w:eastAsia="hi-IN" w:bidi="hi-IN"/>
    </w:rPr>
  </w:style>
  <w:style w:type="character" w:customStyle="1" w:styleId="Nadpis4Char">
    <w:name w:val="Nadpis 4 Char"/>
    <w:rsid w:val="00471EE5"/>
    <w:rPr>
      <w:rFonts w:ascii="Calibri" w:eastAsia="Times New Roman" w:hAnsi="Calibri" w:cs="Mangal"/>
      <w:b/>
      <w:bCs/>
      <w:kern w:val="1"/>
      <w:sz w:val="28"/>
      <w:szCs w:val="25"/>
      <w:lang w:eastAsia="hi-IN" w:bidi="hi-IN"/>
    </w:rPr>
  </w:style>
  <w:style w:type="character" w:customStyle="1" w:styleId="Zmnka1">
    <w:name w:val="Zmínka1"/>
    <w:rsid w:val="00471EE5"/>
    <w:rPr>
      <w:color w:val="2B579A"/>
      <w:shd w:val="clear" w:color="auto" w:fill="E6E6E6"/>
    </w:rPr>
  </w:style>
  <w:style w:type="paragraph" w:customStyle="1" w:styleId="Nadpis">
    <w:name w:val="Nadpis"/>
    <w:basedOn w:val="Normln"/>
    <w:next w:val="Zkladntext"/>
    <w:rsid w:val="00471EE5"/>
    <w:pPr>
      <w:keepNext/>
      <w:spacing w:before="240" w:after="120"/>
    </w:pPr>
    <w:rPr>
      <w:sz w:val="28"/>
      <w:szCs w:val="28"/>
    </w:rPr>
  </w:style>
  <w:style w:type="paragraph" w:styleId="Zkladntext">
    <w:name w:val="Body Text"/>
    <w:basedOn w:val="Normln"/>
    <w:rsid w:val="00471EE5"/>
    <w:pPr>
      <w:spacing w:after="57"/>
    </w:pPr>
  </w:style>
  <w:style w:type="paragraph" w:styleId="Seznam">
    <w:name w:val="List"/>
    <w:basedOn w:val="Zkladntext"/>
    <w:rsid w:val="00471EE5"/>
  </w:style>
  <w:style w:type="paragraph" w:customStyle="1" w:styleId="Popisek">
    <w:name w:val="Popisek"/>
    <w:basedOn w:val="Normln"/>
    <w:rsid w:val="00471EE5"/>
    <w:pPr>
      <w:suppressLineNumbers/>
      <w:spacing w:before="120" w:after="120"/>
    </w:pPr>
    <w:rPr>
      <w:rFonts w:cs="Lucida Sans"/>
      <w:i/>
      <w:iCs/>
    </w:rPr>
  </w:style>
  <w:style w:type="paragraph" w:customStyle="1" w:styleId="Rejstk">
    <w:name w:val="Rejstřík"/>
    <w:basedOn w:val="Normln"/>
    <w:rsid w:val="00471EE5"/>
    <w:pPr>
      <w:suppressLineNumbers/>
    </w:pPr>
  </w:style>
  <w:style w:type="paragraph" w:customStyle="1" w:styleId="Titulek3">
    <w:name w:val="Titulek3"/>
    <w:basedOn w:val="Normln"/>
    <w:rsid w:val="00471EE5"/>
    <w:pPr>
      <w:suppressLineNumbers/>
      <w:spacing w:before="120" w:after="120"/>
    </w:pPr>
    <w:rPr>
      <w:rFonts w:cs="Mangal"/>
      <w:i/>
      <w:iCs/>
    </w:rPr>
  </w:style>
  <w:style w:type="paragraph" w:customStyle="1" w:styleId="Titulek2">
    <w:name w:val="Titulek2"/>
    <w:basedOn w:val="Normln"/>
    <w:rsid w:val="00471EE5"/>
    <w:pPr>
      <w:suppressLineNumbers/>
      <w:spacing w:before="120" w:after="120"/>
    </w:pPr>
    <w:rPr>
      <w:rFonts w:cs="Mangal"/>
      <w:i/>
      <w:iCs/>
    </w:rPr>
  </w:style>
  <w:style w:type="paragraph" w:customStyle="1" w:styleId="Titulek1">
    <w:name w:val="Titulek1"/>
    <w:basedOn w:val="Normln"/>
    <w:rsid w:val="00471EE5"/>
    <w:pPr>
      <w:suppressLineNumbers/>
      <w:spacing w:before="120" w:after="120"/>
    </w:pPr>
    <w:rPr>
      <w:i/>
      <w:iCs/>
    </w:rPr>
  </w:style>
  <w:style w:type="paragraph" w:styleId="Zhlav">
    <w:name w:val="header"/>
    <w:basedOn w:val="Normln"/>
    <w:rsid w:val="00471EE5"/>
    <w:pPr>
      <w:suppressLineNumbers/>
      <w:tabs>
        <w:tab w:val="center" w:pos="4819"/>
        <w:tab w:val="right" w:pos="9638"/>
      </w:tabs>
    </w:pPr>
  </w:style>
  <w:style w:type="paragraph" w:customStyle="1" w:styleId="lnek">
    <w:name w:val="Článek"/>
    <w:basedOn w:val="Normln"/>
    <w:next w:val="Odsazen"/>
    <w:rsid w:val="00471EE5"/>
    <w:pPr>
      <w:numPr>
        <w:numId w:val="2"/>
      </w:numPr>
      <w:jc w:val="center"/>
    </w:pPr>
    <w:rPr>
      <w:b/>
      <w:szCs w:val="20"/>
    </w:rPr>
  </w:style>
  <w:style w:type="paragraph" w:customStyle="1" w:styleId="Odsazen">
    <w:name w:val="Odsazení"/>
    <w:basedOn w:val="Normln"/>
    <w:next w:val="Normln"/>
    <w:rsid w:val="00471EE5"/>
    <w:pPr>
      <w:numPr>
        <w:numId w:val="3"/>
      </w:numPr>
      <w:tabs>
        <w:tab w:val="left" w:pos="737"/>
      </w:tabs>
      <w:ind w:left="737" w:hanging="737"/>
    </w:pPr>
    <w:rPr>
      <w:szCs w:val="20"/>
    </w:rPr>
  </w:style>
  <w:style w:type="paragraph" w:customStyle="1" w:styleId="slovanseznam1">
    <w:name w:val="Číslovaný seznam1"/>
    <w:basedOn w:val="Seznam"/>
    <w:rsid w:val="00471EE5"/>
    <w:pPr>
      <w:tabs>
        <w:tab w:val="num" w:pos="0"/>
      </w:tabs>
      <w:spacing w:after="120"/>
      <w:ind w:left="1636" w:hanging="360"/>
    </w:pPr>
  </w:style>
  <w:style w:type="paragraph" w:customStyle="1" w:styleId="Zatekseznamu1">
    <w:name w:val="Začátek seznamu 1"/>
    <w:basedOn w:val="Seznam"/>
    <w:next w:val="Seznamsodrkami1"/>
    <w:rsid w:val="00471EE5"/>
    <w:pPr>
      <w:spacing w:before="240" w:after="120"/>
      <w:ind w:left="360" w:hanging="360"/>
    </w:pPr>
  </w:style>
  <w:style w:type="paragraph" w:customStyle="1" w:styleId="Seznamsodrkami3">
    <w:name w:val="Seznam s odrážkami3"/>
    <w:basedOn w:val="Seznam"/>
    <w:rsid w:val="00471EE5"/>
    <w:pPr>
      <w:spacing w:after="120"/>
      <w:ind w:left="360" w:hanging="360"/>
    </w:pPr>
  </w:style>
  <w:style w:type="paragraph" w:customStyle="1" w:styleId="Seznamsodrkami2">
    <w:name w:val="Seznam s odrážkami2"/>
    <w:basedOn w:val="Seznam"/>
    <w:rsid w:val="00471EE5"/>
    <w:pPr>
      <w:spacing w:after="120"/>
      <w:ind w:left="360" w:hanging="360"/>
    </w:pPr>
  </w:style>
  <w:style w:type="paragraph" w:customStyle="1" w:styleId="Seznamsodrkami1">
    <w:name w:val="Seznam s odrážkami1"/>
    <w:basedOn w:val="Seznam"/>
    <w:rsid w:val="00471EE5"/>
    <w:pPr>
      <w:spacing w:after="120"/>
      <w:ind w:left="360" w:hanging="360"/>
    </w:pPr>
  </w:style>
  <w:style w:type="paragraph" w:customStyle="1" w:styleId="Odsazenseznamu">
    <w:name w:val="Odsazení seznamu"/>
    <w:basedOn w:val="Zkladntext"/>
    <w:rsid w:val="00471EE5"/>
    <w:pPr>
      <w:tabs>
        <w:tab w:val="left" w:pos="0"/>
      </w:tabs>
      <w:ind w:left="2835" w:hanging="2551"/>
    </w:pPr>
  </w:style>
  <w:style w:type="paragraph" w:customStyle="1" w:styleId="Obsahtabulky">
    <w:name w:val="Obsah tabulky"/>
    <w:basedOn w:val="Normln"/>
    <w:rsid w:val="00471EE5"/>
    <w:pPr>
      <w:suppressLineNumbers/>
    </w:pPr>
  </w:style>
  <w:style w:type="paragraph" w:styleId="Textbubliny">
    <w:name w:val="Balloon Text"/>
    <w:basedOn w:val="Normln"/>
    <w:rsid w:val="00471EE5"/>
    <w:rPr>
      <w:rFonts w:ascii="Tahoma" w:hAnsi="Tahoma" w:cs="Tahoma"/>
      <w:sz w:val="16"/>
      <w:szCs w:val="16"/>
    </w:rPr>
  </w:style>
  <w:style w:type="paragraph" w:styleId="Zpat">
    <w:name w:val="footer"/>
    <w:basedOn w:val="Normln"/>
    <w:rsid w:val="00471EE5"/>
    <w:pPr>
      <w:tabs>
        <w:tab w:val="center" w:pos="4536"/>
        <w:tab w:val="right" w:pos="9072"/>
      </w:tabs>
    </w:pPr>
  </w:style>
  <w:style w:type="paragraph" w:customStyle="1" w:styleId="Nadpistabulky">
    <w:name w:val="Nadpis tabulky"/>
    <w:basedOn w:val="Obsahtabulky"/>
    <w:rsid w:val="00471EE5"/>
    <w:pPr>
      <w:jc w:val="center"/>
    </w:pPr>
    <w:rPr>
      <w:b/>
      <w:bCs/>
    </w:rPr>
  </w:style>
  <w:style w:type="paragraph" w:customStyle="1" w:styleId="Obsahrmce">
    <w:name w:val="Obsah rámce"/>
    <w:basedOn w:val="Zkladntext"/>
    <w:rsid w:val="00471EE5"/>
  </w:style>
  <w:style w:type="paragraph" w:customStyle="1" w:styleId="Barevnseznamzvraznn11">
    <w:name w:val="Barevný seznam – zvýraznění 11"/>
    <w:basedOn w:val="Normln"/>
    <w:rsid w:val="00471EE5"/>
    <w:pPr>
      <w:widowControl/>
      <w:spacing w:after="200" w:line="276" w:lineRule="auto"/>
      <w:ind w:left="720"/>
      <w:jc w:val="left"/>
    </w:pPr>
    <w:rPr>
      <w:rFonts w:ascii="Calibri" w:eastAsia="Calibri" w:hAnsi="Calibri" w:cs="Calibri"/>
      <w:sz w:val="22"/>
      <w:szCs w:val="22"/>
      <w:lang w:eastAsia="ar-SA" w:bidi="ar-SA"/>
    </w:rPr>
  </w:style>
  <w:style w:type="paragraph" w:customStyle="1" w:styleId="Stednmka21">
    <w:name w:val="Střední mřížka 21"/>
    <w:rsid w:val="00471EE5"/>
    <w:pPr>
      <w:suppressAutoHyphens/>
      <w:jc w:val="center"/>
    </w:pPr>
    <w:rPr>
      <w:rFonts w:ascii="Calibri" w:eastAsia="Calibri" w:hAnsi="Calibri" w:cs="Calibri"/>
      <w:sz w:val="22"/>
      <w:szCs w:val="22"/>
      <w:lang w:eastAsia="ar-SA"/>
    </w:rPr>
  </w:style>
  <w:style w:type="paragraph" w:customStyle="1" w:styleId="Identifikacestran">
    <w:name w:val="Identifikace stran"/>
    <w:basedOn w:val="Normln"/>
    <w:rsid w:val="00471EE5"/>
    <w:pPr>
      <w:widowControl/>
      <w:suppressAutoHyphens w:val="0"/>
      <w:spacing w:line="280" w:lineRule="atLeast"/>
    </w:pPr>
    <w:rPr>
      <w:rFonts w:eastAsia="Times New Roman" w:cs="Times New Roman"/>
      <w:szCs w:val="20"/>
      <w:lang w:eastAsia="ar-SA" w:bidi="ar-SA"/>
    </w:rPr>
  </w:style>
  <w:style w:type="paragraph" w:customStyle="1" w:styleId="CKnormln">
    <w:name w:val="CK_normální"/>
    <w:basedOn w:val="Normln"/>
    <w:rsid w:val="00471EE5"/>
    <w:pPr>
      <w:widowControl/>
      <w:suppressAutoHyphens w:val="0"/>
      <w:spacing w:before="60" w:after="60" w:line="260" w:lineRule="atLeast"/>
    </w:pPr>
    <w:rPr>
      <w:rFonts w:ascii="Calibri" w:eastAsia="Times New Roman" w:hAnsi="Calibri" w:cs="Times New Roman"/>
      <w:sz w:val="20"/>
      <w:szCs w:val="20"/>
      <w:lang w:eastAsia="ar-SA" w:bidi="ar-SA"/>
    </w:rPr>
  </w:style>
  <w:style w:type="paragraph" w:customStyle="1" w:styleId="StyllnekTahoma10b">
    <w:name w:val="Styl Článek + Tahoma 10 b."/>
    <w:basedOn w:val="Normln"/>
    <w:rsid w:val="00471EE5"/>
    <w:pPr>
      <w:keepNext/>
      <w:widowControl/>
      <w:suppressAutoHyphens w:val="0"/>
      <w:spacing w:before="120" w:after="60"/>
      <w:jc w:val="center"/>
    </w:pPr>
    <w:rPr>
      <w:rFonts w:ascii="Tahoma" w:eastAsia="Times New Roman" w:hAnsi="Tahoma" w:cs="Times New Roman"/>
      <w:sz w:val="20"/>
      <w:szCs w:val="20"/>
      <w:lang w:eastAsia="ar-SA" w:bidi="ar-SA"/>
    </w:rPr>
  </w:style>
  <w:style w:type="paragraph" w:styleId="Textpoznpodarou">
    <w:name w:val="footnote text"/>
    <w:basedOn w:val="Normln"/>
    <w:rsid w:val="00471EE5"/>
    <w:pPr>
      <w:widowControl/>
      <w:suppressAutoHyphens w:val="0"/>
      <w:jc w:val="left"/>
    </w:pPr>
    <w:rPr>
      <w:rFonts w:eastAsia="Times New Roman" w:cs="Times New Roman"/>
      <w:sz w:val="20"/>
      <w:szCs w:val="20"/>
      <w:lang w:eastAsia="ar-SA" w:bidi="ar-SA"/>
    </w:rPr>
  </w:style>
  <w:style w:type="paragraph" w:customStyle="1" w:styleId="Plohanadpis1">
    <w:name w:val="Příloha nadpis 1"/>
    <w:rsid w:val="00471EE5"/>
    <w:pPr>
      <w:numPr>
        <w:numId w:val="14"/>
      </w:numPr>
      <w:suppressAutoHyphens/>
      <w:spacing w:before="240" w:after="120"/>
    </w:pPr>
    <w:rPr>
      <w:rFonts w:ascii="Arial" w:hAnsi="Arial" w:cs="Arial"/>
      <w:b/>
      <w:bCs/>
      <w:sz w:val="24"/>
      <w:szCs w:val="24"/>
      <w:lang w:eastAsia="ar-SA"/>
    </w:rPr>
  </w:style>
  <w:style w:type="paragraph" w:customStyle="1" w:styleId="Plohanadpis2">
    <w:name w:val="Příloha nadpis 2"/>
    <w:basedOn w:val="Plohanadpis1"/>
    <w:rsid w:val="00471EE5"/>
    <w:pPr>
      <w:spacing w:before="0" w:after="60"/>
    </w:pPr>
    <w:rPr>
      <w:rFonts w:ascii="Times New Roman" w:hAnsi="Times New Roman" w:cs="Times New Roman"/>
      <w:sz w:val="22"/>
      <w:szCs w:val="22"/>
    </w:rPr>
  </w:style>
  <w:style w:type="paragraph" w:customStyle="1" w:styleId="Plohanadpis3">
    <w:name w:val="Příloha nadpis 3"/>
    <w:basedOn w:val="Plohanadpis2"/>
    <w:rsid w:val="00471EE5"/>
    <w:rPr>
      <w:b w:val="0"/>
      <w:bCs w:val="0"/>
    </w:rPr>
  </w:style>
  <w:style w:type="paragraph" w:customStyle="1" w:styleId="Vc">
    <w:name w:val="Věc"/>
    <w:basedOn w:val="Zhlav"/>
    <w:rsid w:val="00471EE5"/>
    <w:pPr>
      <w:widowControl/>
      <w:suppressLineNumbers w:val="0"/>
      <w:tabs>
        <w:tab w:val="clear" w:pos="4819"/>
        <w:tab w:val="clear" w:pos="9638"/>
        <w:tab w:val="center" w:pos="4536"/>
        <w:tab w:val="right" w:pos="9072"/>
      </w:tabs>
    </w:pPr>
    <w:rPr>
      <w:rFonts w:eastAsia="Times New Roman" w:cs="Times New Roman"/>
      <w:u w:val="single"/>
      <w:lang w:eastAsia="ar-SA" w:bidi="ar-SA"/>
    </w:rPr>
  </w:style>
  <w:style w:type="paragraph" w:customStyle="1" w:styleId="Textkomente1">
    <w:name w:val="Text komentáře1"/>
    <w:basedOn w:val="Normln"/>
    <w:rsid w:val="00471EE5"/>
    <w:rPr>
      <w:rFonts w:cs="Mangal"/>
      <w:sz w:val="20"/>
      <w:szCs w:val="18"/>
    </w:rPr>
  </w:style>
  <w:style w:type="paragraph" w:styleId="Pedmtkomente">
    <w:name w:val="annotation subject"/>
    <w:basedOn w:val="Textkomente1"/>
    <w:next w:val="Textkomente1"/>
    <w:rsid w:val="00471EE5"/>
    <w:rPr>
      <w:b/>
      <w:bCs/>
    </w:rPr>
  </w:style>
  <w:style w:type="paragraph" w:customStyle="1" w:styleId="Odstavecseseznamem1">
    <w:name w:val="Odstavec se seznamem1"/>
    <w:basedOn w:val="Normln"/>
    <w:rsid w:val="00471EE5"/>
    <w:pPr>
      <w:jc w:val="left"/>
    </w:pPr>
    <w:rPr>
      <w:rFonts w:eastAsia="SimSun" w:cs="Tahoma"/>
    </w:rPr>
  </w:style>
  <w:style w:type="paragraph" w:customStyle="1" w:styleId="Barevnstnovnzvraznn11">
    <w:name w:val="Barevné stínování – zvýraznění 11"/>
    <w:rsid w:val="00471EE5"/>
    <w:pPr>
      <w:suppressAutoHyphens/>
    </w:pPr>
    <w:rPr>
      <w:rFonts w:eastAsia="DejaVu Sans" w:cs="Mangal"/>
      <w:kern w:val="1"/>
      <w:sz w:val="24"/>
      <w:szCs w:val="21"/>
      <w:lang w:eastAsia="hi-IN" w:bidi="hi-IN"/>
    </w:rPr>
  </w:style>
  <w:style w:type="paragraph" w:styleId="Revize">
    <w:name w:val="Revision"/>
    <w:rsid w:val="00471EE5"/>
    <w:pPr>
      <w:suppressAutoHyphens/>
    </w:pPr>
    <w:rPr>
      <w:rFonts w:eastAsia="DejaVu Sans" w:cs="Mangal"/>
      <w:kern w:val="1"/>
      <w:sz w:val="24"/>
      <w:szCs w:val="21"/>
      <w:lang w:eastAsia="hi-IN" w:bidi="hi-IN"/>
    </w:rPr>
  </w:style>
  <w:style w:type="character" w:styleId="Odkaznakoment">
    <w:name w:val="annotation reference"/>
    <w:uiPriority w:val="99"/>
    <w:semiHidden/>
    <w:unhideWhenUsed/>
    <w:rsid w:val="007D6BED"/>
    <w:rPr>
      <w:sz w:val="18"/>
      <w:szCs w:val="18"/>
    </w:rPr>
  </w:style>
  <w:style w:type="paragraph" w:styleId="Textkomente">
    <w:name w:val="annotation text"/>
    <w:basedOn w:val="Normln"/>
    <w:link w:val="TextkomenteChar"/>
    <w:uiPriority w:val="99"/>
    <w:semiHidden/>
    <w:unhideWhenUsed/>
    <w:rsid w:val="007D6BED"/>
    <w:pPr>
      <w:widowControl/>
      <w:suppressAutoHyphens w:val="0"/>
      <w:jc w:val="left"/>
    </w:pPr>
    <w:rPr>
      <w:rFonts w:cs="Mangal"/>
      <w:sz w:val="20"/>
      <w:szCs w:val="18"/>
    </w:rPr>
  </w:style>
  <w:style w:type="character" w:customStyle="1" w:styleId="TextkomenteChar1">
    <w:name w:val="Text komentáře Char1"/>
    <w:uiPriority w:val="99"/>
    <w:semiHidden/>
    <w:rsid w:val="007D6BED"/>
    <w:rPr>
      <w:rFonts w:eastAsia="DejaVu Sans" w:cs="Mangal"/>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jc w:val="both"/>
    </w:pPr>
    <w:rPr>
      <w:rFonts w:eastAsia="DejaVu Sans" w:cs="DejaVu Sans"/>
      <w:kern w:val="1"/>
      <w:sz w:val="24"/>
      <w:szCs w:val="24"/>
      <w:lang w:eastAsia="hi-IN" w:bidi="hi-IN"/>
    </w:rPr>
  </w:style>
  <w:style w:type="paragraph" w:styleId="Nadpis1">
    <w:name w:val="heading 1"/>
    <w:basedOn w:val="Nadpis"/>
    <w:next w:val="Zkladntext"/>
    <w:qFormat/>
    <w:pPr>
      <w:numPr>
        <w:numId w:val="1"/>
      </w:numPr>
      <w:jc w:val="center"/>
      <w:outlineLvl w:val="0"/>
    </w:pPr>
    <w:rPr>
      <w:sz w:val="24"/>
    </w:rPr>
  </w:style>
  <w:style w:type="paragraph" w:styleId="Nadpis2">
    <w:name w:val="heading 2"/>
    <w:basedOn w:val="Nadpis"/>
    <w:next w:val="Zkladntext"/>
    <w:qFormat/>
    <w:pPr>
      <w:numPr>
        <w:ilvl w:val="1"/>
        <w:numId w:val="1"/>
      </w:numPr>
      <w:jc w:val="center"/>
      <w:outlineLvl w:val="1"/>
    </w:pPr>
    <w:rPr>
      <w:iCs/>
    </w:rPr>
  </w:style>
  <w:style w:type="paragraph" w:styleId="Nadpis3">
    <w:name w:val="heading 3"/>
    <w:basedOn w:val="Nadpis"/>
    <w:next w:val="Zkladntext"/>
    <w:qFormat/>
    <w:pPr>
      <w:numPr>
        <w:ilvl w:val="2"/>
        <w:numId w:val="1"/>
      </w:numPr>
      <w:jc w:val="center"/>
      <w:outlineLvl w:val="2"/>
    </w:pPr>
    <w:rPr>
      <w:bCs/>
      <w:sz w:val="24"/>
    </w:rPr>
  </w:style>
  <w:style w:type="paragraph" w:styleId="Nadpis4">
    <w:name w:val="heading 4"/>
    <w:basedOn w:val="Normln"/>
    <w:next w:val="Normln"/>
    <w:qFormat/>
    <w:pPr>
      <w:keepNext/>
      <w:spacing w:before="240" w:after="60"/>
      <w:outlineLvl w:val="3"/>
    </w:pPr>
    <w:rPr>
      <w:rFonts w:ascii="Calibri" w:eastAsia="Times New Roman" w:hAnsi="Calibri" w:cs="Mangal"/>
      <w:b/>
      <w:bCs/>
      <w:sz w:val="28"/>
      <w:szCs w:val="25"/>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rPr>
  </w:style>
  <w:style w:type="character" w:customStyle="1" w:styleId="WW8Num2z1">
    <w:name w:val="WW8Num2z1"/>
    <w:rPr>
      <w:rFonts w:cs="Segoe UI"/>
      <w:b w:val="0"/>
      <w:bCs/>
      <w:strike w:val="0"/>
      <w:dstrike w:val="0"/>
    </w:rPr>
  </w:style>
  <w:style w:type="character" w:customStyle="1" w:styleId="WW8Num2z2">
    <w:name w:val="WW8Num2z2"/>
    <w:rPr>
      <w:rFonts w:cs="Segoe UI"/>
      <w:b w:val="0"/>
      <w:bCs w:val="0"/>
    </w:rPr>
  </w:style>
  <w:style w:type="character" w:customStyle="1" w:styleId="WW8Num3z0">
    <w:name w:val="WW8Num3z0"/>
    <w:rPr>
      <w:rFonts w:ascii="Times New Roman" w:hAnsi="Times New Roman" w:cs="Times New Roman"/>
      <w:b/>
      <w:i w:val="0"/>
      <w:sz w:val="24"/>
    </w:rPr>
  </w:style>
  <w:style w:type="character" w:customStyle="1" w:styleId="WW8Num3z1">
    <w:name w:val="WW8Num3z1"/>
    <w:rPr>
      <w:rFonts w:ascii="Segoe UI" w:eastAsia="Times New Roman" w:hAnsi="Segoe UI" w:cs="Times New Roman"/>
      <w:sz w:val="22"/>
      <w:szCs w:val="22"/>
    </w:rPr>
  </w:style>
  <w:style w:type="character" w:customStyle="1" w:styleId="WW8Num4z0">
    <w:name w:val="WW8Num4z0"/>
    <w:rPr>
      <w:b/>
      <w:bCs/>
    </w:rPr>
  </w:style>
  <w:style w:type="character" w:customStyle="1" w:styleId="WW8Num4z1">
    <w:name w:val="WW8Num4z1"/>
    <w:rPr>
      <w:rFonts w:ascii="OpenSymbol" w:hAnsi="OpenSymbol" w:cs="OpenSymbol"/>
    </w:rPr>
  </w:style>
  <w:style w:type="character" w:customStyle="1" w:styleId="WW8Num4z2">
    <w:name w:val="WW8Num4z2"/>
    <w:rPr>
      <w:rFonts w:hint="default"/>
      <w:b w:val="0"/>
      <w:sz w:val="22"/>
      <w:szCs w:val="22"/>
    </w:rPr>
  </w:style>
  <w:style w:type="character" w:customStyle="1" w:styleId="WW8Num5z0">
    <w:name w:val="WW8Num5z0"/>
    <w:rPr>
      <w:rFonts w:ascii="Symbol" w:hAnsi="Symbol" w:cs="OpenSymbol"/>
    </w:rPr>
  </w:style>
  <w:style w:type="character" w:customStyle="1" w:styleId="WW8Num6z0">
    <w:name w:val="WW8Num6z0"/>
    <w:rPr>
      <w:rFonts w:ascii="Symbol" w:hAnsi="Symbol" w:cs="OpenSymbol"/>
    </w:rPr>
  </w:style>
  <w:style w:type="character" w:customStyle="1" w:styleId="WW8Num7z0">
    <w:name w:val="WW8Num7z0"/>
    <w:rPr>
      <w:rFonts w:ascii="Symbol" w:hAnsi="Symbol" w:cs="Open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Segoe UI"/>
      <w:b/>
      <w:bCs/>
    </w:rPr>
  </w:style>
  <w:style w:type="character" w:customStyle="1" w:styleId="WW8Num9z0">
    <w:name w:val="WW8Num9z0"/>
    <w:rPr>
      <w:rFonts w:ascii="Symbol" w:hAnsi="Symbol" w:cs="OpenSymbol"/>
    </w:rPr>
  </w:style>
  <w:style w:type="character" w:customStyle="1" w:styleId="WW8Num10z0">
    <w:name w:val="WW8Num10z0"/>
    <w:rPr>
      <w:rFonts w:ascii="Segoe UI" w:hAnsi="Segoe UI" w:cs="Segoe UI"/>
      <w:b/>
      <w:bCs/>
      <w:sz w:val="22"/>
      <w:szCs w:val="22"/>
    </w:rPr>
  </w:style>
  <w:style w:type="character" w:customStyle="1" w:styleId="WW8Num10z2">
    <w:name w:val="WW8Num10z2"/>
    <w:rPr>
      <w:rFonts w:ascii="Wingdings" w:hAnsi="Wingdings" w:cs="Wingdings" w:hint="default"/>
    </w:rPr>
  </w:style>
  <w:style w:type="character" w:customStyle="1" w:styleId="WW8Num10z4">
    <w:name w:val="WW8Num10z4"/>
  </w:style>
  <w:style w:type="character" w:customStyle="1" w:styleId="WW8Num10z5">
    <w:name w:val="WW8Num10z5"/>
    <w:rPr>
      <w:rFonts w:ascii="Palatino Linotype" w:hAnsi="Palatino Linotype" w:cs="Tahoma" w:hint="default"/>
    </w:rPr>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Segoe UI"/>
      <w:b/>
      <w:bCs/>
    </w:rPr>
  </w:style>
  <w:style w:type="character" w:customStyle="1" w:styleId="WW8Num12z0">
    <w:name w:val="WW8Num12z0"/>
    <w:rPr>
      <w:rFonts w:ascii="Times New Roman" w:hAnsi="Times New Roman" w:cs="Times New Roman"/>
      <w:b/>
      <w:i w:val="0"/>
      <w:sz w:val="24"/>
      <w:lang w:val="cs-CZ"/>
    </w:rPr>
  </w:style>
  <w:style w:type="character" w:customStyle="1" w:styleId="WW8Num13z0">
    <w:name w:val="WW8Num13z0"/>
    <w:rPr>
      <w:b/>
      <w:bCs/>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4z2">
    <w:name w:val="WW8Num14z2"/>
    <w:rPr>
      <w:rFonts w:hint="default"/>
      <w:b w:val="0"/>
      <w:bCs/>
      <w:strike w:val="0"/>
      <w:dstrike w:val="0"/>
    </w:rPr>
  </w:style>
  <w:style w:type="character" w:customStyle="1" w:styleId="WW8Num15z0">
    <w:name w:val="WW8Num15z0"/>
    <w:rPr>
      <w:rFonts w:ascii="Symbol" w:hAnsi="Symbol" w:cs="OpenSymbol"/>
    </w:rPr>
  </w:style>
  <w:style w:type="character" w:customStyle="1" w:styleId="WW8Num7z1">
    <w:name w:val="WW8Num7z1"/>
    <w:rPr>
      <w:rFonts w:ascii="OpenSymbol" w:hAnsi="OpenSymbol" w:cs="OpenSymbol"/>
    </w:rPr>
  </w:style>
  <w:style w:type="character" w:customStyle="1" w:styleId="WW8Num14z3">
    <w:name w:val="WW8Num14z3"/>
    <w:rPr>
      <w:rFonts w:ascii="Symbol" w:hAnsi="Symbol" w:cs="OpenSymbol"/>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rPr>
      <w:rFonts w:ascii="Segoe UI" w:eastAsia="Times New Roman" w:hAnsi="Segoe UI" w:cs="Segoe UI"/>
      <w:b w:val="0"/>
      <w:bCs w:val="0"/>
      <w:sz w:val="22"/>
      <w:szCs w:val="22"/>
    </w:rPr>
  </w:style>
  <w:style w:type="character" w:customStyle="1" w:styleId="WW8Num5z1">
    <w:name w:val="WW8Num5z1"/>
    <w:rPr>
      <w:rFonts w:ascii="OpenSymbol" w:hAnsi="OpenSymbol" w:cs="OpenSymbol"/>
    </w:rPr>
  </w:style>
  <w:style w:type="character" w:customStyle="1" w:styleId="WW8Num5z3">
    <w:name w:val="WW8Num5z3"/>
    <w:rPr>
      <w:rFonts w:ascii="Wingdings 2" w:hAnsi="Wingdings 2" w:cs="OpenSymbol"/>
    </w:rPr>
  </w:style>
  <w:style w:type="character" w:customStyle="1" w:styleId="WW8Num6z1">
    <w:name w:val="WW8Num6z1"/>
    <w:rPr>
      <w:rFonts w:ascii="OpenSymbol" w:hAnsi="OpenSymbol" w:cs="OpenSymbol"/>
    </w:rPr>
  </w:style>
  <w:style w:type="character" w:customStyle="1" w:styleId="WW8Num6z2">
    <w:name w:val="WW8Num6z2"/>
    <w:rPr>
      <w:rFonts w:hint="default"/>
    </w:rPr>
  </w:style>
  <w:style w:type="character" w:customStyle="1" w:styleId="WW8Num9z1">
    <w:name w:val="WW8Num9z1"/>
    <w:rPr>
      <w:rFonts w:ascii="OpenSymbol" w:hAnsi="OpenSymbol" w:cs="OpenSymbol"/>
    </w:rPr>
  </w:style>
  <w:style w:type="character" w:customStyle="1" w:styleId="WW8Num9z2">
    <w:name w:val="WW8Num9z2"/>
    <w:rPr>
      <w:rFonts w:hint="default"/>
      <w:b w:val="0"/>
      <w:sz w:val="22"/>
      <w:szCs w:val="22"/>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cs="Times New Roman"/>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rPr>
      <w:rFonts w:ascii="OpenSymbol" w:hAnsi="OpenSymbol" w:cs="Open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Times New Roman" w:hAnsi="Symbol" w:cs="OpenSymbol"/>
      <w:sz w:val="22"/>
      <w:szCs w:val="22"/>
    </w:rPr>
  </w:style>
  <w:style w:type="character" w:customStyle="1" w:styleId="WW8Num16z1">
    <w:name w:val="WW8Num16z1"/>
    <w:rPr>
      <w:rFonts w:ascii="Segoe UI" w:eastAsia="Times New Roman" w:hAnsi="Segoe UI" w:cs="Segoe UI"/>
      <w:b/>
      <w:bCs/>
      <w:sz w:val="22"/>
      <w:szCs w:val="22"/>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OpenSymbol"/>
    </w:rPr>
  </w:style>
  <w:style w:type="character" w:customStyle="1" w:styleId="WW8Num18z1">
    <w:name w:val="WW8Num18z1"/>
    <w:rPr>
      <w:b/>
      <w:bCs/>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eastAsia="Times New Roman" w:hAnsi="Symbol" w:cs="Symbol"/>
      <w:sz w:val="22"/>
      <w:szCs w:val="22"/>
    </w:rPr>
  </w:style>
  <w:style w:type="character" w:customStyle="1" w:styleId="WW8Num24z1">
    <w:name w:val="WW8Num24z1"/>
    <w:rPr>
      <w:rFonts w:ascii="Courier New" w:hAnsi="Courier New" w:cs="Times New Roman"/>
    </w:rPr>
  </w:style>
  <w:style w:type="character" w:customStyle="1" w:styleId="WW8Num24z2">
    <w:name w:val="WW8Num24z2"/>
    <w:rPr>
      <w:rFonts w:ascii="Wingdings" w:hAnsi="Wingdings" w:cs="Wingdings"/>
    </w:rPr>
  </w:style>
  <w:style w:type="character" w:customStyle="1" w:styleId="WW8Num25z0">
    <w:name w:val="WW8Num25z0"/>
    <w:rPr>
      <w:rFonts w:ascii="Symbol" w:hAnsi="Symbol" w:cs="OpenSymbol"/>
      <w:b w:val="0"/>
      <w:sz w:val="22"/>
      <w:szCs w:val="22"/>
    </w:rPr>
  </w:style>
  <w:style w:type="character" w:customStyle="1" w:styleId="WW8Num25z2">
    <w:name w:val="WW8Num25z2"/>
  </w:style>
  <w:style w:type="character" w:customStyle="1" w:styleId="WW8Num25z4">
    <w:name w:val="WW8Num25z4"/>
  </w:style>
  <w:style w:type="character" w:customStyle="1" w:styleId="WW8Num25z5">
    <w:name w:val="WW8Num25z5"/>
    <w:rPr>
      <w:rFonts w:ascii="Palatino Linotype" w:eastAsia="Times New Roman" w:hAnsi="Palatino Linotype" w:cs="Tahoma" w:hint="default"/>
    </w:rPr>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Times New Roman"/>
    </w:rPr>
  </w:style>
  <w:style w:type="character" w:customStyle="1" w:styleId="WW8Num26z2">
    <w:name w:val="WW8Num26z2"/>
    <w:rPr>
      <w:rFonts w:ascii="Wingdings" w:hAnsi="Wingdings" w:cs="Wingding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b w:val="0"/>
      <w:sz w:val="22"/>
      <w:szCs w:val="22"/>
    </w:rPr>
  </w:style>
  <w:style w:type="character" w:customStyle="1" w:styleId="WW8Num27z1">
    <w:name w:val="WW8Num27z1"/>
    <w:rPr>
      <w:rFonts w:ascii="Courier New" w:hAnsi="Courier New" w:cs="Courier New"/>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2">
    <w:name w:val="WW8Num29z2"/>
    <w:rPr>
      <w:rFonts w:cs="Times New Roman" w:hint="default"/>
      <w:i w:val="0"/>
      <w:iCs w:val="0"/>
      <w:sz w:val="22"/>
      <w:szCs w:val="22"/>
    </w:rPr>
  </w:style>
  <w:style w:type="character" w:customStyle="1" w:styleId="WW8Num29z3">
    <w:name w:val="WW8Num29z3"/>
    <w:rPr>
      <w:rFonts w:ascii="Symbol" w:hAnsi="Symbol" w:cs="Symbol"/>
    </w:rPr>
  </w:style>
  <w:style w:type="character" w:customStyle="1" w:styleId="WW8Num30z0">
    <w:name w:val="WW8Num30z0"/>
    <w:rPr>
      <w:rFonts w:ascii="Courier New" w:hAnsi="Courier New" w:cs="Courier New"/>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Times New Roman"/>
    </w:rPr>
  </w:style>
  <w:style w:type="character" w:customStyle="1" w:styleId="WW8Num32z3">
    <w:name w:val="WW8Num32z3"/>
    <w:rPr>
      <w:rFonts w:ascii="Symbol" w:hAnsi="Symbol" w:cs="Symbol" w:hint="default"/>
    </w:rPr>
  </w:style>
  <w:style w:type="character" w:customStyle="1" w:styleId="Standardnpsmoodstavce5">
    <w:name w:val="Standardní písmo odstavce5"/>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tandardnpsmoodstavce4">
    <w:name w:val="Standardní písmo odstavce4"/>
  </w:style>
  <w:style w:type="character" w:customStyle="1" w:styleId="Standardnpsmoodstavce3">
    <w:name w:val="Standardní písmo odstavce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1">
    <w:name w:val="WW8Num8z1"/>
    <w:rPr>
      <w:rFonts w:ascii="OpenSymbol" w:hAnsi="OpenSymbol" w:cs="OpenSymbol"/>
    </w:rPr>
  </w:style>
  <w:style w:type="character" w:customStyle="1" w:styleId="WW-Absatz-Standardschriftart11111">
    <w:name w:val="WW-Absatz-Standardschriftart11111"/>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Times New Roman"/>
    </w:rPr>
  </w:style>
  <w:style w:type="character" w:customStyle="1" w:styleId="WW8Num35z2">
    <w:name w:val="WW8Num35z2"/>
    <w:rPr>
      <w:rFonts w:ascii="Wingdings" w:hAnsi="Wingdings" w:cs="Wingdings"/>
    </w:rPr>
  </w:style>
  <w:style w:type="character" w:customStyle="1" w:styleId="Standardnpsmoodstavce2">
    <w:name w:val="Standardní písmo odstavce2"/>
  </w:style>
  <w:style w:type="character" w:customStyle="1" w:styleId="WW-Absatz-Standardschriftart111111">
    <w:name w:val="WW-Absatz-Standardschriftart111111"/>
  </w:style>
  <w:style w:type="character" w:customStyle="1" w:styleId="Standardnpsmoodstavce1">
    <w:name w:val="Standardní písmo odstavce1"/>
  </w:style>
  <w:style w:type="character" w:customStyle="1" w:styleId="Symbolyproslovn">
    <w:name w:val="Symboly pro číslování"/>
    <w:rPr>
      <w:b/>
      <w:bCs/>
      <w:sz w:val="22"/>
      <w:szCs w:val="22"/>
    </w:rPr>
  </w:style>
  <w:style w:type="character" w:customStyle="1" w:styleId="Odrky">
    <w:name w:val="Odrážky"/>
    <w:rPr>
      <w:rFonts w:ascii="OpenSymbol" w:eastAsia="OpenSymbol" w:hAnsi="OpenSymbol" w:cs="OpenSymbol"/>
    </w:rPr>
  </w:style>
  <w:style w:type="character" w:styleId="slostrnky">
    <w:name w:val="page number"/>
    <w:basedOn w:val="Standardnpsmoodstavce1"/>
  </w:style>
  <w:style w:type="character" w:styleId="Hypertextovodkaz">
    <w:name w:val="Hyperlink"/>
    <w:rPr>
      <w:color w:val="000080"/>
      <w:u w:val="single"/>
    </w:rPr>
  </w:style>
  <w:style w:type="character" w:customStyle="1" w:styleId="CKnormlnChar">
    <w:name w:val="CK_normální Char"/>
    <w:rPr>
      <w:rFonts w:ascii="Calibri" w:hAnsi="Calibri" w:cs="Calibri"/>
    </w:rPr>
  </w:style>
  <w:style w:type="character" w:customStyle="1" w:styleId="ZhlavChar">
    <w:name w:val="Záhlaví Char"/>
    <w:rPr>
      <w:rFonts w:eastAsia="DejaVu Sans" w:cs="DejaVu Sans"/>
      <w:kern w:val="1"/>
      <w:sz w:val="24"/>
      <w:szCs w:val="24"/>
      <w:lang w:val="cs-CZ" w:eastAsia="hi-IN" w:bidi="hi-IN"/>
    </w:rPr>
  </w:style>
  <w:style w:type="character" w:customStyle="1" w:styleId="Znakypropoznmkupodarou">
    <w:name w:val="Znaky pro poznámku pod čarou"/>
    <w:rPr>
      <w:rFonts w:cs="Times New Roman"/>
      <w:vertAlign w:val="superscript"/>
    </w:rPr>
  </w:style>
  <w:style w:type="character" w:customStyle="1" w:styleId="Odkaznakoment1">
    <w:name w:val="Odkaz na komentář1"/>
    <w:rPr>
      <w:sz w:val="16"/>
      <w:szCs w:val="16"/>
    </w:rPr>
  </w:style>
  <w:style w:type="character" w:customStyle="1" w:styleId="TextkomenteChar">
    <w:name w:val="Text komentáře Char"/>
    <w:link w:val="Textkomente"/>
    <w:uiPriority w:val="99"/>
    <w:rPr>
      <w:rFonts w:eastAsia="DejaVu Sans" w:cs="Mangal"/>
      <w:kern w:val="1"/>
      <w:szCs w:val="18"/>
      <w:lang w:eastAsia="hi-IN" w:bidi="hi-IN"/>
    </w:rPr>
  </w:style>
  <w:style w:type="character" w:customStyle="1" w:styleId="PedmtkomenteChar">
    <w:name w:val="Předmět komentáře Char"/>
    <w:rPr>
      <w:rFonts w:eastAsia="DejaVu Sans" w:cs="Mangal"/>
      <w:b/>
      <w:bCs/>
      <w:kern w:val="1"/>
      <w:szCs w:val="18"/>
      <w:lang w:eastAsia="hi-IN" w:bidi="hi-IN"/>
    </w:rPr>
  </w:style>
  <w:style w:type="character" w:customStyle="1" w:styleId="Nadpis4Char">
    <w:name w:val="Nadpis 4 Char"/>
    <w:rPr>
      <w:rFonts w:ascii="Calibri" w:eastAsia="Times New Roman" w:hAnsi="Calibri" w:cs="Mangal"/>
      <w:b/>
      <w:bCs/>
      <w:kern w:val="1"/>
      <w:sz w:val="28"/>
      <w:szCs w:val="25"/>
      <w:lang w:eastAsia="hi-IN" w:bidi="hi-IN"/>
    </w:rPr>
  </w:style>
  <w:style w:type="character" w:customStyle="1" w:styleId="Zmnka1">
    <w:name w:val="Zmínka1"/>
    <w:rPr>
      <w:color w:val="2B579A"/>
      <w:shd w:val="clear" w:color="auto" w:fill="E6E6E6"/>
    </w:rPr>
  </w:style>
  <w:style w:type="paragraph" w:customStyle="1" w:styleId="Nadpis">
    <w:name w:val="Nadpis"/>
    <w:basedOn w:val="Normln"/>
    <w:next w:val="Zkladntext"/>
    <w:pPr>
      <w:keepNext/>
      <w:spacing w:before="240" w:after="120"/>
    </w:pPr>
    <w:rPr>
      <w:sz w:val="28"/>
      <w:szCs w:val="28"/>
    </w:rPr>
  </w:style>
  <w:style w:type="paragraph" w:styleId="Zkladntext">
    <w:name w:val="Body Text"/>
    <w:basedOn w:val="Normln"/>
    <w:pPr>
      <w:spacing w:after="57"/>
    </w:pPr>
  </w:style>
  <w:style w:type="paragraph" w:styleId="Seznam">
    <w:name w:val="List"/>
    <w:basedOn w:val="Zkladntext"/>
  </w:style>
  <w:style w:type="paragraph" w:customStyle="1" w:styleId="Popisek">
    <w:name w:val="Popisek"/>
    <w:basedOn w:val="Normln"/>
    <w:pPr>
      <w:suppressLineNumbers/>
      <w:spacing w:before="120" w:after="120"/>
    </w:pPr>
    <w:rPr>
      <w:rFonts w:cs="Lucida Sans"/>
      <w:i/>
      <w:iCs/>
    </w:rPr>
  </w:style>
  <w:style w:type="paragraph" w:customStyle="1" w:styleId="Rejstk">
    <w:name w:val="Rejstřík"/>
    <w:basedOn w:val="Normln"/>
    <w:pPr>
      <w:suppressLineNumbers/>
    </w:pPr>
  </w:style>
  <w:style w:type="paragraph" w:customStyle="1" w:styleId="Titulek3">
    <w:name w:val="Titulek3"/>
    <w:basedOn w:val="Normln"/>
    <w:pPr>
      <w:suppressLineNumbers/>
      <w:spacing w:before="120" w:after="120"/>
    </w:pPr>
    <w:rPr>
      <w:rFonts w:cs="Mangal"/>
      <w:i/>
      <w:iCs/>
    </w:rPr>
  </w:style>
  <w:style w:type="paragraph" w:customStyle="1" w:styleId="Titulek2">
    <w:name w:val="Titulek2"/>
    <w:basedOn w:val="Normln"/>
    <w:pPr>
      <w:suppressLineNumbers/>
      <w:spacing w:before="120" w:after="120"/>
    </w:pPr>
    <w:rPr>
      <w:rFonts w:cs="Mangal"/>
      <w:i/>
      <w:iCs/>
    </w:rPr>
  </w:style>
  <w:style w:type="paragraph" w:customStyle="1" w:styleId="Titulek1">
    <w:name w:val="Titulek1"/>
    <w:basedOn w:val="Normln"/>
    <w:pPr>
      <w:suppressLineNumbers/>
      <w:spacing w:before="120" w:after="120"/>
    </w:pPr>
    <w:rPr>
      <w:i/>
      <w:iCs/>
    </w:rPr>
  </w:style>
  <w:style w:type="paragraph" w:styleId="Zhlav">
    <w:name w:val="header"/>
    <w:basedOn w:val="Normln"/>
    <w:pPr>
      <w:suppressLineNumbers/>
      <w:tabs>
        <w:tab w:val="center" w:pos="4819"/>
        <w:tab w:val="right" w:pos="9638"/>
      </w:tabs>
    </w:pPr>
  </w:style>
  <w:style w:type="paragraph" w:customStyle="1" w:styleId="lnek">
    <w:name w:val="Článek"/>
    <w:basedOn w:val="Normln"/>
    <w:next w:val="Odsazen"/>
    <w:pPr>
      <w:numPr>
        <w:numId w:val="2"/>
      </w:numPr>
      <w:jc w:val="center"/>
    </w:pPr>
    <w:rPr>
      <w:b/>
      <w:szCs w:val="20"/>
    </w:rPr>
  </w:style>
  <w:style w:type="paragraph" w:customStyle="1" w:styleId="Odsazen">
    <w:name w:val="Odsazení"/>
    <w:basedOn w:val="Normln"/>
    <w:next w:val="Normln"/>
    <w:pPr>
      <w:numPr>
        <w:numId w:val="3"/>
      </w:numPr>
      <w:tabs>
        <w:tab w:val="left" w:pos="737"/>
      </w:tabs>
      <w:ind w:left="737" w:hanging="737"/>
    </w:pPr>
    <w:rPr>
      <w:szCs w:val="20"/>
    </w:rPr>
  </w:style>
  <w:style w:type="paragraph" w:customStyle="1" w:styleId="slovanseznam1">
    <w:name w:val="Číslovaný seznam1"/>
    <w:basedOn w:val="Seznam"/>
    <w:pPr>
      <w:tabs>
        <w:tab w:val="num" w:pos="0"/>
      </w:tabs>
      <w:spacing w:after="120"/>
      <w:ind w:left="1636" w:hanging="360"/>
    </w:pPr>
  </w:style>
  <w:style w:type="paragraph" w:customStyle="1" w:styleId="Zatekseznamu1">
    <w:name w:val="Začátek seznamu 1"/>
    <w:basedOn w:val="Seznam"/>
    <w:next w:val="Seznamsodrkami1"/>
    <w:pPr>
      <w:spacing w:before="240" w:after="120"/>
      <w:ind w:left="360" w:hanging="360"/>
    </w:pPr>
  </w:style>
  <w:style w:type="paragraph" w:customStyle="1" w:styleId="Seznamsodrkami3">
    <w:name w:val="Seznam s odrážkami3"/>
    <w:basedOn w:val="Seznam"/>
    <w:pPr>
      <w:spacing w:after="120"/>
      <w:ind w:left="360" w:hanging="360"/>
    </w:pPr>
  </w:style>
  <w:style w:type="paragraph" w:customStyle="1" w:styleId="Seznamsodrkami2">
    <w:name w:val="Seznam s odrážkami2"/>
    <w:basedOn w:val="Seznam"/>
    <w:pPr>
      <w:spacing w:after="120"/>
      <w:ind w:left="360" w:hanging="360"/>
    </w:pPr>
  </w:style>
  <w:style w:type="paragraph" w:customStyle="1" w:styleId="Seznamsodrkami1">
    <w:name w:val="Seznam s odrážkami1"/>
    <w:basedOn w:val="Seznam"/>
    <w:pPr>
      <w:spacing w:after="120"/>
      <w:ind w:left="360" w:hanging="360"/>
    </w:pPr>
  </w:style>
  <w:style w:type="paragraph" w:customStyle="1" w:styleId="Odsazenseznamu">
    <w:name w:val="Odsazení seznamu"/>
    <w:basedOn w:val="Zkladntext"/>
    <w:pPr>
      <w:tabs>
        <w:tab w:val="left" w:pos="0"/>
      </w:tabs>
      <w:ind w:left="2835" w:hanging="2551"/>
    </w:pPr>
  </w:style>
  <w:style w:type="paragraph" w:customStyle="1" w:styleId="Obsahtabulky">
    <w:name w:val="Obsah tabulky"/>
    <w:basedOn w:val="Normln"/>
    <w:pPr>
      <w:suppressLineNumbers/>
    </w:p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Barevnseznamzvraznn11">
    <w:name w:val="Barevný seznam – zvýraznění 11"/>
    <w:basedOn w:val="Normln"/>
    <w:pPr>
      <w:widowControl/>
      <w:spacing w:after="200" w:line="276" w:lineRule="auto"/>
      <w:ind w:left="720"/>
      <w:jc w:val="left"/>
    </w:pPr>
    <w:rPr>
      <w:rFonts w:ascii="Calibri" w:eastAsia="Calibri" w:hAnsi="Calibri" w:cs="Calibri"/>
      <w:sz w:val="22"/>
      <w:szCs w:val="22"/>
      <w:lang w:eastAsia="ar-SA" w:bidi="ar-SA"/>
    </w:rPr>
  </w:style>
  <w:style w:type="paragraph" w:customStyle="1" w:styleId="Stednmka21">
    <w:name w:val="Střední mřížka 21"/>
    <w:pPr>
      <w:suppressAutoHyphens/>
      <w:jc w:val="center"/>
    </w:pPr>
    <w:rPr>
      <w:rFonts w:ascii="Calibri" w:eastAsia="Calibri" w:hAnsi="Calibri" w:cs="Calibri"/>
      <w:sz w:val="22"/>
      <w:szCs w:val="22"/>
      <w:lang w:eastAsia="ar-SA"/>
    </w:rPr>
  </w:style>
  <w:style w:type="paragraph" w:customStyle="1" w:styleId="Identifikacestran">
    <w:name w:val="Identifikace stran"/>
    <w:basedOn w:val="Normln"/>
    <w:pPr>
      <w:widowControl/>
      <w:suppressAutoHyphens w:val="0"/>
      <w:spacing w:line="280" w:lineRule="atLeast"/>
    </w:pPr>
    <w:rPr>
      <w:rFonts w:eastAsia="Times New Roman" w:cs="Times New Roman"/>
      <w:szCs w:val="20"/>
      <w:lang w:eastAsia="ar-SA" w:bidi="ar-SA"/>
    </w:rPr>
  </w:style>
  <w:style w:type="paragraph" w:customStyle="1" w:styleId="CKnormln">
    <w:name w:val="CK_normální"/>
    <w:basedOn w:val="Normln"/>
    <w:pPr>
      <w:widowControl/>
      <w:suppressAutoHyphens w:val="0"/>
      <w:spacing w:before="60" w:after="60" w:line="260" w:lineRule="atLeast"/>
    </w:pPr>
    <w:rPr>
      <w:rFonts w:ascii="Calibri" w:eastAsia="Times New Roman" w:hAnsi="Calibri" w:cs="Times New Roman"/>
      <w:sz w:val="20"/>
      <w:szCs w:val="20"/>
      <w:lang w:val="x-none" w:eastAsia="ar-SA" w:bidi="ar-SA"/>
    </w:rPr>
  </w:style>
  <w:style w:type="paragraph" w:customStyle="1" w:styleId="StyllnekTahoma10b">
    <w:name w:val="Styl Článek + Tahoma 10 b."/>
    <w:basedOn w:val="Normln"/>
    <w:pPr>
      <w:keepNext/>
      <w:widowControl/>
      <w:suppressAutoHyphens w:val="0"/>
      <w:spacing w:before="120" w:after="60"/>
      <w:jc w:val="center"/>
    </w:pPr>
    <w:rPr>
      <w:rFonts w:ascii="Tahoma" w:eastAsia="Times New Roman" w:hAnsi="Tahoma" w:cs="Times New Roman"/>
      <w:sz w:val="20"/>
      <w:szCs w:val="20"/>
      <w:lang w:eastAsia="ar-SA" w:bidi="ar-SA"/>
    </w:rPr>
  </w:style>
  <w:style w:type="paragraph" w:styleId="Textpoznpodarou">
    <w:name w:val="footnote text"/>
    <w:basedOn w:val="Normln"/>
    <w:pPr>
      <w:widowControl/>
      <w:suppressAutoHyphens w:val="0"/>
      <w:jc w:val="left"/>
    </w:pPr>
    <w:rPr>
      <w:rFonts w:eastAsia="Times New Roman" w:cs="Times New Roman"/>
      <w:sz w:val="20"/>
      <w:szCs w:val="20"/>
      <w:lang w:eastAsia="ar-SA" w:bidi="ar-SA"/>
    </w:rPr>
  </w:style>
  <w:style w:type="paragraph" w:customStyle="1" w:styleId="Plohanadpis1">
    <w:name w:val="Příloha nadpis 1"/>
    <w:pPr>
      <w:numPr>
        <w:numId w:val="14"/>
      </w:numPr>
      <w:suppressAutoHyphens/>
      <w:spacing w:before="240" w:after="120"/>
    </w:pPr>
    <w:rPr>
      <w:rFonts w:ascii="Arial" w:hAnsi="Arial" w:cs="Arial"/>
      <w:b/>
      <w:bCs/>
      <w:sz w:val="24"/>
      <w:szCs w:val="24"/>
      <w:lang w:eastAsia="ar-SA"/>
    </w:rPr>
  </w:style>
  <w:style w:type="paragraph" w:customStyle="1" w:styleId="Plohanadpis2">
    <w:name w:val="Příloha nadpis 2"/>
    <w:basedOn w:val="Plohanadpis1"/>
    <w:pPr>
      <w:spacing w:before="0" w:after="60"/>
    </w:pPr>
    <w:rPr>
      <w:rFonts w:ascii="Times New Roman" w:hAnsi="Times New Roman" w:cs="Times New Roman"/>
      <w:sz w:val="22"/>
      <w:szCs w:val="22"/>
    </w:rPr>
  </w:style>
  <w:style w:type="paragraph" w:customStyle="1" w:styleId="Plohanadpis3">
    <w:name w:val="Příloha nadpis 3"/>
    <w:basedOn w:val="Plohanadpis2"/>
    <w:rPr>
      <w:b w:val="0"/>
      <w:bCs w:val="0"/>
    </w:rPr>
  </w:style>
  <w:style w:type="paragraph" w:customStyle="1" w:styleId="Vc">
    <w:name w:val="Věc"/>
    <w:basedOn w:val="Zhlav"/>
    <w:pPr>
      <w:widowControl/>
      <w:suppressLineNumbers w:val="0"/>
      <w:tabs>
        <w:tab w:val="clear" w:pos="4819"/>
        <w:tab w:val="clear" w:pos="9638"/>
        <w:tab w:val="center" w:pos="4536"/>
        <w:tab w:val="right" w:pos="9072"/>
      </w:tabs>
    </w:pPr>
    <w:rPr>
      <w:rFonts w:eastAsia="Times New Roman" w:cs="Times New Roman"/>
      <w:u w:val="single"/>
      <w:lang w:eastAsia="ar-SA" w:bidi="ar-SA"/>
    </w:rPr>
  </w:style>
  <w:style w:type="paragraph" w:customStyle="1" w:styleId="Textkomente1">
    <w:name w:val="Text komentáře1"/>
    <w:basedOn w:val="Normln"/>
    <w:rPr>
      <w:rFonts w:cs="Mangal"/>
      <w:sz w:val="20"/>
      <w:szCs w:val="18"/>
      <w:lang w:val="x-none"/>
    </w:rPr>
  </w:style>
  <w:style w:type="paragraph" w:styleId="Pedmtkomente">
    <w:name w:val="annotation subject"/>
    <w:basedOn w:val="Textkomente1"/>
    <w:next w:val="Textkomente1"/>
    <w:rPr>
      <w:b/>
      <w:bCs/>
    </w:rPr>
  </w:style>
  <w:style w:type="paragraph" w:customStyle="1" w:styleId="Odstavecseseznamem1">
    <w:name w:val="Odstavec se seznamem1"/>
    <w:basedOn w:val="Normln"/>
    <w:pPr>
      <w:jc w:val="left"/>
    </w:pPr>
    <w:rPr>
      <w:rFonts w:eastAsia="SimSun" w:cs="Tahoma"/>
    </w:rPr>
  </w:style>
  <w:style w:type="paragraph" w:customStyle="1" w:styleId="Barevnstnovnzvraznn11">
    <w:name w:val="Barevné stínování – zvýraznění 11"/>
    <w:pPr>
      <w:suppressAutoHyphens/>
    </w:pPr>
    <w:rPr>
      <w:rFonts w:eastAsia="DejaVu Sans" w:cs="Mangal"/>
      <w:kern w:val="1"/>
      <w:sz w:val="24"/>
      <w:szCs w:val="21"/>
      <w:lang w:eastAsia="hi-IN" w:bidi="hi-IN"/>
    </w:rPr>
  </w:style>
  <w:style w:type="paragraph" w:styleId="Revize">
    <w:name w:val="Revision"/>
    <w:pPr>
      <w:suppressAutoHyphens/>
    </w:pPr>
    <w:rPr>
      <w:rFonts w:eastAsia="DejaVu Sans" w:cs="Mangal"/>
      <w:kern w:val="1"/>
      <w:sz w:val="24"/>
      <w:szCs w:val="21"/>
      <w:lang w:eastAsia="hi-IN" w:bidi="hi-IN"/>
    </w:rPr>
  </w:style>
  <w:style w:type="character" w:styleId="Odkaznakoment">
    <w:name w:val="annotation reference"/>
    <w:uiPriority w:val="99"/>
    <w:semiHidden/>
    <w:unhideWhenUsed/>
    <w:rsid w:val="007D6BED"/>
    <w:rPr>
      <w:sz w:val="18"/>
      <w:szCs w:val="18"/>
    </w:rPr>
  </w:style>
  <w:style w:type="paragraph" w:styleId="Textkomente">
    <w:name w:val="annotation text"/>
    <w:basedOn w:val="Normln"/>
    <w:link w:val="TextkomenteChar"/>
    <w:uiPriority w:val="99"/>
    <w:semiHidden/>
    <w:unhideWhenUsed/>
    <w:rsid w:val="007D6BED"/>
    <w:pPr>
      <w:widowControl/>
      <w:suppressAutoHyphens w:val="0"/>
      <w:jc w:val="left"/>
    </w:pPr>
    <w:rPr>
      <w:rFonts w:cs="Mangal"/>
      <w:sz w:val="20"/>
      <w:szCs w:val="18"/>
    </w:rPr>
  </w:style>
  <w:style w:type="character" w:customStyle="1" w:styleId="TextkomenteChar1">
    <w:name w:val="Text komentáře Char1"/>
    <w:uiPriority w:val="99"/>
    <w:semiHidden/>
    <w:rsid w:val="007D6BED"/>
    <w:rPr>
      <w:rFonts w:eastAsia="DejaVu Sans" w:cs="Mangal"/>
      <w:kern w:val="1"/>
      <w:szCs w:val="18"/>
      <w:lang w:eastAsia="hi-IN" w:bidi="hi-IN"/>
    </w:rPr>
  </w:style>
</w:styles>
</file>

<file path=word/webSettings.xml><?xml version="1.0" encoding="utf-8"?>
<w:webSettings xmlns:r="http://schemas.openxmlformats.org/officeDocument/2006/relationships" xmlns:w="http://schemas.openxmlformats.org/wordprocessingml/2006/main">
  <w:divs>
    <w:div w:id="21237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jira.asseco-ce.com/secure/Dashboard.js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25</Pages>
  <Words>8363</Words>
  <Characters>49343</Characters>
  <Application>Microsoft Office Word</Application>
  <DocSecurity>0</DocSecurity>
  <Lines>411</Lines>
  <Paragraphs>115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57591</CharactersWithSpaces>
  <SharedDoc>false</SharedDoc>
  <HLinks>
    <vt:vector size="42" baseType="variant">
      <vt:variant>
        <vt:i4>1704037</vt:i4>
      </vt:variant>
      <vt:variant>
        <vt:i4>48</vt:i4>
      </vt:variant>
      <vt:variant>
        <vt:i4>0</vt:i4>
      </vt:variant>
      <vt:variant>
        <vt:i4>5</vt:i4>
      </vt:variant>
      <vt:variant>
        <vt:lpwstr>mailto:konrad@rbp-zp.cz</vt:lpwstr>
      </vt:variant>
      <vt:variant>
        <vt:lpwstr/>
      </vt:variant>
      <vt:variant>
        <vt:i4>3014740</vt:i4>
      </vt:variant>
      <vt:variant>
        <vt:i4>45</vt:i4>
      </vt:variant>
      <vt:variant>
        <vt:i4>0</vt:i4>
      </vt:variant>
      <vt:variant>
        <vt:i4>5</vt:i4>
      </vt:variant>
      <vt:variant>
        <vt:lpwstr>mailto:riska@rbp-zp.cz</vt:lpwstr>
      </vt:variant>
      <vt:variant>
        <vt:lpwstr/>
      </vt:variant>
      <vt:variant>
        <vt:i4>1572979</vt:i4>
      </vt:variant>
      <vt:variant>
        <vt:i4>42</vt:i4>
      </vt:variant>
      <vt:variant>
        <vt:i4>0</vt:i4>
      </vt:variant>
      <vt:variant>
        <vt:i4>5</vt:i4>
      </vt:variant>
      <vt:variant>
        <vt:lpwstr>mailto:hranos@rbp-zp.cz</vt:lpwstr>
      </vt:variant>
      <vt:variant>
        <vt:lpwstr/>
      </vt:variant>
      <vt:variant>
        <vt:i4>2359390</vt:i4>
      </vt:variant>
      <vt:variant>
        <vt:i4>39</vt:i4>
      </vt:variant>
      <vt:variant>
        <vt:i4>0</vt:i4>
      </vt:variant>
      <vt:variant>
        <vt:i4>5</vt:i4>
      </vt:variant>
      <vt:variant>
        <vt:lpwstr>mailto:malik@rbp-zp.cz</vt:lpwstr>
      </vt:variant>
      <vt:variant>
        <vt:lpwstr/>
      </vt:variant>
      <vt:variant>
        <vt:i4>2359320</vt:i4>
      </vt:variant>
      <vt:variant>
        <vt:i4>36</vt:i4>
      </vt:variant>
      <vt:variant>
        <vt:i4>0</vt:i4>
      </vt:variant>
      <vt:variant>
        <vt:i4>5</vt:i4>
      </vt:variant>
      <vt:variant>
        <vt:lpwstr>mailto:helpdesk@commit.cz</vt:lpwstr>
      </vt:variant>
      <vt:variant>
        <vt:lpwstr/>
      </vt:variant>
      <vt:variant>
        <vt:i4>4915229</vt:i4>
      </vt:variant>
      <vt:variant>
        <vt:i4>33</vt:i4>
      </vt:variant>
      <vt:variant>
        <vt:i4>0</vt:i4>
      </vt:variant>
      <vt:variant>
        <vt:i4>5</vt:i4>
      </vt:variant>
      <vt:variant>
        <vt:lpwstr>https://jira.asseco-ce.com/secure/Dashboard.jspa</vt:lpwstr>
      </vt:variant>
      <vt:variant>
        <vt:lpwstr/>
      </vt:variant>
      <vt:variant>
        <vt:i4>2359320</vt:i4>
      </vt:variant>
      <vt:variant>
        <vt:i4>0</vt:i4>
      </vt:variant>
      <vt:variant>
        <vt:i4>0</vt:i4>
      </vt:variant>
      <vt:variant>
        <vt:i4>5</vt:i4>
      </vt:variant>
      <vt:variant>
        <vt:lpwstr>mailto:helpdesk@commit.cz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Konečný</dc:creator>
  <cp:lastModifiedBy>mikula-pavel-1</cp:lastModifiedBy>
  <cp:revision>12</cp:revision>
  <cp:lastPrinted>2017-12-18T09:19:00Z</cp:lastPrinted>
  <dcterms:created xsi:type="dcterms:W3CDTF">2017-12-22T08:00:00Z</dcterms:created>
  <dcterms:modified xsi:type="dcterms:W3CDTF">2018-01-22T10:05:00Z</dcterms:modified>
</cp:coreProperties>
</file>