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33740" w:rsidRDefault="00A14045">
      <w:pPr>
        <w:spacing w:after="701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31622" cy="732003"/>
                <wp:effectExtent l="0" t="0" r="0" b="0"/>
                <wp:docPr id="3807" name="Group 3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622" cy="732003"/>
                          <a:chOff x="0" y="0"/>
                          <a:chExt cx="731622" cy="732003"/>
                        </a:xfrm>
                      </wpg:grpSpPr>
                      <wps:wsp>
                        <wps:cNvPr id="4541" name="Shape 4541"/>
                        <wps:cNvSpPr/>
                        <wps:spPr>
                          <a:xfrm>
                            <a:off x="0" y="0"/>
                            <a:ext cx="731622" cy="7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622" h="732003">
                                <a:moveTo>
                                  <a:pt x="0" y="0"/>
                                </a:moveTo>
                                <a:lnTo>
                                  <a:pt x="731622" y="0"/>
                                </a:lnTo>
                                <a:lnTo>
                                  <a:pt x="731622" y="732003"/>
                                </a:lnTo>
                                <a:lnTo>
                                  <a:pt x="0" y="73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29558" y="634781"/>
                            <a:ext cx="44050" cy="8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0" h="80124">
                                <a:moveTo>
                                  <a:pt x="44050" y="0"/>
                                </a:moveTo>
                                <a:lnTo>
                                  <a:pt x="44050" y="32356"/>
                                </a:lnTo>
                                <a:lnTo>
                                  <a:pt x="11900" y="80124"/>
                                </a:lnTo>
                                <a:lnTo>
                                  <a:pt x="0" y="70079"/>
                                </a:lnTo>
                                <a:cubicBezTo>
                                  <a:pt x="15431" y="52051"/>
                                  <a:pt x="28257" y="32630"/>
                                  <a:pt x="38946" y="12324"/>
                                </a:cubicBezTo>
                                <a:lnTo>
                                  <a:pt x="4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68217" y="427062"/>
                            <a:ext cx="205391" cy="268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91" h="268134">
                                <a:moveTo>
                                  <a:pt x="205391" y="0"/>
                                </a:moveTo>
                                <a:lnTo>
                                  <a:pt x="205391" y="45103"/>
                                </a:lnTo>
                                <a:lnTo>
                                  <a:pt x="199587" y="58557"/>
                                </a:lnTo>
                                <a:cubicBezTo>
                                  <a:pt x="192570" y="71662"/>
                                  <a:pt x="184391" y="84301"/>
                                  <a:pt x="175095" y="96379"/>
                                </a:cubicBezTo>
                                <a:cubicBezTo>
                                  <a:pt x="175095" y="96747"/>
                                  <a:pt x="174727" y="97128"/>
                                  <a:pt x="174727" y="97128"/>
                                </a:cubicBezTo>
                                <a:cubicBezTo>
                                  <a:pt x="182905" y="103440"/>
                                  <a:pt x="192202" y="109015"/>
                                  <a:pt x="201498" y="113473"/>
                                </a:cubicBezTo>
                                <a:cubicBezTo>
                                  <a:pt x="202603" y="110882"/>
                                  <a:pt x="203721" y="108292"/>
                                  <a:pt x="204838" y="106044"/>
                                </a:cubicBezTo>
                                <a:lnTo>
                                  <a:pt x="205391" y="104545"/>
                                </a:lnTo>
                                <a:lnTo>
                                  <a:pt x="205391" y="153522"/>
                                </a:lnTo>
                                <a:lnTo>
                                  <a:pt x="199263" y="152513"/>
                                </a:lnTo>
                                <a:cubicBezTo>
                                  <a:pt x="191834" y="166267"/>
                                  <a:pt x="183642" y="179653"/>
                                  <a:pt x="174727" y="193039"/>
                                </a:cubicBezTo>
                                <a:cubicBezTo>
                                  <a:pt x="157251" y="219061"/>
                                  <a:pt x="136817" y="244347"/>
                                  <a:pt x="114503" y="268134"/>
                                </a:cubicBezTo>
                                <a:lnTo>
                                  <a:pt x="103353" y="257364"/>
                                </a:lnTo>
                                <a:cubicBezTo>
                                  <a:pt x="124905" y="234314"/>
                                  <a:pt x="144615" y="209765"/>
                                  <a:pt x="161709" y="184492"/>
                                </a:cubicBezTo>
                                <a:cubicBezTo>
                                  <a:pt x="169532" y="172960"/>
                                  <a:pt x="176581" y="161073"/>
                                  <a:pt x="183286" y="149541"/>
                                </a:cubicBezTo>
                                <a:cubicBezTo>
                                  <a:pt x="168402" y="146201"/>
                                  <a:pt x="153543" y="141743"/>
                                  <a:pt x="139040" y="136905"/>
                                </a:cubicBezTo>
                                <a:cubicBezTo>
                                  <a:pt x="131229" y="144347"/>
                                  <a:pt x="123050" y="151776"/>
                                  <a:pt x="114503" y="159219"/>
                                </a:cubicBezTo>
                                <a:cubicBezTo>
                                  <a:pt x="91072" y="178548"/>
                                  <a:pt x="65430" y="196760"/>
                                  <a:pt x="37173" y="214235"/>
                                </a:cubicBezTo>
                                <a:lnTo>
                                  <a:pt x="28994" y="200849"/>
                                </a:lnTo>
                                <a:cubicBezTo>
                                  <a:pt x="56502" y="183742"/>
                                  <a:pt x="81788" y="165886"/>
                                  <a:pt x="104470" y="146938"/>
                                </a:cubicBezTo>
                                <a:cubicBezTo>
                                  <a:pt x="110782" y="141743"/>
                                  <a:pt x="116726" y="136168"/>
                                  <a:pt x="122682" y="130580"/>
                                </a:cubicBezTo>
                                <a:cubicBezTo>
                                  <a:pt x="122682" y="130580"/>
                                  <a:pt x="122314" y="130580"/>
                                  <a:pt x="121933" y="130212"/>
                                </a:cubicBezTo>
                                <a:cubicBezTo>
                                  <a:pt x="62446" y="106044"/>
                                  <a:pt x="13386" y="65518"/>
                                  <a:pt x="0" y="469"/>
                                </a:cubicBezTo>
                                <a:lnTo>
                                  <a:pt x="92189" y="469"/>
                                </a:lnTo>
                                <a:cubicBezTo>
                                  <a:pt x="109665" y="32434"/>
                                  <a:pt x="126022" y="52881"/>
                                  <a:pt x="148704" y="75183"/>
                                </a:cubicBezTo>
                                <a:cubicBezTo>
                                  <a:pt x="152794" y="79653"/>
                                  <a:pt x="157620" y="83742"/>
                                  <a:pt x="162090" y="87819"/>
                                </a:cubicBezTo>
                                <a:cubicBezTo>
                                  <a:pt x="162458" y="87464"/>
                                  <a:pt x="162458" y="87464"/>
                                  <a:pt x="162827" y="87083"/>
                                </a:cubicBezTo>
                                <a:cubicBezTo>
                                  <a:pt x="180315" y="64045"/>
                                  <a:pt x="193688" y="39140"/>
                                  <a:pt x="202248" y="13105"/>
                                </a:cubicBezTo>
                                <a:lnTo>
                                  <a:pt x="205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7467" y="45730"/>
                            <a:ext cx="206140" cy="3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40" h="330505">
                                <a:moveTo>
                                  <a:pt x="98895" y="0"/>
                                </a:moveTo>
                                <a:cubicBezTo>
                                  <a:pt x="134963" y="38290"/>
                                  <a:pt x="163208" y="73978"/>
                                  <a:pt x="185141" y="108560"/>
                                </a:cubicBezTo>
                                <a:lnTo>
                                  <a:pt x="206140" y="104398"/>
                                </a:lnTo>
                                <a:lnTo>
                                  <a:pt x="206140" y="144382"/>
                                </a:lnTo>
                                <a:lnTo>
                                  <a:pt x="205588" y="144615"/>
                                </a:lnTo>
                                <a:lnTo>
                                  <a:pt x="206140" y="145745"/>
                                </a:lnTo>
                                <a:lnTo>
                                  <a:pt x="206140" y="186348"/>
                                </a:lnTo>
                                <a:lnTo>
                                  <a:pt x="199644" y="167665"/>
                                </a:lnTo>
                                <a:cubicBezTo>
                                  <a:pt x="197041" y="162458"/>
                                  <a:pt x="194437" y="156883"/>
                                  <a:pt x="191465" y="151676"/>
                                </a:cubicBezTo>
                                <a:cubicBezTo>
                                  <a:pt x="183286" y="156134"/>
                                  <a:pt x="174739" y="161341"/>
                                  <a:pt x="166548" y="166548"/>
                                </a:cubicBezTo>
                                <a:cubicBezTo>
                                  <a:pt x="166929" y="167297"/>
                                  <a:pt x="167297" y="167665"/>
                                  <a:pt x="167665" y="168046"/>
                                </a:cubicBezTo>
                                <a:lnTo>
                                  <a:pt x="206140" y="231361"/>
                                </a:lnTo>
                                <a:lnTo>
                                  <a:pt x="206140" y="277737"/>
                                </a:lnTo>
                                <a:lnTo>
                                  <a:pt x="204907" y="271846"/>
                                </a:lnTo>
                                <a:cubicBezTo>
                                  <a:pt x="194990" y="237619"/>
                                  <a:pt x="177705" y="206324"/>
                                  <a:pt x="155397" y="177330"/>
                                </a:cubicBezTo>
                                <a:cubicBezTo>
                                  <a:pt x="155029" y="176962"/>
                                  <a:pt x="154292" y="176581"/>
                                  <a:pt x="153911" y="175844"/>
                                </a:cubicBezTo>
                                <a:cubicBezTo>
                                  <a:pt x="151308" y="178079"/>
                                  <a:pt x="148336" y="180302"/>
                                  <a:pt x="145732" y="182537"/>
                                </a:cubicBezTo>
                                <a:cubicBezTo>
                                  <a:pt x="108560" y="214871"/>
                                  <a:pt x="85509" y="260236"/>
                                  <a:pt x="112649" y="295173"/>
                                </a:cubicBezTo>
                                <a:cubicBezTo>
                                  <a:pt x="118593" y="303352"/>
                                  <a:pt x="129007" y="307073"/>
                                  <a:pt x="139040" y="307073"/>
                                </a:cubicBezTo>
                                <a:lnTo>
                                  <a:pt x="206140" y="307073"/>
                                </a:lnTo>
                                <a:lnTo>
                                  <a:pt x="206140" y="330505"/>
                                </a:lnTo>
                                <a:lnTo>
                                  <a:pt x="88494" y="330505"/>
                                </a:lnTo>
                                <a:cubicBezTo>
                                  <a:pt x="65062" y="330505"/>
                                  <a:pt x="39421" y="321945"/>
                                  <a:pt x="22682" y="307073"/>
                                </a:cubicBezTo>
                                <a:cubicBezTo>
                                  <a:pt x="5588" y="291833"/>
                                  <a:pt x="0" y="264693"/>
                                  <a:pt x="6325" y="240157"/>
                                </a:cubicBezTo>
                                <a:cubicBezTo>
                                  <a:pt x="20460" y="188112"/>
                                  <a:pt x="56515" y="159855"/>
                                  <a:pt x="103734" y="136804"/>
                                </a:cubicBezTo>
                                <a:cubicBezTo>
                                  <a:pt x="107074" y="135331"/>
                                  <a:pt x="110795" y="133464"/>
                                  <a:pt x="114135" y="131978"/>
                                </a:cubicBezTo>
                                <a:cubicBezTo>
                                  <a:pt x="88494" y="106693"/>
                                  <a:pt x="59118" y="83274"/>
                                  <a:pt x="28257" y="60973"/>
                                </a:cubicBezTo>
                                <a:lnTo>
                                  <a:pt x="37554" y="48324"/>
                                </a:lnTo>
                                <a:cubicBezTo>
                                  <a:pt x="70637" y="72123"/>
                                  <a:pt x="102235" y="97777"/>
                                  <a:pt x="130111" y="125286"/>
                                </a:cubicBezTo>
                                <a:cubicBezTo>
                                  <a:pt x="142773" y="120447"/>
                                  <a:pt x="155766" y="116370"/>
                                  <a:pt x="169151" y="112649"/>
                                </a:cubicBezTo>
                                <a:cubicBezTo>
                                  <a:pt x="148336" y="80302"/>
                                  <a:pt x="121577" y="46838"/>
                                  <a:pt x="87363" y="10782"/>
                                </a:cubicBezTo>
                                <a:lnTo>
                                  <a:pt x="988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25837" y="17472"/>
                            <a:ext cx="47771" cy="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1" h="86790">
                                <a:moveTo>
                                  <a:pt x="11913" y="0"/>
                                </a:moveTo>
                                <a:lnTo>
                                  <a:pt x="47771" y="52271"/>
                                </a:lnTo>
                                <a:lnTo>
                                  <a:pt x="47771" y="86790"/>
                                </a:lnTo>
                                <a:lnTo>
                                  <a:pt x="39229" y="67200"/>
                                </a:lnTo>
                                <a:cubicBezTo>
                                  <a:pt x="28356" y="47311"/>
                                  <a:pt x="15437" y="28257"/>
                                  <a:pt x="0" y="10414"/>
                                </a:cubicBezTo>
                                <a:lnTo>
                                  <a:pt x="119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73608" y="191475"/>
                            <a:ext cx="31051" cy="47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" h="475663">
                                <a:moveTo>
                                  <a:pt x="0" y="0"/>
                                </a:moveTo>
                                <a:lnTo>
                                  <a:pt x="7626" y="15596"/>
                                </a:lnTo>
                                <a:lnTo>
                                  <a:pt x="31051" y="82790"/>
                                </a:lnTo>
                                <a:lnTo>
                                  <a:pt x="31051" y="298731"/>
                                </a:lnTo>
                                <a:lnTo>
                                  <a:pt x="29564" y="305107"/>
                                </a:lnTo>
                                <a:cubicBezTo>
                                  <a:pt x="25289" y="319329"/>
                                  <a:pt x="20085" y="333458"/>
                                  <a:pt x="13951" y="347587"/>
                                </a:cubicBezTo>
                                <a:cubicBezTo>
                                  <a:pt x="12833" y="350178"/>
                                  <a:pt x="11716" y="353162"/>
                                  <a:pt x="10230" y="355766"/>
                                </a:cubicBezTo>
                                <a:cubicBezTo>
                                  <a:pt x="16542" y="357988"/>
                                  <a:pt x="23247" y="360223"/>
                                  <a:pt x="29572" y="362446"/>
                                </a:cubicBezTo>
                                <a:lnTo>
                                  <a:pt x="31051" y="356359"/>
                                </a:lnTo>
                                <a:lnTo>
                                  <a:pt x="31051" y="408900"/>
                                </a:lnTo>
                                <a:lnTo>
                                  <a:pt x="9392" y="461709"/>
                                </a:lnTo>
                                <a:lnTo>
                                  <a:pt x="0" y="475663"/>
                                </a:lnTo>
                                <a:lnTo>
                                  <a:pt x="0" y="443307"/>
                                </a:lnTo>
                                <a:lnTo>
                                  <a:pt x="21012" y="392570"/>
                                </a:lnTo>
                                <a:lnTo>
                                  <a:pt x="0" y="389109"/>
                                </a:lnTo>
                                <a:lnTo>
                                  <a:pt x="0" y="340132"/>
                                </a:lnTo>
                                <a:lnTo>
                                  <a:pt x="14554" y="300649"/>
                                </a:lnTo>
                                <a:cubicBezTo>
                                  <a:pt x="18691" y="286989"/>
                                  <a:pt x="21946" y="273235"/>
                                  <a:pt x="24365" y="259106"/>
                                </a:cubicBezTo>
                                <a:cubicBezTo>
                                  <a:pt x="28442" y="235319"/>
                                  <a:pt x="30309" y="210770"/>
                                  <a:pt x="30664" y="184760"/>
                                </a:cubicBezTo>
                                <a:lnTo>
                                  <a:pt x="22866" y="184760"/>
                                </a:lnTo>
                                <a:cubicBezTo>
                                  <a:pt x="22866" y="208166"/>
                                  <a:pt x="18790" y="231217"/>
                                  <a:pt x="11716" y="253531"/>
                                </a:cubicBezTo>
                                <a:lnTo>
                                  <a:pt x="0" y="280690"/>
                                </a:lnTo>
                                <a:lnTo>
                                  <a:pt x="0" y="235587"/>
                                </a:lnTo>
                                <a:lnTo>
                                  <a:pt x="4424" y="217140"/>
                                </a:lnTo>
                                <a:cubicBezTo>
                                  <a:pt x="6144" y="206499"/>
                                  <a:pt x="7074" y="195720"/>
                                  <a:pt x="7258" y="184760"/>
                                </a:cubicBezTo>
                                <a:lnTo>
                                  <a:pt x="0" y="184760"/>
                                </a:lnTo>
                                <a:lnTo>
                                  <a:pt x="0" y="161329"/>
                                </a:lnTo>
                                <a:lnTo>
                                  <a:pt x="6140" y="161329"/>
                                </a:lnTo>
                                <a:lnTo>
                                  <a:pt x="0" y="131992"/>
                                </a:lnTo>
                                <a:lnTo>
                                  <a:pt x="0" y="85617"/>
                                </a:lnTo>
                                <a:lnTo>
                                  <a:pt x="1310" y="87772"/>
                                </a:lnTo>
                                <a:cubicBezTo>
                                  <a:pt x="11627" y="110865"/>
                                  <a:pt x="18783" y="135306"/>
                                  <a:pt x="22130" y="161329"/>
                                </a:cubicBezTo>
                                <a:lnTo>
                                  <a:pt x="28823" y="161329"/>
                                </a:lnTo>
                                <a:cubicBezTo>
                                  <a:pt x="26594" y="136608"/>
                                  <a:pt x="22876" y="113002"/>
                                  <a:pt x="17159" y="89953"/>
                                </a:cubicBezTo>
                                <a:lnTo>
                                  <a:pt x="0" y="40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73608" y="69744"/>
                            <a:ext cx="31051" cy="12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" h="122125">
                                <a:moveTo>
                                  <a:pt x="0" y="0"/>
                                </a:moveTo>
                                <a:lnTo>
                                  <a:pt x="5904" y="8606"/>
                                </a:lnTo>
                                <a:lnTo>
                                  <a:pt x="31051" y="67561"/>
                                </a:lnTo>
                                <a:lnTo>
                                  <a:pt x="31051" y="122125"/>
                                </a:lnTo>
                                <a:lnTo>
                                  <a:pt x="31045" y="122087"/>
                                </a:lnTo>
                                <a:cubicBezTo>
                                  <a:pt x="29940" y="117629"/>
                                  <a:pt x="28823" y="113172"/>
                                  <a:pt x="27705" y="108701"/>
                                </a:cubicBezTo>
                                <a:lnTo>
                                  <a:pt x="0" y="120369"/>
                                </a:lnTo>
                                <a:lnTo>
                                  <a:pt x="0" y="80384"/>
                                </a:lnTo>
                                <a:lnTo>
                                  <a:pt x="18409" y="76735"/>
                                </a:lnTo>
                                <a:lnTo>
                                  <a:pt x="0" y="3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0944" y="10468"/>
                            <a:ext cx="3715" cy="13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5" h="13242">
                                <a:moveTo>
                                  <a:pt x="3715" y="0"/>
                                </a:moveTo>
                                <a:lnTo>
                                  <a:pt x="3715" y="13242"/>
                                </a:lnTo>
                                <a:lnTo>
                                  <a:pt x="0" y="1429"/>
                                </a:lnTo>
                                <a:lnTo>
                                  <a:pt x="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5021" y="606503"/>
                            <a:ext cx="28476" cy="119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76" h="119185">
                                <a:moveTo>
                                  <a:pt x="28476" y="0"/>
                                </a:moveTo>
                                <a:lnTo>
                                  <a:pt x="28476" y="72913"/>
                                </a:lnTo>
                                <a:lnTo>
                                  <a:pt x="14516" y="119185"/>
                                </a:lnTo>
                                <a:lnTo>
                                  <a:pt x="0" y="113609"/>
                                </a:lnTo>
                                <a:cubicBezTo>
                                  <a:pt x="7626" y="93162"/>
                                  <a:pt x="13948" y="71782"/>
                                  <a:pt x="19199" y="49659"/>
                                </a:cubicBezTo>
                                <a:lnTo>
                                  <a:pt x="28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04659" y="137305"/>
                            <a:ext cx="28838" cy="463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8" h="463070">
                                <a:moveTo>
                                  <a:pt x="0" y="0"/>
                                </a:moveTo>
                                <a:lnTo>
                                  <a:pt x="2965" y="6952"/>
                                </a:lnTo>
                                <a:lnTo>
                                  <a:pt x="28838" y="4436"/>
                                </a:lnTo>
                                <a:lnTo>
                                  <a:pt x="28838" y="33117"/>
                                </a:lnTo>
                                <a:lnTo>
                                  <a:pt x="12275" y="36314"/>
                                </a:lnTo>
                                <a:cubicBezTo>
                                  <a:pt x="11894" y="36314"/>
                                  <a:pt x="11894" y="36683"/>
                                  <a:pt x="11525" y="36683"/>
                                </a:cubicBezTo>
                                <a:cubicBezTo>
                                  <a:pt x="13011" y="41140"/>
                                  <a:pt x="14129" y="45979"/>
                                  <a:pt x="15234" y="50818"/>
                                </a:cubicBezTo>
                                <a:lnTo>
                                  <a:pt x="28838" y="131290"/>
                                </a:lnTo>
                                <a:lnTo>
                                  <a:pt x="28838" y="331225"/>
                                </a:lnTo>
                                <a:lnTo>
                                  <a:pt x="17101" y="406202"/>
                                </a:lnTo>
                                <a:cubicBezTo>
                                  <a:pt x="15970" y="411053"/>
                                  <a:pt x="14878" y="415511"/>
                                  <a:pt x="13760" y="420337"/>
                                </a:cubicBezTo>
                                <a:lnTo>
                                  <a:pt x="28838" y="422604"/>
                                </a:lnTo>
                                <a:lnTo>
                                  <a:pt x="28838" y="450203"/>
                                </a:lnTo>
                                <a:lnTo>
                                  <a:pt x="5937" y="448595"/>
                                </a:lnTo>
                                <a:lnTo>
                                  <a:pt x="0" y="463070"/>
                                </a:lnTo>
                                <a:lnTo>
                                  <a:pt x="0" y="410529"/>
                                </a:lnTo>
                                <a:lnTo>
                                  <a:pt x="1861" y="402875"/>
                                </a:lnTo>
                                <a:cubicBezTo>
                                  <a:pt x="13760" y="348214"/>
                                  <a:pt x="17837" y="291343"/>
                                  <a:pt x="20822" y="238930"/>
                                </a:cubicBezTo>
                                <a:lnTo>
                                  <a:pt x="15234" y="238930"/>
                                </a:lnTo>
                                <a:cubicBezTo>
                                  <a:pt x="14878" y="265689"/>
                                  <a:pt x="13011" y="291343"/>
                                  <a:pt x="8553" y="316235"/>
                                </a:cubicBezTo>
                                <a:lnTo>
                                  <a:pt x="0" y="352901"/>
                                </a:lnTo>
                                <a:lnTo>
                                  <a:pt x="0" y="136960"/>
                                </a:lnTo>
                                <a:lnTo>
                                  <a:pt x="1445" y="141104"/>
                                </a:lnTo>
                                <a:cubicBezTo>
                                  <a:pt x="7442" y="165223"/>
                                  <a:pt x="11347" y="189851"/>
                                  <a:pt x="13760" y="215499"/>
                                </a:cubicBezTo>
                                <a:lnTo>
                                  <a:pt x="20441" y="215499"/>
                                </a:lnTo>
                                <a:cubicBezTo>
                                  <a:pt x="18771" y="189667"/>
                                  <a:pt x="16729" y="162806"/>
                                  <a:pt x="13570" y="135713"/>
                                </a:cubicBezTo>
                                <a:lnTo>
                                  <a:pt x="0" y="54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04659" y="6322"/>
                            <a:ext cx="28838" cy="130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8" h="130933">
                                <a:moveTo>
                                  <a:pt x="10776" y="0"/>
                                </a:moveTo>
                                <a:lnTo>
                                  <a:pt x="28838" y="57068"/>
                                </a:lnTo>
                                <a:lnTo>
                                  <a:pt x="28838" y="130933"/>
                                </a:lnTo>
                                <a:lnTo>
                                  <a:pt x="16073" y="68501"/>
                                </a:lnTo>
                                <a:lnTo>
                                  <a:pt x="0" y="17388"/>
                                </a:lnTo>
                                <a:lnTo>
                                  <a:pt x="0" y="4146"/>
                                </a:lnTo>
                                <a:lnTo>
                                  <a:pt x="10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33497" y="63390"/>
                            <a:ext cx="33983" cy="6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3" h="616026">
                                <a:moveTo>
                                  <a:pt x="0" y="0"/>
                                </a:moveTo>
                                <a:lnTo>
                                  <a:pt x="2572" y="8128"/>
                                </a:lnTo>
                                <a:cubicBezTo>
                                  <a:pt x="8243" y="30572"/>
                                  <a:pt x="12799" y="53714"/>
                                  <a:pt x="16520" y="77514"/>
                                </a:cubicBezTo>
                                <a:lnTo>
                                  <a:pt x="33983" y="77330"/>
                                </a:lnTo>
                                <a:lnTo>
                                  <a:pt x="33983" y="104095"/>
                                </a:lnTo>
                                <a:lnTo>
                                  <a:pt x="20229" y="104286"/>
                                </a:lnTo>
                                <a:cubicBezTo>
                                  <a:pt x="20610" y="107626"/>
                                  <a:pt x="20978" y="111347"/>
                                  <a:pt x="21346" y="114687"/>
                                </a:cubicBezTo>
                                <a:cubicBezTo>
                                  <a:pt x="28039" y="170821"/>
                                  <a:pt x="30274" y="229559"/>
                                  <a:pt x="30643" y="289414"/>
                                </a:cubicBezTo>
                                <a:lnTo>
                                  <a:pt x="33983" y="289414"/>
                                </a:lnTo>
                                <a:lnTo>
                                  <a:pt x="33983" y="312845"/>
                                </a:lnTo>
                                <a:lnTo>
                                  <a:pt x="30643" y="312845"/>
                                </a:lnTo>
                                <a:cubicBezTo>
                                  <a:pt x="30998" y="373437"/>
                                  <a:pt x="29525" y="433292"/>
                                  <a:pt x="23581" y="490163"/>
                                </a:cubicBezTo>
                                <a:cubicBezTo>
                                  <a:pt x="23213" y="492766"/>
                                  <a:pt x="22832" y="495738"/>
                                  <a:pt x="22832" y="498341"/>
                                </a:cubicBezTo>
                                <a:lnTo>
                                  <a:pt x="33983" y="497973"/>
                                </a:lnTo>
                                <a:lnTo>
                                  <a:pt x="33983" y="524929"/>
                                </a:lnTo>
                                <a:lnTo>
                                  <a:pt x="19492" y="525113"/>
                                </a:lnTo>
                                <a:cubicBezTo>
                                  <a:pt x="15955" y="549275"/>
                                  <a:pt x="11586" y="572881"/>
                                  <a:pt x="6105" y="595792"/>
                                </a:cubicBezTo>
                                <a:lnTo>
                                  <a:pt x="0" y="616026"/>
                                </a:lnTo>
                                <a:lnTo>
                                  <a:pt x="0" y="543114"/>
                                </a:lnTo>
                                <a:lnTo>
                                  <a:pt x="3503" y="524364"/>
                                </a:lnTo>
                                <a:lnTo>
                                  <a:pt x="0" y="524118"/>
                                </a:lnTo>
                                <a:lnTo>
                                  <a:pt x="0" y="496519"/>
                                </a:lnTo>
                                <a:lnTo>
                                  <a:pt x="7224" y="497605"/>
                                </a:lnTo>
                                <a:cubicBezTo>
                                  <a:pt x="7224" y="494633"/>
                                  <a:pt x="7592" y="491648"/>
                                  <a:pt x="7973" y="488677"/>
                                </a:cubicBezTo>
                                <a:cubicBezTo>
                                  <a:pt x="13917" y="432174"/>
                                  <a:pt x="15403" y="373069"/>
                                  <a:pt x="15022" y="312845"/>
                                </a:cubicBezTo>
                                <a:lnTo>
                                  <a:pt x="7592" y="312845"/>
                                </a:lnTo>
                                <a:cubicBezTo>
                                  <a:pt x="6106" y="339426"/>
                                  <a:pt x="4433" y="367119"/>
                                  <a:pt x="1552" y="395229"/>
                                </a:cubicBezTo>
                                <a:lnTo>
                                  <a:pt x="0" y="405140"/>
                                </a:lnTo>
                                <a:lnTo>
                                  <a:pt x="0" y="205205"/>
                                </a:lnTo>
                                <a:lnTo>
                                  <a:pt x="480" y="208045"/>
                                </a:lnTo>
                                <a:cubicBezTo>
                                  <a:pt x="3687" y="235693"/>
                                  <a:pt x="5732" y="263017"/>
                                  <a:pt x="7592" y="289414"/>
                                </a:cubicBezTo>
                                <a:lnTo>
                                  <a:pt x="15022" y="289414"/>
                                </a:lnTo>
                                <a:cubicBezTo>
                                  <a:pt x="14653" y="229940"/>
                                  <a:pt x="12418" y="171558"/>
                                  <a:pt x="5738" y="116173"/>
                                </a:cubicBezTo>
                                <a:lnTo>
                                  <a:pt x="4620" y="106140"/>
                                </a:lnTo>
                                <a:lnTo>
                                  <a:pt x="0" y="107032"/>
                                </a:lnTo>
                                <a:lnTo>
                                  <a:pt x="0" y="78351"/>
                                </a:lnTo>
                                <a:lnTo>
                                  <a:pt x="899" y="78263"/>
                                </a:lnTo>
                                <a:lnTo>
                                  <a:pt x="0" y="73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67480" y="64505"/>
                            <a:ext cx="33622" cy="6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2" h="613875">
                                <a:moveTo>
                                  <a:pt x="33622" y="0"/>
                                </a:moveTo>
                                <a:lnTo>
                                  <a:pt x="33622" y="74133"/>
                                </a:lnTo>
                                <a:lnTo>
                                  <a:pt x="33083" y="76767"/>
                                </a:lnTo>
                                <a:lnTo>
                                  <a:pt x="33622" y="76812"/>
                                </a:lnTo>
                                <a:lnTo>
                                  <a:pt x="33622" y="104986"/>
                                </a:lnTo>
                                <a:lnTo>
                                  <a:pt x="29362" y="104275"/>
                                </a:lnTo>
                                <a:cubicBezTo>
                                  <a:pt x="28994" y="107997"/>
                                  <a:pt x="28626" y="111718"/>
                                  <a:pt x="27876" y="115058"/>
                                </a:cubicBezTo>
                                <a:cubicBezTo>
                                  <a:pt x="21565" y="170442"/>
                                  <a:pt x="19329" y="228824"/>
                                  <a:pt x="18961" y="288298"/>
                                </a:cubicBezTo>
                                <a:lnTo>
                                  <a:pt x="26403" y="288298"/>
                                </a:lnTo>
                                <a:cubicBezTo>
                                  <a:pt x="28257" y="261902"/>
                                  <a:pt x="30299" y="234577"/>
                                  <a:pt x="33504" y="206930"/>
                                </a:cubicBezTo>
                                <a:lnTo>
                                  <a:pt x="33622" y="206231"/>
                                </a:lnTo>
                                <a:lnTo>
                                  <a:pt x="33622" y="401714"/>
                                </a:lnTo>
                                <a:lnTo>
                                  <a:pt x="32433" y="394113"/>
                                </a:lnTo>
                                <a:cubicBezTo>
                                  <a:pt x="29553" y="366003"/>
                                  <a:pt x="27883" y="338311"/>
                                  <a:pt x="26403" y="311730"/>
                                </a:cubicBezTo>
                                <a:lnTo>
                                  <a:pt x="18961" y="311730"/>
                                </a:lnTo>
                                <a:cubicBezTo>
                                  <a:pt x="18593" y="371953"/>
                                  <a:pt x="20079" y="431059"/>
                                  <a:pt x="26022" y="487561"/>
                                </a:cubicBezTo>
                                <a:cubicBezTo>
                                  <a:pt x="26022" y="489797"/>
                                  <a:pt x="26403" y="492400"/>
                                  <a:pt x="26772" y="494623"/>
                                </a:cubicBezTo>
                                <a:lnTo>
                                  <a:pt x="33622" y="493227"/>
                                </a:lnTo>
                                <a:lnTo>
                                  <a:pt x="33622" y="522164"/>
                                </a:lnTo>
                                <a:lnTo>
                                  <a:pt x="30112" y="522512"/>
                                </a:lnTo>
                                <a:lnTo>
                                  <a:pt x="33622" y="541324"/>
                                </a:lnTo>
                                <a:lnTo>
                                  <a:pt x="33622" y="613875"/>
                                </a:lnTo>
                                <a:lnTo>
                                  <a:pt x="27745" y="594492"/>
                                </a:lnTo>
                                <a:cubicBezTo>
                                  <a:pt x="22215" y="571489"/>
                                  <a:pt x="17850" y="547791"/>
                                  <a:pt x="14503" y="523629"/>
                                </a:cubicBezTo>
                                <a:lnTo>
                                  <a:pt x="0" y="523814"/>
                                </a:lnTo>
                                <a:lnTo>
                                  <a:pt x="0" y="496858"/>
                                </a:lnTo>
                                <a:lnTo>
                                  <a:pt x="11151" y="496490"/>
                                </a:lnTo>
                                <a:cubicBezTo>
                                  <a:pt x="10782" y="493886"/>
                                  <a:pt x="10782" y="491651"/>
                                  <a:pt x="10414" y="489047"/>
                                </a:cubicBezTo>
                                <a:cubicBezTo>
                                  <a:pt x="4470" y="432177"/>
                                  <a:pt x="2972" y="372322"/>
                                  <a:pt x="2972" y="311730"/>
                                </a:cubicBezTo>
                                <a:lnTo>
                                  <a:pt x="0" y="311730"/>
                                </a:lnTo>
                                <a:lnTo>
                                  <a:pt x="0" y="288298"/>
                                </a:lnTo>
                                <a:lnTo>
                                  <a:pt x="3353" y="288298"/>
                                </a:lnTo>
                                <a:cubicBezTo>
                                  <a:pt x="3721" y="228443"/>
                                  <a:pt x="5956" y="169706"/>
                                  <a:pt x="12637" y="113572"/>
                                </a:cubicBezTo>
                                <a:cubicBezTo>
                                  <a:pt x="13018" y="109851"/>
                                  <a:pt x="13386" y="106511"/>
                                  <a:pt x="13754" y="102790"/>
                                </a:cubicBezTo>
                                <a:lnTo>
                                  <a:pt x="0" y="102980"/>
                                </a:lnTo>
                                <a:lnTo>
                                  <a:pt x="0" y="76215"/>
                                </a:lnTo>
                                <a:lnTo>
                                  <a:pt x="17475" y="76031"/>
                                </a:lnTo>
                                <a:cubicBezTo>
                                  <a:pt x="21190" y="52415"/>
                                  <a:pt x="25746" y="29364"/>
                                  <a:pt x="31417" y="6966"/>
                                </a:cubicBezTo>
                                <a:lnTo>
                                  <a:pt x="3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01102" y="605829"/>
                            <a:ext cx="28093" cy="119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3" h="119859">
                                <a:moveTo>
                                  <a:pt x="0" y="0"/>
                                </a:moveTo>
                                <a:lnTo>
                                  <a:pt x="9324" y="49965"/>
                                </a:lnTo>
                                <a:lnTo>
                                  <a:pt x="28093" y="111835"/>
                                </a:lnTo>
                                <a:lnTo>
                                  <a:pt x="28093" y="114570"/>
                                </a:lnTo>
                                <a:lnTo>
                                  <a:pt x="14346" y="119859"/>
                                </a:lnTo>
                                <a:lnTo>
                                  <a:pt x="0" y="72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401102" y="139999"/>
                            <a:ext cx="28093" cy="457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3" h="457317">
                                <a:moveTo>
                                  <a:pt x="28093" y="0"/>
                                </a:moveTo>
                                <a:lnTo>
                                  <a:pt x="28093" y="58412"/>
                                </a:lnTo>
                                <a:lnTo>
                                  <a:pt x="15495" y="133018"/>
                                </a:lnTo>
                                <a:cubicBezTo>
                                  <a:pt x="12380" y="160112"/>
                                  <a:pt x="10428" y="186972"/>
                                  <a:pt x="8758" y="212804"/>
                                </a:cubicBezTo>
                                <a:lnTo>
                                  <a:pt x="15450" y="212804"/>
                                </a:lnTo>
                                <a:cubicBezTo>
                                  <a:pt x="17686" y="187157"/>
                                  <a:pt x="21591" y="162528"/>
                                  <a:pt x="27633" y="138409"/>
                                </a:cubicBezTo>
                                <a:lnTo>
                                  <a:pt x="28093" y="137095"/>
                                </a:lnTo>
                                <a:lnTo>
                                  <a:pt x="28093" y="346423"/>
                                </a:lnTo>
                                <a:lnTo>
                                  <a:pt x="20289" y="313541"/>
                                </a:lnTo>
                                <a:cubicBezTo>
                                  <a:pt x="16200" y="288649"/>
                                  <a:pt x="13965" y="262995"/>
                                  <a:pt x="13965" y="236236"/>
                                </a:cubicBezTo>
                                <a:lnTo>
                                  <a:pt x="8389" y="236236"/>
                                </a:lnTo>
                                <a:cubicBezTo>
                                  <a:pt x="11361" y="288649"/>
                                  <a:pt x="15082" y="345519"/>
                                  <a:pt x="27338" y="400180"/>
                                </a:cubicBezTo>
                                <a:lnTo>
                                  <a:pt x="28093" y="403572"/>
                                </a:lnTo>
                                <a:lnTo>
                                  <a:pt x="28093" y="457317"/>
                                </a:lnTo>
                                <a:lnTo>
                                  <a:pt x="22880" y="444401"/>
                                </a:lnTo>
                                <a:lnTo>
                                  <a:pt x="0" y="446670"/>
                                </a:lnTo>
                                <a:lnTo>
                                  <a:pt x="0" y="417733"/>
                                </a:lnTo>
                                <a:lnTo>
                                  <a:pt x="13228" y="415039"/>
                                </a:lnTo>
                                <a:cubicBezTo>
                                  <a:pt x="13965" y="415039"/>
                                  <a:pt x="14346" y="415039"/>
                                  <a:pt x="14714" y="414671"/>
                                </a:cubicBezTo>
                                <a:cubicBezTo>
                                  <a:pt x="13965" y="410950"/>
                                  <a:pt x="12847" y="407241"/>
                                  <a:pt x="12098" y="403507"/>
                                </a:cubicBezTo>
                                <a:lnTo>
                                  <a:pt x="0" y="326220"/>
                                </a:lnTo>
                                <a:lnTo>
                                  <a:pt x="0" y="130736"/>
                                </a:lnTo>
                                <a:lnTo>
                                  <a:pt x="13965" y="48123"/>
                                </a:lnTo>
                                <a:cubicBezTo>
                                  <a:pt x="15082" y="42916"/>
                                  <a:pt x="16568" y="37709"/>
                                  <a:pt x="18054" y="32502"/>
                                </a:cubicBezTo>
                                <a:lnTo>
                                  <a:pt x="0" y="29492"/>
                                </a:lnTo>
                                <a:lnTo>
                                  <a:pt x="0" y="1317"/>
                                </a:lnTo>
                                <a:lnTo>
                                  <a:pt x="26601" y="3508"/>
                                </a:lnTo>
                                <a:lnTo>
                                  <a:pt x="280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401102" y="6322"/>
                            <a:ext cx="28093" cy="13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3" h="132316">
                                <a:moveTo>
                                  <a:pt x="18422" y="0"/>
                                </a:moveTo>
                                <a:lnTo>
                                  <a:pt x="28093" y="3718"/>
                                </a:lnTo>
                                <a:lnTo>
                                  <a:pt x="28093" y="20849"/>
                                </a:lnTo>
                                <a:lnTo>
                                  <a:pt x="13122" y="68172"/>
                                </a:lnTo>
                                <a:lnTo>
                                  <a:pt x="0" y="132316"/>
                                </a:lnTo>
                                <a:lnTo>
                                  <a:pt x="0" y="58183"/>
                                </a:lnTo>
                                <a:lnTo>
                                  <a:pt x="18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29195" y="717664"/>
                            <a:ext cx="743" cy="2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" h="2735">
                                <a:moveTo>
                                  <a:pt x="0" y="0"/>
                                </a:moveTo>
                                <a:lnTo>
                                  <a:pt x="743" y="2449"/>
                                </a:lnTo>
                                <a:lnTo>
                                  <a:pt x="0" y="2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29195" y="193801"/>
                            <a:ext cx="31039" cy="471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471809">
                                <a:moveTo>
                                  <a:pt x="31039" y="0"/>
                                </a:moveTo>
                                <a:lnTo>
                                  <a:pt x="31039" y="41501"/>
                                </a:lnTo>
                                <a:lnTo>
                                  <a:pt x="15008" y="87627"/>
                                </a:lnTo>
                                <a:cubicBezTo>
                                  <a:pt x="9293" y="110676"/>
                                  <a:pt x="5575" y="134282"/>
                                  <a:pt x="3346" y="159002"/>
                                </a:cubicBezTo>
                                <a:lnTo>
                                  <a:pt x="10027" y="159002"/>
                                </a:lnTo>
                                <a:cubicBezTo>
                                  <a:pt x="13373" y="132980"/>
                                  <a:pt x="20530" y="108539"/>
                                  <a:pt x="30847" y="85445"/>
                                </a:cubicBezTo>
                                <a:lnTo>
                                  <a:pt x="31039" y="85129"/>
                                </a:lnTo>
                                <a:lnTo>
                                  <a:pt x="31039" y="134971"/>
                                </a:lnTo>
                                <a:lnTo>
                                  <a:pt x="26016" y="159002"/>
                                </a:lnTo>
                                <a:lnTo>
                                  <a:pt x="31039" y="159002"/>
                                </a:lnTo>
                                <a:lnTo>
                                  <a:pt x="31039" y="182434"/>
                                </a:lnTo>
                                <a:lnTo>
                                  <a:pt x="24911" y="182434"/>
                                </a:lnTo>
                                <a:cubicBezTo>
                                  <a:pt x="24911" y="193394"/>
                                  <a:pt x="25838" y="204173"/>
                                  <a:pt x="27603" y="214814"/>
                                </a:cubicBezTo>
                                <a:lnTo>
                                  <a:pt x="31039" y="228851"/>
                                </a:lnTo>
                                <a:lnTo>
                                  <a:pt x="31039" y="275836"/>
                                </a:lnTo>
                                <a:lnTo>
                                  <a:pt x="20441" y="251204"/>
                                </a:lnTo>
                                <a:cubicBezTo>
                                  <a:pt x="13392" y="228890"/>
                                  <a:pt x="9277" y="205840"/>
                                  <a:pt x="9277" y="182434"/>
                                </a:cubicBezTo>
                                <a:lnTo>
                                  <a:pt x="1479" y="182434"/>
                                </a:lnTo>
                                <a:cubicBezTo>
                                  <a:pt x="1479" y="208443"/>
                                  <a:pt x="3715" y="232992"/>
                                  <a:pt x="7804" y="256779"/>
                                </a:cubicBezTo>
                                <a:cubicBezTo>
                                  <a:pt x="10217" y="270908"/>
                                  <a:pt x="13376" y="284662"/>
                                  <a:pt x="17420" y="298323"/>
                                </a:cubicBezTo>
                                <a:lnTo>
                                  <a:pt x="31039" y="335729"/>
                                </a:lnTo>
                                <a:lnTo>
                                  <a:pt x="31039" y="384604"/>
                                </a:lnTo>
                                <a:lnTo>
                                  <a:pt x="10408" y="388377"/>
                                </a:lnTo>
                                <a:lnTo>
                                  <a:pt x="31039" y="438749"/>
                                </a:lnTo>
                                <a:lnTo>
                                  <a:pt x="31039" y="471809"/>
                                </a:lnTo>
                                <a:lnTo>
                                  <a:pt x="22252" y="458643"/>
                                </a:lnTo>
                                <a:lnTo>
                                  <a:pt x="0" y="403515"/>
                                </a:lnTo>
                                <a:lnTo>
                                  <a:pt x="0" y="349770"/>
                                </a:lnTo>
                                <a:lnTo>
                                  <a:pt x="1479" y="356411"/>
                                </a:lnTo>
                                <a:cubicBezTo>
                                  <a:pt x="7067" y="354557"/>
                                  <a:pt x="13392" y="351941"/>
                                  <a:pt x="19704" y="348982"/>
                                </a:cubicBezTo>
                                <a:cubicBezTo>
                                  <a:pt x="19323" y="347851"/>
                                  <a:pt x="18586" y="346734"/>
                                  <a:pt x="18218" y="345260"/>
                                </a:cubicBezTo>
                                <a:cubicBezTo>
                                  <a:pt x="11893" y="331132"/>
                                  <a:pt x="6686" y="317003"/>
                                  <a:pt x="2411" y="302781"/>
                                </a:cubicBezTo>
                                <a:lnTo>
                                  <a:pt x="0" y="292621"/>
                                </a:lnTo>
                                <a:lnTo>
                                  <a:pt x="0" y="83293"/>
                                </a:lnTo>
                                <a:lnTo>
                                  <a:pt x="24543" y="13270"/>
                                </a:ln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429195" y="71166"/>
                            <a:ext cx="31039" cy="127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127245">
                                <a:moveTo>
                                  <a:pt x="31039" y="0"/>
                                </a:moveTo>
                                <a:lnTo>
                                  <a:pt x="31039" y="35658"/>
                                </a:lnTo>
                                <a:lnTo>
                                  <a:pt x="14129" y="74564"/>
                                </a:lnTo>
                                <a:lnTo>
                                  <a:pt x="31039" y="77728"/>
                                </a:lnTo>
                                <a:lnTo>
                                  <a:pt x="31039" y="116687"/>
                                </a:lnTo>
                                <a:lnTo>
                                  <a:pt x="4832" y="105793"/>
                                </a:lnTo>
                                <a:cubicBezTo>
                                  <a:pt x="3715" y="110632"/>
                                  <a:pt x="2242" y="115458"/>
                                  <a:pt x="1111" y="120665"/>
                                </a:cubicBezTo>
                                <a:lnTo>
                                  <a:pt x="0" y="127245"/>
                                </a:lnTo>
                                <a:lnTo>
                                  <a:pt x="0" y="68833"/>
                                </a:lnTo>
                                <a:lnTo>
                                  <a:pt x="26443" y="6671"/>
                                </a:ln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29195" y="10040"/>
                            <a:ext cx="4832" cy="17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2" h="17131">
                                <a:moveTo>
                                  <a:pt x="0" y="0"/>
                                </a:moveTo>
                                <a:lnTo>
                                  <a:pt x="4832" y="1858"/>
                                </a:lnTo>
                                <a:lnTo>
                                  <a:pt x="0" y="171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60234" y="632550"/>
                            <a:ext cx="45168" cy="82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68" h="82355">
                                <a:moveTo>
                                  <a:pt x="0" y="0"/>
                                </a:moveTo>
                                <a:lnTo>
                                  <a:pt x="5577" y="13617"/>
                                </a:lnTo>
                                <a:cubicBezTo>
                                  <a:pt x="16358" y="34203"/>
                                  <a:pt x="29369" y="53907"/>
                                  <a:pt x="45168" y="72310"/>
                                </a:cubicBezTo>
                                <a:lnTo>
                                  <a:pt x="32899" y="82355"/>
                                </a:lnTo>
                                <a:lnTo>
                                  <a:pt x="0" y="33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60234" y="422652"/>
                            <a:ext cx="48373" cy="218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3" h="218247">
                                <a:moveTo>
                                  <a:pt x="0" y="0"/>
                                </a:moveTo>
                                <a:lnTo>
                                  <a:pt x="4286" y="17514"/>
                                </a:lnTo>
                                <a:cubicBezTo>
                                  <a:pt x="12452" y="42800"/>
                                  <a:pt x="25470" y="67324"/>
                                  <a:pt x="42577" y="90006"/>
                                </a:cubicBezTo>
                                <a:lnTo>
                                  <a:pt x="48373" y="85485"/>
                                </a:lnTo>
                                <a:lnTo>
                                  <a:pt x="48373" y="143250"/>
                                </a:lnTo>
                                <a:lnTo>
                                  <a:pt x="21749" y="151347"/>
                                </a:lnTo>
                                <a:cubicBezTo>
                                  <a:pt x="28823" y="163996"/>
                                  <a:pt x="36620" y="176264"/>
                                  <a:pt x="44799" y="188901"/>
                                </a:cubicBezTo>
                                <a:lnTo>
                                  <a:pt x="48373" y="193362"/>
                                </a:lnTo>
                                <a:lnTo>
                                  <a:pt x="48373" y="218247"/>
                                </a:lnTo>
                                <a:lnTo>
                                  <a:pt x="31794" y="197448"/>
                                </a:lnTo>
                                <a:cubicBezTo>
                                  <a:pt x="22485" y="183326"/>
                                  <a:pt x="13570" y="169203"/>
                                  <a:pt x="5759" y="154700"/>
                                </a:cubicBezTo>
                                <a:lnTo>
                                  <a:pt x="0" y="155753"/>
                                </a:lnTo>
                                <a:lnTo>
                                  <a:pt x="0" y="106878"/>
                                </a:lnTo>
                                <a:lnTo>
                                  <a:pt x="1302" y="110453"/>
                                </a:lnTo>
                                <a:cubicBezTo>
                                  <a:pt x="2038" y="111571"/>
                                  <a:pt x="2419" y="112701"/>
                                  <a:pt x="2788" y="113806"/>
                                </a:cubicBezTo>
                                <a:cubicBezTo>
                                  <a:pt x="11716" y="109335"/>
                                  <a:pt x="20644" y="104128"/>
                                  <a:pt x="29559" y="98566"/>
                                </a:cubicBezTo>
                                <a:cubicBezTo>
                                  <a:pt x="20822" y="86666"/>
                                  <a:pt x="13014" y="74302"/>
                                  <a:pt x="6275" y="61569"/>
                                </a:cubicBezTo>
                                <a:lnTo>
                                  <a:pt x="0" y="46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2" name="Shape 4542"/>
                        <wps:cNvSpPr/>
                        <wps:spPr>
                          <a:xfrm>
                            <a:off x="460234" y="352803"/>
                            <a:ext cx="48373" cy="2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3" h="23432">
                                <a:moveTo>
                                  <a:pt x="0" y="0"/>
                                </a:moveTo>
                                <a:lnTo>
                                  <a:pt x="48373" y="0"/>
                                </a:lnTo>
                                <a:lnTo>
                                  <a:pt x="48373" y="23432"/>
                                </a:lnTo>
                                <a:lnTo>
                                  <a:pt x="0" y="23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60234" y="117539"/>
                            <a:ext cx="48373" cy="21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3" h="211233">
                                <a:moveTo>
                                  <a:pt x="48373" y="0"/>
                                </a:moveTo>
                                <a:lnTo>
                                  <a:pt x="48373" y="26641"/>
                                </a:lnTo>
                                <a:lnTo>
                                  <a:pt x="38856" y="39722"/>
                                </a:lnTo>
                                <a:lnTo>
                                  <a:pt x="48373" y="42864"/>
                                </a:lnTo>
                                <a:lnTo>
                                  <a:pt x="48373" y="111397"/>
                                </a:lnTo>
                                <a:lnTo>
                                  <a:pt x="14453" y="167143"/>
                                </a:lnTo>
                                <a:cubicBezTo>
                                  <a:pt x="9643" y="177877"/>
                                  <a:pt x="5564" y="188912"/>
                                  <a:pt x="2293" y="200262"/>
                                </a:cubicBezTo>
                                <a:lnTo>
                                  <a:pt x="0" y="211233"/>
                                </a:lnTo>
                                <a:lnTo>
                                  <a:pt x="0" y="161391"/>
                                </a:lnTo>
                                <a:lnTo>
                                  <a:pt x="39592" y="96237"/>
                                </a:lnTo>
                                <a:cubicBezTo>
                                  <a:pt x="39592" y="96237"/>
                                  <a:pt x="39592" y="95856"/>
                                  <a:pt x="39973" y="95856"/>
                                </a:cubicBezTo>
                                <a:cubicBezTo>
                                  <a:pt x="32163" y="89531"/>
                                  <a:pt x="24352" y="83956"/>
                                  <a:pt x="16173" y="78749"/>
                                </a:cubicBezTo>
                                <a:cubicBezTo>
                                  <a:pt x="13202" y="84705"/>
                                  <a:pt x="10230" y="90281"/>
                                  <a:pt x="7614" y="95856"/>
                                </a:cubicBezTo>
                                <a:lnTo>
                                  <a:pt x="0" y="117763"/>
                                </a:lnTo>
                                <a:lnTo>
                                  <a:pt x="0" y="76262"/>
                                </a:lnTo>
                                <a:lnTo>
                                  <a:pt x="2419" y="71320"/>
                                </a:lnTo>
                                <a:lnTo>
                                  <a:pt x="0" y="70314"/>
                                </a:lnTo>
                                <a:lnTo>
                                  <a:pt x="0" y="31354"/>
                                </a:lnTo>
                                <a:lnTo>
                                  <a:pt x="22866" y="35633"/>
                                </a:lnTo>
                                <a:lnTo>
                                  <a:pt x="483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60234" y="17472"/>
                            <a:ext cx="48373" cy="8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3" h="89351">
                                <a:moveTo>
                                  <a:pt x="36989" y="0"/>
                                </a:moveTo>
                                <a:lnTo>
                                  <a:pt x="48373" y="9962"/>
                                </a:lnTo>
                                <a:lnTo>
                                  <a:pt x="48373" y="11158"/>
                                </a:lnTo>
                                <a:lnTo>
                                  <a:pt x="9850" y="66688"/>
                                </a:lnTo>
                                <a:lnTo>
                                  <a:pt x="0" y="89351"/>
                                </a:lnTo>
                                <a:lnTo>
                                  <a:pt x="0" y="53693"/>
                                </a:lnTo>
                                <a:lnTo>
                                  <a:pt x="36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08607" y="616014"/>
                            <a:ext cx="54796" cy="79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6" h="79181">
                                <a:moveTo>
                                  <a:pt x="0" y="0"/>
                                </a:moveTo>
                                <a:lnTo>
                                  <a:pt x="54796" y="68412"/>
                                </a:lnTo>
                                <a:lnTo>
                                  <a:pt x="43277" y="79181"/>
                                </a:lnTo>
                                <a:lnTo>
                                  <a:pt x="0" y="24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08607" y="352803"/>
                            <a:ext cx="155545" cy="288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45" h="288493">
                                <a:moveTo>
                                  <a:pt x="0" y="0"/>
                                </a:moveTo>
                                <a:lnTo>
                                  <a:pt x="67051" y="0"/>
                                </a:lnTo>
                                <a:cubicBezTo>
                                  <a:pt x="90102" y="0"/>
                                  <a:pt x="115756" y="8179"/>
                                  <a:pt x="132863" y="23432"/>
                                </a:cubicBezTo>
                                <a:cubicBezTo>
                                  <a:pt x="149589" y="38659"/>
                                  <a:pt x="155545" y="65430"/>
                                  <a:pt x="148839" y="89967"/>
                                </a:cubicBezTo>
                                <a:cubicBezTo>
                                  <a:pt x="135098" y="142011"/>
                                  <a:pt x="98662" y="170637"/>
                                  <a:pt x="51456" y="193307"/>
                                </a:cubicBezTo>
                                <a:cubicBezTo>
                                  <a:pt x="45119" y="196660"/>
                                  <a:pt x="38807" y="199631"/>
                                  <a:pt x="32126" y="202235"/>
                                </a:cubicBezTo>
                                <a:cubicBezTo>
                                  <a:pt x="39175" y="208559"/>
                                  <a:pt x="46236" y="214884"/>
                                  <a:pt x="53678" y="221196"/>
                                </a:cubicBezTo>
                                <a:cubicBezTo>
                                  <a:pt x="76361" y="240144"/>
                                  <a:pt x="101634" y="258001"/>
                                  <a:pt x="129142" y="275107"/>
                                </a:cubicBezTo>
                                <a:lnTo>
                                  <a:pt x="120595" y="288493"/>
                                </a:lnTo>
                                <a:cubicBezTo>
                                  <a:pt x="92718" y="271018"/>
                                  <a:pt x="66683" y="252806"/>
                                  <a:pt x="43633" y="233477"/>
                                </a:cubicBezTo>
                                <a:cubicBezTo>
                                  <a:pt x="33968" y="225298"/>
                                  <a:pt x="24672" y="216738"/>
                                  <a:pt x="16137" y="208191"/>
                                </a:cubicBezTo>
                                <a:lnTo>
                                  <a:pt x="0" y="213099"/>
                                </a:lnTo>
                                <a:lnTo>
                                  <a:pt x="0" y="155334"/>
                                </a:lnTo>
                                <a:lnTo>
                                  <a:pt x="9444" y="147968"/>
                                </a:lnTo>
                                <a:cubicBezTo>
                                  <a:pt x="46604" y="115621"/>
                                  <a:pt x="69668" y="70269"/>
                                  <a:pt x="42896" y="34950"/>
                                </a:cubicBezTo>
                                <a:cubicBezTo>
                                  <a:pt x="36571" y="27140"/>
                                  <a:pt x="26538" y="23432"/>
                                  <a:pt x="16137" y="23432"/>
                                </a:cubicBezTo>
                                <a:lnTo>
                                  <a:pt x="0" y="23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08607" y="94053"/>
                            <a:ext cx="154796" cy="20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96" h="207454">
                                <a:moveTo>
                                  <a:pt x="121331" y="0"/>
                                </a:moveTo>
                                <a:lnTo>
                                  <a:pt x="130640" y="12649"/>
                                </a:lnTo>
                                <a:cubicBezTo>
                                  <a:pt x="99779" y="34582"/>
                                  <a:pt x="70785" y="58001"/>
                                  <a:pt x="45119" y="82906"/>
                                </a:cubicBezTo>
                                <a:cubicBezTo>
                                  <a:pt x="99030" y="107810"/>
                                  <a:pt x="142159" y="146850"/>
                                  <a:pt x="154796" y="207454"/>
                                </a:cubicBezTo>
                                <a:lnTo>
                                  <a:pt x="62225" y="207454"/>
                                </a:lnTo>
                                <a:cubicBezTo>
                                  <a:pt x="44750" y="175476"/>
                                  <a:pt x="28761" y="154661"/>
                                  <a:pt x="6091" y="132359"/>
                                </a:cubicBezTo>
                                <a:cubicBezTo>
                                  <a:pt x="4987" y="131610"/>
                                  <a:pt x="4237" y="130493"/>
                                  <a:pt x="3120" y="129756"/>
                                </a:cubicBezTo>
                                <a:lnTo>
                                  <a:pt x="0" y="134883"/>
                                </a:lnTo>
                                <a:lnTo>
                                  <a:pt x="0" y="66350"/>
                                </a:lnTo>
                                <a:lnTo>
                                  <a:pt x="29879" y="76213"/>
                                </a:lnTo>
                                <a:cubicBezTo>
                                  <a:pt x="57018" y="49073"/>
                                  <a:pt x="88629" y="23800"/>
                                  <a:pt x="1213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08607" y="45730"/>
                            <a:ext cx="71522" cy="98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22" h="98451">
                                <a:moveTo>
                                  <a:pt x="60003" y="0"/>
                                </a:moveTo>
                                <a:lnTo>
                                  <a:pt x="71522" y="10782"/>
                                </a:lnTo>
                                <a:cubicBezTo>
                                  <a:pt x="54605" y="28626"/>
                                  <a:pt x="39550" y="45818"/>
                                  <a:pt x="26121" y="62547"/>
                                </a:cubicBezTo>
                                <a:lnTo>
                                  <a:pt x="0" y="98451"/>
                                </a:lnTo>
                                <a:lnTo>
                                  <a:pt x="0" y="71809"/>
                                </a:lnTo>
                                <a:lnTo>
                                  <a:pt x="11952" y="55112"/>
                                </a:lnTo>
                                <a:cubicBezTo>
                                  <a:pt x="26173" y="37268"/>
                                  <a:pt x="42159" y="18961"/>
                                  <a:pt x="6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508607" y="27435"/>
                            <a:ext cx="516" cy="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" h="1196">
                                <a:moveTo>
                                  <a:pt x="0" y="0"/>
                                </a:moveTo>
                                <a:lnTo>
                                  <a:pt x="516" y="452"/>
                                </a:lnTo>
                                <a:lnTo>
                                  <a:pt x="0" y="1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7" style="width:57.608pt;height:57.638pt;mso-position-horizontal-relative:char;mso-position-vertical-relative:line" coordsize="7316,7320">
                <v:shape id="Shape 4543" style="position:absolute;width:7316;height:7320;left:0;top:0;" coordsize="731622,732003" path="m0,0l731622,0l731622,732003l0,732003l0,0">
                  <v:stroke weight="0pt" endcap="flat" joinstyle="miter" miterlimit="10" on="false" color="#000000" opacity="0"/>
                  <v:fill on="true" color="#181717"/>
                </v:shape>
                <v:shape id="Shape 160" style="position:absolute;width:440;height:801;left:2295;top:6347;" coordsize="44050,80124" path="m44050,0l44050,32356l11900,80124l0,70079c15431,52051,28257,32630,38946,12324l44050,0x">
                  <v:stroke weight="0pt" endcap="flat" joinstyle="miter" miterlimit="10" on="false" color="#000000" opacity="0"/>
                  <v:fill on="true" color="#fffefd"/>
                </v:shape>
                <v:shape id="Shape 161" style="position:absolute;width:2053;height:2681;left:682;top:4270;" coordsize="205391,268134" path="m205391,0l205391,45103l199587,58557c192570,71662,184391,84301,175095,96379c175095,96747,174727,97128,174727,97128c182905,103440,192202,109015,201498,113473c202603,110882,203721,108292,204838,106044l205391,104545l205391,153522l199263,152513c191834,166267,183642,179653,174727,193039c157251,219061,136817,244347,114503,268134l103353,257364c124905,234314,144615,209765,161709,184492c169532,172960,176581,161073,183286,149541c168402,146201,153543,141743,139040,136905c131229,144347,123050,151776,114503,159219c91072,178548,65430,196760,37173,214235l28994,200849c56502,183742,81788,165886,104470,146938c110782,141743,116726,136168,122682,130580c122682,130580,122314,130580,121933,130212c62446,106044,13386,65518,0,469l92189,469c109665,32434,126022,52881,148704,75183c152794,79653,157620,83742,162090,87819c162458,87464,162458,87464,162827,87083c180315,64045,193688,39140,202248,13105l205391,0x">
                  <v:stroke weight="0pt" endcap="flat" joinstyle="miter" miterlimit="10" on="false" color="#000000" opacity="0"/>
                  <v:fill on="true" color="#fffefd"/>
                </v:shape>
                <v:shape id="Shape 162" style="position:absolute;width:2061;height:3305;left:674;top:457;" coordsize="206140,330505" path="m98895,0c134963,38290,163208,73978,185141,108560l206140,104398l206140,144382l205588,144615l206140,145745l206140,186348l199644,167665c197041,162458,194437,156883,191465,151676c183286,156134,174739,161341,166548,166548c166929,167297,167297,167665,167665,168046l206140,231361l206140,277737l204907,271846c194990,237619,177705,206324,155397,177330c155029,176962,154292,176581,153911,175844c151308,178079,148336,180302,145732,182537c108560,214871,85509,260236,112649,295173c118593,303352,129007,307073,139040,307073l206140,307073l206140,330505l88494,330505c65062,330505,39421,321945,22682,307073c5588,291833,0,264693,6325,240157c20460,188112,56515,159855,103734,136804c107074,135331,110795,133464,114135,131978c88494,106693,59118,83274,28257,60973l37554,48324c70637,72123,102235,97777,130111,125286c142773,120447,155766,116370,169151,112649c148336,80302,121577,46838,87363,10782l98895,0x">
                  <v:stroke weight="0pt" endcap="flat" joinstyle="miter" miterlimit="10" on="false" color="#000000" opacity="0"/>
                  <v:fill on="true" color="#fffefd"/>
                </v:shape>
                <v:shape id="Shape 163" style="position:absolute;width:477;height:867;left:2258;top:174;" coordsize="47771,86790" path="m11913,0l47771,52271l47771,86790l39229,67200c28356,47311,15437,28257,0,10414l11913,0x">
                  <v:stroke weight="0pt" endcap="flat" joinstyle="miter" miterlimit="10" on="false" color="#000000" opacity="0"/>
                  <v:fill on="true" color="#fffefd"/>
                </v:shape>
                <v:shape id="Shape 164" style="position:absolute;width:310;height:4756;left:2736;top:1914;" coordsize="31051,475663" path="m0,0l7626,15596l31051,82790l31051,298731l29564,305107c25289,319329,20085,333458,13951,347587c12833,350178,11716,353162,10230,355766c16542,357988,23247,360223,29572,362446l31051,356359l31051,408900l9392,461709l0,475663l0,443307l21012,392570l0,389109l0,340132l14554,300649c18691,286989,21946,273235,24365,259106c28442,235319,30309,210770,30664,184760l22866,184760c22866,208166,18790,231217,11716,253531l0,280690l0,235587l4424,217140c6144,206499,7074,195720,7258,184760l0,184760l0,161329l6140,161329l0,131992l0,85617l1310,87772c11627,110865,18783,135306,22130,161329l28823,161329c26594,136608,22876,113002,17159,89953l0,40603l0,0x">
                  <v:stroke weight="0pt" endcap="flat" joinstyle="miter" miterlimit="10" on="false" color="#000000" opacity="0"/>
                  <v:fill on="true" color="#fffefd"/>
                </v:shape>
                <v:shape id="Shape 165" style="position:absolute;width:310;height:1221;left:2736;top:697;" coordsize="31051,122125" path="m0,0l5904,8606l31051,67561l31051,122125l31045,122087c29940,117629,28823,113172,27705,108701l0,120369l0,80384l18409,76735l0,34519l0,0x">
                  <v:stroke weight="0pt" endcap="flat" joinstyle="miter" miterlimit="10" on="false" color="#000000" opacity="0"/>
                  <v:fill on="true" color="#fffefd"/>
                </v:shape>
                <v:shape id="Shape 166" style="position:absolute;width:37;height:132;left:3009;top:104;" coordsize="3715,13242" path="m3715,0l3715,13242l0,1429l3715,0x">
                  <v:stroke weight="0pt" endcap="flat" joinstyle="miter" miterlimit="10" on="false" color="#000000" opacity="0"/>
                  <v:fill on="true" color="#fffefd"/>
                </v:shape>
                <v:shape id="Shape 167" style="position:absolute;width:284;height:1191;left:3050;top:6065;" coordsize="28476,119185" path="m28476,0l28476,72913l14516,119185l0,113609c7626,93162,13948,71782,19199,49659l28476,0x">
                  <v:stroke weight="0pt" endcap="flat" joinstyle="miter" miterlimit="10" on="false" color="#000000" opacity="0"/>
                  <v:fill on="true" color="#fffefd"/>
                </v:shape>
                <v:shape id="Shape 168" style="position:absolute;width:288;height:4630;left:3046;top:1373;" coordsize="28838,463070" path="m0,0l2965,6952l28838,4436l28838,33117l12275,36314c11894,36314,11894,36683,11525,36683c13011,41140,14129,45979,15234,50818l28838,131290l28838,331225l17101,406202c15970,411053,14878,415511,13760,420337l28838,422604l28838,450203l5937,448595l0,463070l0,410529l1861,402875c13760,348214,17837,291343,20822,238930l15234,238930c14878,265689,13011,291343,8553,316235l0,352901l0,136960l1445,141104c7442,165223,11347,189851,13760,215499l20441,215499c18771,189667,16729,162806,13570,135713l0,54564l0,0x">
                  <v:stroke weight="0pt" endcap="flat" joinstyle="miter" miterlimit="10" on="false" color="#000000" opacity="0"/>
                  <v:fill on="true" color="#fffefd"/>
                </v:shape>
                <v:shape id="Shape 169" style="position:absolute;width:288;height:1309;left:3046;top:63;" coordsize="28838,130933" path="m10776,0l28838,57068l28838,130933l16073,68501l0,17388l0,4146l10776,0x">
                  <v:stroke weight="0pt" endcap="flat" joinstyle="miter" miterlimit="10" on="false" color="#000000" opacity="0"/>
                  <v:fill on="true" color="#fffefd"/>
                </v:shape>
                <v:shape id="Shape 170" style="position:absolute;width:339;height:6160;left:3334;top:633;" coordsize="33983,616026" path="m0,0l2572,8128c8243,30572,12799,53714,16520,77514l33983,77330l33983,104095l20229,104286c20610,107626,20978,111347,21346,114687c28039,170821,30274,229559,30643,289414l33983,289414l33983,312845l30643,312845c30998,373437,29525,433292,23581,490163c23213,492766,22832,495738,22832,498341l33983,497973l33983,524929l19492,525113c15955,549275,11586,572881,6105,595792l0,616026l0,543114l3503,524364l0,524118l0,496519l7224,497605c7224,494633,7592,491648,7973,488677c13917,432174,15403,373069,15022,312845l7592,312845c6106,339426,4433,367119,1552,395229l0,405140l0,205205l480,208045c3687,235693,5732,263017,7592,289414l15022,289414c14653,229940,12418,171558,5738,116173l4620,106140l0,107032l0,78351l899,78263l0,73865l0,0x">
                  <v:stroke weight="0pt" endcap="flat" joinstyle="miter" miterlimit="10" on="false" color="#000000" opacity="0"/>
                  <v:fill on="true" color="#fffefd"/>
                </v:shape>
                <v:shape id="Shape 171" style="position:absolute;width:336;height:6138;left:3674;top:645;" coordsize="33622,613875" path="m33622,0l33622,74133l33083,76767l33622,76812l33622,104986l29362,104275c28994,107997,28626,111718,27876,115058c21565,170442,19329,228824,18961,288298l26403,288298c28257,261902,30299,234577,33504,206930l33622,206231l33622,401714l32433,394113c29553,366003,27883,338311,26403,311730l18961,311730c18593,371953,20079,431059,26022,487561c26022,489797,26403,492400,26772,494623l33622,493227l33622,522164l30112,522512l33622,541324l33622,613875l27745,594492c22215,571489,17850,547791,14503,523629l0,523814l0,496858l11151,496490c10782,493886,10782,491651,10414,489047c4470,432177,2972,372322,2972,311730l0,311730l0,288298l3353,288298c3721,228443,5956,169706,12637,113572c13018,109851,13386,106511,13754,102790l0,102980l0,76215l17475,76031c21190,52415,25746,29364,31417,6966l33622,0x">
                  <v:stroke weight="0pt" endcap="flat" joinstyle="miter" miterlimit="10" on="false" color="#000000" opacity="0"/>
                  <v:fill on="true" color="#fffefd"/>
                </v:shape>
                <v:shape id="Shape 172" style="position:absolute;width:280;height:1198;left:4011;top:6058;" coordsize="28093,119859" path="m0,0l9324,49965l28093,111835l28093,114570l14346,119859l0,72551l0,0x">
                  <v:stroke weight="0pt" endcap="flat" joinstyle="miter" miterlimit="10" on="false" color="#000000" opacity="0"/>
                  <v:fill on="true" color="#fffefd"/>
                </v:shape>
                <v:shape id="Shape 173" style="position:absolute;width:280;height:4573;left:4011;top:1399;" coordsize="28093,457317" path="m28093,0l28093,58412l15495,133018c12380,160112,10428,186972,8758,212804l15450,212804c17686,187157,21591,162528,27633,138409l28093,137095l28093,346423l20289,313541c16200,288649,13965,262995,13965,236236l8389,236236c11361,288649,15082,345519,27338,400180l28093,403572l28093,457317l22880,444401l0,446670l0,417733l13228,415039c13965,415039,14346,415039,14714,414671c13965,410950,12847,407241,12098,403507l0,326220l0,130736l13965,48123c15082,42916,16568,37709,18054,32502l0,29492l0,1317l26601,3508l28093,0x">
                  <v:stroke weight="0pt" endcap="flat" joinstyle="miter" miterlimit="10" on="false" color="#000000" opacity="0"/>
                  <v:fill on="true" color="#fffefd"/>
                </v:shape>
                <v:shape id="Shape 174" style="position:absolute;width:280;height:1323;left:4011;top:63;" coordsize="28093,132316" path="m18422,0l28093,3718l28093,20849l13122,68172l0,132316l0,58183l18422,0x">
                  <v:stroke weight="0pt" endcap="flat" joinstyle="miter" miterlimit="10" on="false" color="#000000" opacity="0"/>
                  <v:fill on="true" color="#fffefd"/>
                </v:shape>
                <v:shape id="Shape 175" style="position:absolute;width:7;height:27;left:4291;top:7176;" coordsize="743,2735" path="m0,0l743,2449l0,2735l0,0x">
                  <v:stroke weight="0pt" endcap="flat" joinstyle="miter" miterlimit="10" on="false" color="#000000" opacity="0"/>
                  <v:fill on="true" color="#fffefd"/>
                </v:shape>
                <v:shape id="Shape 176" style="position:absolute;width:310;height:4718;left:4291;top:1938;" coordsize="31039,471809" path="m31039,0l31039,41501l15008,87627c9293,110676,5575,134282,3346,159002l10027,159002c13373,132980,20530,108539,30847,85445l31039,85129l31039,134971l26016,159002l31039,159002l31039,182434l24911,182434c24911,193394,25838,204173,27603,214814l31039,228851l31039,275836l20441,251204c13392,228890,9277,205840,9277,182434l1479,182434c1479,208443,3715,232992,7804,256779c10217,270908,13376,284662,17420,298323l31039,335729l31039,384604l10408,388377l31039,438749l31039,471809l22252,458643l0,403515l0,349770l1479,356411c7067,354557,13392,351941,19704,348982c19323,347851,18586,346734,18218,345260c11893,331132,6686,317003,2411,302781l0,292621l0,83293l24543,13270l31039,0x">
                  <v:stroke weight="0pt" endcap="flat" joinstyle="miter" miterlimit="10" on="false" color="#000000" opacity="0"/>
                  <v:fill on="true" color="#fffefd"/>
                </v:shape>
                <v:shape id="Shape 177" style="position:absolute;width:310;height:1272;left:4291;top:711;" coordsize="31039,127245" path="m31039,0l31039,35658l14129,74564l31039,77728l31039,116687l4832,105793c3715,110632,2242,115458,1111,120665l0,127245l0,68833l26443,6671l31039,0x">
                  <v:stroke weight="0pt" endcap="flat" joinstyle="miter" miterlimit="10" on="false" color="#000000" opacity="0"/>
                  <v:fill on="true" color="#fffefd"/>
                </v:shape>
                <v:shape id="Shape 178" style="position:absolute;width:48;height:171;left:4291;top:100;" coordsize="4832,17131" path="m0,0l4832,1858l0,17131l0,0x">
                  <v:stroke weight="0pt" endcap="flat" joinstyle="miter" miterlimit="10" on="false" color="#000000" opacity="0"/>
                  <v:fill on="true" color="#fffefd"/>
                </v:shape>
                <v:shape id="Shape 179" style="position:absolute;width:451;height:823;left:4602;top:6325;" coordsize="45168,82355" path="m0,0l5577,13617c16358,34203,29369,53907,45168,72310l32899,82355l0,33059l0,0x">
                  <v:stroke weight="0pt" endcap="flat" joinstyle="miter" miterlimit="10" on="false" color="#000000" opacity="0"/>
                  <v:fill on="true" color="#fffefd"/>
                </v:shape>
                <v:shape id="Shape 180" style="position:absolute;width:483;height:2182;left:4602;top:4226;" coordsize="48373,218247" path="m0,0l4286,17514c12452,42800,25470,67324,42577,90006l48373,85485l48373,143250l21749,151347c28823,163996,36620,176264,44799,188901l48373,193362l48373,218247l31794,197448c22485,183326,13570,169203,5759,154700l0,155753l0,106878l1302,110453c2038,111571,2419,112701,2788,113806c11716,109335,20644,104128,29559,98566c20822,86666,13014,74302,6275,61569l0,46984l0,0x">
                  <v:stroke weight="0pt" endcap="flat" joinstyle="miter" miterlimit="10" on="false" color="#000000" opacity="0"/>
                  <v:fill on="true" color="#fffefd"/>
                </v:shape>
                <v:shape id="Shape 4544" style="position:absolute;width:483;height:234;left:4602;top:3528;" coordsize="48373,23432" path="m0,0l48373,0l48373,23432l0,23432l0,0">
                  <v:stroke weight="0pt" endcap="flat" joinstyle="miter" miterlimit="10" on="false" color="#000000" opacity="0"/>
                  <v:fill on="true" color="#fffefd"/>
                </v:shape>
                <v:shape id="Shape 182" style="position:absolute;width:483;height:2112;left:4602;top:1175;" coordsize="48373,211233" path="m48373,0l48373,26641l38856,39722l48373,42864l48373,111397l14453,167143c9643,177877,5564,188912,2293,200262l0,211233l0,161391l39592,96237c39592,96237,39592,95856,39973,95856c32163,89531,24352,83956,16173,78749c13202,84705,10230,90281,7614,95856l0,117763l0,76262l2419,71320l0,70314l0,31354l22866,35633l48373,0x">
                  <v:stroke weight="0pt" endcap="flat" joinstyle="miter" miterlimit="10" on="false" color="#000000" opacity="0"/>
                  <v:fill on="true" color="#fffefd"/>
                </v:shape>
                <v:shape id="Shape 183" style="position:absolute;width:483;height:893;left:4602;top:174;" coordsize="48373,89351" path="m36989,0l48373,9962l48373,11158l9850,66688l0,89351l0,53693l36989,0x">
                  <v:stroke weight="0pt" endcap="flat" joinstyle="miter" miterlimit="10" on="false" color="#000000" opacity="0"/>
                  <v:fill on="true" color="#fffefd"/>
                </v:shape>
                <v:shape id="Shape 184" style="position:absolute;width:547;height:791;left:5086;top:6160;" coordsize="54796,79181" path="m0,0l54796,68412l43277,79181l0,24885l0,0x">
                  <v:stroke weight="0pt" endcap="flat" joinstyle="miter" miterlimit="10" on="false" color="#000000" opacity="0"/>
                  <v:fill on="true" color="#fffefd"/>
                </v:shape>
                <v:shape id="Shape 185" style="position:absolute;width:1555;height:2884;left:5086;top:3528;" coordsize="155545,288493" path="m0,0l67051,0c90102,0,115756,8179,132863,23432c149589,38659,155545,65430,148839,89967c135098,142011,98662,170637,51456,193307c45119,196660,38807,199631,32126,202235c39175,208559,46236,214884,53678,221196c76361,240144,101634,258001,129142,275107l120595,288493c92718,271018,66683,252806,43633,233477c33968,225298,24672,216738,16137,208191l0,213099l0,155334l9444,147968c46604,115621,69668,70269,42896,34950c36571,27140,26538,23432,16137,23432l0,23432l0,0x">
                  <v:stroke weight="0pt" endcap="flat" joinstyle="miter" miterlimit="10" on="false" color="#000000" opacity="0"/>
                  <v:fill on="true" color="#fffefd"/>
                </v:shape>
                <v:shape id="Shape 186" style="position:absolute;width:1547;height:2074;left:5086;top:940;" coordsize="154796,207454" path="m121331,0l130640,12649c99779,34582,70785,58001,45119,82906c99030,107810,142159,146850,154796,207454l62225,207454c44750,175476,28761,154661,6091,132359c4987,131610,4237,130493,3120,129756l0,134883l0,66350l29879,76213c57018,49073,88629,23800,121331,0x">
                  <v:stroke weight="0pt" endcap="flat" joinstyle="miter" miterlimit="10" on="false" color="#000000" opacity="0"/>
                  <v:fill on="true" color="#fffefd"/>
                </v:shape>
                <v:shape id="Shape 187" style="position:absolute;width:715;height:984;left:5086;top:457;" coordsize="71522,98451" path="m60003,0l71522,10782c54605,28626,39550,45818,26121,62547l0,98451l0,71809l11952,55112c26173,37268,42159,18961,60003,0x">
                  <v:stroke weight="0pt" endcap="flat" joinstyle="miter" miterlimit="10" on="false" color="#000000" opacity="0"/>
                  <v:fill on="true" color="#fffefd"/>
                </v:shape>
                <v:shape id="Shape 188" style="position:absolute;width:5;height:11;left:5086;top:274;" coordsize="516,1196" path="m0,0l516,452l0,1196l0,0x">
                  <v:stroke weight="0pt" endcap="flat" joinstyle="miter" miterlimit="10" on="false" color="#000000" opacity="0"/>
                  <v:fill on="true" color="#fffefd"/>
                </v:shape>
              </v:group>
            </w:pict>
          </mc:Fallback>
        </mc:AlternateContent>
      </w:r>
    </w:p>
    <w:p w:rsidR="00433740" w:rsidRDefault="00A14045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OBCHODNÍ PODMÍNKY PRODEJE </w:t>
      </w:r>
    </w:p>
    <w:p w:rsidR="00433740" w:rsidRDefault="00A14045">
      <w:pPr>
        <w:tabs>
          <w:tab w:val="center" w:pos="1193"/>
        </w:tabs>
        <w:spacing w:after="251"/>
        <w:ind w:left="-15" w:firstLine="0"/>
        <w:jc w:val="left"/>
      </w:pPr>
      <w:r>
        <w:tab/>
        <w:t>ZE</w:t>
      </w:r>
      <w:r>
        <w:tab/>
        <w:t>DNE</w:t>
      </w:r>
      <w:r>
        <w:tab/>
        <w:t>1.</w:t>
      </w:r>
      <w:r>
        <w:tab/>
        <w:t>ČERVENCE</w:t>
      </w:r>
      <w:r>
        <w:tab/>
        <w:t>2014</w:t>
      </w:r>
    </w:p>
    <w:p w:rsidR="00433740" w:rsidRDefault="00A14045">
      <w:pPr>
        <w:pStyle w:val="Nadpis1"/>
        <w:numPr>
          <w:ilvl w:val="0"/>
          <w:numId w:val="0"/>
        </w:numPr>
        <w:spacing w:after="142"/>
        <w:ind w:left="-5"/>
      </w:pPr>
      <w:r>
        <w:t>Všeobecné podmínky uzavírání smluv týkajících se prodeje zboží</w:t>
      </w:r>
    </w:p>
    <w:p w:rsidR="00433740" w:rsidRDefault="00A14045">
      <w:pPr>
        <w:spacing w:after="255"/>
        <w:ind w:left="-5" w:right="94"/>
      </w:pPr>
      <w:r>
        <w:t>Společnost</w:t>
      </w:r>
      <w:r>
        <w:tab/>
        <w:t>SOUFFLET</w:t>
      </w:r>
      <w:r>
        <w:tab/>
        <w:t>AGRO</w:t>
      </w:r>
      <w:r>
        <w:tab/>
        <w:t>a.s.</w:t>
      </w:r>
      <w:r>
        <w:tab/>
        <w:t>se</w:t>
      </w:r>
      <w:r>
        <w:tab/>
        <w:t>sídlem</w:t>
      </w:r>
      <w:r>
        <w:tab/>
        <w:t>v</w:t>
      </w:r>
      <w:r>
        <w:tab/>
        <w:t>Prostějově,</w:t>
      </w:r>
      <w:r>
        <w:tab/>
        <w:t>Průmyslová</w:t>
      </w:r>
      <w:r>
        <w:tab/>
        <w:t>2170/12,</w:t>
      </w:r>
      <w:r>
        <w:tab/>
        <w:t>796</w:t>
      </w:r>
      <w:r>
        <w:tab/>
        <w:t>01,</w:t>
      </w:r>
      <w:r>
        <w:tab/>
        <w:t>IČ:47115459,</w:t>
      </w:r>
      <w:r>
        <w:tab/>
        <w:t>DIČ:</w:t>
      </w:r>
      <w:r>
        <w:tab/>
        <w:t>CZ47115459,</w:t>
      </w:r>
      <w:r>
        <w:tab/>
        <w:t>zapsaná</w:t>
      </w:r>
      <w:r>
        <w:tab/>
        <w:t>u</w:t>
      </w:r>
      <w:r>
        <w:tab/>
        <w:t>Krajského</w:t>
      </w:r>
      <w:r>
        <w:tab/>
        <w:t>soudu</w:t>
      </w:r>
      <w:r>
        <w:tab/>
        <w:t>v</w:t>
      </w:r>
      <w:r>
        <w:tab/>
        <w:t>Brně,</w:t>
      </w:r>
      <w:r>
        <w:tab/>
        <w:t>oddíl</w:t>
      </w:r>
      <w:r>
        <w:tab/>
        <w:t>B,</w:t>
      </w:r>
      <w:r>
        <w:tab/>
        <w:t>vložka</w:t>
      </w:r>
      <w:r>
        <w:tab/>
        <w:t>4824,</w:t>
      </w:r>
      <w:r>
        <w:tab/>
        <w:t>tímto</w:t>
      </w:r>
      <w:r>
        <w:tab/>
        <w:t>určuje</w:t>
      </w:r>
      <w:r>
        <w:tab/>
        <w:t>Všeobecné</w:t>
      </w:r>
      <w:r>
        <w:tab/>
        <w:t>podmínky</w:t>
      </w:r>
      <w:r>
        <w:tab/>
        <w:t>uzavírání</w:t>
      </w:r>
      <w:r>
        <w:tab/>
        <w:t>smluv</w:t>
      </w:r>
      <w:r>
        <w:tab/>
        <w:t>týkajících</w:t>
      </w:r>
      <w:r>
        <w:tab/>
        <w:t>se</w:t>
      </w:r>
      <w:r>
        <w:tab/>
        <w:t>prodeje</w:t>
      </w:r>
      <w:r>
        <w:tab/>
        <w:t>zboží</w:t>
      </w:r>
      <w:r>
        <w:tab/>
        <w:t>(dále</w:t>
      </w:r>
      <w:r>
        <w:tab/>
        <w:t>jen</w:t>
      </w:r>
      <w:r>
        <w:tab/>
        <w:t>Ob</w:t>
      </w:r>
      <w:r>
        <w:t>chodní</w:t>
      </w:r>
      <w:r>
        <w:tab/>
        <w:t>podmínky).</w:t>
      </w:r>
      <w:r>
        <w:tab/>
      </w:r>
    </w:p>
    <w:p w:rsidR="00433740" w:rsidRDefault="00A14045">
      <w:pPr>
        <w:pStyle w:val="Nadpis1"/>
        <w:ind w:left="220" w:hanging="220"/>
      </w:pPr>
      <w:r>
        <w:t>Obecná ustanovení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1.1</w:t>
      </w:r>
      <w:proofErr w:type="gramEnd"/>
      <w:r>
        <w:rPr>
          <w:b/>
        </w:rPr>
        <w:t>.</w:t>
      </w:r>
      <w:r>
        <w:tab/>
        <w:t>Všeobecné</w:t>
      </w:r>
      <w:r>
        <w:tab/>
        <w:t>podmínky</w:t>
      </w:r>
      <w:r>
        <w:tab/>
        <w:t>prodeje</w:t>
      </w:r>
      <w:r>
        <w:tab/>
        <w:t>zboží</w:t>
      </w:r>
      <w:r>
        <w:tab/>
        <w:t>na</w:t>
      </w:r>
      <w:r>
        <w:tab/>
        <w:t>základě</w:t>
      </w:r>
      <w:r>
        <w:tab/>
        <w:t>smlouvy</w:t>
      </w:r>
      <w:r>
        <w:tab/>
        <w:t>popisují</w:t>
      </w:r>
      <w:r>
        <w:tab/>
        <w:t>detailní</w:t>
      </w:r>
      <w:r>
        <w:tab/>
        <w:t>pravidla</w:t>
      </w:r>
      <w:r>
        <w:tab/>
        <w:t>uzavírání</w:t>
      </w:r>
      <w:r>
        <w:tab/>
        <w:t>smluv</w:t>
      </w:r>
      <w:r>
        <w:tab/>
        <w:t>týkajících</w:t>
      </w:r>
      <w:r>
        <w:tab/>
        <w:t>se</w:t>
      </w:r>
      <w:r>
        <w:tab/>
        <w:t>prodeje</w:t>
      </w:r>
      <w:r>
        <w:tab/>
        <w:t>zboží</w:t>
      </w:r>
      <w:r>
        <w:tab/>
        <w:t>společnosti</w:t>
      </w:r>
      <w:r>
        <w:tab/>
      </w:r>
      <w:r>
        <w:t xml:space="preserve"> </w:t>
      </w:r>
      <w:r>
        <w:tab/>
        <w:t>SOUFFLET</w:t>
      </w:r>
      <w:r>
        <w:tab/>
        <w:t>AGRO</w:t>
      </w:r>
      <w:r>
        <w:tab/>
        <w:t>a.s.</w:t>
      </w:r>
      <w:r>
        <w:tab/>
        <w:t>(dále</w:t>
      </w:r>
      <w:r>
        <w:tab/>
        <w:t>jen</w:t>
      </w:r>
      <w:r>
        <w:tab/>
        <w:t>prodávající).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1.2</w:t>
      </w:r>
      <w:proofErr w:type="gramEnd"/>
      <w:r>
        <w:rPr>
          <w:b/>
        </w:rPr>
        <w:t>.</w:t>
      </w:r>
      <w:r>
        <w:tab/>
        <w:t>Pokud</w:t>
      </w:r>
      <w:r>
        <w:tab/>
        <w:t>se</w:t>
      </w:r>
      <w:r>
        <w:tab/>
        <w:t>smluvní</w:t>
      </w:r>
      <w:r>
        <w:tab/>
        <w:t>strany</w:t>
      </w:r>
      <w:r>
        <w:tab/>
        <w:t>výs</w:t>
      </w:r>
      <w:r>
        <w:t>lovně</w:t>
      </w:r>
      <w:r>
        <w:tab/>
        <w:t>nedohodnou</w:t>
      </w:r>
      <w:r>
        <w:tab/>
        <w:t>jinak,</w:t>
      </w:r>
      <w:r>
        <w:tab/>
        <w:t>tyto</w:t>
      </w:r>
      <w:r>
        <w:tab/>
        <w:t>Obchodní</w:t>
      </w:r>
      <w:r>
        <w:tab/>
        <w:t>podmínky</w:t>
      </w:r>
      <w:r>
        <w:tab/>
        <w:t>se</w:t>
      </w:r>
      <w:r>
        <w:tab/>
        <w:t>vztahují</w:t>
      </w:r>
      <w:r>
        <w:tab/>
        <w:t>na</w:t>
      </w:r>
      <w:r>
        <w:tab/>
        <w:t>všechny</w:t>
      </w:r>
      <w:r>
        <w:tab/>
        <w:t>smlouvy</w:t>
      </w:r>
      <w:r>
        <w:tab/>
        <w:t>týkající</w:t>
      </w:r>
      <w:r>
        <w:tab/>
        <w:t>se</w:t>
      </w:r>
      <w:r>
        <w:tab/>
        <w:t>prodeje</w:t>
      </w:r>
      <w:r>
        <w:tab/>
        <w:t>zboží</w:t>
      </w:r>
      <w:r>
        <w:tab/>
      </w:r>
      <w:r>
        <w:t xml:space="preserve"> </w:t>
      </w:r>
      <w:r>
        <w:tab/>
        <w:t>(dále</w:t>
      </w:r>
      <w:r>
        <w:tab/>
        <w:t>jen</w:t>
      </w:r>
      <w:r>
        <w:tab/>
        <w:t>smlouvy).</w:t>
      </w:r>
      <w:r>
        <w:tab/>
        <w:t>Zboží</w:t>
      </w:r>
      <w:r>
        <w:tab/>
        <w:t>zahrnuje</w:t>
      </w:r>
      <w:r>
        <w:tab/>
        <w:t>osivo,</w:t>
      </w:r>
      <w:r>
        <w:tab/>
        <w:t>přípravky</w:t>
      </w:r>
      <w:r>
        <w:tab/>
        <w:t>na</w:t>
      </w:r>
      <w:r>
        <w:tab/>
        <w:t>ochranu</w:t>
      </w:r>
      <w:r>
        <w:tab/>
        <w:t>rostlin,</w:t>
      </w:r>
      <w:r>
        <w:tab/>
        <w:t>hnojiva</w:t>
      </w:r>
      <w:r>
        <w:tab/>
        <w:t>a</w:t>
      </w:r>
      <w:r>
        <w:tab/>
        <w:t>další</w:t>
      </w:r>
      <w:r>
        <w:tab/>
        <w:t>produkty</w:t>
      </w:r>
      <w:r>
        <w:tab/>
        <w:t>nabízené</w:t>
      </w:r>
      <w:r>
        <w:tab/>
        <w:t>prodávajícím.</w:t>
      </w:r>
      <w:r>
        <w:tab/>
      </w:r>
    </w:p>
    <w:p w:rsidR="00433740" w:rsidRDefault="00A14045">
      <w:pPr>
        <w:spacing w:after="255"/>
        <w:ind w:left="-5"/>
      </w:pPr>
      <w:r>
        <w:t xml:space="preserve"> </w:t>
      </w:r>
      <w:proofErr w:type="gramStart"/>
      <w:r>
        <w:rPr>
          <w:b/>
        </w:rPr>
        <w:t>1.3</w:t>
      </w:r>
      <w:proofErr w:type="gramEnd"/>
      <w:r>
        <w:rPr>
          <w:b/>
        </w:rPr>
        <w:t>.</w:t>
      </w:r>
      <w:r>
        <w:tab/>
        <w:t>Smlouvy</w:t>
      </w:r>
      <w:r>
        <w:tab/>
        <w:t>jsou</w:t>
      </w:r>
      <w:r>
        <w:tab/>
        <w:t>účinné</w:t>
      </w:r>
      <w:r>
        <w:tab/>
        <w:t>dne</w:t>
      </w:r>
      <w:r>
        <w:t>m</w:t>
      </w:r>
      <w:r>
        <w:tab/>
        <w:t>podpisu.</w:t>
      </w:r>
      <w:r>
        <w:tab/>
        <w:t>Smluvní</w:t>
      </w:r>
      <w:r>
        <w:tab/>
        <w:t>strany</w:t>
      </w:r>
      <w:r>
        <w:tab/>
        <w:t>si</w:t>
      </w:r>
      <w:r>
        <w:tab/>
        <w:t>budou</w:t>
      </w:r>
      <w:r>
        <w:tab/>
        <w:t>poskytovat</w:t>
      </w:r>
      <w:r>
        <w:tab/>
        <w:t>služby</w:t>
      </w:r>
      <w:r>
        <w:tab/>
        <w:t>od</w:t>
      </w:r>
      <w:r>
        <w:tab/>
        <w:t>data</w:t>
      </w:r>
      <w:r>
        <w:tab/>
        <w:t>označeného</w:t>
      </w:r>
      <w:r>
        <w:tab/>
        <w:t>ve</w:t>
      </w:r>
      <w:r>
        <w:tab/>
        <w:t>smlouvě</w:t>
      </w:r>
      <w:r>
        <w:tab/>
        <w:t>jako</w:t>
      </w:r>
      <w:r>
        <w:tab/>
        <w:t>„účinné</w:t>
      </w:r>
      <w:r>
        <w:tab/>
        <w:t>od“</w:t>
      </w:r>
      <w:r>
        <w:tab/>
        <w:t>do</w:t>
      </w:r>
      <w:r>
        <w:tab/>
        <w:t>data</w:t>
      </w:r>
      <w:r>
        <w:t xml:space="preserve"> </w:t>
      </w:r>
      <w:r>
        <w:tab/>
      </w:r>
      <w:r>
        <w:tab/>
        <w:t>označeného</w:t>
      </w:r>
      <w:r>
        <w:tab/>
        <w:t>ve</w:t>
      </w:r>
      <w:r>
        <w:tab/>
        <w:t>smlouvě</w:t>
      </w:r>
      <w:r>
        <w:tab/>
        <w:t>jako</w:t>
      </w:r>
      <w:r>
        <w:tab/>
        <w:t>„účinné</w:t>
      </w:r>
      <w:r>
        <w:tab/>
        <w:t>do“.</w:t>
      </w:r>
    </w:p>
    <w:p w:rsidR="00433740" w:rsidRDefault="00A14045">
      <w:pPr>
        <w:pStyle w:val="Nadpis1"/>
        <w:ind w:left="205" w:hanging="220"/>
      </w:pPr>
      <w:r>
        <w:t>Uzavření smlouvy</w:t>
      </w:r>
    </w:p>
    <w:p w:rsidR="00433740" w:rsidRDefault="00A14045">
      <w:pPr>
        <w:ind w:left="-5" w:right="93"/>
      </w:pPr>
      <w:r>
        <w:t xml:space="preserve"> </w:t>
      </w:r>
      <w:proofErr w:type="gramStart"/>
      <w:r>
        <w:rPr>
          <w:b/>
        </w:rPr>
        <w:t>2.1</w:t>
      </w:r>
      <w:proofErr w:type="gramEnd"/>
      <w:r>
        <w:rPr>
          <w:b/>
        </w:rPr>
        <w:t>.</w:t>
      </w:r>
      <w:r>
        <w:tab/>
        <w:t>Uzavřením</w:t>
      </w:r>
      <w:r>
        <w:tab/>
        <w:t>smlouvy</w:t>
      </w:r>
      <w:r>
        <w:tab/>
        <w:t>se</w:t>
      </w:r>
      <w:r>
        <w:tab/>
        <w:t>prodávající</w:t>
      </w:r>
      <w:r>
        <w:tab/>
        <w:t>zavazuje</w:t>
      </w:r>
      <w:r>
        <w:tab/>
        <w:t>převést</w:t>
      </w:r>
      <w:r>
        <w:tab/>
        <w:t>na</w:t>
      </w:r>
      <w:r>
        <w:tab/>
        <w:t>kupujícího</w:t>
      </w:r>
      <w:r>
        <w:tab/>
        <w:t>vlastnictví</w:t>
      </w:r>
      <w:r>
        <w:tab/>
        <w:t>zboží</w:t>
      </w:r>
      <w:r>
        <w:tab/>
        <w:t>a</w:t>
      </w:r>
      <w:r>
        <w:tab/>
        <w:t>předat</w:t>
      </w:r>
      <w:r>
        <w:tab/>
        <w:t>je</w:t>
      </w:r>
      <w:r>
        <w:tab/>
        <w:t>kupujícímu</w:t>
      </w:r>
      <w:r>
        <w:tab/>
        <w:t>v</w:t>
      </w:r>
      <w:r>
        <w:tab/>
        <w:t>množství</w:t>
      </w:r>
      <w:r>
        <w:tab/>
        <w:t>uvedeném</w:t>
      </w:r>
      <w:r>
        <w:tab/>
        <w:t>v</w:t>
      </w:r>
      <w:r>
        <w:tab/>
      </w:r>
      <w:proofErr w:type="spellStart"/>
      <w:r>
        <w:t>objednáv</w:t>
      </w:r>
      <w:proofErr w:type="spellEnd"/>
      <w:r>
        <w:t>-</w:t>
      </w:r>
      <w:r>
        <w:t xml:space="preserve"> </w:t>
      </w:r>
      <w:r>
        <w:tab/>
      </w:r>
      <w:proofErr w:type="spellStart"/>
      <w:r>
        <w:t>ce</w:t>
      </w:r>
      <w:proofErr w:type="spellEnd"/>
      <w:r>
        <w:tab/>
        <w:t>kupujícího.</w:t>
      </w:r>
      <w:r>
        <w:tab/>
        <w:t>Pro</w:t>
      </w:r>
      <w:r>
        <w:tab/>
        <w:t>jednotlivé</w:t>
      </w:r>
      <w:r>
        <w:tab/>
        <w:t>dodávky</w:t>
      </w:r>
      <w:r>
        <w:tab/>
        <w:t>zboží</w:t>
      </w:r>
      <w:r>
        <w:tab/>
        <w:t>budou</w:t>
      </w:r>
      <w:r>
        <w:tab/>
        <w:t>smluvními</w:t>
      </w:r>
      <w:r>
        <w:tab/>
        <w:t>stranami</w:t>
      </w:r>
      <w:r>
        <w:tab/>
        <w:t>uzavírány</w:t>
      </w:r>
      <w:r>
        <w:tab/>
        <w:t>dodatky,</w:t>
      </w:r>
      <w:r>
        <w:tab/>
        <w:t>a</w:t>
      </w:r>
      <w:r>
        <w:tab/>
        <w:t>to</w:t>
      </w:r>
      <w:r>
        <w:tab/>
        <w:t>formou</w:t>
      </w:r>
      <w:r>
        <w:tab/>
        <w:t>potvrzování</w:t>
      </w:r>
      <w:r>
        <w:tab/>
        <w:t>prodejní</w:t>
      </w:r>
      <w:r>
        <w:tab/>
        <w:t>objednávky</w:t>
      </w:r>
      <w:r>
        <w:tab/>
        <w:t>(formulář</w:t>
      </w:r>
      <w:r>
        <w:tab/>
      </w:r>
      <w:r>
        <w:t xml:space="preserve"> </w:t>
      </w:r>
      <w:r>
        <w:tab/>
        <w:t>„Potvrzení</w:t>
      </w:r>
      <w:r>
        <w:tab/>
        <w:t>prodejní</w:t>
      </w:r>
      <w:r>
        <w:tab/>
        <w:t>objednávky“).</w:t>
      </w:r>
      <w:r>
        <w:tab/>
        <w:t>Objednávka</w:t>
      </w:r>
      <w:r>
        <w:tab/>
        <w:t>je</w:t>
      </w:r>
      <w:r>
        <w:tab/>
        <w:t>závazná</w:t>
      </w:r>
      <w:r>
        <w:tab/>
        <w:t>p</w:t>
      </w:r>
      <w:r>
        <w:t>ro</w:t>
      </w:r>
      <w:r>
        <w:tab/>
        <w:t>kupujícího</w:t>
      </w:r>
      <w:r>
        <w:tab/>
        <w:t>okamžikem</w:t>
      </w:r>
      <w:r>
        <w:tab/>
        <w:t>jejího</w:t>
      </w:r>
      <w:r>
        <w:tab/>
        <w:t>doručení</w:t>
      </w:r>
      <w:r>
        <w:tab/>
        <w:t>prodávajícímu,</w:t>
      </w:r>
      <w:r>
        <w:tab/>
        <w:t>a</w:t>
      </w:r>
      <w:r>
        <w:tab/>
        <w:t>to</w:t>
      </w:r>
      <w:r>
        <w:tab/>
        <w:t>bez</w:t>
      </w:r>
      <w:r>
        <w:tab/>
        <w:t>ohledu</w:t>
      </w:r>
      <w:r>
        <w:tab/>
        <w:t>na</w:t>
      </w:r>
      <w:r>
        <w:tab/>
        <w:t>formu</w:t>
      </w:r>
      <w:r>
        <w:tab/>
      </w:r>
      <w:r>
        <w:t xml:space="preserve"> </w:t>
      </w:r>
      <w:r>
        <w:tab/>
        <w:t>takového</w:t>
      </w:r>
      <w:r>
        <w:tab/>
        <w:t>doručení</w:t>
      </w:r>
      <w:r>
        <w:tab/>
        <w:t>(prostřednictvím</w:t>
      </w:r>
      <w:r>
        <w:tab/>
        <w:t>internetového</w:t>
      </w:r>
      <w:r>
        <w:tab/>
        <w:t>portálu</w:t>
      </w:r>
      <w:r>
        <w:tab/>
        <w:t>http://e.soufflet-agro.cz/,</w:t>
      </w:r>
      <w:r>
        <w:tab/>
        <w:t>e-mailu,</w:t>
      </w:r>
      <w:r>
        <w:tab/>
        <w:t>faxu,</w:t>
      </w:r>
      <w:r>
        <w:tab/>
        <w:t>telefonu</w:t>
      </w:r>
      <w:r>
        <w:tab/>
        <w:t>a</w:t>
      </w:r>
      <w:r>
        <w:tab/>
        <w:t>také</w:t>
      </w:r>
      <w:r>
        <w:tab/>
        <w:t>osobně).</w:t>
      </w:r>
    </w:p>
    <w:p w:rsidR="00433740" w:rsidRDefault="00A14045">
      <w:pPr>
        <w:ind w:left="-5" w:right="93"/>
      </w:pPr>
      <w:r>
        <w:t xml:space="preserve"> </w:t>
      </w:r>
      <w:proofErr w:type="gramStart"/>
      <w:r>
        <w:rPr>
          <w:b/>
        </w:rPr>
        <w:t>2.2</w:t>
      </w:r>
      <w:proofErr w:type="gramEnd"/>
      <w:r>
        <w:rPr>
          <w:b/>
        </w:rPr>
        <w:t>.</w:t>
      </w:r>
      <w:r>
        <w:tab/>
        <w:t>Objednávky</w:t>
      </w:r>
      <w:r>
        <w:tab/>
        <w:t>učiněné</w:t>
      </w:r>
      <w:r>
        <w:tab/>
        <w:t>písemně,</w:t>
      </w:r>
      <w:r>
        <w:tab/>
        <w:t>e-mailem</w:t>
      </w:r>
      <w:r>
        <w:tab/>
        <w:t>nebo</w:t>
      </w:r>
      <w:r>
        <w:tab/>
        <w:t>f</w:t>
      </w:r>
      <w:r>
        <w:t>axem</w:t>
      </w:r>
      <w:r>
        <w:tab/>
        <w:t>budou</w:t>
      </w:r>
      <w:r>
        <w:tab/>
        <w:t>za</w:t>
      </w:r>
      <w:r>
        <w:tab/>
        <w:t>kupujícího</w:t>
      </w:r>
      <w:r>
        <w:tab/>
        <w:t>podepisovány</w:t>
      </w:r>
      <w:r>
        <w:tab/>
        <w:t>oprávněnými</w:t>
      </w:r>
      <w:r>
        <w:tab/>
        <w:t>osobami;</w:t>
      </w:r>
      <w:r>
        <w:tab/>
        <w:t>v</w:t>
      </w:r>
      <w:r>
        <w:tab/>
        <w:t>případě</w:t>
      </w:r>
      <w:r>
        <w:tab/>
        <w:t>pochybností</w:t>
      </w:r>
      <w:r>
        <w:tab/>
        <w:t>je</w:t>
      </w:r>
      <w:r>
        <w:t xml:space="preserve"> </w:t>
      </w:r>
      <w:r>
        <w:tab/>
        <w:t>kupující</w:t>
      </w:r>
      <w:r>
        <w:tab/>
        <w:t>povinen</w:t>
      </w:r>
      <w:r>
        <w:tab/>
        <w:t>na</w:t>
      </w:r>
      <w:r>
        <w:tab/>
        <w:t>žádost</w:t>
      </w:r>
      <w:r>
        <w:tab/>
        <w:t>prodávajícího</w:t>
      </w:r>
      <w:r>
        <w:tab/>
        <w:t>doložit</w:t>
      </w:r>
      <w:r>
        <w:tab/>
        <w:t>plnou</w:t>
      </w:r>
      <w:r>
        <w:tab/>
        <w:t>moc</w:t>
      </w:r>
      <w:r>
        <w:tab/>
        <w:t>oprávněné</w:t>
      </w:r>
      <w:r>
        <w:tab/>
        <w:t>osoby,</w:t>
      </w:r>
      <w:r>
        <w:tab/>
        <w:t>popř.</w:t>
      </w:r>
      <w:r>
        <w:tab/>
        <w:t>jiným</w:t>
      </w:r>
      <w:r>
        <w:tab/>
        <w:t>způsobem</w:t>
      </w:r>
      <w:r>
        <w:tab/>
        <w:t>doložit</w:t>
      </w:r>
      <w:r>
        <w:tab/>
        <w:t>prodávajícímu</w:t>
      </w:r>
      <w:r>
        <w:tab/>
        <w:t>oprávněnost</w:t>
      </w:r>
      <w:r>
        <w:tab/>
        <w:t>této</w:t>
      </w:r>
      <w:r>
        <w:tab/>
      </w:r>
      <w:r>
        <w:t xml:space="preserve"> </w:t>
      </w:r>
      <w:r>
        <w:tab/>
        <w:t>osoby</w:t>
      </w:r>
      <w:r>
        <w:tab/>
        <w:t>činit</w:t>
      </w:r>
      <w:r>
        <w:tab/>
        <w:t>objednávky</w:t>
      </w:r>
      <w:r>
        <w:tab/>
        <w:t>za</w:t>
      </w:r>
      <w:r>
        <w:tab/>
        <w:t>kupujíc</w:t>
      </w:r>
      <w:r>
        <w:t>ího.</w:t>
      </w:r>
      <w:r>
        <w:tab/>
      </w:r>
      <w:r>
        <w:tab/>
        <w:t>Kupující</w:t>
      </w:r>
      <w:r>
        <w:tab/>
        <w:t>je</w:t>
      </w:r>
      <w:r>
        <w:tab/>
        <w:t>povinen</w:t>
      </w:r>
      <w:r>
        <w:tab/>
        <w:t>v</w:t>
      </w:r>
      <w:r>
        <w:tab/>
        <w:t>objednávce</w:t>
      </w:r>
      <w:r>
        <w:tab/>
        <w:t>uvést</w:t>
      </w:r>
      <w:r>
        <w:tab/>
        <w:t>specifikaci</w:t>
      </w:r>
      <w:r>
        <w:tab/>
        <w:t>druhu</w:t>
      </w:r>
      <w:r>
        <w:tab/>
        <w:t>a</w:t>
      </w:r>
      <w:r>
        <w:tab/>
        <w:t>množství</w:t>
      </w:r>
      <w:r>
        <w:tab/>
        <w:t>objednávaného</w:t>
      </w:r>
      <w:r>
        <w:tab/>
        <w:t>zboží,</w:t>
      </w:r>
      <w:r>
        <w:tab/>
        <w:t>navrhovaný</w:t>
      </w:r>
      <w:r>
        <w:tab/>
      </w:r>
      <w:r>
        <w:t xml:space="preserve"> </w:t>
      </w:r>
      <w:r>
        <w:tab/>
        <w:t>termín</w:t>
      </w:r>
      <w:r>
        <w:tab/>
        <w:t>dodávky</w:t>
      </w:r>
      <w:r>
        <w:tab/>
        <w:t>zboží</w:t>
      </w:r>
      <w:r>
        <w:tab/>
        <w:t>na</w:t>
      </w:r>
      <w:r>
        <w:tab/>
        <w:t>místo</w:t>
      </w:r>
      <w:r>
        <w:tab/>
        <w:t>určení</w:t>
      </w:r>
      <w:r>
        <w:tab/>
        <w:t>(sklad</w:t>
      </w:r>
      <w:r>
        <w:tab/>
        <w:t>kupujícího),</w:t>
      </w:r>
      <w:r>
        <w:tab/>
        <w:t>nebo</w:t>
      </w:r>
      <w:r>
        <w:tab/>
        <w:t>navrhovaný</w:t>
      </w:r>
      <w:r>
        <w:tab/>
        <w:t>termín</w:t>
      </w:r>
      <w:r>
        <w:tab/>
        <w:t>dodávky</w:t>
      </w:r>
      <w:r>
        <w:tab/>
        <w:t>zboží</w:t>
      </w:r>
      <w:r>
        <w:tab/>
        <w:t>do</w:t>
      </w:r>
      <w:r>
        <w:tab/>
        <w:t>jiného</w:t>
      </w:r>
      <w:r>
        <w:tab/>
        <w:t>místa</w:t>
      </w:r>
      <w:r>
        <w:tab/>
        <w:t>plnění</w:t>
      </w:r>
      <w:r>
        <w:tab/>
        <w:t>včetně</w:t>
      </w:r>
      <w:r>
        <w:tab/>
        <w:t>uvedení</w:t>
      </w:r>
      <w:r>
        <w:tab/>
        <w:t>tohoto</w:t>
      </w:r>
      <w:r>
        <w:tab/>
      </w:r>
      <w:r>
        <w:t xml:space="preserve"> </w:t>
      </w:r>
      <w:r>
        <w:tab/>
        <w:t>místa.</w:t>
      </w:r>
    </w:p>
    <w:p w:rsidR="00433740" w:rsidRDefault="00A14045">
      <w:pPr>
        <w:tabs>
          <w:tab w:val="center" w:pos="4923"/>
        </w:tabs>
        <w:spacing w:after="253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proofErr w:type="gramStart"/>
      <w:r>
        <w:rPr>
          <w:b/>
        </w:rPr>
        <w:t>2.3</w:t>
      </w:r>
      <w:proofErr w:type="gramEnd"/>
      <w:r>
        <w:rPr>
          <w:b/>
        </w:rPr>
        <w:t>.</w:t>
      </w:r>
      <w:r>
        <w:tab/>
        <w:t>V</w:t>
      </w:r>
      <w:r>
        <w:tab/>
        <w:t>případě,</w:t>
      </w:r>
      <w:r>
        <w:tab/>
        <w:t>že</w:t>
      </w:r>
      <w:r>
        <w:tab/>
        <w:t>prodávající</w:t>
      </w:r>
      <w:r>
        <w:tab/>
        <w:t>nemá</w:t>
      </w:r>
      <w:r>
        <w:tab/>
        <w:t>objednávané</w:t>
      </w:r>
      <w:r>
        <w:tab/>
        <w:t>zboží</w:t>
      </w:r>
      <w:r>
        <w:tab/>
        <w:t>na</w:t>
      </w:r>
      <w:r>
        <w:tab/>
        <w:t>skladě,</w:t>
      </w:r>
      <w:r>
        <w:tab/>
        <w:t>je</w:t>
      </w:r>
      <w:r>
        <w:tab/>
        <w:t>povinen</w:t>
      </w:r>
      <w:r>
        <w:tab/>
        <w:t>oznámit</w:t>
      </w:r>
      <w:r>
        <w:tab/>
        <w:t>tuto</w:t>
      </w:r>
      <w:r>
        <w:tab/>
        <w:t>skutečnost</w:t>
      </w:r>
      <w:r>
        <w:tab/>
        <w:t>kupujícímu</w:t>
      </w:r>
      <w:r>
        <w:tab/>
        <w:t>bez</w:t>
      </w:r>
      <w:r>
        <w:tab/>
        <w:t>zbytečného</w:t>
      </w:r>
      <w:r>
        <w:tab/>
        <w:t>odkladu.</w:t>
      </w:r>
    </w:p>
    <w:p w:rsidR="00433740" w:rsidRDefault="00A14045">
      <w:pPr>
        <w:pStyle w:val="Nadpis1"/>
        <w:ind w:left="205" w:hanging="220"/>
      </w:pPr>
      <w:r>
        <w:t>Místo plnění a nabytí vlastnického práva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3.1</w:t>
      </w:r>
      <w:proofErr w:type="gramEnd"/>
      <w:r>
        <w:rPr>
          <w:b/>
        </w:rPr>
        <w:t>.</w:t>
      </w:r>
      <w:r>
        <w:tab/>
        <w:t>Kupující</w:t>
      </w:r>
      <w:r>
        <w:tab/>
        <w:t>se</w:t>
      </w:r>
      <w:r>
        <w:tab/>
        <w:t>zavazuje</w:t>
      </w:r>
      <w:r>
        <w:tab/>
        <w:t>odebrat</w:t>
      </w:r>
      <w:r>
        <w:tab/>
        <w:t>objednané</w:t>
      </w:r>
      <w:r>
        <w:tab/>
        <w:t>zboží</w:t>
      </w:r>
      <w:r>
        <w:tab/>
        <w:t>v</w:t>
      </w:r>
      <w:r>
        <w:tab/>
        <w:t>místě</w:t>
      </w:r>
      <w:r>
        <w:tab/>
        <w:t>plnění.</w:t>
      </w:r>
      <w:r>
        <w:tab/>
        <w:t>Místem</w:t>
      </w:r>
      <w:r>
        <w:tab/>
        <w:t>plnění</w:t>
      </w:r>
      <w:r>
        <w:tab/>
        <w:t>smluvní</w:t>
      </w:r>
      <w:r>
        <w:tab/>
        <w:t>strany</w:t>
      </w:r>
      <w:r>
        <w:tab/>
        <w:t>sjednávají</w:t>
      </w:r>
      <w:r>
        <w:tab/>
        <w:t>sklad</w:t>
      </w:r>
      <w:r>
        <w:tab/>
        <w:t>kupujícího,</w:t>
      </w:r>
      <w:r>
        <w:tab/>
        <w:t>jehož</w:t>
      </w:r>
      <w:r>
        <w:tab/>
        <w:t>bližší</w:t>
      </w:r>
      <w:r>
        <w:tab/>
        <w:t>specifikace</w:t>
      </w:r>
      <w:r>
        <w:tab/>
      </w:r>
      <w:r>
        <w:t xml:space="preserve"> </w:t>
      </w:r>
      <w:r>
        <w:tab/>
        <w:t>bude</w:t>
      </w:r>
      <w:r>
        <w:tab/>
        <w:t>uvedena</w:t>
      </w:r>
      <w:r>
        <w:tab/>
        <w:t>v</w:t>
      </w:r>
      <w:r>
        <w:tab/>
        <w:t>Potvrzení</w:t>
      </w:r>
      <w:r>
        <w:tab/>
        <w:t>prodejní</w:t>
      </w:r>
      <w:r>
        <w:tab/>
        <w:t>objednávky</w:t>
      </w:r>
      <w:r>
        <w:tab/>
        <w:t>jako</w:t>
      </w:r>
      <w:r>
        <w:tab/>
        <w:t>„dodací</w:t>
      </w:r>
      <w:r>
        <w:tab/>
        <w:t>adresa“.</w:t>
      </w:r>
      <w:r>
        <w:tab/>
      </w:r>
    </w:p>
    <w:p w:rsidR="00433740" w:rsidRDefault="00A14045">
      <w:pPr>
        <w:tabs>
          <w:tab w:val="center" w:pos="3139"/>
        </w:tabs>
        <w:ind w:left="-15" w:firstLine="0"/>
        <w:jc w:val="left"/>
      </w:pPr>
      <w:r>
        <w:t xml:space="preserve"> </w:t>
      </w:r>
      <w:r>
        <w:tab/>
      </w:r>
      <w:proofErr w:type="gramStart"/>
      <w:r>
        <w:rPr>
          <w:b/>
        </w:rPr>
        <w:t>3.2</w:t>
      </w:r>
      <w:proofErr w:type="gramEnd"/>
      <w:r>
        <w:rPr>
          <w:b/>
        </w:rPr>
        <w:t>.</w:t>
      </w:r>
      <w:r>
        <w:tab/>
        <w:t>Termín</w:t>
      </w:r>
      <w:r>
        <w:tab/>
        <w:t>dodání</w:t>
      </w:r>
      <w:r>
        <w:tab/>
        <w:t>je</w:t>
      </w:r>
      <w:r>
        <w:tab/>
        <w:t>stanoven</w:t>
      </w:r>
      <w:r>
        <w:tab/>
        <w:t>v</w:t>
      </w:r>
      <w:r>
        <w:tab/>
        <w:t>Potvrz</w:t>
      </w:r>
      <w:r>
        <w:t>ení</w:t>
      </w:r>
      <w:r>
        <w:tab/>
        <w:t>prodejní</w:t>
      </w:r>
      <w:r>
        <w:tab/>
        <w:t>objednávky</w:t>
      </w:r>
      <w:r>
        <w:tab/>
        <w:t>jako</w:t>
      </w:r>
      <w:r>
        <w:tab/>
        <w:t>„termín</w:t>
      </w:r>
      <w:r>
        <w:tab/>
        <w:t>dodání“.</w:t>
      </w:r>
      <w:r>
        <w:tab/>
      </w:r>
    </w:p>
    <w:p w:rsidR="00433740" w:rsidRDefault="00A14045">
      <w:pPr>
        <w:ind w:left="-5" w:right="216"/>
      </w:pPr>
      <w:r>
        <w:t xml:space="preserve"> </w:t>
      </w:r>
      <w:r>
        <w:tab/>
      </w:r>
      <w:proofErr w:type="gramStart"/>
      <w:r>
        <w:rPr>
          <w:b/>
        </w:rPr>
        <w:t>3.3</w:t>
      </w:r>
      <w:proofErr w:type="gramEnd"/>
      <w:r>
        <w:rPr>
          <w:b/>
        </w:rPr>
        <w:t>.</w:t>
      </w:r>
      <w:r>
        <w:tab/>
        <w:t>Za</w:t>
      </w:r>
      <w:r>
        <w:tab/>
        <w:t>zboží</w:t>
      </w:r>
      <w:r>
        <w:tab/>
        <w:t>dodané</w:t>
      </w:r>
      <w:r>
        <w:tab/>
        <w:t>podle</w:t>
      </w:r>
      <w:r>
        <w:tab/>
        <w:t>Potvrzení</w:t>
      </w:r>
      <w:r>
        <w:tab/>
        <w:t>prodejní</w:t>
      </w:r>
      <w:r>
        <w:tab/>
        <w:t>objednávky</w:t>
      </w:r>
      <w:r>
        <w:tab/>
        <w:t>se</w:t>
      </w:r>
      <w:r>
        <w:tab/>
        <w:t>považuje</w:t>
      </w:r>
      <w:r>
        <w:tab/>
        <w:t>též</w:t>
      </w:r>
      <w:r>
        <w:tab/>
        <w:t>zboží,</w:t>
      </w:r>
      <w:r>
        <w:tab/>
        <w:t>které</w:t>
      </w:r>
      <w:r>
        <w:tab/>
        <w:t>dodavatel</w:t>
      </w:r>
      <w:r>
        <w:tab/>
        <w:t>prodávajícího</w:t>
      </w:r>
      <w:r>
        <w:tab/>
        <w:t>dodá</w:t>
      </w:r>
      <w:r>
        <w:tab/>
        <w:t>do</w:t>
      </w:r>
      <w:r>
        <w:tab/>
        <w:t>skladu</w:t>
      </w:r>
      <w:r>
        <w:tab/>
        <w:t>kupujícího,</w:t>
      </w:r>
      <w:r>
        <w:tab/>
        <w:t>pokud</w:t>
      </w:r>
      <w:r>
        <w:tab/>
      </w:r>
      <w:r>
        <w:tab/>
        <w:t>se</w:t>
      </w:r>
      <w:r>
        <w:tab/>
        <w:t>obě</w:t>
      </w:r>
      <w:r>
        <w:tab/>
        <w:t>strany</w:t>
      </w:r>
      <w:r>
        <w:tab/>
        <w:t>nedohodnou</w:t>
      </w:r>
      <w:r>
        <w:tab/>
        <w:t>jinak.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3.4</w:t>
      </w:r>
      <w:proofErr w:type="gramEnd"/>
      <w:r>
        <w:rPr>
          <w:b/>
        </w:rPr>
        <w:t>.</w:t>
      </w:r>
      <w:r>
        <w:tab/>
        <w:t>Kupující</w:t>
      </w:r>
      <w:r>
        <w:tab/>
        <w:t>souhlasí</w:t>
      </w:r>
      <w:r>
        <w:tab/>
        <w:t>s</w:t>
      </w:r>
      <w:r>
        <w:tab/>
        <w:t>možno</w:t>
      </w:r>
      <w:r>
        <w:t>stí</w:t>
      </w:r>
      <w:r>
        <w:tab/>
        <w:t>záměny</w:t>
      </w:r>
      <w:r>
        <w:tab/>
        <w:t>zboží</w:t>
      </w:r>
      <w:r>
        <w:tab/>
        <w:t>a</w:t>
      </w:r>
      <w:r>
        <w:tab/>
        <w:t>jeho</w:t>
      </w:r>
      <w:r>
        <w:tab/>
        <w:t>množství</w:t>
      </w:r>
      <w:r>
        <w:tab/>
        <w:t>v</w:t>
      </w:r>
      <w:r>
        <w:tab/>
        <w:t>souvislosti</w:t>
      </w:r>
      <w:r>
        <w:tab/>
        <w:t>s</w:t>
      </w:r>
      <w:r>
        <w:tab/>
        <w:t>aktuální</w:t>
      </w:r>
      <w:r>
        <w:tab/>
        <w:t>zásobou</w:t>
      </w:r>
      <w:r>
        <w:tab/>
        <w:t>prodávajícího.</w:t>
      </w:r>
      <w:r>
        <w:tab/>
        <w:t>Náhradní</w:t>
      </w:r>
      <w:r>
        <w:tab/>
        <w:t>plnění</w:t>
      </w:r>
      <w:r>
        <w:tab/>
        <w:t>si</w:t>
      </w:r>
      <w:r>
        <w:tab/>
        <w:t>prodávající</w:t>
      </w:r>
      <w:r>
        <w:tab/>
      </w:r>
      <w:r>
        <w:t xml:space="preserve"> </w:t>
      </w:r>
      <w:r>
        <w:tab/>
        <w:t>s</w:t>
      </w:r>
      <w:r>
        <w:tab/>
        <w:t>kupujícím</w:t>
      </w:r>
      <w:r>
        <w:tab/>
        <w:t>odsouhlasí</w:t>
      </w:r>
      <w:r>
        <w:tab/>
        <w:t>telefonicky.</w:t>
      </w:r>
    </w:p>
    <w:p w:rsidR="00433740" w:rsidRDefault="00A14045">
      <w:pPr>
        <w:ind w:left="-5" w:right="93"/>
      </w:pPr>
      <w:r>
        <w:t xml:space="preserve"> </w:t>
      </w:r>
      <w:proofErr w:type="gramStart"/>
      <w:r>
        <w:rPr>
          <w:b/>
        </w:rPr>
        <w:t>3.5</w:t>
      </w:r>
      <w:proofErr w:type="gramEnd"/>
      <w:r>
        <w:rPr>
          <w:b/>
        </w:rPr>
        <w:t>.</w:t>
      </w:r>
      <w:r>
        <w:tab/>
        <w:t>Splněním</w:t>
      </w:r>
      <w:r>
        <w:tab/>
        <w:t>dodávky</w:t>
      </w:r>
      <w:r>
        <w:tab/>
        <w:t>zboží</w:t>
      </w:r>
      <w:r>
        <w:tab/>
        <w:t>se</w:t>
      </w:r>
      <w:r>
        <w:tab/>
        <w:t>pro</w:t>
      </w:r>
      <w:r>
        <w:tab/>
        <w:t>účely</w:t>
      </w:r>
      <w:r>
        <w:tab/>
        <w:t>smlouvy</w:t>
      </w:r>
      <w:r>
        <w:tab/>
        <w:t>rozumí</w:t>
      </w:r>
      <w:r>
        <w:tab/>
        <w:t>předání</w:t>
      </w:r>
      <w:r>
        <w:tab/>
        <w:t>a</w:t>
      </w:r>
      <w:r>
        <w:tab/>
        <w:t>převzetí</w:t>
      </w:r>
      <w:r>
        <w:tab/>
        <w:t>zboží</w:t>
      </w:r>
      <w:r>
        <w:tab/>
        <w:t>v</w:t>
      </w:r>
      <w:r>
        <w:tab/>
        <w:t>místě</w:t>
      </w:r>
      <w:r>
        <w:tab/>
        <w:t>plnění</w:t>
      </w:r>
      <w:r>
        <w:tab/>
        <w:t>v</w:t>
      </w:r>
      <w:r>
        <w:tab/>
        <w:t>množství</w:t>
      </w:r>
      <w:r>
        <w:tab/>
        <w:t>a</w:t>
      </w:r>
      <w:r>
        <w:tab/>
        <w:t>v</w:t>
      </w:r>
      <w:r>
        <w:tab/>
        <w:t>druhu</w:t>
      </w:r>
      <w:r>
        <w:tab/>
        <w:t>uvedeném</w:t>
      </w:r>
      <w:r>
        <w:tab/>
        <w:t>na</w:t>
      </w:r>
      <w:r>
        <w:tab/>
        <w:t>dokladu</w:t>
      </w:r>
      <w:r>
        <w:tab/>
      </w:r>
      <w:r>
        <w:t xml:space="preserve"> </w:t>
      </w:r>
      <w:r>
        <w:tab/>
        <w:t>vystaveném</w:t>
      </w:r>
      <w:r>
        <w:tab/>
        <w:t>prodávajícím</w:t>
      </w:r>
      <w:r>
        <w:tab/>
        <w:t>(DL</w:t>
      </w:r>
      <w:r>
        <w:tab/>
        <w:t>-</w:t>
      </w:r>
      <w:r>
        <w:tab/>
        <w:t>dodací</w:t>
      </w:r>
      <w:r>
        <w:tab/>
        <w:t>list).</w:t>
      </w:r>
      <w:r>
        <w:tab/>
        <w:t>Převzetí</w:t>
      </w:r>
      <w:r>
        <w:tab/>
        <w:t>zboží</w:t>
      </w:r>
      <w:r>
        <w:tab/>
        <w:t>je</w:t>
      </w:r>
      <w:r>
        <w:tab/>
        <w:t>kupující</w:t>
      </w:r>
      <w:r>
        <w:tab/>
        <w:t>povinen</w:t>
      </w:r>
      <w:r>
        <w:tab/>
        <w:t>prodávajícímu</w:t>
      </w:r>
      <w:r>
        <w:tab/>
        <w:t>potvrdit</w:t>
      </w:r>
      <w:r>
        <w:tab/>
        <w:t>prostřednictvím</w:t>
      </w:r>
      <w:r>
        <w:tab/>
        <w:t>pov</w:t>
      </w:r>
      <w:r>
        <w:t>ěřené</w:t>
      </w:r>
      <w:r>
        <w:tab/>
        <w:t>osoby</w:t>
      </w:r>
      <w:r>
        <w:tab/>
        <w:t>na</w:t>
      </w:r>
      <w:r>
        <w:tab/>
      </w:r>
      <w:proofErr w:type="spellStart"/>
      <w:r>
        <w:t>doda</w:t>
      </w:r>
      <w:proofErr w:type="spellEnd"/>
      <w:r>
        <w:t>-</w:t>
      </w:r>
      <w:r>
        <w:t xml:space="preserve"> </w:t>
      </w:r>
      <w:r>
        <w:tab/>
      </w:r>
      <w:proofErr w:type="spellStart"/>
      <w:r>
        <w:t>cím</w:t>
      </w:r>
      <w:proofErr w:type="spellEnd"/>
      <w:r>
        <w:tab/>
        <w:t>listu</w:t>
      </w:r>
      <w:r>
        <w:tab/>
        <w:t>a</w:t>
      </w:r>
      <w:r>
        <w:tab/>
        <w:t>současně</w:t>
      </w:r>
      <w:r>
        <w:tab/>
        <w:t>uvést</w:t>
      </w:r>
      <w:r>
        <w:tab/>
        <w:t>údaje</w:t>
      </w:r>
      <w:r>
        <w:tab/>
        <w:t>požadované</w:t>
      </w:r>
      <w:r>
        <w:tab/>
        <w:t>prodávajícím</w:t>
      </w:r>
      <w:r>
        <w:tab/>
        <w:t>(zejména</w:t>
      </w:r>
      <w:r>
        <w:tab/>
        <w:t>jméno</w:t>
      </w:r>
      <w:r>
        <w:tab/>
        <w:t>a</w:t>
      </w:r>
      <w:r>
        <w:tab/>
        <w:t>příjmení</w:t>
      </w:r>
      <w:r>
        <w:tab/>
        <w:t>pověřené</w:t>
      </w:r>
      <w:r>
        <w:tab/>
        <w:t>osoby,</w:t>
      </w:r>
      <w:r>
        <w:tab/>
        <w:t>registrační</w:t>
      </w:r>
      <w:r>
        <w:tab/>
        <w:t>značku</w:t>
      </w:r>
      <w:r>
        <w:tab/>
        <w:t>vozidla</w:t>
      </w:r>
      <w:r>
        <w:tab/>
        <w:t>přepravujícího</w:t>
      </w:r>
      <w:r>
        <w:tab/>
      </w:r>
      <w:r>
        <w:t xml:space="preserve"> </w:t>
      </w:r>
      <w:r>
        <w:tab/>
        <w:t>zboží</w:t>
      </w:r>
      <w:r>
        <w:tab/>
        <w:t>a</w:t>
      </w:r>
      <w:r>
        <w:tab/>
        <w:t>číslo</w:t>
      </w:r>
      <w:r>
        <w:tab/>
        <w:t>občanského</w:t>
      </w:r>
      <w:r>
        <w:tab/>
        <w:t>průkazu</w:t>
      </w:r>
      <w:r>
        <w:tab/>
        <w:t>pověřené</w:t>
      </w:r>
      <w:r>
        <w:tab/>
        <w:t>osoby).</w:t>
      </w:r>
    </w:p>
    <w:p w:rsidR="00433740" w:rsidRDefault="00A14045">
      <w:pPr>
        <w:spacing w:after="255"/>
        <w:ind w:left="-5"/>
      </w:pPr>
      <w:r>
        <w:lastRenderedPageBreak/>
        <w:t xml:space="preserve"> </w:t>
      </w:r>
      <w:proofErr w:type="gramStart"/>
      <w:r>
        <w:rPr>
          <w:b/>
        </w:rPr>
        <w:t>3.6</w:t>
      </w:r>
      <w:proofErr w:type="gramEnd"/>
      <w:r>
        <w:rPr>
          <w:b/>
        </w:rPr>
        <w:t>.</w:t>
      </w:r>
      <w:r>
        <w:tab/>
        <w:t>Kupující</w:t>
      </w:r>
      <w:r>
        <w:tab/>
        <w:t>nabývá</w:t>
      </w:r>
      <w:r>
        <w:tab/>
        <w:t>vlastnické</w:t>
      </w:r>
      <w:r>
        <w:tab/>
        <w:t>právo</w:t>
      </w:r>
      <w:r>
        <w:tab/>
        <w:t>ke</w:t>
      </w:r>
      <w:r>
        <w:tab/>
        <w:t>zboží</w:t>
      </w:r>
      <w:r>
        <w:tab/>
        <w:t>jeho</w:t>
      </w:r>
      <w:r>
        <w:tab/>
        <w:t>převzetím</w:t>
      </w:r>
      <w:r>
        <w:tab/>
        <w:t>ve</w:t>
      </w:r>
      <w:r>
        <w:tab/>
        <w:t>skladu</w:t>
      </w:r>
      <w:r>
        <w:tab/>
        <w:t>kupujícího,</w:t>
      </w:r>
      <w:r>
        <w:tab/>
        <w:t>popř.</w:t>
      </w:r>
      <w:r>
        <w:tab/>
        <w:t>v</w:t>
      </w:r>
      <w:r>
        <w:tab/>
        <w:t>jiném</w:t>
      </w:r>
      <w:r>
        <w:tab/>
        <w:t>dohodnutém</w:t>
      </w:r>
      <w:r>
        <w:tab/>
        <w:t>místě</w:t>
      </w:r>
      <w:r>
        <w:tab/>
        <w:t>plnění.</w:t>
      </w:r>
      <w:r>
        <w:tab/>
        <w:t>Nabytím</w:t>
      </w:r>
      <w:r>
        <w:tab/>
        <w:t>vlastnické-</w:t>
      </w:r>
      <w:r>
        <w:t xml:space="preserve"> </w:t>
      </w:r>
      <w:r>
        <w:tab/>
        <w:t>ho</w:t>
      </w:r>
      <w:r>
        <w:tab/>
        <w:t>práva</w:t>
      </w:r>
      <w:r>
        <w:tab/>
        <w:t>ke</w:t>
      </w:r>
      <w:r>
        <w:tab/>
        <w:t>zboží</w:t>
      </w:r>
      <w:r>
        <w:tab/>
        <w:t>přechází</w:t>
      </w:r>
      <w:r>
        <w:tab/>
        <w:t>na</w:t>
      </w:r>
      <w:r>
        <w:tab/>
        <w:t>kupujícího</w:t>
      </w:r>
      <w:r>
        <w:tab/>
        <w:t>nebezpečí</w:t>
      </w:r>
      <w:r>
        <w:tab/>
        <w:t>škody</w:t>
      </w:r>
      <w:r>
        <w:tab/>
        <w:t>na</w:t>
      </w:r>
      <w:r>
        <w:tab/>
        <w:t>zboží</w:t>
      </w:r>
      <w:r>
        <w:tab/>
        <w:t>(ztráty,</w:t>
      </w:r>
      <w:r>
        <w:tab/>
        <w:t>zničení,</w:t>
      </w:r>
      <w:r>
        <w:tab/>
        <w:t>poškození</w:t>
      </w:r>
      <w:r>
        <w:tab/>
        <w:t>nebo</w:t>
      </w:r>
      <w:r>
        <w:tab/>
        <w:t>znehodnocení</w:t>
      </w:r>
      <w:r>
        <w:tab/>
        <w:t>zboží).</w:t>
      </w:r>
      <w:r>
        <w:tab/>
      </w:r>
      <w:r>
        <w:tab/>
      </w:r>
    </w:p>
    <w:p w:rsidR="00433740" w:rsidRDefault="00A14045">
      <w:pPr>
        <w:pStyle w:val="Nadpis1"/>
        <w:ind w:left="205" w:hanging="220"/>
      </w:pPr>
      <w:r>
        <w:t>Kupní cena a způsob platby</w:t>
      </w:r>
    </w:p>
    <w:p w:rsidR="00433740" w:rsidRDefault="00A14045">
      <w:pPr>
        <w:tabs>
          <w:tab w:val="center" w:pos="4987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>4</w:t>
      </w:r>
      <w:r>
        <w:rPr>
          <w:b/>
        </w:rPr>
        <w:t xml:space="preserve">.1. </w:t>
      </w:r>
      <w:r>
        <w:t>Kupní</w:t>
      </w:r>
      <w:r>
        <w:tab/>
        <w:t>cena</w:t>
      </w:r>
      <w:r>
        <w:tab/>
        <w:t>(včetně</w:t>
      </w:r>
      <w:r>
        <w:tab/>
        <w:t>vyčíslení</w:t>
      </w:r>
      <w:r>
        <w:tab/>
        <w:t>případné</w:t>
      </w:r>
      <w:r>
        <w:tab/>
        <w:t>okamžité</w:t>
      </w:r>
      <w:r>
        <w:tab/>
        <w:t>slevy,</w:t>
      </w:r>
      <w:r>
        <w:tab/>
        <w:t>je-li</w:t>
      </w:r>
      <w:r>
        <w:tab/>
        <w:t>poskytována)</w:t>
      </w:r>
      <w:r>
        <w:tab/>
        <w:t>je</w:t>
      </w:r>
      <w:r>
        <w:tab/>
        <w:t>stanovena</w:t>
      </w:r>
      <w:r>
        <w:tab/>
        <w:t>ve</w:t>
      </w:r>
      <w:r>
        <w:tab/>
        <w:t>výši</w:t>
      </w:r>
      <w:r>
        <w:tab/>
        <w:t>uvedené</w:t>
      </w:r>
      <w:r>
        <w:tab/>
        <w:t>v</w:t>
      </w:r>
      <w:r>
        <w:tab/>
        <w:t>Potvrzení</w:t>
      </w:r>
      <w:r>
        <w:tab/>
        <w:t>prodejní</w:t>
      </w:r>
      <w:r>
        <w:tab/>
        <w:t>objednávky.</w:t>
      </w:r>
      <w:r>
        <w:tab/>
      </w:r>
    </w:p>
    <w:p w:rsidR="00433740" w:rsidRDefault="00A14045">
      <w:pPr>
        <w:ind w:left="-5" w:right="93"/>
      </w:pPr>
      <w:r>
        <w:t xml:space="preserve"> </w:t>
      </w:r>
      <w:proofErr w:type="gramStart"/>
      <w:r>
        <w:rPr>
          <w:b/>
        </w:rPr>
        <w:t>4.2</w:t>
      </w:r>
      <w:proofErr w:type="gramEnd"/>
      <w:r>
        <w:rPr>
          <w:b/>
        </w:rPr>
        <w:t>.</w:t>
      </w:r>
      <w:r>
        <w:tab/>
        <w:t>Kupní</w:t>
      </w:r>
      <w:r>
        <w:tab/>
        <w:t>cena</w:t>
      </w:r>
      <w:r>
        <w:tab/>
        <w:t>zboží</w:t>
      </w:r>
      <w:r>
        <w:tab/>
        <w:t>je</w:t>
      </w:r>
      <w:r>
        <w:tab/>
        <w:t>splatná</w:t>
      </w:r>
      <w:r>
        <w:tab/>
        <w:t>na</w:t>
      </w:r>
      <w:r>
        <w:tab/>
        <w:t>základě</w:t>
      </w:r>
      <w:r>
        <w:tab/>
        <w:t>daňového</w:t>
      </w:r>
      <w:r>
        <w:tab/>
        <w:t>dokladu</w:t>
      </w:r>
      <w:r>
        <w:tab/>
        <w:t>(dále</w:t>
      </w:r>
      <w:r>
        <w:tab/>
        <w:t>jen</w:t>
      </w:r>
      <w:r>
        <w:tab/>
        <w:t>„faktura“)</w:t>
      </w:r>
      <w:r>
        <w:tab/>
        <w:t>vystaveného</w:t>
      </w:r>
      <w:r>
        <w:tab/>
        <w:t>do</w:t>
      </w:r>
      <w:r>
        <w:tab/>
        <w:t>14</w:t>
      </w:r>
      <w:r>
        <w:tab/>
        <w:t>dní</w:t>
      </w:r>
      <w:r>
        <w:tab/>
        <w:t>od</w:t>
      </w:r>
      <w:r>
        <w:tab/>
        <w:t>dodání</w:t>
      </w:r>
      <w:r>
        <w:tab/>
        <w:t>z</w:t>
      </w:r>
      <w:r>
        <w:t>boží</w:t>
      </w:r>
      <w:r>
        <w:tab/>
        <w:t>s</w:t>
      </w:r>
      <w:r>
        <w:tab/>
        <w:t>datem</w:t>
      </w:r>
      <w:r>
        <w:tab/>
        <w:t>uskutečnění</w:t>
      </w:r>
      <w:r>
        <w:tab/>
      </w:r>
      <w:r>
        <w:t xml:space="preserve"> </w:t>
      </w:r>
      <w:r>
        <w:tab/>
        <w:t>zdanitelného</w:t>
      </w:r>
      <w:r>
        <w:tab/>
        <w:t>plnění</w:t>
      </w:r>
      <w:r>
        <w:tab/>
        <w:t>ke</w:t>
      </w:r>
      <w:r>
        <w:tab/>
        <w:t>dni</w:t>
      </w:r>
      <w:r>
        <w:tab/>
        <w:t>převzetí</w:t>
      </w:r>
      <w:r>
        <w:tab/>
        <w:t>zboží</w:t>
      </w:r>
      <w:r>
        <w:tab/>
        <w:t>kupujícím</w:t>
      </w:r>
      <w:r>
        <w:tab/>
        <w:t>ve</w:t>
      </w:r>
      <w:r>
        <w:tab/>
        <w:t>skladu</w:t>
      </w:r>
      <w:r>
        <w:tab/>
        <w:t>kupujícího,</w:t>
      </w:r>
      <w:r>
        <w:tab/>
        <w:t>případně</w:t>
      </w:r>
      <w:r>
        <w:tab/>
        <w:t>ke</w:t>
      </w:r>
      <w:r>
        <w:tab/>
        <w:t>dni</w:t>
      </w:r>
      <w:r>
        <w:tab/>
        <w:t>převzetí</w:t>
      </w:r>
      <w:r>
        <w:tab/>
        <w:t>zboží</w:t>
      </w:r>
      <w:r>
        <w:tab/>
        <w:t>kupujícím</w:t>
      </w:r>
      <w:r>
        <w:tab/>
        <w:t>v</w:t>
      </w:r>
      <w:r>
        <w:tab/>
        <w:t>jiném</w:t>
      </w:r>
      <w:r>
        <w:tab/>
        <w:t>dohodnutém</w:t>
      </w:r>
      <w:r>
        <w:tab/>
        <w:t>místě</w:t>
      </w:r>
      <w:r>
        <w:tab/>
      </w:r>
      <w:r>
        <w:t xml:space="preserve"> </w:t>
      </w:r>
      <w:r>
        <w:tab/>
        <w:t>plnění.</w:t>
      </w:r>
      <w:r>
        <w:tab/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4.3</w:t>
      </w:r>
      <w:proofErr w:type="gramEnd"/>
      <w:r>
        <w:rPr>
          <w:b/>
        </w:rPr>
        <w:t>.</w:t>
      </w:r>
      <w:r>
        <w:tab/>
        <w:t>Prodávající</w:t>
      </w:r>
      <w:r>
        <w:tab/>
        <w:t>ve</w:t>
      </w:r>
      <w:r>
        <w:tab/>
        <w:t>faktuře</w:t>
      </w:r>
      <w:r>
        <w:tab/>
        <w:t>uvede</w:t>
      </w:r>
      <w:r>
        <w:tab/>
        <w:t>číslo</w:t>
      </w:r>
      <w:r>
        <w:tab/>
        <w:t>objednávky</w:t>
      </w:r>
      <w:r>
        <w:tab/>
        <w:t>kupujícího,</w:t>
      </w:r>
      <w:r>
        <w:tab/>
        <w:t>název</w:t>
      </w:r>
      <w:r>
        <w:tab/>
        <w:t>zboží,</w:t>
      </w:r>
      <w:r>
        <w:tab/>
        <w:t>p</w:t>
      </w:r>
      <w:r>
        <w:t>řípadně</w:t>
      </w:r>
      <w:r>
        <w:tab/>
        <w:t>výši</w:t>
      </w:r>
      <w:r>
        <w:tab/>
        <w:t>slevy,</w:t>
      </w:r>
      <w:r>
        <w:tab/>
        <w:t>je-li</w:t>
      </w:r>
      <w:r>
        <w:tab/>
        <w:t>poskytována.</w:t>
      </w:r>
      <w:r>
        <w:tab/>
        <w:t>V</w:t>
      </w:r>
      <w:r>
        <w:tab/>
        <w:t>dokladu</w:t>
      </w:r>
      <w:r>
        <w:tab/>
        <w:t>o</w:t>
      </w:r>
      <w:r>
        <w:tab/>
        <w:t>převzetí</w:t>
      </w:r>
      <w:r>
        <w:tab/>
        <w:t>zboží</w:t>
      </w:r>
      <w:r>
        <w:tab/>
      </w:r>
      <w:r>
        <w:t xml:space="preserve"> </w:t>
      </w:r>
      <w:r>
        <w:tab/>
        <w:t>prodávající</w:t>
      </w:r>
      <w:r>
        <w:tab/>
        <w:t>uvede</w:t>
      </w:r>
      <w:r>
        <w:tab/>
        <w:t>číslo</w:t>
      </w:r>
      <w:r>
        <w:tab/>
        <w:t>šarže</w:t>
      </w:r>
      <w:r>
        <w:tab/>
        <w:t>a</w:t>
      </w:r>
      <w:r>
        <w:tab/>
        <w:t>datum</w:t>
      </w:r>
      <w:r>
        <w:tab/>
      </w:r>
      <w:proofErr w:type="spellStart"/>
      <w:r>
        <w:t>expirace</w:t>
      </w:r>
      <w:proofErr w:type="spellEnd"/>
      <w:r>
        <w:tab/>
        <w:t>zboží.</w:t>
      </w:r>
      <w:r>
        <w:tab/>
      </w:r>
      <w:r>
        <w:tab/>
      </w:r>
    </w:p>
    <w:p w:rsidR="00433740" w:rsidRDefault="00A14045">
      <w:pPr>
        <w:tabs>
          <w:tab w:val="center" w:pos="1994"/>
        </w:tabs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proofErr w:type="gramStart"/>
      <w:r>
        <w:rPr>
          <w:b/>
        </w:rPr>
        <w:t>4.4</w:t>
      </w:r>
      <w:proofErr w:type="gramEnd"/>
      <w:r>
        <w:rPr>
          <w:b/>
        </w:rPr>
        <w:t>.</w:t>
      </w:r>
      <w:r>
        <w:tab/>
        <w:t>Ceny</w:t>
      </w:r>
      <w:r>
        <w:tab/>
        <w:t>jsou</w:t>
      </w:r>
      <w:r>
        <w:tab/>
        <w:t>uvedeny</w:t>
      </w:r>
      <w:r>
        <w:tab/>
        <w:t>v</w:t>
      </w:r>
      <w:r>
        <w:tab/>
        <w:t>českých</w:t>
      </w:r>
      <w:r>
        <w:tab/>
        <w:t>korunách</w:t>
      </w:r>
      <w:r>
        <w:tab/>
        <w:t>(CZK).</w:t>
      </w:r>
    </w:p>
    <w:p w:rsidR="00433740" w:rsidRDefault="00A14045">
      <w:pPr>
        <w:ind w:left="-5"/>
      </w:pPr>
      <w:r>
        <w:rPr>
          <w:b/>
        </w:rPr>
        <w:t xml:space="preserve"> </w:t>
      </w:r>
      <w:proofErr w:type="gramStart"/>
      <w:r>
        <w:rPr>
          <w:b/>
        </w:rPr>
        <w:t>4.5</w:t>
      </w:r>
      <w:proofErr w:type="gramEnd"/>
      <w:r>
        <w:rPr>
          <w:b/>
        </w:rPr>
        <w:t>.</w:t>
      </w:r>
      <w:r>
        <w:tab/>
        <w:t>Kupující</w:t>
      </w:r>
      <w:r>
        <w:tab/>
        <w:t>je</w:t>
      </w:r>
      <w:r>
        <w:tab/>
        <w:t>povinen</w:t>
      </w:r>
      <w:r>
        <w:tab/>
        <w:t>fakturu</w:t>
      </w:r>
      <w:r>
        <w:tab/>
        <w:t>zaplatit</w:t>
      </w:r>
      <w:r>
        <w:tab/>
        <w:t>do</w:t>
      </w:r>
      <w:r>
        <w:tab/>
        <w:t>31.</w:t>
      </w:r>
      <w:r>
        <w:tab/>
        <w:t>10.</w:t>
      </w:r>
      <w:r>
        <w:tab/>
        <w:t>kalendářního</w:t>
      </w:r>
      <w:r>
        <w:tab/>
        <w:t>roku,</w:t>
      </w:r>
      <w:r>
        <w:tab/>
        <w:t>v</w:t>
      </w:r>
      <w:r>
        <w:tab/>
        <w:t>němž</w:t>
      </w:r>
      <w:r>
        <w:tab/>
        <w:t>d</w:t>
      </w:r>
      <w:r>
        <w:t>ošlo</w:t>
      </w:r>
      <w:r>
        <w:tab/>
        <w:t>k</w:t>
      </w:r>
      <w:r>
        <w:tab/>
        <w:t>dodání</w:t>
      </w:r>
      <w:r>
        <w:tab/>
        <w:t>zboží,</w:t>
      </w:r>
      <w:r>
        <w:tab/>
        <w:t>není-li</w:t>
      </w:r>
      <w:r>
        <w:tab/>
        <w:t>ve</w:t>
      </w:r>
      <w:r>
        <w:tab/>
        <w:t>smlouvě</w:t>
      </w:r>
      <w:r>
        <w:tab/>
        <w:t>nebo</w:t>
      </w:r>
      <w:r>
        <w:tab/>
        <w:t>v</w:t>
      </w:r>
      <w:r>
        <w:tab/>
        <w:t>Potvrzení</w:t>
      </w:r>
      <w:r>
        <w:tab/>
        <w:t>prodejní</w:t>
      </w:r>
      <w:r>
        <w:tab/>
      </w:r>
      <w:r>
        <w:t xml:space="preserve"> </w:t>
      </w:r>
      <w:r>
        <w:tab/>
        <w:t>objednávky</w:t>
      </w:r>
      <w:r>
        <w:tab/>
        <w:t>uvedeno</w:t>
      </w:r>
      <w:r>
        <w:tab/>
        <w:t>jinak.</w:t>
      </w:r>
      <w:r>
        <w:tab/>
        <w:t>Na</w:t>
      </w:r>
      <w:r>
        <w:tab/>
        <w:t>zboží</w:t>
      </w:r>
      <w:r>
        <w:tab/>
        <w:t>odebrané</w:t>
      </w:r>
      <w:r>
        <w:tab/>
        <w:t>od</w:t>
      </w:r>
      <w:r>
        <w:tab/>
        <w:t>01.</w:t>
      </w:r>
      <w:r>
        <w:tab/>
        <w:t>10.</w:t>
      </w:r>
      <w:r>
        <w:tab/>
        <w:t>kalendářního</w:t>
      </w:r>
      <w:r>
        <w:tab/>
        <w:t>roku</w:t>
      </w:r>
      <w:r>
        <w:tab/>
        <w:t>je</w:t>
      </w:r>
      <w:r>
        <w:tab/>
        <w:t>splatnost</w:t>
      </w:r>
      <w:r>
        <w:tab/>
        <w:t>31.</w:t>
      </w:r>
      <w:r>
        <w:tab/>
        <w:t>12.</w:t>
      </w:r>
      <w:r>
        <w:tab/>
        <w:t>daného</w:t>
      </w:r>
      <w:r>
        <w:tab/>
        <w:t>kalendářního</w:t>
      </w:r>
      <w:r>
        <w:tab/>
        <w:t>roku.</w:t>
      </w:r>
    </w:p>
    <w:p w:rsidR="00433740" w:rsidRDefault="00A14045">
      <w:pPr>
        <w:tabs>
          <w:tab w:val="center" w:pos="3246"/>
        </w:tabs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4.6. </w:t>
      </w:r>
      <w:r>
        <w:t>Kupující</w:t>
      </w:r>
      <w:r>
        <w:tab/>
        <w:t>je</w:t>
      </w:r>
      <w:r>
        <w:tab/>
        <w:t>oprávněn</w:t>
      </w:r>
      <w:r>
        <w:tab/>
        <w:t>provést</w:t>
      </w:r>
      <w:r>
        <w:tab/>
        <w:t>úhradu</w:t>
      </w:r>
      <w:r>
        <w:tab/>
        <w:t>kupní</w:t>
      </w:r>
      <w:r>
        <w:tab/>
        <w:t>ceny</w:t>
      </w:r>
      <w:r>
        <w:tab/>
        <w:t>hotově</w:t>
      </w:r>
      <w:r>
        <w:tab/>
        <w:t>nebo</w:t>
      </w:r>
      <w:r>
        <w:tab/>
        <w:t>be</w:t>
      </w:r>
      <w:r>
        <w:t>zhotovostní</w:t>
      </w:r>
      <w:r>
        <w:tab/>
        <w:t>platbou.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4.7</w:t>
      </w:r>
      <w:proofErr w:type="gramEnd"/>
      <w:r>
        <w:rPr>
          <w:b/>
        </w:rPr>
        <w:t>.</w:t>
      </w:r>
      <w:r>
        <w:tab/>
        <w:t>Úhrada</w:t>
      </w:r>
      <w:r>
        <w:tab/>
        <w:t>faktury</w:t>
      </w:r>
      <w:r>
        <w:tab/>
        <w:t>je</w:t>
      </w:r>
      <w:r>
        <w:tab/>
        <w:t>splněna</w:t>
      </w:r>
      <w:r>
        <w:tab/>
        <w:t>při</w:t>
      </w:r>
      <w:r>
        <w:tab/>
        <w:t>bezhotovostní</w:t>
      </w:r>
      <w:r>
        <w:tab/>
        <w:t>platbě</w:t>
      </w:r>
      <w:r>
        <w:tab/>
        <w:t>připsáním</w:t>
      </w:r>
      <w:r>
        <w:tab/>
        <w:t>příslušné</w:t>
      </w:r>
      <w:r>
        <w:tab/>
        <w:t>částky</w:t>
      </w:r>
      <w:r>
        <w:tab/>
        <w:t>na</w:t>
      </w:r>
      <w:r>
        <w:tab/>
        <w:t>účet</w:t>
      </w:r>
      <w:r>
        <w:tab/>
        <w:t>prodávajícího</w:t>
      </w:r>
      <w:r>
        <w:tab/>
        <w:t>nebo</w:t>
      </w:r>
      <w:r>
        <w:tab/>
        <w:t>v</w:t>
      </w:r>
      <w:r>
        <w:tab/>
        <w:t>případě</w:t>
      </w:r>
      <w:r>
        <w:tab/>
        <w:t>hotovostní</w:t>
      </w:r>
      <w:r>
        <w:tab/>
        <w:t>platby</w:t>
      </w:r>
      <w:r>
        <w:tab/>
        <w:t>vypla-</w:t>
      </w:r>
      <w:r>
        <w:t xml:space="preserve"> </w:t>
      </w:r>
      <w:r>
        <w:tab/>
        <w:t>cením</w:t>
      </w:r>
      <w:r>
        <w:tab/>
        <w:t>částky</w:t>
      </w:r>
      <w:r>
        <w:tab/>
        <w:t>prodávajícímu</w:t>
      </w:r>
      <w:r>
        <w:tab/>
        <w:t>v</w:t>
      </w:r>
      <w:r>
        <w:tab/>
        <w:t>hotovosti.</w:t>
      </w:r>
      <w:r>
        <w:tab/>
      </w:r>
      <w:r>
        <w:tab/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4.8</w:t>
      </w:r>
      <w:proofErr w:type="gramEnd"/>
      <w:r>
        <w:rPr>
          <w:b/>
        </w:rPr>
        <w:t>.</w:t>
      </w:r>
      <w:r>
        <w:tab/>
        <w:t>V</w:t>
      </w:r>
      <w:r>
        <w:tab/>
        <w:t>případě</w:t>
      </w:r>
      <w:r>
        <w:tab/>
        <w:t>prodlení</w:t>
      </w:r>
      <w:r>
        <w:tab/>
        <w:t>s</w:t>
      </w:r>
      <w:r>
        <w:tab/>
        <w:t>úhradou</w:t>
      </w:r>
      <w:r>
        <w:tab/>
        <w:t>kupní</w:t>
      </w:r>
      <w:r>
        <w:tab/>
        <w:t>ceny</w:t>
      </w:r>
      <w:r>
        <w:tab/>
      </w:r>
      <w:r>
        <w:t>je</w:t>
      </w:r>
      <w:r>
        <w:tab/>
        <w:t>kupující</w:t>
      </w:r>
      <w:r>
        <w:tab/>
        <w:t>povinen</w:t>
      </w:r>
      <w:r>
        <w:tab/>
        <w:t>zaplatit</w:t>
      </w:r>
      <w:r>
        <w:tab/>
        <w:t>smluvní</w:t>
      </w:r>
      <w:r>
        <w:tab/>
        <w:t>úrok</w:t>
      </w:r>
      <w:r>
        <w:tab/>
        <w:t>z</w:t>
      </w:r>
      <w:r>
        <w:tab/>
        <w:t>prodlení</w:t>
      </w:r>
      <w:r>
        <w:tab/>
        <w:t>ve</w:t>
      </w:r>
      <w:r>
        <w:tab/>
        <w:t>výši</w:t>
      </w:r>
      <w:r>
        <w:tab/>
        <w:t>0,025</w:t>
      </w:r>
      <w:r>
        <w:tab/>
        <w:t>%</w:t>
      </w:r>
      <w:r>
        <w:tab/>
        <w:t>z</w:t>
      </w:r>
      <w:r>
        <w:tab/>
        <w:t>dlužné</w:t>
      </w:r>
      <w:r>
        <w:tab/>
        <w:t>částky</w:t>
      </w:r>
      <w:r>
        <w:tab/>
        <w:t>za</w:t>
      </w:r>
      <w:r>
        <w:tab/>
        <w:t>každý</w:t>
      </w:r>
      <w:r>
        <w:tab/>
        <w:t>den</w:t>
      </w:r>
      <w:r>
        <w:tab/>
      </w:r>
      <w:r>
        <w:t xml:space="preserve"> </w:t>
      </w:r>
      <w:r>
        <w:tab/>
        <w:t>prodlení</w:t>
      </w:r>
      <w:r>
        <w:tab/>
        <w:t>a</w:t>
      </w:r>
      <w:r>
        <w:tab/>
        <w:t>ztratí</w:t>
      </w:r>
      <w:r>
        <w:tab/>
        <w:t>tak</w:t>
      </w:r>
      <w:r>
        <w:tab/>
        <w:t>nárok</w:t>
      </w:r>
      <w:r>
        <w:tab/>
        <w:t>na</w:t>
      </w:r>
      <w:r>
        <w:tab/>
        <w:t>vyplacení</w:t>
      </w:r>
      <w:r>
        <w:tab/>
        <w:t>finančního</w:t>
      </w:r>
      <w:r>
        <w:tab/>
        <w:t>bonusu</w:t>
      </w:r>
      <w:r>
        <w:tab/>
        <w:t>za</w:t>
      </w:r>
      <w:r>
        <w:tab/>
        <w:t>odběr</w:t>
      </w:r>
      <w:r>
        <w:tab/>
        <w:t>přípravků</w:t>
      </w:r>
      <w:r>
        <w:tab/>
        <w:t>na</w:t>
      </w:r>
      <w:r>
        <w:tab/>
        <w:t>ochranu</w:t>
      </w:r>
      <w:r>
        <w:tab/>
        <w:t>rostlin</w:t>
      </w:r>
      <w:r>
        <w:tab/>
        <w:t>v</w:t>
      </w:r>
      <w:r>
        <w:tab/>
        <w:t>daném</w:t>
      </w:r>
      <w:r>
        <w:tab/>
        <w:t>kalendářním</w:t>
      </w:r>
      <w:r>
        <w:tab/>
        <w:t>roce.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4.9</w:t>
      </w:r>
      <w:proofErr w:type="gramEnd"/>
      <w:r>
        <w:rPr>
          <w:b/>
        </w:rPr>
        <w:t>.</w:t>
      </w:r>
      <w:r>
        <w:tab/>
        <w:t>Smluvní</w:t>
      </w:r>
      <w:r>
        <w:tab/>
        <w:t>strany</w:t>
      </w:r>
      <w:r>
        <w:tab/>
        <w:t>se</w:t>
      </w:r>
      <w:r>
        <w:tab/>
        <w:t>dohodly,</w:t>
      </w:r>
      <w:r>
        <w:tab/>
        <w:t>že</w:t>
      </w:r>
      <w:r>
        <w:tab/>
        <w:t>oproti</w:t>
      </w:r>
      <w:r>
        <w:tab/>
        <w:t>kupní</w:t>
      </w:r>
      <w:r>
        <w:tab/>
        <w:t>ceně</w:t>
      </w:r>
      <w:r>
        <w:tab/>
        <w:t>lze</w:t>
      </w:r>
      <w:r>
        <w:tab/>
        <w:t>započíst</w:t>
      </w:r>
      <w:r>
        <w:tab/>
        <w:t>pohledávku</w:t>
      </w:r>
      <w:r>
        <w:tab/>
        <w:t>(i</w:t>
      </w:r>
      <w:r>
        <w:tab/>
        <w:t>nesplatnou),</w:t>
      </w:r>
      <w:r>
        <w:tab/>
        <w:t>kterou</w:t>
      </w:r>
      <w:r>
        <w:tab/>
        <w:t>má</w:t>
      </w:r>
      <w:r>
        <w:tab/>
        <w:t>prodávající</w:t>
      </w:r>
      <w:r>
        <w:tab/>
        <w:t>vůči</w:t>
      </w:r>
      <w:r>
        <w:tab/>
        <w:t>kupujícímu.</w:t>
      </w:r>
      <w:r>
        <w:tab/>
        <w:t>O</w:t>
      </w:r>
      <w:r>
        <w:tab/>
        <w:t>provedení</w:t>
      </w:r>
      <w:r>
        <w:tab/>
      </w:r>
      <w:r>
        <w:t xml:space="preserve"> </w:t>
      </w:r>
      <w:r>
        <w:tab/>
        <w:t>započtení</w:t>
      </w:r>
      <w:r>
        <w:tab/>
        <w:t>bude</w:t>
      </w:r>
      <w:r>
        <w:tab/>
        <w:t>kupující</w:t>
      </w:r>
      <w:r>
        <w:tab/>
        <w:t>prodávajícím</w:t>
      </w:r>
      <w:r>
        <w:tab/>
        <w:t>písemně</w:t>
      </w:r>
      <w:r>
        <w:tab/>
        <w:t>informován.</w:t>
      </w:r>
    </w:p>
    <w:p w:rsidR="00433740" w:rsidRDefault="00A14045">
      <w:pPr>
        <w:spacing w:after="303"/>
        <w:ind w:left="-5"/>
      </w:pPr>
      <w:r>
        <w:t xml:space="preserve"> </w:t>
      </w:r>
      <w:proofErr w:type="gramStart"/>
      <w:r>
        <w:rPr>
          <w:b/>
        </w:rPr>
        <w:t>4.10</w:t>
      </w:r>
      <w:proofErr w:type="gramEnd"/>
      <w:r>
        <w:rPr>
          <w:b/>
        </w:rPr>
        <w:t>.</w:t>
      </w:r>
      <w:r>
        <w:tab/>
        <w:t>V</w:t>
      </w:r>
      <w:r>
        <w:tab/>
        <w:t>případě</w:t>
      </w:r>
      <w:r>
        <w:tab/>
        <w:t>prodlení</w:t>
      </w:r>
      <w:r>
        <w:tab/>
        <w:t>úhrady</w:t>
      </w:r>
      <w:r>
        <w:tab/>
        <w:t>jakékoliv</w:t>
      </w:r>
      <w:r>
        <w:tab/>
        <w:t>kupní</w:t>
      </w:r>
      <w:r>
        <w:tab/>
        <w:t>ceny</w:t>
      </w:r>
      <w:r>
        <w:tab/>
        <w:t>kup</w:t>
      </w:r>
      <w:r>
        <w:t>ujícím,</w:t>
      </w:r>
      <w:r>
        <w:tab/>
        <w:t>delší</w:t>
      </w:r>
      <w:r>
        <w:tab/>
        <w:t>než</w:t>
      </w:r>
      <w:r>
        <w:tab/>
        <w:t>třicet</w:t>
      </w:r>
      <w:r>
        <w:tab/>
        <w:t>dnů,</w:t>
      </w:r>
      <w:r>
        <w:tab/>
        <w:t>nebo</w:t>
      </w:r>
      <w:r>
        <w:tab/>
        <w:t>v</w:t>
      </w:r>
      <w:r>
        <w:tab/>
        <w:t>případě</w:t>
      </w:r>
      <w:r>
        <w:tab/>
        <w:t>prodlení</w:t>
      </w:r>
      <w:r>
        <w:tab/>
        <w:t>plnění</w:t>
      </w:r>
      <w:r>
        <w:tab/>
        <w:t>jiných</w:t>
      </w:r>
      <w:r>
        <w:tab/>
        <w:t>povinností</w:t>
      </w:r>
      <w:r>
        <w:tab/>
        <w:t>kupujícího,</w:t>
      </w:r>
      <w:r>
        <w:tab/>
      </w:r>
      <w:r>
        <w:t xml:space="preserve"> </w:t>
      </w:r>
      <w:r>
        <w:tab/>
        <w:t>má</w:t>
      </w:r>
      <w:r>
        <w:tab/>
        <w:t>prodávající</w:t>
      </w:r>
      <w:r>
        <w:tab/>
        <w:t>právo</w:t>
      </w:r>
      <w:r>
        <w:tab/>
        <w:t>pozastavit</w:t>
      </w:r>
      <w:r>
        <w:tab/>
        <w:t>dodávky</w:t>
      </w:r>
      <w:r>
        <w:tab/>
        <w:t>zboží</w:t>
      </w:r>
      <w:r>
        <w:tab/>
        <w:t>kupujícímu,</w:t>
      </w:r>
      <w:r>
        <w:tab/>
        <w:t>a</w:t>
      </w:r>
      <w:r>
        <w:tab/>
        <w:t>to</w:t>
      </w:r>
      <w:r>
        <w:tab/>
        <w:t>i</w:t>
      </w:r>
      <w:r>
        <w:tab/>
        <w:t>dodávky</w:t>
      </w:r>
      <w:r>
        <w:tab/>
        <w:t>podle</w:t>
      </w:r>
      <w:r>
        <w:tab/>
        <w:t>již</w:t>
      </w:r>
      <w:r>
        <w:tab/>
        <w:t>uzavřených</w:t>
      </w:r>
      <w:r>
        <w:tab/>
        <w:t>Potvrzení</w:t>
      </w:r>
      <w:r>
        <w:tab/>
        <w:t>prodejní</w:t>
      </w:r>
      <w:r>
        <w:tab/>
        <w:t>objednávky.</w:t>
      </w:r>
      <w:r>
        <w:tab/>
        <w:t>Prodávající</w:t>
      </w:r>
      <w:r>
        <w:tab/>
        <w:t>má</w:t>
      </w:r>
      <w:r>
        <w:tab/>
      </w:r>
      <w:r>
        <w:t xml:space="preserve"> </w:t>
      </w:r>
      <w:r>
        <w:tab/>
        <w:t>rovněž</w:t>
      </w:r>
      <w:r>
        <w:tab/>
        <w:t>právo</w:t>
      </w:r>
      <w:r>
        <w:tab/>
        <w:t>od</w:t>
      </w:r>
      <w:r>
        <w:tab/>
        <w:t>těcht</w:t>
      </w:r>
      <w:r>
        <w:t>o</w:t>
      </w:r>
      <w:r>
        <w:tab/>
        <w:t>Potvrzení</w:t>
      </w:r>
      <w:r>
        <w:tab/>
        <w:t>prodejní</w:t>
      </w:r>
      <w:r>
        <w:tab/>
        <w:t>objednávky</w:t>
      </w:r>
      <w:r>
        <w:tab/>
        <w:t>odstoupit.</w:t>
      </w:r>
    </w:p>
    <w:p w:rsidR="00433740" w:rsidRDefault="00A14045">
      <w:pPr>
        <w:pStyle w:val="Nadpis1"/>
        <w:ind w:left="205" w:hanging="220"/>
      </w:pPr>
      <w:r>
        <w:t>Finanční bonus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5.1</w:t>
      </w:r>
      <w:proofErr w:type="gramEnd"/>
      <w:r>
        <w:rPr>
          <w:b/>
        </w:rPr>
        <w:t>.</w:t>
      </w:r>
      <w:r>
        <w:tab/>
        <w:t>V</w:t>
      </w:r>
      <w:r>
        <w:tab/>
        <w:t>případě</w:t>
      </w:r>
      <w:r>
        <w:tab/>
        <w:t>uzavření</w:t>
      </w:r>
      <w:r>
        <w:tab/>
        <w:t>rámcové</w:t>
      </w:r>
      <w:r>
        <w:tab/>
        <w:t>smlouvy</w:t>
      </w:r>
      <w:r>
        <w:tab/>
        <w:t>se</w:t>
      </w:r>
      <w:r>
        <w:tab/>
        <w:t>sjednaným</w:t>
      </w:r>
      <w:r>
        <w:tab/>
        <w:t>finančním</w:t>
      </w:r>
      <w:r>
        <w:tab/>
        <w:t>bonusem,</w:t>
      </w:r>
      <w:r>
        <w:tab/>
        <w:t>provede</w:t>
      </w:r>
      <w:r>
        <w:tab/>
        <w:t>prodávající</w:t>
      </w:r>
      <w:r>
        <w:tab/>
        <w:t>vyúčtování</w:t>
      </w:r>
      <w:r>
        <w:tab/>
        <w:t>tohoto</w:t>
      </w:r>
      <w:r>
        <w:tab/>
        <w:t>finančního</w:t>
      </w:r>
      <w:r>
        <w:tab/>
        <w:t>bonusu</w:t>
      </w:r>
      <w:r>
        <w:tab/>
        <w:t>k</w:t>
      </w:r>
      <w:r>
        <w:tab/>
        <w:t>31.</w:t>
      </w:r>
      <w:r>
        <w:tab/>
        <w:t>12.</w:t>
      </w:r>
      <w:r>
        <w:tab/>
      </w:r>
      <w:r>
        <w:t xml:space="preserve"> </w:t>
      </w:r>
      <w:r>
        <w:tab/>
        <w:t>kalendářního</w:t>
      </w:r>
      <w:r>
        <w:tab/>
        <w:t>roku,</w:t>
      </w:r>
      <w:r>
        <w:tab/>
        <w:t>pro</w:t>
      </w:r>
      <w:r>
        <w:tab/>
        <w:t>který</w:t>
      </w:r>
      <w:r>
        <w:tab/>
        <w:t>je</w:t>
      </w:r>
      <w:r>
        <w:tab/>
        <w:t>rámcová</w:t>
      </w:r>
      <w:r>
        <w:tab/>
        <w:t>smlouva</w:t>
      </w:r>
      <w:r>
        <w:tab/>
        <w:t>uzavřena</w:t>
      </w:r>
      <w:r>
        <w:tab/>
      </w:r>
      <w:r>
        <w:t>(dále</w:t>
      </w:r>
      <w:r>
        <w:tab/>
        <w:t>jen</w:t>
      </w:r>
      <w:r>
        <w:tab/>
        <w:t>„příslušný</w:t>
      </w:r>
      <w:r>
        <w:tab/>
        <w:t>kalendářní</w:t>
      </w:r>
      <w:r>
        <w:tab/>
        <w:t>rok“),</w:t>
      </w:r>
      <w:r>
        <w:tab/>
        <w:t>nedohodnou-li</w:t>
      </w:r>
      <w:r>
        <w:tab/>
        <w:t>se</w:t>
      </w:r>
      <w:r>
        <w:tab/>
        <w:t>strany</w:t>
      </w:r>
      <w:r>
        <w:tab/>
        <w:t>jinak.</w:t>
      </w:r>
      <w:r>
        <w:tab/>
      </w:r>
      <w:r>
        <w:tab/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5.2</w:t>
      </w:r>
      <w:proofErr w:type="gramEnd"/>
      <w:r>
        <w:rPr>
          <w:b/>
        </w:rPr>
        <w:t>.</w:t>
      </w:r>
      <w:r>
        <w:tab/>
        <w:t>Prodávající</w:t>
      </w:r>
      <w:r>
        <w:tab/>
        <w:t>provede</w:t>
      </w:r>
      <w:r>
        <w:tab/>
        <w:t>vypořádání</w:t>
      </w:r>
      <w:r>
        <w:tab/>
        <w:t>finančního</w:t>
      </w:r>
      <w:r>
        <w:tab/>
        <w:t>bonusu</w:t>
      </w:r>
      <w:r>
        <w:tab/>
        <w:t>sjednaného</w:t>
      </w:r>
      <w:r>
        <w:tab/>
        <w:t>v</w:t>
      </w:r>
      <w:r>
        <w:tab/>
        <w:t>rámcové</w:t>
      </w:r>
      <w:r>
        <w:tab/>
        <w:t>smlouvě</w:t>
      </w:r>
      <w:r>
        <w:tab/>
        <w:t>do</w:t>
      </w:r>
      <w:r>
        <w:tab/>
        <w:t>31.</w:t>
      </w:r>
      <w:r>
        <w:tab/>
        <w:t>12.</w:t>
      </w:r>
      <w:r>
        <w:tab/>
        <w:t>příslušného</w:t>
      </w:r>
      <w:r>
        <w:tab/>
        <w:t>kalendářního</w:t>
      </w:r>
      <w:r>
        <w:tab/>
        <w:t>roku,</w:t>
      </w:r>
      <w:r>
        <w:tab/>
        <w:t>bude-li</w:t>
      </w:r>
      <w:r>
        <w:tab/>
        <w:t>mít</w:t>
      </w:r>
      <w:r>
        <w:tab/>
      </w:r>
      <w:r>
        <w:t xml:space="preserve"> </w:t>
      </w:r>
      <w:r>
        <w:tab/>
        <w:t>kupující</w:t>
      </w:r>
      <w:r>
        <w:tab/>
        <w:t>k</w:t>
      </w:r>
      <w:r>
        <w:tab/>
        <w:t>30.</w:t>
      </w:r>
      <w:r>
        <w:tab/>
        <w:t>11.</w:t>
      </w:r>
      <w:r>
        <w:tab/>
        <w:t>příslušného</w:t>
      </w:r>
      <w:r>
        <w:tab/>
        <w:t>kalendářního</w:t>
      </w:r>
      <w:r>
        <w:tab/>
      </w:r>
      <w:r>
        <w:t>roku</w:t>
      </w:r>
      <w:r>
        <w:tab/>
        <w:t>uhrazeny</w:t>
      </w:r>
      <w:r>
        <w:tab/>
        <w:t>veškeré</w:t>
      </w:r>
      <w:r>
        <w:tab/>
        <w:t>své</w:t>
      </w:r>
      <w:r>
        <w:tab/>
        <w:t>finanční</w:t>
      </w:r>
      <w:r>
        <w:tab/>
      </w:r>
      <w:r>
        <w:tab/>
        <w:t>závazky</w:t>
      </w:r>
      <w:r>
        <w:tab/>
        <w:t>vůči</w:t>
      </w:r>
      <w:r>
        <w:tab/>
        <w:t>prodávajícímu.</w:t>
      </w:r>
      <w:r>
        <w:tab/>
      </w:r>
      <w:r>
        <w:tab/>
        <w:t>V</w:t>
      </w:r>
      <w:r>
        <w:tab/>
        <w:t>ostatních</w:t>
      </w:r>
      <w:r>
        <w:tab/>
        <w:t>případech</w:t>
      </w:r>
      <w:r>
        <w:tab/>
        <w:t>prodávající</w:t>
      </w:r>
      <w:r>
        <w:tab/>
      </w:r>
      <w:r>
        <w:t xml:space="preserve"> </w:t>
      </w:r>
      <w:r>
        <w:tab/>
        <w:t>provede</w:t>
      </w:r>
      <w:r>
        <w:tab/>
        <w:t>vypořádání</w:t>
      </w:r>
      <w:r>
        <w:tab/>
        <w:t>finančního</w:t>
      </w:r>
      <w:r>
        <w:tab/>
        <w:t>bonusu</w:t>
      </w:r>
      <w:r>
        <w:tab/>
        <w:t>sjednaného</w:t>
      </w:r>
      <w:r>
        <w:tab/>
        <w:t>v</w:t>
      </w:r>
      <w:r>
        <w:tab/>
        <w:t>rámcové</w:t>
      </w:r>
      <w:r>
        <w:tab/>
        <w:t>smlouvě</w:t>
      </w:r>
      <w:r>
        <w:tab/>
        <w:t>do</w:t>
      </w:r>
      <w:r>
        <w:tab/>
        <w:t>třiceti</w:t>
      </w:r>
      <w:r>
        <w:tab/>
        <w:t>dnů</w:t>
      </w:r>
      <w:r>
        <w:tab/>
        <w:t>od</w:t>
      </w:r>
      <w:r>
        <w:tab/>
        <w:t>zaplacení</w:t>
      </w:r>
      <w:r>
        <w:tab/>
        <w:t>veškerých</w:t>
      </w:r>
      <w:r>
        <w:tab/>
        <w:t>finančních</w:t>
      </w:r>
      <w:r>
        <w:tab/>
        <w:t>závazků</w:t>
      </w:r>
      <w:r>
        <w:tab/>
        <w:t>kupujícího</w:t>
      </w:r>
      <w:r>
        <w:tab/>
        <w:t>vůči</w:t>
      </w:r>
      <w:r>
        <w:tab/>
      </w:r>
      <w:r>
        <w:t xml:space="preserve"> </w:t>
      </w:r>
      <w:r>
        <w:tab/>
        <w:t>prodávajícímu,</w:t>
      </w:r>
      <w:r>
        <w:tab/>
        <w:t>nedohodnou-li</w:t>
      </w:r>
      <w:r>
        <w:tab/>
        <w:t>se</w:t>
      </w:r>
      <w:r>
        <w:tab/>
        <w:t>strany</w:t>
      </w:r>
      <w:r>
        <w:tab/>
        <w:t>jinak.</w:t>
      </w:r>
      <w:r>
        <w:tab/>
      </w:r>
      <w:r>
        <w:tab/>
      </w:r>
    </w:p>
    <w:p w:rsidR="00433740" w:rsidRDefault="00A14045">
      <w:pPr>
        <w:spacing w:after="255"/>
        <w:ind w:left="-5"/>
      </w:pPr>
      <w:r>
        <w:t xml:space="preserve"> </w:t>
      </w:r>
      <w:proofErr w:type="gramStart"/>
      <w:r>
        <w:rPr>
          <w:b/>
        </w:rPr>
        <w:t>5.3</w:t>
      </w:r>
      <w:proofErr w:type="gramEnd"/>
      <w:r>
        <w:rPr>
          <w:b/>
        </w:rPr>
        <w:t>.</w:t>
      </w:r>
      <w:r>
        <w:tab/>
        <w:t>V</w:t>
      </w:r>
      <w:r>
        <w:tab/>
        <w:t>rámci</w:t>
      </w:r>
      <w:r>
        <w:tab/>
        <w:t>vyúčtování</w:t>
      </w:r>
      <w:r>
        <w:tab/>
        <w:t>a</w:t>
      </w:r>
      <w:r>
        <w:tab/>
        <w:t>vypořádání</w:t>
      </w:r>
      <w:r>
        <w:tab/>
        <w:t>finančního</w:t>
      </w:r>
      <w:r>
        <w:tab/>
        <w:t>bonusu</w:t>
      </w:r>
      <w:r>
        <w:tab/>
        <w:t>sjednaného</w:t>
      </w:r>
      <w:r>
        <w:tab/>
        <w:t>v</w:t>
      </w:r>
      <w:r>
        <w:tab/>
        <w:t>rámcové</w:t>
      </w:r>
      <w:r>
        <w:tab/>
        <w:t>smlouvě</w:t>
      </w:r>
      <w:r>
        <w:tab/>
        <w:t>je</w:t>
      </w:r>
      <w:r>
        <w:tab/>
        <w:t>prodávající</w:t>
      </w:r>
      <w:r>
        <w:tab/>
        <w:t>oprávněn</w:t>
      </w:r>
      <w:r>
        <w:tab/>
        <w:t>provést</w:t>
      </w:r>
      <w:r>
        <w:tab/>
        <w:t>jednostranný</w:t>
      </w:r>
      <w:r>
        <w:tab/>
        <w:t>zápočet</w:t>
      </w:r>
      <w:r>
        <w:tab/>
      </w:r>
      <w:r>
        <w:t xml:space="preserve"> </w:t>
      </w:r>
      <w:r>
        <w:tab/>
        <w:t>pohledávek</w:t>
      </w:r>
      <w:r>
        <w:tab/>
        <w:t>na</w:t>
      </w:r>
      <w:r>
        <w:tab/>
        <w:t>úhradu</w:t>
      </w:r>
      <w:r>
        <w:tab/>
        <w:t>kupní</w:t>
      </w:r>
      <w:r>
        <w:tab/>
        <w:t>ceny</w:t>
      </w:r>
      <w:r>
        <w:tab/>
        <w:t>z</w:t>
      </w:r>
      <w:r>
        <w:tab/>
        <w:t>případných</w:t>
      </w:r>
      <w:r>
        <w:tab/>
        <w:t>dosud</w:t>
      </w:r>
      <w:r>
        <w:tab/>
        <w:t>neuhrazených</w:t>
      </w:r>
      <w:r>
        <w:tab/>
        <w:t>faktur</w:t>
      </w:r>
      <w:r>
        <w:tab/>
        <w:t>a</w:t>
      </w:r>
      <w:r>
        <w:tab/>
        <w:t>úroků</w:t>
      </w:r>
      <w:r>
        <w:tab/>
        <w:t>z</w:t>
      </w:r>
      <w:r>
        <w:tab/>
        <w:t>prodlení</w:t>
      </w:r>
      <w:r>
        <w:tab/>
        <w:t>za</w:t>
      </w:r>
      <w:r>
        <w:tab/>
        <w:t>příslušné</w:t>
      </w:r>
      <w:r>
        <w:tab/>
        <w:t>období</w:t>
      </w:r>
      <w:r>
        <w:tab/>
        <w:t>oproti</w:t>
      </w:r>
      <w:r>
        <w:tab/>
        <w:t>pohledávkám</w:t>
      </w:r>
      <w:r>
        <w:tab/>
        <w:t>kupujícího</w:t>
      </w:r>
      <w:r>
        <w:tab/>
      </w:r>
      <w:r>
        <w:t xml:space="preserve"> </w:t>
      </w:r>
      <w:r>
        <w:tab/>
        <w:t>z</w:t>
      </w:r>
      <w:r>
        <w:tab/>
        <w:t>titulu</w:t>
      </w:r>
      <w:r>
        <w:tab/>
        <w:t>finančního</w:t>
      </w:r>
      <w:r>
        <w:tab/>
        <w:t>bonusu,</w:t>
      </w:r>
      <w:r>
        <w:tab/>
        <w:t>na</w:t>
      </w:r>
      <w:r>
        <w:tab/>
        <w:t>které</w:t>
      </w:r>
      <w:r>
        <w:tab/>
        <w:t>mu</w:t>
      </w:r>
      <w:r>
        <w:tab/>
        <w:t>na</w:t>
      </w:r>
      <w:r>
        <w:tab/>
        <w:t>základě</w:t>
      </w:r>
      <w:r>
        <w:tab/>
        <w:t>rámcové</w:t>
      </w:r>
      <w:r>
        <w:tab/>
        <w:t>smlouvy</w:t>
      </w:r>
      <w:r>
        <w:tab/>
        <w:t>vzniklo</w:t>
      </w:r>
      <w:r>
        <w:tab/>
        <w:t>právo,</w:t>
      </w:r>
      <w:r>
        <w:tab/>
        <w:t>příp.</w:t>
      </w:r>
      <w:r>
        <w:tab/>
        <w:t>oproti</w:t>
      </w:r>
      <w:r>
        <w:tab/>
        <w:t>jiným</w:t>
      </w:r>
      <w:r>
        <w:tab/>
        <w:t>pohledávkám</w:t>
      </w:r>
      <w:r>
        <w:tab/>
      </w:r>
      <w:r>
        <w:t>kupujícího</w:t>
      </w:r>
      <w:r>
        <w:tab/>
        <w:t>vůči</w:t>
      </w:r>
      <w:r>
        <w:tab/>
        <w:t>prodávající-</w:t>
      </w:r>
      <w:r>
        <w:t xml:space="preserve"> </w:t>
      </w:r>
      <w:r>
        <w:tab/>
        <w:t>mu,</w:t>
      </w:r>
      <w:r>
        <w:tab/>
        <w:t>které</w:t>
      </w:r>
      <w:r>
        <w:tab/>
        <w:t>ke</w:t>
      </w:r>
      <w:r>
        <w:tab/>
        <w:t>dni</w:t>
      </w:r>
      <w:r>
        <w:tab/>
        <w:t>započtení</w:t>
      </w:r>
      <w:r>
        <w:tab/>
        <w:t>existují.</w:t>
      </w:r>
      <w:r>
        <w:tab/>
        <w:t>Prodávající</w:t>
      </w:r>
      <w:r>
        <w:tab/>
        <w:t>je</w:t>
      </w:r>
      <w:r>
        <w:tab/>
        <w:t>oprávněn</w:t>
      </w:r>
      <w:r>
        <w:tab/>
        <w:t>uvedené</w:t>
      </w:r>
      <w:r>
        <w:tab/>
        <w:t>pohledávky</w:t>
      </w:r>
      <w:r>
        <w:tab/>
        <w:t>započíst</w:t>
      </w:r>
      <w:r>
        <w:tab/>
        <w:t>i</w:t>
      </w:r>
      <w:r>
        <w:tab/>
        <w:t>vůči</w:t>
      </w:r>
      <w:r>
        <w:tab/>
        <w:t>svým</w:t>
      </w:r>
      <w:r>
        <w:tab/>
        <w:t>dosud</w:t>
      </w:r>
      <w:r>
        <w:tab/>
        <w:t>nesplatným</w:t>
      </w:r>
      <w:r>
        <w:tab/>
        <w:t>pohledávkám</w:t>
      </w:r>
      <w:r>
        <w:tab/>
        <w:t>za</w:t>
      </w:r>
      <w:r>
        <w:tab/>
        <w:t>kupu-</w:t>
      </w:r>
      <w:r>
        <w:t xml:space="preserve"> </w:t>
      </w:r>
      <w:r>
        <w:tab/>
      </w:r>
      <w:proofErr w:type="spellStart"/>
      <w:r>
        <w:t>jícím</w:t>
      </w:r>
      <w:proofErr w:type="spellEnd"/>
      <w:r>
        <w:t>.</w:t>
      </w:r>
      <w:r>
        <w:tab/>
      </w:r>
      <w:r>
        <w:tab/>
      </w:r>
      <w:r>
        <w:tab/>
      </w:r>
      <w:r>
        <w:tab/>
      </w:r>
    </w:p>
    <w:p w:rsidR="00433740" w:rsidRDefault="00A14045">
      <w:pPr>
        <w:pStyle w:val="Nadpis1"/>
        <w:ind w:left="205" w:hanging="220"/>
      </w:pPr>
      <w:r>
        <w:t>Odpovědnost za škodu, vady</w:t>
      </w:r>
    </w:p>
    <w:p w:rsidR="00433740" w:rsidRDefault="00A14045">
      <w:pPr>
        <w:tabs>
          <w:tab w:val="center" w:pos="4160"/>
        </w:tabs>
        <w:ind w:left="-15" w:firstLine="0"/>
        <w:jc w:val="left"/>
      </w:pPr>
      <w:r>
        <w:t xml:space="preserve"> </w:t>
      </w:r>
      <w:r>
        <w:tab/>
      </w: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tab/>
        <w:t>Prodávající</w:t>
      </w:r>
      <w:r>
        <w:tab/>
        <w:t>neodpovídá</w:t>
      </w:r>
      <w:r>
        <w:tab/>
        <w:t>za</w:t>
      </w:r>
      <w:r>
        <w:tab/>
        <w:t>škodu</w:t>
      </w:r>
      <w:r>
        <w:tab/>
        <w:t>vzniklou</w:t>
      </w:r>
      <w:r>
        <w:tab/>
      </w:r>
      <w:r>
        <w:t>nesprávným</w:t>
      </w:r>
      <w:r>
        <w:tab/>
        <w:t>nakládáním</w:t>
      </w:r>
      <w:r>
        <w:tab/>
        <w:t>se</w:t>
      </w:r>
      <w:r>
        <w:tab/>
        <w:t>zbožím</w:t>
      </w:r>
      <w:r>
        <w:tab/>
        <w:t>nebo</w:t>
      </w:r>
      <w:r>
        <w:tab/>
        <w:t>jeho</w:t>
      </w:r>
      <w:r>
        <w:tab/>
        <w:t>nesprávným</w:t>
      </w:r>
      <w:r>
        <w:tab/>
        <w:t>použitím.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6.2</w:t>
      </w:r>
      <w:proofErr w:type="gramEnd"/>
      <w:r>
        <w:rPr>
          <w:b/>
        </w:rPr>
        <w:t>.</w:t>
      </w:r>
      <w:r>
        <w:tab/>
        <w:t>Prodávající</w:t>
      </w:r>
      <w:r>
        <w:tab/>
        <w:t>neodpovídá</w:t>
      </w:r>
      <w:r>
        <w:tab/>
        <w:t>za</w:t>
      </w:r>
      <w:r>
        <w:tab/>
        <w:t>škodu</w:t>
      </w:r>
      <w:r>
        <w:tab/>
        <w:t>vzniklou</w:t>
      </w:r>
      <w:r>
        <w:tab/>
        <w:t>v</w:t>
      </w:r>
      <w:r>
        <w:tab/>
        <w:t>důsledku</w:t>
      </w:r>
      <w:r>
        <w:tab/>
        <w:t>vyšší</w:t>
      </w:r>
      <w:r>
        <w:tab/>
        <w:t>moci.</w:t>
      </w:r>
      <w:r>
        <w:tab/>
        <w:t>Vyšší</w:t>
      </w:r>
      <w:r>
        <w:tab/>
        <w:t>mocí</w:t>
      </w:r>
      <w:r>
        <w:tab/>
        <w:t>se</w:t>
      </w:r>
      <w:r>
        <w:tab/>
        <w:t>rozumí</w:t>
      </w:r>
      <w:r>
        <w:tab/>
        <w:t>nepředvídatelná</w:t>
      </w:r>
      <w:r>
        <w:tab/>
        <w:t>událost,</w:t>
      </w:r>
      <w:r>
        <w:tab/>
        <w:t>která</w:t>
      </w:r>
      <w:r>
        <w:tab/>
        <w:t>nastala</w:t>
      </w:r>
      <w:r>
        <w:tab/>
        <w:t>po</w:t>
      </w:r>
      <w:r>
        <w:tab/>
        <w:t>převzetí</w:t>
      </w:r>
      <w:r>
        <w:tab/>
      </w:r>
      <w:r>
        <w:t xml:space="preserve"> </w:t>
      </w:r>
      <w:r>
        <w:tab/>
        <w:t>zboží</w:t>
      </w:r>
      <w:r>
        <w:tab/>
        <w:t>kupujícím</w:t>
      </w:r>
      <w:r>
        <w:tab/>
        <w:t>a</w:t>
      </w:r>
      <w:r>
        <w:tab/>
        <w:t>ke</w:t>
      </w:r>
      <w:r>
        <w:tab/>
        <w:t>které</w:t>
      </w:r>
      <w:r>
        <w:tab/>
        <w:t>došlo</w:t>
      </w:r>
      <w:r>
        <w:tab/>
        <w:t>bez</w:t>
      </w:r>
      <w:r>
        <w:tab/>
        <w:t>zavinění</w:t>
      </w:r>
      <w:r>
        <w:tab/>
        <w:t>pro</w:t>
      </w:r>
      <w:r>
        <w:t>dávajícího.</w:t>
      </w:r>
      <w:r>
        <w:tab/>
      </w:r>
    </w:p>
    <w:p w:rsidR="00433740" w:rsidRDefault="00A14045">
      <w:pPr>
        <w:tabs>
          <w:tab w:val="center" w:pos="4602"/>
        </w:tabs>
        <w:ind w:left="-15" w:firstLine="0"/>
        <w:jc w:val="left"/>
      </w:pPr>
      <w:r>
        <w:lastRenderedPageBreak/>
        <w:t xml:space="preserve"> </w:t>
      </w:r>
      <w:r>
        <w:tab/>
      </w:r>
      <w:proofErr w:type="gramStart"/>
      <w:r>
        <w:rPr>
          <w:b/>
        </w:rPr>
        <w:t>6.3</w:t>
      </w:r>
      <w:proofErr w:type="gramEnd"/>
      <w:r>
        <w:rPr>
          <w:b/>
        </w:rPr>
        <w:t>.</w:t>
      </w:r>
      <w:r>
        <w:tab/>
        <w:t>Prodávající</w:t>
      </w:r>
      <w:r>
        <w:tab/>
        <w:t>neodpovídá</w:t>
      </w:r>
      <w:r>
        <w:tab/>
        <w:t>za</w:t>
      </w:r>
      <w:r>
        <w:tab/>
        <w:t>škodu,</w:t>
      </w:r>
      <w:r>
        <w:tab/>
        <w:t>která</w:t>
      </w:r>
      <w:r>
        <w:tab/>
        <w:t>případně</w:t>
      </w:r>
      <w:r>
        <w:tab/>
        <w:t>vznikne</w:t>
      </w:r>
      <w:r>
        <w:tab/>
        <w:t>kupujícímu</w:t>
      </w:r>
      <w:r>
        <w:tab/>
        <w:t>v</w:t>
      </w:r>
      <w:r>
        <w:tab/>
        <w:t>důsledku</w:t>
      </w:r>
      <w:r>
        <w:tab/>
        <w:t>nepotvrzení</w:t>
      </w:r>
      <w:r>
        <w:tab/>
        <w:t>objednávky</w:t>
      </w:r>
      <w:r>
        <w:tab/>
        <w:t>zboží</w:t>
      </w:r>
      <w:r>
        <w:tab/>
        <w:t>prodávajícím.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6.4</w:t>
      </w:r>
      <w:proofErr w:type="gramEnd"/>
      <w:r>
        <w:rPr>
          <w:b/>
        </w:rPr>
        <w:t>.</w:t>
      </w:r>
      <w:r>
        <w:tab/>
        <w:t>Reklamace</w:t>
      </w:r>
      <w:r>
        <w:tab/>
        <w:t>týkající</w:t>
      </w:r>
      <w:r>
        <w:tab/>
        <w:t>se</w:t>
      </w:r>
      <w:r>
        <w:tab/>
        <w:t>zjevných</w:t>
      </w:r>
      <w:r>
        <w:tab/>
        <w:t>vad</w:t>
      </w:r>
      <w:r>
        <w:tab/>
        <w:t>(tj.</w:t>
      </w:r>
      <w:r>
        <w:tab/>
        <w:t>zejména</w:t>
      </w:r>
      <w:r>
        <w:tab/>
        <w:t>množstevní</w:t>
      </w:r>
      <w:r>
        <w:tab/>
        <w:t>úbytek,</w:t>
      </w:r>
      <w:r>
        <w:tab/>
        <w:t>poškození</w:t>
      </w:r>
      <w:r>
        <w:tab/>
        <w:t>obalu,</w:t>
      </w:r>
      <w:r>
        <w:tab/>
        <w:t>neúplnost,</w:t>
      </w:r>
      <w:r>
        <w:tab/>
        <w:t>apod.)</w:t>
      </w:r>
      <w:r>
        <w:tab/>
        <w:t>musí</w:t>
      </w:r>
      <w:r>
        <w:tab/>
        <w:t>ku</w:t>
      </w:r>
      <w:r>
        <w:t>pující</w:t>
      </w:r>
      <w:r>
        <w:tab/>
        <w:t>neprodleně</w:t>
      </w:r>
      <w:r>
        <w:tab/>
        <w:t>písemně</w:t>
      </w:r>
      <w:r>
        <w:tab/>
      </w:r>
      <w:r>
        <w:t xml:space="preserve"> </w:t>
      </w:r>
      <w:r>
        <w:tab/>
        <w:t>uplatnit</w:t>
      </w:r>
      <w:r>
        <w:tab/>
        <w:t>u</w:t>
      </w:r>
      <w:r>
        <w:tab/>
        <w:t>prodávajícího,</w:t>
      </w:r>
      <w:r>
        <w:tab/>
        <w:t>popřípadě</w:t>
      </w:r>
      <w:r>
        <w:tab/>
        <w:t>dopravce,</w:t>
      </w:r>
      <w:r>
        <w:tab/>
        <w:t>po</w:t>
      </w:r>
      <w:r>
        <w:tab/>
        <w:t>převzetí</w:t>
      </w:r>
      <w:r>
        <w:tab/>
        <w:t>v</w:t>
      </w:r>
      <w:r>
        <w:tab/>
        <w:t>místě</w:t>
      </w:r>
      <w:r>
        <w:tab/>
        <w:t>plnění.</w:t>
      </w:r>
      <w:r>
        <w:tab/>
        <w:t>Po</w:t>
      </w:r>
      <w:r>
        <w:tab/>
        <w:t>uplynutí</w:t>
      </w:r>
      <w:r>
        <w:tab/>
        <w:t>této</w:t>
      </w:r>
      <w:r>
        <w:tab/>
        <w:t>lhůty</w:t>
      </w:r>
      <w:r>
        <w:tab/>
        <w:t>práva</w:t>
      </w:r>
      <w:r>
        <w:tab/>
        <w:t>z</w:t>
      </w:r>
      <w:r>
        <w:tab/>
        <w:t>odpovědnosti</w:t>
      </w:r>
      <w:r>
        <w:tab/>
        <w:t>za</w:t>
      </w:r>
      <w:r>
        <w:tab/>
        <w:t>zjevné</w:t>
      </w:r>
      <w:r>
        <w:tab/>
        <w:t>vady</w:t>
      </w:r>
      <w:r>
        <w:tab/>
        <w:t>zanikají.</w:t>
      </w:r>
      <w:r>
        <w:tab/>
        <w:t>Při</w:t>
      </w:r>
      <w:r>
        <w:tab/>
      </w:r>
      <w:r>
        <w:t xml:space="preserve"> </w:t>
      </w:r>
      <w:r>
        <w:tab/>
        <w:t>reklamaci</w:t>
      </w:r>
      <w:r>
        <w:tab/>
        <w:t>množství</w:t>
      </w:r>
      <w:r>
        <w:tab/>
        <w:t>kupující</w:t>
      </w:r>
      <w:r>
        <w:tab/>
        <w:t>předloží</w:t>
      </w:r>
      <w:r>
        <w:tab/>
        <w:t>prodávajícímu</w:t>
      </w:r>
      <w:r>
        <w:tab/>
        <w:t>vyplněný</w:t>
      </w:r>
      <w:r>
        <w:tab/>
        <w:t>nákladní</w:t>
      </w:r>
      <w:r>
        <w:tab/>
        <w:t>list</w:t>
      </w:r>
      <w:r>
        <w:tab/>
        <w:t>a</w:t>
      </w:r>
      <w:r>
        <w:tab/>
        <w:t>záp</w:t>
      </w:r>
      <w:r>
        <w:t>is</w:t>
      </w:r>
      <w:r>
        <w:tab/>
        <w:t>o</w:t>
      </w:r>
      <w:r>
        <w:tab/>
        <w:t>vadě</w:t>
      </w:r>
      <w:r>
        <w:tab/>
        <w:t>sepsaný</w:t>
      </w:r>
      <w:r>
        <w:tab/>
        <w:t>s</w:t>
      </w:r>
      <w:r>
        <w:tab/>
        <w:t>dopravcem.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6.5</w:t>
      </w:r>
      <w:proofErr w:type="gramEnd"/>
      <w:r>
        <w:rPr>
          <w:b/>
        </w:rPr>
        <w:t>.</w:t>
      </w:r>
      <w:r>
        <w:tab/>
        <w:t>Reklamace</w:t>
      </w:r>
      <w:r>
        <w:tab/>
        <w:t>skrytých</w:t>
      </w:r>
      <w:r>
        <w:tab/>
        <w:t>vad</w:t>
      </w:r>
      <w:r>
        <w:tab/>
        <w:t>osiv</w:t>
      </w:r>
      <w:r>
        <w:tab/>
        <w:t>zjistitelných</w:t>
      </w:r>
      <w:r>
        <w:tab/>
        <w:t>až</w:t>
      </w:r>
      <w:r>
        <w:tab/>
        <w:t>po</w:t>
      </w:r>
      <w:r>
        <w:tab/>
        <w:t>vysetí</w:t>
      </w:r>
      <w:r>
        <w:tab/>
        <w:t>musí</w:t>
      </w:r>
      <w:r>
        <w:tab/>
        <w:t>kupující</w:t>
      </w:r>
      <w:r>
        <w:tab/>
        <w:t>písemně</w:t>
      </w:r>
      <w:r>
        <w:tab/>
        <w:t>uplatnit</w:t>
      </w:r>
      <w:r>
        <w:tab/>
        <w:t>do</w:t>
      </w:r>
      <w:r>
        <w:tab/>
        <w:t>1</w:t>
      </w:r>
      <w:r>
        <w:tab/>
        <w:t>měsíce</w:t>
      </w:r>
      <w:r>
        <w:tab/>
        <w:t>od</w:t>
      </w:r>
      <w:r>
        <w:tab/>
        <w:t>výsevu.</w:t>
      </w:r>
      <w:r>
        <w:tab/>
        <w:t>Při</w:t>
      </w:r>
      <w:r>
        <w:tab/>
        <w:t>reklamaci</w:t>
      </w:r>
      <w:r>
        <w:tab/>
        <w:t>jakosti</w:t>
      </w:r>
      <w:r>
        <w:tab/>
        <w:t>předloží</w:t>
      </w:r>
      <w:r>
        <w:tab/>
      </w:r>
      <w:r>
        <w:t xml:space="preserve"> </w:t>
      </w:r>
      <w:r>
        <w:tab/>
        <w:t>kupující</w:t>
      </w:r>
      <w:r>
        <w:tab/>
        <w:t>prodávajícímu</w:t>
      </w:r>
      <w:r>
        <w:tab/>
        <w:t>posudek</w:t>
      </w:r>
      <w:r>
        <w:tab/>
        <w:t>ÚKZÚZ.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6.6</w:t>
      </w:r>
      <w:proofErr w:type="gramEnd"/>
      <w:r>
        <w:rPr>
          <w:b/>
        </w:rPr>
        <w:t>.</w:t>
      </w:r>
      <w:r>
        <w:tab/>
        <w:t>Až</w:t>
      </w:r>
      <w:r>
        <w:tab/>
        <w:t>do</w:t>
      </w:r>
      <w:r>
        <w:tab/>
        <w:t>rozhodnutí</w:t>
      </w:r>
      <w:r>
        <w:tab/>
        <w:t>o</w:t>
      </w:r>
      <w:r>
        <w:tab/>
        <w:t>reklamaci</w:t>
      </w:r>
      <w:r>
        <w:tab/>
        <w:t>musí</w:t>
      </w:r>
      <w:r>
        <w:tab/>
        <w:t>být</w:t>
      </w:r>
      <w:r>
        <w:tab/>
        <w:t>reklamované</w:t>
      </w:r>
      <w:r>
        <w:tab/>
        <w:t>zboží</w:t>
      </w:r>
      <w:r>
        <w:tab/>
        <w:t>při</w:t>
      </w:r>
      <w:r>
        <w:tab/>
        <w:t>reklamaci</w:t>
      </w:r>
      <w:r>
        <w:tab/>
        <w:t>vad</w:t>
      </w:r>
      <w:r>
        <w:tab/>
        <w:t>uloženo</w:t>
      </w:r>
      <w:r>
        <w:tab/>
        <w:t>odděleně</w:t>
      </w:r>
      <w:r>
        <w:tab/>
        <w:t>a</w:t>
      </w:r>
      <w:r>
        <w:tab/>
        <w:t>bez</w:t>
      </w:r>
      <w:r>
        <w:tab/>
        <w:t>předchozího</w:t>
      </w:r>
      <w:r>
        <w:tab/>
        <w:t>souhlasu</w:t>
      </w:r>
      <w:r>
        <w:tab/>
        <w:t>prodávajícího</w:t>
      </w:r>
      <w:r>
        <w:tab/>
      </w:r>
      <w:r>
        <w:t xml:space="preserve"> </w:t>
      </w:r>
      <w:r>
        <w:tab/>
        <w:t>s</w:t>
      </w:r>
      <w:r>
        <w:tab/>
        <w:t>ním</w:t>
      </w:r>
      <w:r>
        <w:tab/>
        <w:t>nesmí</w:t>
      </w:r>
      <w:r>
        <w:tab/>
        <w:t>kupující</w:t>
      </w:r>
      <w:r>
        <w:tab/>
        <w:t>nakládat</w:t>
      </w:r>
      <w:r>
        <w:tab/>
        <w:t>způsobem,</w:t>
      </w:r>
      <w:r>
        <w:tab/>
        <w:t>který</w:t>
      </w:r>
      <w:r>
        <w:tab/>
        <w:t>by</w:t>
      </w:r>
      <w:r>
        <w:tab/>
        <w:t>ztížil</w:t>
      </w:r>
      <w:r>
        <w:tab/>
        <w:t>nebo</w:t>
      </w:r>
      <w:r>
        <w:tab/>
        <w:t>znemožnil</w:t>
      </w:r>
      <w:r>
        <w:tab/>
        <w:t>posouzení</w:t>
      </w:r>
      <w:r>
        <w:tab/>
        <w:t>reklamované</w:t>
      </w:r>
      <w:r>
        <w:tab/>
        <w:t>vady.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6.7</w:t>
      </w:r>
      <w:proofErr w:type="gramEnd"/>
      <w:r>
        <w:rPr>
          <w:b/>
        </w:rPr>
        <w:t>.</w:t>
      </w:r>
      <w:r>
        <w:tab/>
        <w:t>Prodávající</w:t>
      </w:r>
      <w:r>
        <w:tab/>
        <w:t>je</w:t>
      </w:r>
      <w:r>
        <w:tab/>
        <w:t>povinen</w:t>
      </w:r>
      <w:r>
        <w:tab/>
        <w:t>se</w:t>
      </w:r>
      <w:r>
        <w:tab/>
        <w:t>k</w:t>
      </w:r>
      <w:r>
        <w:tab/>
        <w:t>uplatněné</w:t>
      </w:r>
      <w:r>
        <w:tab/>
        <w:t>reklamaci</w:t>
      </w:r>
      <w:r>
        <w:tab/>
        <w:t>vy</w:t>
      </w:r>
      <w:r>
        <w:t>jádřit</w:t>
      </w:r>
      <w:r>
        <w:tab/>
        <w:t>do</w:t>
      </w:r>
      <w:r>
        <w:tab/>
        <w:t>jednoho</w:t>
      </w:r>
      <w:r>
        <w:tab/>
        <w:t>(1)</w:t>
      </w:r>
      <w:r>
        <w:tab/>
        <w:t>měsíce</w:t>
      </w:r>
      <w:r>
        <w:tab/>
        <w:t>a</w:t>
      </w:r>
      <w:r>
        <w:tab/>
        <w:t>v</w:t>
      </w:r>
      <w:r>
        <w:tab/>
        <w:t>případě</w:t>
      </w:r>
      <w:r>
        <w:tab/>
        <w:t>jejího</w:t>
      </w:r>
      <w:r>
        <w:tab/>
        <w:t>uznání</w:t>
      </w:r>
      <w:r>
        <w:tab/>
        <w:t>vadné</w:t>
      </w:r>
      <w:r>
        <w:tab/>
        <w:t>zboží</w:t>
      </w:r>
      <w:r>
        <w:tab/>
        <w:t>vyměnit,</w:t>
      </w:r>
      <w:r>
        <w:tab/>
        <w:t>případně</w:t>
      </w:r>
      <w:r>
        <w:tab/>
      </w:r>
      <w:r>
        <w:t xml:space="preserve"> </w:t>
      </w:r>
      <w:r>
        <w:tab/>
        <w:t>vystavit</w:t>
      </w:r>
      <w:r>
        <w:tab/>
        <w:t>částečný</w:t>
      </w:r>
      <w:r>
        <w:tab/>
        <w:t>nebo</w:t>
      </w:r>
      <w:r>
        <w:tab/>
        <w:t>plný</w:t>
      </w:r>
      <w:r>
        <w:tab/>
        <w:t>dobropis.</w:t>
      </w:r>
    </w:p>
    <w:p w:rsidR="00433740" w:rsidRDefault="00A14045">
      <w:pPr>
        <w:tabs>
          <w:tab w:val="center" w:pos="2575"/>
        </w:tabs>
        <w:spacing w:after="253"/>
        <w:ind w:left="-15" w:firstLine="0"/>
        <w:jc w:val="left"/>
      </w:pPr>
      <w:r>
        <w:t xml:space="preserve"> </w:t>
      </w:r>
      <w:r>
        <w:tab/>
      </w:r>
      <w:proofErr w:type="gramStart"/>
      <w:r>
        <w:rPr>
          <w:b/>
        </w:rPr>
        <w:t>6.8</w:t>
      </w:r>
      <w:proofErr w:type="gramEnd"/>
      <w:r>
        <w:rPr>
          <w:b/>
        </w:rPr>
        <w:t>.</w:t>
      </w:r>
      <w:r>
        <w:tab/>
        <w:t>Při</w:t>
      </w:r>
      <w:r>
        <w:tab/>
        <w:t>neoprávněné</w:t>
      </w:r>
      <w:r>
        <w:tab/>
        <w:t>reklamaci</w:t>
      </w:r>
      <w:r>
        <w:tab/>
        <w:t>nese</w:t>
      </w:r>
      <w:r>
        <w:tab/>
        <w:t>náklady</w:t>
      </w:r>
      <w:r>
        <w:tab/>
        <w:t>na</w:t>
      </w:r>
      <w:r>
        <w:tab/>
        <w:t>její</w:t>
      </w:r>
      <w:r>
        <w:tab/>
        <w:t>vyřízení</w:t>
      </w:r>
      <w:r>
        <w:tab/>
        <w:t>kupující.</w:t>
      </w:r>
    </w:p>
    <w:p w:rsidR="00433740" w:rsidRDefault="00A14045">
      <w:pPr>
        <w:pStyle w:val="Nadpis1"/>
        <w:ind w:left="205" w:hanging="220"/>
      </w:pPr>
      <w:r>
        <w:t>Ukončení smluvního vztahu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7.1</w:t>
      </w:r>
      <w:proofErr w:type="gramEnd"/>
      <w:r>
        <w:rPr>
          <w:b/>
        </w:rPr>
        <w:t>.</w:t>
      </w:r>
      <w:r>
        <w:tab/>
        <w:t>Smluvní</w:t>
      </w:r>
      <w:r>
        <w:tab/>
        <w:t>vztah</w:t>
      </w:r>
      <w:r>
        <w:tab/>
        <w:t>založený</w:t>
      </w:r>
      <w:r>
        <w:tab/>
        <w:t>sml</w:t>
      </w:r>
      <w:r>
        <w:t>ouvou</w:t>
      </w:r>
      <w:r>
        <w:tab/>
        <w:t>nebo</w:t>
      </w:r>
      <w:r>
        <w:tab/>
        <w:t>rámcovou</w:t>
      </w:r>
      <w:r>
        <w:tab/>
        <w:t>smlouvou</w:t>
      </w:r>
      <w:r>
        <w:tab/>
        <w:t>lze</w:t>
      </w:r>
      <w:r>
        <w:tab/>
        <w:t>ukončit</w:t>
      </w:r>
      <w:r>
        <w:tab/>
        <w:t>písemnou</w:t>
      </w:r>
      <w:r>
        <w:tab/>
        <w:t>dohodou</w:t>
      </w:r>
      <w:r>
        <w:tab/>
        <w:t>smluvních</w:t>
      </w:r>
      <w:r>
        <w:tab/>
        <w:t>stran</w:t>
      </w:r>
      <w:r>
        <w:tab/>
        <w:t>ke</w:t>
      </w:r>
      <w:r>
        <w:tab/>
        <w:t>sjednanému</w:t>
      </w:r>
      <w:r>
        <w:tab/>
        <w:t>dni,</w:t>
      </w:r>
      <w:r>
        <w:tab/>
        <w:t>písemným</w:t>
      </w:r>
      <w:r>
        <w:tab/>
      </w:r>
      <w:r>
        <w:t xml:space="preserve"> </w:t>
      </w:r>
      <w:r>
        <w:tab/>
        <w:t>odstoupením</w:t>
      </w:r>
      <w:r>
        <w:tab/>
        <w:t>v</w:t>
      </w:r>
      <w:r>
        <w:tab/>
        <w:t>souladu</w:t>
      </w:r>
      <w:r>
        <w:tab/>
        <w:t>s</w:t>
      </w:r>
      <w:r>
        <w:tab/>
        <w:t>obecně</w:t>
      </w:r>
      <w:r>
        <w:tab/>
        <w:t>závaznými</w:t>
      </w:r>
      <w:r>
        <w:tab/>
        <w:t>právními</w:t>
      </w:r>
      <w:r>
        <w:tab/>
        <w:t>předpisy.</w:t>
      </w:r>
      <w:r>
        <w:tab/>
      </w:r>
    </w:p>
    <w:p w:rsidR="00433740" w:rsidRDefault="00A14045">
      <w:pPr>
        <w:spacing w:after="255"/>
        <w:ind w:left="-5"/>
      </w:pPr>
      <w:r>
        <w:t xml:space="preserve"> </w:t>
      </w:r>
      <w:proofErr w:type="gramStart"/>
      <w:r>
        <w:rPr>
          <w:b/>
        </w:rPr>
        <w:t>7.2</w:t>
      </w:r>
      <w:proofErr w:type="gramEnd"/>
      <w:r>
        <w:rPr>
          <w:b/>
        </w:rPr>
        <w:t>.</w:t>
      </w:r>
      <w:r>
        <w:tab/>
        <w:t>Vzájemné</w:t>
      </w:r>
      <w:r>
        <w:tab/>
        <w:t>vypořádání</w:t>
      </w:r>
      <w:r>
        <w:tab/>
        <w:t>smluvního</w:t>
      </w:r>
      <w:r>
        <w:tab/>
        <w:t>vztahu</w:t>
      </w:r>
      <w:r>
        <w:tab/>
        <w:t>založeného</w:t>
      </w:r>
      <w:r>
        <w:tab/>
        <w:t>smlouvou</w:t>
      </w:r>
      <w:r>
        <w:tab/>
        <w:t>a</w:t>
      </w:r>
      <w:r>
        <w:tab/>
        <w:t>ukončeného</w:t>
      </w:r>
      <w:r>
        <w:tab/>
        <w:t>způsobem</w:t>
      </w:r>
      <w:r>
        <w:tab/>
        <w:t>uveden</w:t>
      </w:r>
      <w:r>
        <w:t>ým</w:t>
      </w:r>
      <w:r>
        <w:tab/>
        <w:t>v</w:t>
      </w:r>
      <w:r>
        <w:tab/>
        <w:t>bodu</w:t>
      </w:r>
      <w:r>
        <w:tab/>
        <w:t>7.1.</w:t>
      </w:r>
      <w:r>
        <w:tab/>
        <w:t>Obchodních</w:t>
      </w:r>
      <w:r>
        <w:tab/>
        <w:t>podmínek</w:t>
      </w:r>
      <w:r>
        <w:tab/>
      </w:r>
      <w:r>
        <w:t xml:space="preserve"> </w:t>
      </w:r>
      <w:r>
        <w:tab/>
        <w:t>provedou</w:t>
      </w:r>
      <w:r>
        <w:tab/>
        <w:t>smluvní</w:t>
      </w:r>
      <w:r>
        <w:tab/>
        <w:t>strany</w:t>
      </w:r>
      <w:r>
        <w:tab/>
        <w:t>nejpozději</w:t>
      </w:r>
      <w:r>
        <w:tab/>
        <w:t>do</w:t>
      </w:r>
      <w:r>
        <w:tab/>
        <w:t>třiceti</w:t>
      </w:r>
      <w:r>
        <w:tab/>
        <w:t>dnů</w:t>
      </w:r>
      <w:r>
        <w:tab/>
        <w:t>od</w:t>
      </w:r>
      <w:r>
        <w:tab/>
        <w:t>jeho</w:t>
      </w:r>
      <w:r>
        <w:tab/>
        <w:t>ukončení.</w:t>
      </w:r>
    </w:p>
    <w:p w:rsidR="00433740" w:rsidRDefault="00A14045">
      <w:pPr>
        <w:pStyle w:val="Nadpis1"/>
        <w:ind w:left="205" w:hanging="220"/>
      </w:pPr>
      <w:r>
        <w:t>Závěrečná ustanovení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8.1</w:t>
      </w:r>
      <w:proofErr w:type="gramEnd"/>
      <w:r>
        <w:rPr>
          <w:b/>
        </w:rPr>
        <w:t>.</w:t>
      </w:r>
      <w:r>
        <w:tab/>
        <w:t>Veškerá</w:t>
      </w:r>
      <w:r>
        <w:tab/>
        <w:t>práva</w:t>
      </w:r>
      <w:r>
        <w:tab/>
        <w:t>a</w:t>
      </w:r>
      <w:r>
        <w:tab/>
        <w:t>povinnosti</w:t>
      </w:r>
      <w:r>
        <w:tab/>
        <w:t>smluvních</w:t>
      </w:r>
      <w:r>
        <w:tab/>
        <w:t>stran</w:t>
      </w:r>
      <w:r>
        <w:tab/>
        <w:t>neupravené</w:t>
      </w:r>
      <w:r>
        <w:tab/>
        <w:t>dílčí</w:t>
      </w:r>
      <w:r>
        <w:tab/>
        <w:t>smlouvou,</w:t>
      </w:r>
      <w:r>
        <w:tab/>
        <w:t>rámcovou</w:t>
      </w:r>
      <w:r>
        <w:tab/>
        <w:t>smlouvou</w:t>
      </w:r>
      <w:r>
        <w:tab/>
        <w:t>nebo</w:t>
      </w:r>
      <w:r>
        <w:tab/>
        <w:t>Obchodními</w:t>
      </w:r>
      <w:r>
        <w:tab/>
        <w:t>podmínkami</w:t>
      </w:r>
      <w:r>
        <w:tab/>
        <w:t>se</w:t>
      </w:r>
      <w:r>
        <w:tab/>
        <w:t>řídí</w:t>
      </w:r>
      <w:r>
        <w:tab/>
      </w:r>
      <w:proofErr w:type="spellStart"/>
      <w:r>
        <w:t>ustano</w:t>
      </w:r>
      <w:proofErr w:type="spellEnd"/>
      <w:r>
        <w:t>-</w:t>
      </w:r>
      <w:r>
        <w:t xml:space="preserve"> </w:t>
      </w:r>
      <w:r>
        <w:tab/>
      </w:r>
      <w:proofErr w:type="spellStart"/>
      <w:r>
        <w:t>veními</w:t>
      </w:r>
      <w:proofErr w:type="spellEnd"/>
      <w:r>
        <w:tab/>
        <w:t>§</w:t>
      </w:r>
      <w:r>
        <w:tab/>
        <w:t>2085</w:t>
      </w:r>
      <w:r>
        <w:tab/>
        <w:t>a</w:t>
      </w:r>
      <w:r>
        <w:tab/>
        <w:t>násl.</w:t>
      </w:r>
      <w:r>
        <w:tab/>
        <w:t>zákona</w:t>
      </w:r>
      <w:r>
        <w:tab/>
        <w:t>č.</w:t>
      </w:r>
      <w:r>
        <w:tab/>
        <w:t>89/2012</w:t>
      </w:r>
      <w:r>
        <w:tab/>
        <w:t>Sb.,</w:t>
      </w:r>
      <w:r>
        <w:tab/>
        <w:t>občanský</w:t>
      </w:r>
      <w:r>
        <w:tab/>
        <w:t>zákoník,</w:t>
      </w:r>
      <w:r>
        <w:tab/>
        <w:t>a</w:t>
      </w:r>
      <w:r>
        <w:tab/>
        <w:t>ostatními</w:t>
      </w:r>
      <w:r>
        <w:tab/>
        <w:t>obecně</w:t>
      </w:r>
      <w:r>
        <w:tab/>
        <w:t>závaznými</w:t>
      </w:r>
      <w:r>
        <w:tab/>
        <w:t>právními</w:t>
      </w:r>
      <w:r>
        <w:tab/>
        <w:t>předpisy.</w:t>
      </w:r>
      <w:r>
        <w:tab/>
      </w:r>
    </w:p>
    <w:p w:rsidR="00433740" w:rsidRDefault="00A14045">
      <w:pPr>
        <w:tabs>
          <w:tab w:val="center" w:pos="4134"/>
        </w:tabs>
        <w:ind w:left="-15" w:firstLine="0"/>
        <w:jc w:val="left"/>
      </w:pPr>
      <w:r>
        <w:t xml:space="preserve"> </w:t>
      </w:r>
      <w:r>
        <w:tab/>
      </w:r>
      <w:proofErr w:type="gramStart"/>
      <w:r>
        <w:rPr>
          <w:b/>
        </w:rPr>
        <w:t>8.2</w:t>
      </w:r>
      <w:proofErr w:type="gramEnd"/>
      <w:r>
        <w:t>.</w:t>
      </w:r>
      <w:r>
        <w:tab/>
        <w:t>Jaký</w:t>
      </w:r>
      <w:r>
        <w:t>koli</w:t>
      </w:r>
      <w:r>
        <w:tab/>
        <w:t>převod</w:t>
      </w:r>
      <w:r>
        <w:tab/>
        <w:t>práv</w:t>
      </w:r>
      <w:r>
        <w:tab/>
        <w:t>a</w:t>
      </w:r>
      <w:r>
        <w:tab/>
        <w:t>povinností</w:t>
      </w:r>
      <w:r>
        <w:tab/>
        <w:t>kupujícího</w:t>
      </w:r>
      <w:r>
        <w:tab/>
        <w:t>v</w:t>
      </w:r>
      <w:r>
        <w:tab/>
        <w:t>rámci</w:t>
      </w:r>
      <w:r>
        <w:tab/>
        <w:t>plnění</w:t>
      </w:r>
      <w:r>
        <w:tab/>
        <w:t>smlouvy</w:t>
      </w:r>
      <w:r>
        <w:tab/>
        <w:t>vyžaduje</w:t>
      </w:r>
      <w:r>
        <w:tab/>
        <w:t>písemný</w:t>
      </w:r>
      <w:r>
        <w:tab/>
        <w:t>souhlas</w:t>
      </w:r>
      <w:r>
        <w:tab/>
        <w:t>prodávajícího.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8.3</w:t>
      </w:r>
      <w:proofErr w:type="gramEnd"/>
      <w:r>
        <w:rPr>
          <w:b/>
        </w:rPr>
        <w:t>.</w:t>
      </w:r>
      <w:r>
        <w:tab/>
        <w:t>Všechny</w:t>
      </w:r>
      <w:r>
        <w:tab/>
        <w:t>skutečnosti</w:t>
      </w:r>
      <w:r>
        <w:tab/>
        <w:t>týkající</w:t>
      </w:r>
      <w:r>
        <w:tab/>
        <w:t>se</w:t>
      </w:r>
      <w:r>
        <w:tab/>
        <w:t>smlouvy</w:t>
      </w:r>
      <w:r>
        <w:tab/>
        <w:t>nebo</w:t>
      </w:r>
      <w:r>
        <w:tab/>
        <w:t>rámcové</w:t>
      </w:r>
      <w:r>
        <w:tab/>
        <w:t>smlouvy,</w:t>
      </w:r>
      <w:r>
        <w:tab/>
        <w:t>jakož</w:t>
      </w:r>
      <w:r>
        <w:tab/>
        <w:t>i</w:t>
      </w:r>
      <w:r>
        <w:tab/>
        <w:t>všechny</w:t>
      </w:r>
      <w:r>
        <w:tab/>
        <w:t>skutečnosti,</w:t>
      </w:r>
      <w:r>
        <w:tab/>
        <w:t>o</w:t>
      </w:r>
      <w:r>
        <w:tab/>
        <w:t>nichž</w:t>
      </w:r>
      <w:r>
        <w:tab/>
        <w:t>se</w:t>
      </w:r>
      <w:r>
        <w:tab/>
        <w:t>smluvní</w:t>
      </w:r>
      <w:r>
        <w:tab/>
        <w:t>strany</w:t>
      </w:r>
      <w:r>
        <w:tab/>
        <w:t>dozví</w:t>
      </w:r>
      <w:r>
        <w:tab/>
        <w:t>v</w:t>
      </w:r>
      <w:r>
        <w:tab/>
        <w:t>souvislosti</w:t>
      </w:r>
      <w:r>
        <w:tab/>
      </w:r>
      <w:r>
        <w:tab/>
        <w:t>s</w:t>
      </w:r>
      <w:r>
        <w:tab/>
        <w:t>plnění</w:t>
      </w:r>
      <w:r>
        <w:t>m</w:t>
      </w:r>
      <w:r>
        <w:tab/>
        <w:t>smlouvy</w:t>
      </w:r>
      <w:r>
        <w:tab/>
        <w:t>nebo</w:t>
      </w:r>
      <w:r>
        <w:tab/>
        <w:t>rámcové</w:t>
      </w:r>
      <w:r>
        <w:tab/>
        <w:t>smlouvy,</w:t>
      </w:r>
      <w:r>
        <w:tab/>
        <w:t>se</w:t>
      </w:r>
      <w:r>
        <w:tab/>
        <w:t>považují</w:t>
      </w:r>
      <w:r>
        <w:tab/>
        <w:t>za</w:t>
      </w:r>
      <w:r>
        <w:tab/>
        <w:t>důvěrné</w:t>
      </w:r>
      <w:r>
        <w:tab/>
        <w:t>a</w:t>
      </w:r>
      <w:r>
        <w:tab/>
        <w:t>smluvní</w:t>
      </w:r>
      <w:r>
        <w:tab/>
        <w:t>strany</w:t>
      </w:r>
      <w:r>
        <w:tab/>
        <w:t>jsou</w:t>
      </w:r>
      <w:r>
        <w:tab/>
        <w:t>povinny</w:t>
      </w:r>
      <w:r>
        <w:tab/>
        <w:t>zachovávat</w:t>
      </w:r>
      <w:r>
        <w:tab/>
        <w:t>o</w:t>
      </w:r>
      <w:r>
        <w:tab/>
        <w:t>těchto</w:t>
      </w:r>
      <w:r>
        <w:tab/>
        <w:t>skutečnostech</w:t>
      </w:r>
      <w:r>
        <w:tab/>
      </w:r>
      <w:proofErr w:type="spellStart"/>
      <w:r>
        <w:t>mlčenli</w:t>
      </w:r>
      <w:proofErr w:type="spellEnd"/>
      <w:r>
        <w:t>-</w:t>
      </w:r>
      <w:r>
        <w:t xml:space="preserve"> </w:t>
      </w:r>
      <w:r>
        <w:tab/>
      </w:r>
      <w:proofErr w:type="spellStart"/>
      <w:r>
        <w:t>vost</w:t>
      </w:r>
      <w:proofErr w:type="spellEnd"/>
      <w:r>
        <w:t>.</w:t>
      </w:r>
      <w:r>
        <w:tab/>
        <w:t>Tato</w:t>
      </w:r>
      <w:r>
        <w:tab/>
        <w:t>povinnost</w:t>
      </w:r>
      <w:r>
        <w:tab/>
        <w:t>platí</w:t>
      </w:r>
      <w:r>
        <w:tab/>
        <w:t>po</w:t>
      </w:r>
      <w:r>
        <w:tab/>
        <w:t>celou</w:t>
      </w:r>
      <w:r>
        <w:tab/>
        <w:t>dobu</w:t>
      </w:r>
      <w:r>
        <w:tab/>
        <w:t>trvání</w:t>
      </w:r>
      <w:r>
        <w:tab/>
        <w:t>smluvního</w:t>
      </w:r>
      <w:r>
        <w:tab/>
        <w:t>vztahu</w:t>
      </w:r>
      <w:r>
        <w:tab/>
        <w:t>založeného</w:t>
      </w:r>
      <w:r>
        <w:tab/>
        <w:t>rámcovou</w:t>
      </w:r>
      <w:r>
        <w:tab/>
        <w:t>smlouvou</w:t>
      </w:r>
      <w:r>
        <w:tab/>
        <w:t>a</w:t>
      </w:r>
      <w:r>
        <w:tab/>
        <w:t>dále</w:t>
      </w:r>
      <w:r>
        <w:tab/>
        <w:t>po</w:t>
      </w:r>
      <w:r>
        <w:tab/>
        <w:t>dobu</w:t>
      </w:r>
      <w:r>
        <w:tab/>
        <w:t>deseti</w:t>
      </w:r>
      <w:r>
        <w:tab/>
        <w:t>let</w:t>
      </w:r>
      <w:r>
        <w:tab/>
        <w:t>po</w:t>
      </w:r>
      <w:r>
        <w:tab/>
        <w:t>jeho</w:t>
      </w:r>
      <w:r>
        <w:tab/>
        <w:t>ukončení.</w:t>
      </w:r>
    </w:p>
    <w:p w:rsidR="00433740" w:rsidRDefault="00A14045">
      <w:pPr>
        <w:ind w:left="-5" w:right="458"/>
      </w:pPr>
      <w:r>
        <w:t xml:space="preserve"> </w:t>
      </w:r>
      <w:r>
        <w:tab/>
      </w:r>
      <w:proofErr w:type="gramStart"/>
      <w:r>
        <w:rPr>
          <w:b/>
        </w:rPr>
        <w:t>8.4</w:t>
      </w:r>
      <w:proofErr w:type="gramEnd"/>
      <w:r>
        <w:rPr>
          <w:b/>
        </w:rPr>
        <w:t>.</w:t>
      </w:r>
      <w:r>
        <w:tab/>
        <w:t>Jakékoliv</w:t>
      </w:r>
      <w:r>
        <w:tab/>
        <w:t>spory</w:t>
      </w:r>
      <w:r>
        <w:tab/>
        <w:t>vyplývající</w:t>
      </w:r>
      <w:r>
        <w:tab/>
        <w:t>ze</w:t>
      </w:r>
      <w:r>
        <w:tab/>
        <w:t>smlouvy</w:t>
      </w:r>
      <w:r>
        <w:tab/>
        <w:t>nebo</w:t>
      </w:r>
      <w:r>
        <w:tab/>
        <w:t>rámcové</w:t>
      </w:r>
      <w:r>
        <w:tab/>
        <w:t>smlouvy</w:t>
      </w:r>
      <w:r>
        <w:tab/>
        <w:t>nebo</w:t>
      </w:r>
      <w:r>
        <w:tab/>
        <w:t>s</w:t>
      </w:r>
      <w:r>
        <w:tab/>
        <w:t>nimi</w:t>
      </w:r>
      <w:r>
        <w:tab/>
        <w:t>související</w:t>
      </w:r>
      <w:r>
        <w:tab/>
        <w:t>jsou</w:t>
      </w:r>
      <w:r>
        <w:tab/>
        <w:t>smluvní</w:t>
      </w:r>
      <w:r>
        <w:tab/>
        <w:t>strany</w:t>
      </w:r>
      <w:r>
        <w:tab/>
        <w:t>povinny</w:t>
      </w:r>
      <w:r>
        <w:tab/>
        <w:t>řešit</w:t>
      </w:r>
      <w:r>
        <w:tab/>
        <w:t>smírnou</w:t>
      </w:r>
      <w:r>
        <w:tab/>
        <w:t>cestou.</w:t>
      </w:r>
      <w:r>
        <w:tab/>
      </w:r>
      <w:r>
        <w:tab/>
        <w:t>V</w:t>
      </w:r>
      <w:r>
        <w:tab/>
        <w:t>případě</w:t>
      </w:r>
      <w:r>
        <w:tab/>
        <w:t>soudního</w:t>
      </w:r>
      <w:r>
        <w:tab/>
        <w:t>řešení</w:t>
      </w:r>
      <w:r>
        <w:tab/>
        <w:t>sporu</w:t>
      </w:r>
      <w:r>
        <w:tab/>
        <w:t>smluvních</w:t>
      </w:r>
      <w:r>
        <w:tab/>
        <w:t>stran</w:t>
      </w:r>
      <w:r>
        <w:tab/>
        <w:t>je</w:t>
      </w:r>
      <w:r>
        <w:tab/>
        <w:t>místně</w:t>
      </w:r>
      <w:r>
        <w:tab/>
        <w:t>příslušný</w:t>
      </w:r>
      <w:r>
        <w:tab/>
        <w:t>soud</w:t>
      </w:r>
      <w:r>
        <w:tab/>
        <w:t>v</w:t>
      </w:r>
      <w:r>
        <w:tab/>
        <w:t>sídle</w:t>
      </w:r>
      <w:r>
        <w:tab/>
        <w:t>prodávajícího.</w:t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8.5</w:t>
      </w:r>
      <w:proofErr w:type="gramEnd"/>
      <w:r>
        <w:rPr>
          <w:b/>
        </w:rPr>
        <w:t>.</w:t>
      </w:r>
      <w:r>
        <w:tab/>
        <w:t>Stane-li</w:t>
      </w:r>
      <w:r>
        <w:tab/>
        <w:t>se</w:t>
      </w:r>
      <w:r>
        <w:tab/>
        <w:t>některé</w:t>
      </w:r>
      <w:r>
        <w:tab/>
        <w:t>ujednání</w:t>
      </w:r>
      <w:r>
        <w:tab/>
        <w:t>smlouvy</w:t>
      </w:r>
      <w:r>
        <w:tab/>
        <w:t>nebo</w:t>
      </w:r>
      <w:r>
        <w:tab/>
        <w:t>rámcové</w:t>
      </w:r>
      <w:r>
        <w:tab/>
        <w:t>smlouvy</w:t>
      </w:r>
      <w:r>
        <w:tab/>
        <w:t>nebo</w:t>
      </w:r>
      <w:r>
        <w:tab/>
        <w:t>Obchodních</w:t>
      </w:r>
      <w:r>
        <w:tab/>
        <w:t>podmínek</w:t>
      </w:r>
      <w:r>
        <w:tab/>
        <w:t>neplatné</w:t>
      </w:r>
      <w:r>
        <w:tab/>
        <w:t>či</w:t>
      </w:r>
      <w:r>
        <w:tab/>
        <w:t>neúčinné,</w:t>
      </w:r>
      <w:r>
        <w:tab/>
        <w:t>zůstávají</w:t>
      </w:r>
      <w:r>
        <w:tab/>
        <w:t>ostatní</w:t>
      </w:r>
      <w:r>
        <w:tab/>
        <w:t>ujednání</w:t>
      </w:r>
      <w:r>
        <w:tab/>
      </w:r>
      <w:r>
        <w:t xml:space="preserve"> </w:t>
      </w:r>
      <w:r>
        <w:tab/>
        <w:t>smlouvy</w:t>
      </w:r>
      <w:r>
        <w:tab/>
        <w:t>nebo</w:t>
      </w:r>
      <w:r>
        <w:tab/>
        <w:t>rámcové</w:t>
      </w:r>
      <w:r>
        <w:tab/>
        <w:t>smlouvy</w:t>
      </w:r>
      <w:r>
        <w:tab/>
        <w:t>nebo</w:t>
      </w:r>
      <w:r>
        <w:tab/>
        <w:t>Obchodních</w:t>
      </w:r>
      <w:r>
        <w:tab/>
        <w:t>podmínek</w:t>
      </w:r>
      <w:r>
        <w:tab/>
        <w:t>platná</w:t>
      </w:r>
      <w:r>
        <w:tab/>
        <w:t>a</w:t>
      </w:r>
      <w:r>
        <w:tab/>
        <w:t>účinná.</w:t>
      </w:r>
      <w:r>
        <w:tab/>
        <w:t>Namísto</w:t>
      </w:r>
      <w:r>
        <w:tab/>
        <w:t>neplatného</w:t>
      </w:r>
      <w:r>
        <w:tab/>
        <w:t>či</w:t>
      </w:r>
      <w:r>
        <w:tab/>
        <w:t>neúčinného</w:t>
      </w:r>
      <w:r>
        <w:tab/>
        <w:t>ujednání</w:t>
      </w:r>
      <w:r>
        <w:tab/>
        <w:t>se</w:t>
      </w:r>
      <w:r>
        <w:tab/>
        <w:t>použi</w:t>
      </w:r>
      <w:r>
        <w:t>jí</w:t>
      </w:r>
      <w:r>
        <w:tab/>
        <w:t>ustanovení</w:t>
      </w:r>
      <w:r>
        <w:tab/>
      </w:r>
      <w:r>
        <w:t xml:space="preserve"> </w:t>
      </w:r>
      <w:r>
        <w:tab/>
        <w:t>obecně</w:t>
      </w:r>
      <w:r>
        <w:tab/>
        <w:t>závazných</w:t>
      </w:r>
      <w:r>
        <w:tab/>
        <w:t>právních</w:t>
      </w:r>
      <w:r>
        <w:tab/>
        <w:t>předpisů</w:t>
      </w:r>
      <w:r>
        <w:tab/>
        <w:t>upravujících</w:t>
      </w:r>
      <w:r>
        <w:tab/>
        <w:t>otázku</w:t>
      </w:r>
      <w:r>
        <w:tab/>
        <w:t>vzájemného</w:t>
      </w:r>
      <w:r>
        <w:tab/>
        <w:t>vztahu</w:t>
      </w:r>
      <w:r>
        <w:tab/>
        <w:t>smluvních</w:t>
      </w:r>
      <w:r>
        <w:tab/>
        <w:t>stran.</w:t>
      </w:r>
      <w:r>
        <w:tab/>
        <w:t>Smluvní</w:t>
      </w:r>
      <w:r>
        <w:tab/>
        <w:t>strany</w:t>
      </w:r>
      <w:r>
        <w:tab/>
        <w:t>se</w:t>
      </w:r>
      <w:r>
        <w:tab/>
        <w:t>v</w:t>
      </w:r>
      <w:r>
        <w:tab/>
        <w:t>takovém</w:t>
      </w:r>
      <w:r>
        <w:tab/>
        <w:t>případě</w:t>
      </w:r>
      <w:r>
        <w:tab/>
        <w:t>zavazují</w:t>
      </w:r>
      <w:r>
        <w:tab/>
      </w:r>
      <w:r>
        <w:t xml:space="preserve"> </w:t>
      </w:r>
      <w:r>
        <w:tab/>
        <w:t>upravit</w:t>
      </w:r>
      <w:r>
        <w:tab/>
        <w:t>svůj</w:t>
      </w:r>
      <w:r>
        <w:tab/>
        <w:t>vztah</w:t>
      </w:r>
      <w:r>
        <w:tab/>
        <w:t>přijetím</w:t>
      </w:r>
      <w:r>
        <w:tab/>
        <w:t>jiného</w:t>
      </w:r>
      <w:r>
        <w:tab/>
        <w:t>ujednání,</w:t>
      </w:r>
      <w:r>
        <w:tab/>
        <w:t>které</w:t>
      </w:r>
      <w:r>
        <w:tab/>
        <w:t>by</w:t>
      </w:r>
      <w:r>
        <w:tab/>
        <w:t>svým</w:t>
      </w:r>
      <w:r>
        <w:tab/>
        <w:t>obsahem</w:t>
      </w:r>
      <w:r>
        <w:tab/>
        <w:t>nejlépe</w:t>
      </w:r>
      <w:r>
        <w:tab/>
        <w:t>odpovídalo</w:t>
      </w:r>
      <w:r>
        <w:tab/>
        <w:t>záměru</w:t>
      </w:r>
      <w:r>
        <w:tab/>
        <w:t>ujednání</w:t>
      </w:r>
      <w:r>
        <w:tab/>
        <w:t>n</w:t>
      </w:r>
      <w:r>
        <w:t>eplatného</w:t>
      </w:r>
      <w:r>
        <w:tab/>
        <w:t>či</w:t>
      </w:r>
      <w:r>
        <w:tab/>
        <w:t>neúčinného.</w:t>
      </w:r>
      <w:r>
        <w:tab/>
      </w:r>
      <w:r>
        <w:tab/>
      </w:r>
    </w:p>
    <w:p w:rsidR="00433740" w:rsidRDefault="00A14045">
      <w:pPr>
        <w:ind w:left="-5"/>
      </w:pPr>
      <w:r>
        <w:t xml:space="preserve"> </w:t>
      </w:r>
      <w:proofErr w:type="gramStart"/>
      <w:r>
        <w:rPr>
          <w:b/>
        </w:rPr>
        <w:t>8.6</w:t>
      </w:r>
      <w:proofErr w:type="gramEnd"/>
      <w:r>
        <w:rPr>
          <w:b/>
        </w:rPr>
        <w:t>.</w:t>
      </w:r>
      <w:r>
        <w:tab/>
        <w:t>Prodávající</w:t>
      </w:r>
      <w:r>
        <w:tab/>
        <w:t>je</w:t>
      </w:r>
      <w:r>
        <w:tab/>
        <w:t>oprávněn</w:t>
      </w:r>
      <w:r>
        <w:tab/>
        <w:t>Obchodní</w:t>
      </w:r>
      <w:r>
        <w:tab/>
        <w:t>podmínky</w:t>
      </w:r>
      <w:r>
        <w:tab/>
        <w:t>měnit.</w:t>
      </w:r>
      <w:r>
        <w:tab/>
        <w:t>O</w:t>
      </w:r>
      <w:r>
        <w:tab/>
        <w:t>změně</w:t>
      </w:r>
      <w:r>
        <w:tab/>
        <w:t>Obchodních</w:t>
      </w:r>
      <w:r>
        <w:tab/>
        <w:t>podmínek,</w:t>
      </w:r>
      <w:r>
        <w:tab/>
        <w:t>které</w:t>
      </w:r>
      <w:r>
        <w:tab/>
        <w:t>jsou</w:t>
      </w:r>
      <w:r>
        <w:tab/>
        <w:t>součástí</w:t>
      </w:r>
      <w:r>
        <w:tab/>
        <w:t>smlouvy</w:t>
      </w:r>
      <w:r>
        <w:tab/>
        <w:t>nebo</w:t>
      </w:r>
      <w:r>
        <w:tab/>
        <w:t>rámcové</w:t>
      </w:r>
      <w:r>
        <w:tab/>
        <w:t>smlouvy,</w:t>
      </w:r>
      <w:r>
        <w:tab/>
      </w:r>
      <w:r>
        <w:t xml:space="preserve"> </w:t>
      </w:r>
      <w:r>
        <w:tab/>
        <w:t>informuje</w:t>
      </w:r>
      <w:r>
        <w:tab/>
        <w:t>prodávající</w:t>
      </w:r>
      <w:r>
        <w:tab/>
        <w:t>kupujícího</w:t>
      </w:r>
      <w:r>
        <w:tab/>
        <w:t>písemně</w:t>
      </w:r>
      <w:r>
        <w:tab/>
        <w:t>nejpozději</w:t>
      </w:r>
      <w:r>
        <w:tab/>
        <w:t>třicet</w:t>
      </w:r>
      <w:r>
        <w:tab/>
        <w:t>(30)</w:t>
      </w:r>
      <w:r>
        <w:tab/>
        <w:t>dní</w:t>
      </w:r>
      <w:r>
        <w:tab/>
        <w:t>před</w:t>
      </w:r>
      <w:r>
        <w:tab/>
        <w:t>účinností</w:t>
      </w:r>
      <w:r>
        <w:tab/>
        <w:t>jejich</w:t>
      </w:r>
      <w:r>
        <w:tab/>
        <w:t>změ</w:t>
      </w:r>
      <w:r>
        <w:t>ny.</w:t>
      </w:r>
      <w:r>
        <w:tab/>
      </w:r>
      <w:r>
        <w:tab/>
        <w:t>Nedoručí-li</w:t>
      </w:r>
      <w:r>
        <w:tab/>
        <w:t>kupující</w:t>
      </w:r>
      <w:r>
        <w:tab/>
        <w:t>prodávajícímu</w:t>
      </w:r>
      <w:r>
        <w:tab/>
        <w:t>nejpozději</w:t>
      </w:r>
      <w:r>
        <w:tab/>
      </w:r>
      <w:r>
        <w:t xml:space="preserve"> </w:t>
      </w:r>
      <w:r>
        <w:tab/>
        <w:t>do</w:t>
      </w:r>
      <w:r>
        <w:tab/>
        <w:t>účinnosti</w:t>
      </w:r>
      <w:r>
        <w:tab/>
        <w:t>změny</w:t>
      </w:r>
      <w:r>
        <w:tab/>
        <w:t>Obchodních</w:t>
      </w:r>
      <w:r>
        <w:tab/>
        <w:t>podmínek</w:t>
      </w:r>
      <w:r>
        <w:tab/>
        <w:t>písemné</w:t>
      </w:r>
      <w:r>
        <w:tab/>
        <w:t>oznámení</w:t>
      </w:r>
      <w:r>
        <w:tab/>
        <w:t>o</w:t>
      </w:r>
      <w:r>
        <w:tab/>
        <w:t>tom,</w:t>
      </w:r>
      <w:r>
        <w:tab/>
        <w:t>že</w:t>
      </w:r>
      <w:r>
        <w:tab/>
        <w:t>se</w:t>
      </w:r>
      <w:r>
        <w:tab/>
        <w:t>změnou</w:t>
      </w:r>
      <w:r>
        <w:tab/>
        <w:t>Obchodních</w:t>
      </w:r>
      <w:r>
        <w:tab/>
        <w:t>podmínek</w:t>
      </w:r>
      <w:r>
        <w:tab/>
        <w:t>nesouhlasí,</w:t>
      </w:r>
      <w:r>
        <w:tab/>
        <w:t>má</w:t>
      </w:r>
      <w:r>
        <w:tab/>
        <w:t>se</w:t>
      </w:r>
      <w:r>
        <w:tab/>
        <w:t>za</w:t>
      </w:r>
      <w:r>
        <w:tab/>
        <w:t>to,</w:t>
      </w:r>
      <w:r>
        <w:tab/>
        <w:t>že</w:t>
      </w:r>
      <w:r>
        <w:tab/>
        <w:t>se</w:t>
      </w:r>
      <w:r>
        <w:tab/>
      </w:r>
      <w:proofErr w:type="spellStart"/>
      <w:r>
        <w:t>změ</w:t>
      </w:r>
      <w:proofErr w:type="spellEnd"/>
      <w:r>
        <w:t>-</w:t>
      </w:r>
      <w:r>
        <w:t xml:space="preserve"> </w:t>
      </w:r>
      <w:r>
        <w:tab/>
      </w:r>
      <w:proofErr w:type="spellStart"/>
      <w:r>
        <w:t>nou</w:t>
      </w:r>
      <w:proofErr w:type="spellEnd"/>
      <w:r>
        <w:tab/>
        <w:t>souhlasil.</w:t>
      </w:r>
      <w:r>
        <w:tab/>
        <w:t>Doručí-li</w:t>
      </w:r>
      <w:r>
        <w:tab/>
        <w:t>kupující</w:t>
      </w:r>
      <w:r>
        <w:tab/>
        <w:t>prodávajícímu</w:t>
      </w:r>
      <w:r>
        <w:tab/>
        <w:t>před</w:t>
      </w:r>
      <w:r>
        <w:tab/>
        <w:t>účinností</w:t>
      </w:r>
      <w:r>
        <w:tab/>
        <w:t>změny</w:t>
      </w:r>
      <w:r>
        <w:tab/>
        <w:t>O</w:t>
      </w:r>
      <w:r>
        <w:t>bchodních</w:t>
      </w:r>
      <w:r>
        <w:tab/>
        <w:t>podmínek</w:t>
      </w:r>
      <w:r>
        <w:tab/>
        <w:t>písemné</w:t>
      </w:r>
      <w:r>
        <w:tab/>
        <w:t>oznámení,</w:t>
      </w:r>
      <w:r>
        <w:tab/>
        <w:t>že</w:t>
      </w:r>
      <w:r>
        <w:tab/>
        <w:t>se</w:t>
      </w:r>
      <w:r>
        <w:tab/>
        <w:t>změnou</w:t>
      </w:r>
      <w:r>
        <w:tab/>
        <w:t>nesouhlasí,</w:t>
      </w:r>
      <w:r>
        <w:tab/>
        <w:t>řídí</w:t>
      </w:r>
      <w:r>
        <w:tab/>
        <w:t>se</w:t>
      </w:r>
      <w:r>
        <w:tab/>
        <w:t>práva</w:t>
      </w:r>
      <w:r>
        <w:tab/>
      </w:r>
      <w:r>
        <w:t xml:space="preserve"> </w:t>
      </w:r>
      <w:r>
        <w:tab/>
        <w:t>a</w:t>
      </w:r>
      <w:r>
        <w:tab/>
        <w:t>povinnosti</w:t>
      </w:r>
      <w:r>
        <w:tab/>
        <w:t>smluvních</w:t>
      </w:r>
      <w:r>
        <w:tab/>
        <w:t>stran</w:t>
      </w:r>
      <w:r>
        <w:tab/>
        <w:t>původním</w:t>
      </w:r>
      <w:r>
        <w:tab/>
        <w:t>zněním</w:t>
      </w:r>
      <w:r>
        <w:tab/>
        <w:t>Obchodních</w:t>
      </w:r>
      <w:r>
        <w:tab/>
        <w:t>podmínek.</w:t>
      </w:r>
    </w:p>
    <w:p w:rsidR="00433740" w:rsidRDefault="00A14045">
      <w:pPr>
        <w:tabs>
          <w:tab w:val="center" w:pos="3268"/>
        </w:tabs>
        <w:ind w:left="-15" w:firstLine="0"/>
        <w:jc w:val="left"/>
      </w:pPr>
      <w:r>
        <w:t xml:space="preserve"> </w:t>
      </w:r>
      <w:r>
        <w:tab/>
      </w:r>
      <w:proofErr w:type="gramStart"/>
      <w:r>
        <w:rPr>
          <w:b/>
        </w:rPr>
        <w:t>8.7</w:t>
      </w:r>
      <w:proofErr w:type="gramEnd"/>
      <w:r>
        <w:rPr>
          <w:b/>
        </w:rPr>
        <w:t>.</w:t>
      </w:r>
      <w:r>
        <w:tab/>
        <w:t>Tyto</w:t>
      </w:r>
      <w:r>
        <w:tab/>
        <w:t>Obchodní</w:t>
      </w:r>
      <w:r>
        <w:tab/>
        <w:t>podmínky</w:t>
      </w:r>
      <w:r>
        <w:tab/>
        <w:t>se</w:t>
      </w:r>
      <w:r>
        <w:tab/>
        <w:t>řídí</w:t>
      </w:r>
      <w:r>
        <w:tab/>
        <w:t>výlučně</w:t>
      </w:r>
      <w:r>
        <w:tab/>
        <w:t>českým</w:t>
      </w:r>
      <w:r>
        <w:tab/>
        <w:t>právem,</w:t>
      </w:r>
      <w:r>
        <w:tab/>
        <w:t>podle</w:t>
      </w:r>
      <w:r>
        <w:tab/>
        <w:t>kterého</w:t>
      </w:r>
      <w:r>
        <w:tab/>
        <w:t>se</w:t>
      </w:r>
      <w:r>
        <w:tab/>
        <w:t>vykládají.</w:t>
      </w:r>
    </w:p>
    <w:p w:rsidR="00433740" w:rsidRDefault="00A14045">
      <w:pPr>
        <w:tabs>
          <w:tab w:val="center" w:pos="3038"/>
        </w:tabs>
        <w:ind w:left="-15" w:firstLine="0"/>
        <w:jc w:val="left"/>
      </w:pPr>
      <w:r>
        <w:t xml:space="preserve"> </w:t>
      </w:r>
      <w:r>
        <w:tab/>
      </w:r>
      <w:proofErr w:type="gramStart"/>
      <w:r>
        <w:rPr>
          <w:b/>
        </w:rPr>
        <w:t>8.8</w:t>
      </w:r>
      <w:proofErr w:type="gramEnd"/>
      <w:r>
        <w:rPr>
          <w:b/>
        </w:rPr>
        <w:t>.</w:t>
      </w:r>
      <w:r>
        <w:tab/>
        <w:t>Veškeré</w:t>
      </w:r>
      <w:r>
        <w:tab/>
        <w:t>změny</w:t>
      </w:r>
      <w:r>
        <w:tab/>
        <w:t>či</w:t>
      </w:r>
      <w:r>
        <w:tab/>
        <w:t>doplnění</w:t>
      </w:r>
      <w:r>
        <w:tab/>
        <w:t>platné</w:t>
      </w:r>
      <w:r>
        <w:tab/>
        <w:t>smlouvy</w:t>
      </w:r>
      <w:r>
        <w:tab/>
        <w:t>lze</w:t>
      </w:r>
      <w:r>
        <w:tab/>
        <w:t>učinit</w:t>
      </w:r>
      <w:r>
        <w:tab/>
        <w:t>pouze</w:t>
      </w:r>
      <w:r>
        <w:tab/>
        <w:t>písemnou</w:t>
      </w:r>
      <w:r>
        <w:tab/>
        <w:t>formou.</w:t>
      </w:r>
    </w:p>
    <w:p w:rsidR="00433740" w:rsidRDefault="00A14045">
      <w:pPr>
        <w:tabs>
          <w:tab w:val="center" w:pos="2587"/>
        </w:tabs>
        <w:spacing w:after="421"/>
        <w:ind w:left="-15" w:firstLine="0"/>
        <w:jc w:val="left"/>
      </w:pPr>
      <w:r>
        <w:t xml:space="preserve"> </w:t>
      </w:r>
      <w:r>
        <w:tab/>
      </w:r>
      <w:proofErr w:type="gramStart"/>
      <w:r>
        <w:rPr>
          <w:b/>
        </w:rPr>
        <w:t>8.9</w:t>
      </w:r>
      <w:proofErr w:type="gramEnd"/>
      <w:r>
        <w:rPr>
          <w:b/>
        </w:rPr>
        <w:t>.</w:t>
      </w:r>
      <w:r>
        <w:tab/>
        <w:t>Tyto</w:t>
      </w:r>
      <w:r>
        <w:tab/>
        <w:t>Obchodní</w:t>
      </w:r>
      <w:r>
        <w:tab/>
        <w:t>podmínky</w:t>
      </w:r>
      <w:r>
        <w:tab/>
        <w:t>nabývají</w:t>
      </w:r>
      <w:r>
        <w:tab/>
        <w:t>účinnosti</w:t>
      </w:r>
      <w:r>
        <w:tab/>
        <w:t>dnem</w:t>
      </w:r>
      <w:r>
        <w:tab/>
        <w:t>01.</w:t>
      </w:r>
      <w:r>
        <w:tab/>
        <w:t>07.</w:t>
      </w:r>
      <w:r>
        <w:tab/>
        <w:t>2014.</w:t>
      </w:r>
      <w:r>
        <w:tab/>
      </w:r>
    </w:p>
    <w:p w:rsidR="00433740" w:rsidRDefault="00A14045">
      <w:pPr>
        <w:tabs>
          <w:tab w:val="center" w:pos="1547"/>
        </w:tabs>
        <w:spacing w:after="614"/>
        <w:ind w:left="-15" w:firstLine="0"/>
        <w:jc w:val="left"/>
      </w:pPr>
      <w:r>
        <w:lastRenderedPageBreak/>
        <w:tab/>
        <w:t>Datum,</w:t>
      </w:r>
      <w:r>
        <w:tab/>
        <w:t>podpis</w:t>
      </w:r>
      <w:r>
        <w:tab/>
        <w:t>a</w:t>
      </w:r>
      <w:r>
        <w:tab/>
        <w:t>razítko</w:t>
      </w:r>
      <w:r>
        <w:tab/>
        <w:t>prodávajícího:</w:t>
      </w:r>
    </w:p>
    <w:p w:rsidR="00433740" w:rsidRDefault="00A14045">
      <w:pPr>
        <w:spacing w:after="104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645605" cy="6350"/>
                <wp:effectExtent l="0" t="0" r="0" b="0"/>
                <wp:docPr id="3973" name="Group 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6350"/>
                          <a:chOff x="0" y="0"/>
                          <a:chExt cx="6645605" cy="6350"/>
                        </a:xfrm>
                      </wpg:grpSpPr>
                      <wps:wsp>
                        <wps:cNvPr id="435" name="Shape 435"/>
                        <wps:cNvSpPr/>
                        <wps:spPr>
                          <a:xfrm>
                            <a:off x="0" y="0"/>
                            <a:ext cx="6645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0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3" style="width:523.276pt;height:0.5pt;mso-position-horizontal-relative:char;mso-position-vertical-relative:line" coordsize="66456,63">
                <v:shape id="Shape 435" style="position:absolute;width:66456;height:0;left:0;top:0;" coordsize="6645605,0" path="m0,0l6645605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:rsidR="00433740" w:rsidRDefault="00A14045">
      <w:pPr>
        <w:spacing w:after="0" w:line="259" w:lineRule="auto"/>
        <w:ind w:left="0" w:firstLine="0"/>
        <w:jc w:val="left"/>
      </w:pPr>
      <w:r>
        <w:rPr>
          <w:b/>
        </w:rPr>
        <w:t xml:space="preserve">Společnost patřící do skupiny </w:t>
      </w:r>
      <w:proofErr w:type="spellStart"/>
      <w:r>
        <w:rPr>
          <w:b/>
        </w:rPr>
        <w:t>Groupe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Soufflet</w:t>
      </w:r>
      <w:proofErr w:type="spellEnd"/>
    </w:p>
    <w:p w:rsidR="00433740" w:rsidRDefault="00A14045">
      <w:pPr>
        <w:ind w:left="-5"/>
      </w:pPr>
      <w:r>
        <w:t>Průmyslová</w:t>
      </w:r>
      <w:r>
        <w:tab/>
        <w:t>2170/12,</w:t>
      </w:r>
      <w:r>
        <w:tab/>
        <w:t>796</w:t>
      </w:r>
      <w:r>
        <w:tab/>
        <w:t>01</w:t>
      </w:r>
      <w:r>
        <w:tab/>
        <w:t>Prostějov,</w:t>
      </w:r>
      <w:r>
        <w:tab/>
        <w:t>Če</w:t>
      </w:r>
      <w:r>
        <w:t>ská</w:t>
      </w:r>
      <w:r>
        <w:tab/>
        <w:t>republika,</w:t>
      </w:r>
      <w:r>
        <w:tab/>
        <w:t>Tel.:</w:t>
      </w:r>
      <w:r>
        <w:tab/>
        <w:t>+420</w:t>
      </w:r>
      <w:r>
        <w:tab/>
        <w:t>582</w:t>
      </w:r>
      <w:r>
        <w:tab/>
        <w:t>328</w:t>
      </w:r>
      <w:r>
        <w:tab/>
        <w:t>320,</w:t>
      </w:r>
      <w:r>
        <w:tab/>
        <w:t>Fax:</w:t>
      </w:r>
      <w:r>
        <w:tab/>
        <w:t>+420</w:t>
      </w:r>
      <w:r>
        <w:tab/>
        <w:t>582</w:t>
      </w:r>
      <w:r>
        <w:tab/>
        <w:t>328</w:t>
      </w:r>
      <w:r>
        <w:tab/>
        <w:t>328</w:t>
      </w:r>
    </w:p>
    <w:p w:rsidR="00433740" w:rsidRDefault="00A14045">
      <w:pPr>
        <w:ind w:left="-5"/>
      </w:pPr>
      <w:r>
        <w:t>Společnost</w:t>
      </w:r>
      <w:r>
        <w:tab/>
        <w:t>je</w:t>
      </w:r>
      <w:r>
        <w:tab/>
        <w:t>zapsaná</w:t>
      </w:r>
      <w:r>
        <w:tab/>
        <w:t>v</w:t>
      </w:r>
      <w:r>
        <w:tab/>
        <w:t>Obchodním</w:t>
      </w:r>
      <w:r>
        <w:tab/>
        <w:t>rejstříku</w:t>
      </w:r>
      <w:r>
        <w:tab/>
        <w:t>u</w:t>
      </w:r>
      <w:r>
        <w:tab/>
        <w:t>Krajského</w:t>
      </w:r>
      <w:r>
        <w:tab/>
        <w:t>soudu</w:t>
      </w:r>
      <w:r>
        <w:tab/>
        <w:t>v</w:t>
      </w:r>
      <w:r>
        <w:tab/>
        <w:t>Brně,</w:t>
      </w:r>
      <w:r>
        <w:tab/>
        <w:t>oddíl</w:t>
      </w:r>
      <w:r>
        <w:tab/>
        <w:t>B,</w:t>
      </w:r>
      <w:r>
        <w:tab/>
        <w:t>vložka</w:t>
      </w:r>
      <w:r>
        <w:tab/>
        <w:t>4824,</w:t>
      </w:r>
      <w:r>
        <w:tab/>
        <w:t>IČ:</w:t>
      </w:r>
      <w:r>
        <w:tab/>
        <w:t>47115459,</w:t>
      </w:r>
      <w:r>
        <w:tab/>
        <w:t>DIČ:</w:t>
      </w:r>
      <w:r>
        <w:tab/>
        <w:t>CZ47115459,</w:t>
      </w:r>
      <w:r>
        <w:tab/>
      </w:r>
      <w:proofErr w:type="spellStart"/>
      <w:proofErr w:type="gramStart"/>
      <w:r>
        <w:t>č.ú</w:t>
      </w:r>
      <w:proofErr w:type="spellEnd"/>
      <w:r>
        <w:t>.:</w:t>
      </w:r>
      <w:r>
        <w:tab/>
        <w:t>1201111/0100</w:t>
      </w:r>
      <w:proofErr w:type="gramEnd"/>
      <w:r>
        <w:t xml:space="preserve"> </w:t>
      </w:r>
      <w:r>
        <w:rPr>
          <w:b/>
        </w:rPr>
        <w:t>www.soufflet-agro.cz</w:t>
      </w:r>
    </w:p>
    <w:sectPr w:rsidR="00433740">
      <w:pgSz w:w="11906" w:h="16838"/>
      <w:pgMar w:top="641" w:right="719" w:bottom="53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42FFC"/>
    <w:multiLevelType w:val="hybridMultilevel"/>
    <w:tmpl w:val="4754CE0C"/>
    <w:lvl w:ilvl="0" w:tplc="1654E472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E01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EFC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A00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279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000C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4C3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E0A7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065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40"/>
    <w:rsid w:val="00433740"/>
    <w:rsid w:val="00A1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DC287-7BEE-4D7D-9197-3CF712FE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48" w:lineRule="auto"/>
      <w:ind w:left="10" w:hanging="10"/>
      <w:jc w:val="both"/>
    </w:pPr>
    <w:rPr>
      <w:rFonts w:ascii="Calibri" w:eastAsia="Calibri" w:hAnsi="Calibri" w:cs="Calibri"/>
      <w:color w:val="181717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Calibri" w:eastAsia="Calibri" w:hAnsi="Calibri" w:cs="Calibri"/>
      <w:b/>
      <w:color w:val="1817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181717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1733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2018-01-19T13:52:00Z</dcterms:created>
  <dcterms:modified xsi:type="dcterms:W3CDTF">2018-01-19T13:52:00Z</dcterms:modified>
</cp:coreProperties>
</file>