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FF" w:rsidRDefault="00AB2199">
      <w:pPr>
        <w:pStyle w:val="Nadpis10"/>
        <w:keepNext/>
        <w:keepLines/>
        <w:framePr w:w="8906" w:h="1566" w:wrap="none" w:vAnchor="text" w:hAnchor="margin" w:x="156" w:y="2157"/>
        <w:shd w:val="clear" w:color="auto" w:fill="auto"/>
      </w:pPr>
      <w:bookmarkStart w:id="0" w:name="bookmark0"/>
      <w:r>
        <w:t>SMLOUVA</w:t>
      </w:r>
      <w:bookmarkEnd w:id="0"/>
    </w:p>
    <w:p w:rsidR="00A51DFF" w:rsidRDefault="00AB2199">
      <w:pPr>
        <w:pStyle w:val="Zkladntext1"/>
        <w:framePr w:w="8906" w:h="1566" w:wrap="none" w:vAnchor="text" w:hAnchor="margin" w:x="156" w:y="2157"/>
        <w:shd w:val="clear" w:color="auto" w:fill="auto"/>
        <w:spacing w:line="264" w:lineRule="auto"/>
        <w:jc w:val="center"/>
      </w:pPr>
      <w:r>
        <w:rPr>
          <w:b/>
          <w:bCs/>
        </w:rPr>
        <w:t xml:space="preserve">o poskytování bezpečnostních služeb dle § </w:t>
      </w:r>
      <w:proofErr w:type="gramStart"/>
      <w:r>
        <w:rPr>
          <w:b/>
          <w:bCs/>
        </w:rPr>
        <w:t>1746,odst.</w:t>
      </w:r>
      <w:proofErr w:type="gramEnd"/>
      <w:r>
        <w:rPr>
          <w:b/>
          <w:bCs/>
        </w:rPr>
        <w:t xml:space="preserve"> 2 zákona č. 89/2012 Sb.,</w:t>
      </w:r>
      <w:r>
        <w:rPr>
          <w:b/>
          <w:bCs/>
        </w:rPr>
        <w:br/>
        <w:t>občanský zákoník v platném znění</w:t>
      </w:r>
    </w:p>
    <w:p w:rsidR="00A51DFF" w:rsidRDefault="00AB2199">
      <w:pPr>
        <w:pStyle w:val="Zkladntext1"/>
        <w:framePr w:w="8906" w:h="1566" w:wrap="none" w:vAnchor="text" w:hAnchor="margin" w:x="156" w:y="2157"/>
        <w:shd w:val="clear" w:color="auto" w:fill="auto"/>
        <w:spacing w:line="264" w:lineRule="auto"/>
        <w:jc w:val="center"/>
      </w:pPr>
      <w:r>
        <w:t>(dále jen „smlouva“)</w:t>
      </w:r>
    </w:p>
    <w:p w:rsidR="00A51DFF" w:rsidRDefault="00AB2199">
      <w:pPr>
        <w:pStyle w:val="Nadpis20"/>
        <w:keepNext/>
        <w:keepLines/>
        <w:framePr w:w="2156" w:h="691" w:wrap="none" w:vAnchor="text" w:hAnchor="margin" w:x="3522" w:y="4173"/>
        <w:shd w:val="clear" w:color="auto" w:fill="auto"/>
        <w:spacing w:line="240" w:lineRule="auto"/>
      </w:pPr>
      <w:bookmarkStart w:id="1" w:name="bookmark1"/>
      <w:r>
        <w:t>I.</w:t>
      </w:r>
      <w:bookmarkEnd w:id="1"/>
    </w:p>
    <w:p w:rsidR="00A51DFF" w:rsidRDefault="00AB2199">
      <w:pPr>
        <w:pStyle w:val="Nadpis20"/>
        <w:keepNext/>
        <w:keepLines/>
        <w:framePr w:w="2156" w:h="691" w:wrap="none" w:vAnchor="text" w:hAnchor="margin" w:x="3522" w:y="4173"/>
        <w:shd w:val="clear" w:color="auto" w:fill="auto"/>
        <w:spacing w:after="0" w:line="240" w:lineRule="auto"/>
        <w:jc w:val="left"/>
      </w:pPr>
      <w:bookmarkStart w:id="2" w:name="bookmark2"/>
      <w:r>
        <w:t>SMLUVNÍ STRANY</w:t>
      </w:r>
      <w:bookmarkEnd w:id="2"/>
    </w:p>
    <w:p w:rsidR="00A51DFF" w:rsidRDefault="000643E4">
      <w:pPr>
        <w:pStyle w:val="Nadpis20"/>
        <w:keepNext/>
        <w:keepLines/>
        <w:framePr w:w="9040" w:h="3938" w:wrap="none" w:vAnchor="text" w:hAnchor="margin" w:x="59" w:y="5304"/>
        <w:shd w:val="clear" w:color="auto" w:fill="auto"/>
        <w:tabs>
          <w:tab w:val="left" w:pos="2030"/>
        </w:tabs>
        <w:spacing w:after="0" w:line="264" w:lineRule="auto"/>
        <w:jc w:val="both"/>
      </w:pPr>
      <w:bookmarkStart w:id="3" w:name="bookmark3"/>
      <w:r>
        <w:t>1.</w:t>
      </w:r>
      <w:r>
        <w:tab/>
        <w:t>ČD-Telemati</w:t>
      </w:r>
      <w:r w:rsidR="00AB2199">
        <w:t>ka, a.s.</w:t>
      </w:r>
      <w:bookmarkEnd w:id="3"/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tabs>
          <w:tab w:val="left" w:pos="2041"/>
        </w:tabs>
        <w:spacing w:after="0" w:line="264" w:lineRule="auto"/>
      </w:pPr>
      <w:r>
        <w:t>se sídlem:</w:t>
      </w:r>
      <w:r>
        <w:tab/>
        <w:t>Pernerova 2819/2a, 130 00 Praha 3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spacing w:after="0" w:line="264" w:lineRule="auto"/>
      </w:pPr>
      <w:r>
        <w:t xml:space="preserve">doručovací </w:t>
      </w:r>
      <w:r>
        <w:t>adresa: Pod Táborem 369/8a, 190 00 Praha 9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tabs>
          <w:tab w:val="left" w:pos="2048"/>
        </w:tabs>
        <w:spacing w:after="0" w:line="264" w:lineRule="auto"/>
      </w:pPr>
      <w:r>
        <w:t>zastoupená:</w:t>
      </w:r>
      <w:r>
        <w:tab/>
      </w:r>
      <w:r>
        <w:rPr>
          <w:b/>
          <w:bCs/>
        </w:rPr>
        <w:t>předsedou představenstva Ing. Miroslavem Řezníčkem, MBA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spacing w:after="0" w:line="264" w:lineRule="auto"/>
        <w:ind w:left="2120"/>
        <w:jc w:val="left"/>
      </w:pPr>
      <w:r>
        <w:rPr>
          <w:b/>
          <w:bCs/>
        </w:rPr>
        <w:t>a členem představenstva Ing. Ondřejem Škorpilem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tabs>
          <w:tab w:val="left" w:pos="2038"/>
        </w:tabs>
        <w:spacing w:after="0" w:line="264" w:lineRule="auto"/>
      </w:pPr>
      <w:r>
        <w:t>IČ:</w:t>
      </w:r>
      <w:r>
        <w:tab/>
        <w:t>614 59 445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tabs>
          <w:tab w:val="left" w:pos="2041"/>
        </w:tabs>
        <w:spacing w:after="0" w:line="264" w:lineRule="auto"/>
      </w:pPr>
      <w:r>
        <w:t>DIČ:</w:t>
      </w:r>
      <w:r>
        <w:tab/>
        <w:t>CZ 614 59 445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spacing w:after="0" w:line="264" w:lineRule="auto"/>
      </w:pPr>
      <w:r>
        <w:t xml:space="preserve">zapsána v </w:t>
      </w:r>
      <w:r>
        <w:rPr>
          <w:lang w:val="en-US" w:eastAsia="en-US" w:bidi="en-US"/>
        </w:rPr>
        <w:t xml:space="preserve">OR </w:t>
      </w:r>
      <w:r>
        <w:t>u Městského soudu v Praze, oddíl B, vložka 8938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tabs>
          <w:tab w:val="right" w:pos="4014"/>
        </w:tabs>
        <w:spacing w:after="0" w:line="264" w:lineRule="auto"/>
      </w:pPr>
      <w:r>
        <w:t>Bankovní spojení: KB, a.s., Praha</w:t>
      </w:r>
      <w:r>
        <w:tab/>
        <w:t>13</w:t>
      </w:r>
    </w:p>
    <w:p w:rsidR="00A51DFF" w:rsidRDefault="00AB2199">
      <w:pPr>
        <w:pStyle w:val="Zkladntext1"/>
        <w:framePr w:w="9040" w:h="3938" w:wrap="none" w:vAnchor="text" w:hAnchor="margin" w:x="59" w:y="5304"/>
        <w:shd w:val="clear" w:color="auto" w:fill="auto"/>
        <w:tabs>
          <w:tab w:val="left" w:pos="2117"/>
        </w:tabs>
        <w:spacing w:after="0" w:line="264" w:lineRule="auto"/>
      </w:pPr>
      <w:r>
        <w:t>Číslo účtu:</w:t>
      </w:r>
      <w:r>
        <w:tab/>
        <w:t>19-5524200217/0100</w:t>
      </w:r>
    </w:p>
    <w:p w:rsidR="00A51DFF" w:rsidRDefault="00AB2199" w:rsidP="00B5784E">
      <w:pPr>
        <w:pStyle w:val="Zkladntext1"/>
        <w:framePr w:w="9040" w:h="3938" w:wrap="none" w:vAnchor="text" w:hAnchor="margin" w:x="59" w:y="5304"/>
        <w:shd w:val="clear" w:color="auto" w:fill="auto"/>
        <w:tabs>
          <w:tab w:val="left" w:pos="3506"/>
        </w:tabs>
        <w:spacing w:after="0" w:line="264" w:lineRule="auto"/>
      </w:pPr>
      <w:r>
        <w:t>Kontaktní osoba objednatele:</w:t>
      </w:r>
      <w:r>
        <w:tab/>
      </w:r>
      <w:proofErr w:type="spellStart"/>
      <w:r w:rsidR="00B5784E">
        <w:t>xxx</w:t>
      </w:r>
      <w:proofErr w:type="spellEnd"/>
    </w:p>
    <w:p w:rsidR="00A51DFF" w:rsidRDefault="00B5784E">
      <w:pPr>
        <w:pStyle w:val="Zkladntext1"/>
        <w:framePr w:w="2232" w:h="324" w:wrap="none" w:vAnchor="text" w:hAnchor="margin" w:x="30" w:y="9440"/>
        <w:shd w:val="clear" w:color="auto" w:fill="auto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/dál</w:t>
      </w:r>
      <w:r w:rsidR="00AB2199"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  <w:lang w:val="en-US" w:eastAsia="en-US" w:bidi="en-US"/>
        </w:rPr>
        <w:t>j</w:t>
      </w:r>
      <w:r w:rsidR="00AB2199">
        <w:rPr>
          <w:sz w:val="24"/>
          <w:szCs w:val="24"/>
          <w:lang w:val="en-US" w:eastAsia="en-US" w:bidi="en-US"/>
        </w:rPr>
        <w:t>en</w:t>
      </w:r>
      <w:proofErr w:type="spellEnd"/>
      <w:r w:rsidR="00AB2199">
        <w:rPr>
          <w:sz w:val="24"/>
          <w:szCs w:val="24"/>
          <w:lang w:val="en-US" w:eastAsia="en-US" w:bidi="en-US"/>
        </w:rPr>
        <w:t xml:space="preserve"> </w:t>
      </w:r>
      <w:r w:rsidR="00AB2199">
        <w:rPr>
          <w:i/>
          <w:iCs/>
          <w:sz w:val="24"/>
          <w:szCs w:val="24"/>
        </w:rPr>
        <w:t>objednatel/</w:t>
      </w:r>
    </w:p>
    <w:p w:rsidR="00A51DFF" w:rsidRDefault="00AB2199" w:rsidP="00B5784E">
      <w:pPr>
        <w:pStyle w:val="Nadpis20"/>
        <w:keepNext/>
        <w:keepLines/>
        <w:framePr w:w="1549" w:h="1426" w:wrap="none" w:vAnchor="text" w:hAnchor="margin" w:x="2" w:y="10387"/>
        <w:shd w:val="clear" w:color="auto" w:fill="auto"/>
        <w:spacing w:after="0" w:line="259" w:lineRule="auto"/>
        <w:jc w:val="both"/>
      </w:pPr>
      <w:bookmarkStart w:id="4" w:name="bookmark4"/>
      <w:r>
        <w:t>2.</w:t>
      </w:r>
      <w:bookmarkEnd w:id="4"/>
    </w:p>
    <w:p w:rsidR="00A51DFF" w:rsidRDefault="00AB2199" w:rsidP="00B5784E">
      <w:pPr>
        <w:pStyle w:val="Zkladntext1"/>
        <w:framePr w:w="1549" w:h="1426" w:wrap="none" w:vAnchor="text" w:hAnchor="margin" w:x="2" w:y="10387"/>
        <w:shd w:val="clear" w:color="auto" w:fill="auto"/>
        <w:spacing w:after="0" w:line="259" w:lineRule="auto"/>
        <w:ind w:right="220"/>
      </w:pPr>
      <w:r>
        <w:t>se sídlem: zastoupená:</w:t>
      </w:r>
    </w:p>
    <w:p w:rsidR="00A51DFF" w:rsidRDefault="00AB2199" w:rsidP="00B5784E">
      <w:pPr>
        <w:pStyle w:val="Zkladntext1"/>
        <w:framePr w:w="1549" w:h="1426" w:wrap="none" w:vAnchor="text" w:hAnchor="margin" w:x="2" w:y="10387"/>
        <w:shd w:val="clear" w:color="auto" w:fill="auto"/>
        <w:spacing w:after="0" w:line="259" w:lineRule="auto"/>
      </w:pPr>
      <w:r>
        <w:t>IČ:</w:t>
      </w:r>
    </w:p>
    <w:p w:rsidR="00A51DFF" w:rsidRDefault="00AB2199" w:rsidP="00B5784E">
      <w:pPr>
        <w:pStyle w:val="Zkladntext1"/>
        <w:framePr w:w="1549" w:h="1426" w:wrap="none" w:vAnchor="text" w:hAnchor="margin" w:x="2" w:y="10387"/>
        <w:shd w:val="clear" w:color="auto" w:fill="auto"/>
        <w:spacing w:after="0" w:line="259" w:lineRule="auto"/>
      </w:pPr>
      <w:r>
        <w:t>DIČ:</w:t>
      </w:r>
    </w:p>
    <w:p w:rsidR="00A51DFF" w:rsidRDefault="00AB2199">
      <w:pPr>
        <w:pStyle w:val="Nadpis20"/>
        <w:keepNext/>
        <w:keepLines/>
        <w:framePr w:w="4306" w:h="1415" w:wrap="none" w:vAnchor="text" w:hAnchor="margin" w:x="2121" w:y="10394"/>
        <w:shd w:val="clear" w:color="auto" w:fill="auto"/>
        <w:spacing w:after="0" w:line="259" w:lineRule="auto"/>
        <w:jc w:val="left"/>
      </w:pPr>
      <w:bookmarkStart w:id="5" w:name="bookmark5"/>
      <w:r>
        <w:t xml:space="preserve">ZBU </w:t>
      </w:r>
      <w:r>
        <w:rPr>
          <w:lang w:val="en-US" w:eastAsia="en-US" w:bidi="en-US"/>
        </w:rPr>
        <w:t xml:space="preserve">Czech Republic, </w:t>
      </w:r>
      <w:r>
        <w:t>s.r.o.</w:t>
      </w:r>
      <w:bookmarkEnd w:id="5"/>
    </w:p>
    <w:p w:rsidR="00A51DFF" w:rsidRDefault="00AB2199">
      <w:pPr>
        <w:pStyle w:val="Zkladntext1"/>
        <w:framePr w:w="4306" w:h="1415" w:wrap="none" w:vAnchor="text" w:hAnchor="margin" w:x="2121" w:y="10394"/>
        <w:shd w:val="clear" w:color="auto" w:fill="auto"/>
        <w:spacing w:after="0" w:line="259" w:lineRule="auto"/>
        <w:jc w:val="left"/>
      </w:pPr>
      <w:r>
        <w:t xml:space="preserve">Praha 9, Lisabonská 799/8, PSČ 190 00 </w:t>
      </w:r>
      <w:r>
        <w:rPr>
          <w:b/>
          <w:bCs/>
        </w:rPr>
        <w:t>jednatelem Jaroslavem Svobodou</w:t>
      </w:r>
    </w:p>
    <w:p w:rsidR="00A51DFF" w:rsidRDefault="00AB2199">
      <w:pPr>
        <w:pStyle w:val="Zkladntext1"/>
        <w:framePr w:w="4306" w:h="1415" w:wrap="none" w:vAnchor="text" w:hAnchor="margin" w:x="2121" w:y="10394"/>
        <w:shd w:val="clear" w:color="auto" w:fill="auto"/>
        <w:spacing w:after="0" w:line="259" w:lineRule="auto"/>
        <w:jc w:val="left"/>
      </w:pPr>
      <w:r>
        <w:t>284 07 342 CZ</w:t>
      </w:r>
    </w:p>
    <w:p w:rsidR="00A51DFF" w:rsidRDefault="00AB2199">
      <w:pPr>
        <w:pStyle w:val="Nadpis20"/>
        <w:keepNext/>
        <w:keepLines/>
        <w:framePr w:w="1328" w:h="1397" w:wrap="none" w:vAnchor="text" w:hAnchor="margin" w:x="5" w:y="13879"/>
        <w:shd w:val="clear" w:color="auto" w:fill="auto"/>
        <w:spacing w:after="0" w:line="240" w:lineRule="auto"/>
        <w:jc w:val="left"/>
      </w:pPr>
      <w:bookmarkStart w:id="6" w:name="bookmark6"/>
      <w:r>
        <w:t>3.</w:t>
      </w:r>
      <w:bookmarkEnd w:id="6"/>
    </w:p>
    <w:p w:rsidR="00A51DFF" w:rsidRDefault="00AB2199">
      <w:pPr>
        <w:pStyle w:val="Zkladntext1"/>
        <w:framePr w:w="1328" w:h="1397" w:wrap="none" w:vAnchor="text" w:hAnchor="margin" w:x="5" w:y="13879"/>
        <w:shd w:val="clear" w:color="auto" w:fill="auto"/>
        <w:spacing w:after="0" w:line="240" w:lineRule="auto"/>
        <w:jc w:val="left"/>
      </w:pPr>
      <w:r>
        <w:t>se sídlem:</w:t>
      </w:r>
    </w:p>
    <w:p w:rsidR="00A51DFF" w:rsidRDefault="00AB2199">
      <w:pPr>
        <w:pStyle w:val="Zkladntext1"/>
        <w:framePr w:w="1328" w:h="1397" w:wrap="none" w:vAnchor="text" w:hAnchor="margin" w:x="5" w:y="13879"/>
        <w:shd w:val="clear" w:color="auto" w:fill="auto"/>
        <w:spacing w:after="0" w:line="240" w:lineRule="auto"/>
        <w:jc w:val="left"/>
      </w:pPr>
      <w:r>
        <w:t>zastoupená:</w:t>
      </w:r>
    </w:p>
    <w:p w:rsidR="00A51DFF" w:rsidRDefault="00AB2199">
      <w:pPr>
        <w:pStyle w:val="Zkladntext1"/>
        <w:framePr w:w="1328" w:h="1397" w:wrap="none" w:vAnchor="text" w:hAnchor="margin" w:x="5" w:y="13879"/>
        <w:shd w:val="clear" w:color="auto" w:fill="auto"/>
        <w:spacing w:after="0" w:line="240" w:lineRule="auto"/>
        <w:jc w:val="left"/>
      </w:pPr>
      <w:r>
        <w:t>IČ:</w:t>
      </w:r>
    </w:p>
    <w:p w:rsidR="00A51DFF" w:rsidRDefault="00AB2199">
      <w:pPr>
        <w:pStyle w:val="Zkladntext1"/>
        <w:framePr w:w="1328" w:h="1397" w:wrap="none" w:vAnchor="text" w:hAnchor="margin" w:x="5" w:y="13879"/>
        <w:shd w:val="clear" w:color="auto" w:fill="auto"/>
        <w:spacing w:after="0" w:line="240" w:lineRule="auto"/>
        <w:jc w:val="left"/>
      </w:pPr>
      <w:r>
        <w:t>DIČ:</w:t>
      </w:r>
    </w:p>
    <w:p w:rsidR="00A51DFF" w:rsidRDefault="00AB2199">
      <w:pPr>
        <w:pStyle w:val="Nadpis20"/>
        <w:keepNext/>
        <w:keepLines/>
        <w:framePr w:w="4763" w:h="1393" w:wrap="none" w:vAnchor="text" w:hAnchor="margin" w:x="2100" w:y="13886"/>
        <w:shd w:val="clear" w:color="auto" w:fill="auto"/>
        <w:spacing w:after="0" w:line="240" w:lineRule="auto"/>
        <w:jc w:val="left"/>
      </w:pPr>
      <w:bookmarkStart w:id="7" w:name="bookmark7"/>
      <w:r>
        <w:t>ARGUS, spol. s r.o.</w:t>
      </w:r>
      <w:bookmarkEnd w:id="7"/>
    </w:p>
    <w:p w:rsidR="00A51DFF" w:rsidRDefault="00AB2199">
      <w:pPr>
        <w:pStyle w:val="Zkladntext1"/>
        <w:framePr w:w="4763" w:h="1393" w:wrap="none" w:vAnchor="text" w:hAnchor="margin" w:x="2100" w:y="13886"/>
        <w:shd w:val="clear" w:color="auto" w:fill="auto"/>
        <w:spacing w:after="0" w:line="240" w:lineRule="auto"/>
        <w:jc w:val="left"/>
      </w:pPr>
      <w:r>
        <w:t>Praha 9, Lisabonská 799/8, PSČ 190 00</w:t>
      </w:r>
    </w:p>
    <w:p w:rsidR="00A51DFF" w:rsidRDefault="00AB2199">
      <w:pPr>
        <w:pStyle w:val="Zkladntext1"/>
        <w:framePr w:w="4763" w:h="1393" w:wrap="none" w:vAnchor="text" w:hAnchor="margin" w:x="2100" w:y="13886"/>
        <w:shd w:val="clear" w:color="auto" w:fill="auto"/>
        <w:spacing w:after="0" w:line="240" w:lineRule="auto"/>
        <w:jc w:val="left"/>
      </w:pPr>
      <w:r>
        <w:rPr>
          <w:b/>
          <w:bCs/>
        </w:rPr>
        <w:t xml:space="preserve">jednatelem JUDr. Jaroslavem </w:t>
      </w:r>
      <w:proofErr w:type="spellStart"/>
      <w:r>
        <w:rPr>
          <w:b/>
          <w:bCs/>
        </w:rPr>
        <w:t>Murdychem</w:t>
      </w:r>
      <w:proofErr w:type="spellEnd"/>
    </w:p>
    <w:p w:rsidR="00A51DFF" w:rsidRDefault="00AB2199">
      <w:pPr>
        <w:pStyle w:val="Zkladntext1"/>
        <w:framePr w:w="4763" w:h="1393" w:wrap="none" w:vAnchor="text" w:hAnchor="margin" w:x="2100" w:y="13886"/>
        <w:shd w:val="clear" w:color="auto" w:fill="auto"/>
        <w:spacing w:after="0" w:line="240" w:lineRule="auto"/>
        <w:jc w:val="left"/>
      </w:pPr>
      <w:r>
        <w:t>002 03 459</w:t>
      </w:r>
    </w:p>
    <w:p w:rsidR="00A51DFF" w:rsidRDefault="00AB2199">
      <w:pPr>
        <w:pStyle w:val="Zkladntext1"/>
        <w:framePr w:w="4763" w:h="1393" w:wrap="none" w:vAnchor="text" w:hAnchor="margin" w:x="2100" w:y="13886"/>
        <w:shd w:val="clear" w:color="auto" w:fill="auto"/>
        <w:spacing w:after="0" w:line="240" w:lineRule="auto"/>
        <w:jc w:val="left"/>
      </w:pPr>
      <w:r>
        <w:t>CZ 002 03 459</w:t>
      </w: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B5784E" w:rsidRDefault="00B5784E" w:rsidP="00B5784E">
      <w:pPr>
        <w:pStyle w:val="Zkladntext1"/>
        <w:framePr w:w="7405" w:h="1309" w:wrap="none" w:vAnchor="text" w:hAnchor="page" w:x="1237" w:y="271"/>
        <w:shd w:val="clear" w:color="auto" w:fill="auto"/>
        <w:spacing w:after="0" w:line="259" w:lineRule="auto"/>
      </w:pPr>
      <w:r>
        <w:t xml:space="preserve">zapsaná v </w:t>
      </w:r>
      <w:r>
        <w:rPr>
          <w:lang w:val="en-US" w:eastAsia="en-US" w:bidi="en-US"/>
        </w:rPr>
        <w:t xml:space="preserve">OR </w:t>
      </w:r>
      <w:r>
        <w:t>u Městského soudu v Praze, oddíl C, vložka 139309 Bankovní spojení: ČSOB, a.s.</w:t>
      </w:r>
    </w:p>
    <w:p w:rsidR="00B5784E" w:rsidRDefault="00B5784E" w:rsidP="00B5784E">
      <w:pPr>
        <w:pStyle w:val="Zkladntext1"/>
        <w:framePr w:w="7405" w:h="1309" w:wrap="none" w:vAnchor="text" w:hAnchor="page" w:x="1237" w:y="271"/>
        <w:shd w:val="clear" w:color="auto" w:fill="auto"/>
        <w:tabs>
          <w:tab w:val="left" w:pos="2102"/>
        </w:tabs>
        <w:spacing w:after="240" w:line="259" w:lineRule="auto"/>
      </w:pPr>
      <w:r>
        <w:t>Číslo účtu:</w:t>
      </w:r>
      <w:r>
        <w:tab/>
        <w:t>234489267/0300</w:t>
      </w:r>
    </w:p>
    <w:p w:rsidR="00B5784E" w:rsidRDefault="00B5784E" w:rsidP="00B5784E">
      <w:pPr>
        <w:pStyle w:val="Zkladntext1"/>
        <w:framePr w:w="7405" w:h="1309" w:wrap="none" w:vAnchor="text" w:hAnchor="page" w:x="1237" w:y="271"/>
        <w:shd w:val="clear" w:color="auto" w:fill="auto"/>
        <w:spacing w:after="0" w:line="240" w:lineRule="auto"/>
        <w:rPr>
          <w:sz w:val="24"/>
          <w:szCs w:val="24"/>
        </w:rPr>
      </w:pPr>
      <w:r>
        <w:rPr>
          <w:i/>
          <w:iCs/>
          <w:sz w:val="24"/>
          <w:szCs w:val="24"/>
        </w:rPr>
        <w:t>/dále jen dodavatel/</w:t>
      </w: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360" w:lineRule="exact"/>
      </w:pPr>
    </w:p>
    <w:p w:rsidR="00A51DFF" w:rsidRDefault="00A51DFF">
      <w:pPr>
        <w:spacing w:line="518" w:lineRule="exact"/>
      </w:pPr>
    </w:p>
    <w:p w:rsidR="00A51DFF" w:rsidRDefault="00A51DFF">
      <w:pPr>
        <w:spacing w:line="14" w:lineRule="exact"/>
        <w:sectPr w:rsidR="00A51DFF">
          <w:type w:val="continuous"/>
          <w:pgSz w:w="11900" w:h="16840"/>
          <w:pgMar w:top="246" w:right="439" w:bottom="246" w:left="1255" w:header="0" w:footer="3" w:gutter="0"/>
          <w:cols w:space="720"/>
          <w:noEndnote/>
          <w:docGrid w:linePitch="360"/>
        </w:sectPr>
      </w:pPr>
    </w:p>
    <w:p w:rsidR="00A51DFF" w:rsidRDefault="00AB2199">
      <w:pPr>
        <w:pStyle w:val="Zkladntext1"/>
        <w:shd w:val="clear" w:color="auto" w:fill="auto"/>
        <w:tabs>
          <w:tab w:val="left" w:pos="2106"/>
        </w:tabs>
        <w:spacing w:before="200" w:after="240" w:line="264" w:lineRule="auto"/>
        <w:ind w:right="2120"/>
        <w:jc w:val="left"/>
      </w:pPr>
      <w:r>
        <w:lastRenderedPageBreak/>
        <w:t xml:space="preserve">zapsána v </w:t>
      </w:r>
      <w:r>
        <w:rPr>
          <w:lang w:val="en-US" w:eastAsia="en-US" w:bidi="en-US"/>
        </w:rPr>
        <w:t xml:space="preserve">OR </w:t>
      </w:r>
      <w:r>
        <w:t>u Městského soudu v Praze, oddíl C, vložka 848 Bankovní spojení: ČSOB, Praha 1, Na Příkopě 14, PSČ 115 20 Číslo účtu:</w:t>
      </w:r>
      <w:r>
        <w:tab/>
        <w:t>3564143/0300</w:t>
      </w:r>
    </w:p>
    <w:p w:rsidR="00A51DFF" w:rsidRDefault="00AB2199">
      <w:pPr>
        <w:pStyle w:val="Zkladntext1"/>
        <w:shd w:val="clear" w:color="auto" w:fill="auto"/>
        <w:spacing w:after="400" w:line="240" w:lineRule="auto"/>
        <w:ind w:left="420" w:hanging="420"/>
        <w:jc w:val="left"/>
        <w:rPr>
          <w:sz w:val="24"/>
          <w:szCs w:val="24"/>
        </w:rPr>
      </w:pPr>
      <w:r>
        <w:rPr>
          <w:i/>
          <w:iCs/>
          <w:sz w:val="24"/>
          <w:szCs w:val="24"/>
        </w:rPr>
        <w:t>/dále jen subdodavatel/</w:t>
      </w:r>
    </w:p>
    <w:p w:rsidR="00A51DFF" w:rsidRDefault="00AB2199">
      <w:pPr>
        <w:pStyle w:val="Zkladntext1"/>
        <w:shd w:val="clear" w:color="auto" w:fill="auto"/>
        <w:spacing w:after="820" w:line="338" w:lineRule="auto"/>
        <w:jc w:val="center"/>
      </w:pPr>
      <w:r>
        <w:rPr>
          <w:b/>
          <w:bCs/>
        </w:rPr>
        <w:t xml:space="preserve">uzavřely dnešního dne, měsíce a roku na </w:t>
      </w:r>
      <w:r>
        <w:rPr>
          <w:b/>
          <w:bCs/>
        </w:rPr>
        <w:t>základě plného souhlasu s níže</w:t>
      </w:r>
      <w:r>
        <w:rPr>
          <w:b/>
          <w:bCs/>
        </w:rPr>
        <w:br/>
        <w:t>uvedenými ustanoveními,</w:t>
      </w:r>
      <w:r>
        <w:rPr>
          <w:b/>
          <w:bCs/>
        </w:rPr>
        <w:br/>
        <w:t>tuto trojstrannou smlouvu</w:t>
      </w:r>
      <w:r>
        <w:rPr>
          <w:b/>
          <w:bCs/>
        </w:rPr>
        <w:br/>
        <w:t>o poskytování bezpečnostních služeb</w:t>
      </w:r>
    </w:p>
    <w:p w:rsidR="00A51DFF" w:rsidRDefault="00AB2199">
      <w:pPr>
        <w:pStyle w:val="Nadpis20"/>
        <w:keepNext/>
        <w:keepLines/>
        <w:shd w:val="clear" w:color="auto" w:fill="auto"/>
      </w:pPr>
      <w:bookmarkStart w:id="8" w:name="bookmark8"/>
      <w:r>
        <w:t>II.</w:t>
      </w:r>
      <w:bookmarkEnd w:id="8"/>
    </w:p>
    <w:p w:rsidR="00A51DFF" w:rsidRDefault="00AB2199">
      <w:pPr>
        <w:pStyle w:val="Nadpis20"/>
        <w:keepNext/>
        <w:keepLines/>
        <w:shd w:val="clear" w:color="auto" w:fill="auto"/>
      </w:pPr>
      <w:bookmarkStart w:id="9" w:name="bookmark9"/>
      <w:r>
        <w:t>Předmět smlouvy</w:t>
      </w:r>
      <w:bookmarkEnd w:id="9"/>
    </w:p>
    <w:p w:rsidR="00A51DFF" w:rsidRDefault="00AB2199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line="259" w:lineRule="auto"/>
        <w:ind w:left="420" w:hanging="420"/>
        <w:jc w:val="left"/>
      </w:pPr>
      <w:r>
        <w:t xml:space="preserve">Dodavatel ZBU </w:t>
      </w:r>
      <w:r>
        <w:rPr>
          <w:lang w:val="en-US" w:eastAsia="en-US" w:bidi="en-US"/>
        </w:rPr>
        <w:t xml:space="preserve">Czech Republic, </w:t>
      </w:r>
      <w:r>
        <w:t>s.r.o. se zavazuje provádět pro objednatele fyzickou ostrahu a ochranu objektů na adrese: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ind w:left="420" w:firstLine="20"/>
      </w:pPr>
      <w:r>
        <w:t>Pod Táborem 369/8a, 190 00 Praha 9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ind w:left="420" w:firstLine="20"/>
      </w:pPr>
      <w:r>
        <w:t>Hlaváčova 205, 530 02 Pardubice</w:t>
      </w:r>
    </w:p>
    <w:p w:rsidR="00A51DFF" w:rsidRDefault="00AB2199">
      <w:pPr>
        <w:pStyle w:val="Zkladntext1"/>
        <w:shd w:val="clear" w:color="auto" w:fill="auto"/>
        <w:ind w:left="420" w:firstLine="20"/>
      </w:pPr>
      <w:r>
        <w:t xml:space="preserve">podle objektové specifikace uvedené v kartách objektů, které tvoří nedílnou součást ujednání podle této smlouvy. Tuto službu bude dodavatel ZBU </w:t>
      </w:r>
      <w:r>
        <w:rPr>
          <w:lang w:val="en-US" w:eastAsia="en-US" w:bidi="en-US"/>
        </w:rPr>
        <w:t xml:space="preserve">Czech Republic, </w:t>
      </w:r>
      <w:r>
        <w:t>s.r.o. zabezpečovat výhradně</w:t>
      </w:r>
      <w:r>
        <w:t xml:space="preserve"> prostřednictvím subdodavatele ARGUS, spol. s r.o., přičemž za řádné poskytování služeb zabezpečených prostřednictvím společnosti ARGUS, spol. s r.o. odpovídá dodavatel služeb ZBU </w:t>
      </w:r>
      <w:r>
        <w:rPr>
          <w:lang w:val="en-US" w:eastAsia="en-US" w:bidi="en-US"/>
        </w:rPr>
        <w:t xml:space="preserve">Czech Republic, </w:t>
      </w:r>
      <w:r>
        <w:t xml:space="preserve">s.r.o. jako by plnil předmět smlouvy sám. </w:t>
      </w:r>
      <w:r>
        <w:rPr>
          <w:b/>
          <w:bCs/>
        </w:rPr>
        <w:t>Objednatel bere na</w:t>
      </w:r>
      <w:r>
        <w:rPr>
          <w:b/>
          <w:bCs/>
        </w:rPr>
        <w:t xml:space="preserve"> vědomí, že dodavatel služeb fyzické ostrahy a ochrany ZBU </w:t>
      </w:r>
      <w:r>
        <w:rPr>
          <w:b/>
          <w:bCs/>
          <w:lang w:val="en-US" w:eastAsia="en-US" w:bidi="en-US"/>
        </w:rPr>
        <w:t xml:space="preserve">Czech Republic, </w:t>
      </w:r>
      <w:r>
        <w:rPr>
          <w:b/>
          <w:bCs/>
        </w:rPr>
        <w:t xml:space="preserve">s.r.o. je zaměstnavatelem, který zaměstnává více než 50% zaměstnanců, kteří jsou osobami se zdravotním postižením. </w:t>
      </w:r>
      <w:r>
        <w:t xml:space="preserve">Po uplynutí kalendářního čtvrtletí dodavatel ZBU </w:t>
      </w:r>
      <w:r>
        <w:rPr>
          <w:lang w:val="en-US" w:eastAsia="en-US" w:bidi="en-US"/>
        </w:rPr>
        <w:t xml:space="preserve">Czech Republic, </w:t>
      </w:r>
      <w:r>
        <w:t>s</w:t>
      </w:r>
      <w:r>
        <w:t>.r.o. vydá do 30 dnů objednateli potvrzení o plnění povinnosti podle ustanovení § 81, odst. 2, písm. b) zákona č. 435/2004 Sb., o zaměstnanosti v platném znění pokud budou splněny podmínky pro vydání uvedeného potvrzení.</w:t>
      </w:r>
    </w:p>
    <w:p w:rsidR="00A51DFF" w:rsidRDefault="00AB2199">
      <w:pPr>
        <w:pStyle w:val="Zkladntext1"/>
        <w:numPr>
          <w:ilvl w:val="0"/>
          <w:numId w:val="1"/>
        </w:numPr>
        <w:shd w:val="clear" w:color="auto" w:fill="auto"/>
        <w:tabs>
          <w:tab w:val="left" w:pos="421"/>
        </w:tabs>
        <w:spacing w:line="259" w:lineRule="auto"/>
        <w:ind w:left="420" w:hanging="420"/>
      </w:pPr>
      <w:r>
        <w:t>Specifikace předmětu fyzické ostrah</w:t>
      </w:r>
      <w:r>
        <w:t xml:space="preserve">y a ochrany jakož i práva a povinnosti dodavatele, jsou dány obsahem </w:t>
      </w:r>
      <w:r>
        <w:rPr>
          <w:b/>
          <w:bCs/>
        </w:rPr>
        <w:t xml:space="preserve">Směrnice pro výkon činnosti, </w:t>
      </w:r>
      <w:r>
        <w:t>která bude společně zpracována dodavatelem a objednatelem do doby účinnosti smlouvy, resp. zahájení fyzické ostrahy a ochrany objektů. Vypracovaná a objednate</w:t>
      </w:r>
      <w:r>
        <w:t xml:space="preserve">lem odsouhlasená Směrnice pro výkon činnosti (dále také „Směrnice“) se stane nedílnou součástí ujednání smluvních stran podle této smlouvy a dodavatel je povinen seznámit s ní veškeré své zaměstnance a subdodavatele, kteří se budou na plnění předmětu této </w:t>
      </w:r>
      <w:r>
        <w:t>smlouvy podílet.</w:t>
      </w:r>
    </w:p>
    <w:p w:rsidR="00A51DFF" w:rsidRDefault="00AB2199">
      <w:pPr>
        <w:pStyle w:val="Nadpis20"/>
        <w:keepNext/>
        <w:keepLines/>
        <w:shd w:val="clear" w:color="auto" w:fill="auto"/>
        <w:spacing w:line="240" w:lineRule="auto"/>
      </w:pPr>
      <w:bookmarkStart w:id="10" w:name="bookmark10"/>
      <w:proofErr w:type="gramStart"/>
      <w:r>
        <w:rPr>
          <w:lang w:val="en-US" w:eastAsia="en-US" w:bidi="en-US"/>
        </w:rPr>
        <w:t>III.</w:t>
      </w:r>
      <w:bookmarkEnd w:id="10"/>
      <w:proofErr w:type="gramEnd"/>
    </w:p>
    <w:p w:rsidR="00A51DFF" w:rsidRDefault="00B5784E">
      <w:pPr>
        <w:pStyle w:val="Nadpis20"/>
        <w:keepNext/>
        <w:keepLines/>
        <w:shd w:val="clear" w:color="auto" w:fill="auto"/>
        <w:spacing w:after="540" w:line="240" w:lineRule="auto"/>
        <w:ind w:right="60"/>
      </w:pPr>
      <w:proofErr w:type="spellStart"/>
      <w:r>
        <w:t>xxx</w:t>
      </w:r>
      <w:proofErr w:type="spellEnd"/>
    </w:p>
    <w:p w:rsidR="00A51DFF" w:rsidRDefault="00AB2199" w:rsidP="00B5784E">
      <w:pPr>
        <w:pStyle w:val="Zkladntext1"/>
        <w:shd w:val="clear" w:color="auto" w:fill="auto"/>
        <w:spacing w:line="257" w:lineRule="auto"/>
        <w:ind w:left="400" w:hanging="400"/>
        <w:jc w:val="left"/>
      </w:pPr>
      <w:r>
        <w:t xml:space="preserve">1. </w:t>
      </w:r>
      <w:proofErr w:type="spellStart"/>
      <w:r w:rsidR="00B5784E">
        <w:rPr>
          <w:b/>
          <w:bCs/>
        </w:rPr>
        <w:t>xxx</w:t>
      </w:r>
      <w:proofErr w:type="spellEnd"/>
    </w:p>
    <w:p w:rsidR="00A51DFF" w:rsidRDefault="00AB2199">
      <w:pPr>
        <w:pStyle w:val="Zkladntext1"/>
        <w:shd w:val="clear" w:color="auto" w:fill="auto"/>
        <w:spacing w:after="500" w:line="259" w:lineRule="auto"/>
        <w:ind w:left="400" w:hanging="400"/>
      </w:pPr>
      <w:r>
        <w:rPr>
          <w:b/>
          <w:bCs/>
        </w:rPr>
        <w:t xml:space="preserve">2. </w:t>
      </w:r>
      <w:proofErr w:type="spellStart"/>
      <w:r w:rsidR="00B5784E">
        <w:rPr>
          <w:b/>
          <w:bCs/>
        </w:rPr>
        <w:t>xxx</w:t>
      </w:r>
      <w:proofErr w:type="spellEnd"/>
    </w:p>
    <w:p w:rsidR="00A51DFF" w:rsidRDefault="00AB2199" w:rsidP="00B5784E">
      <w:pPr>
        <w:pStyle w:val="Zkladntext1"/>
        <w:shd w:val="clear" w:color="auto" w:fill="auto"/>
        <w:spacing w:line="259" w:lineRule="auto"/>
        <w:ind w:left="400" w:hanging="400"/>
      </w:pPr>
      <w:r>
        <w:rPr>
          <w:b/>
          <w:bCs/>
        </w:rPr>
        <w:lastRenderedPageBreak/>
        <w:t xml:space="preserve">3 </w:t>
      </w:r>
      <w:proofErr w:type="spellStart"/>
      <w:r w:rsidR="00B5784E">
        <w:rPr>
          <w:b/>
          <w:bCs/>
        </w:rPr>
        <w:t>xxx</w:t>
      </w:r>
      <w:proofErr w:type="spellEnd"/>
    </w:p>
    <w:p w:rsidR="00A51DFF" w:rsidRDefault="00AB2199">
      <w:pPr>
        <w:pStyle w:val="Nadpis20"/>
        <w:keepNext/>
        <w:keepLines/>
        <w:shd w:val="clear" w:color="auto" w:fill="auto"/>
        <w:ind w:left="4380"/>
        <w:jc w:val="left"/>
      </w:pPr>
      <w:bookmarkStart w:id="11" w:name="bookmark12"/>
      <w:r>
        <w:t>IV.</w:t>
      </w:r>
      <w:bookmarkEnd w:id="11"/>
    </w:p>
    <w:p w:rsidR="00A51DFF" w:rsidRDefault="00B5784E">
      <w:pPr>
        <w:pStyle w:val="Nadpis20"/>
        <w:keepNext/>
        <w:keepLines/>
        <w:shd w:val="clear" w:color="auto" w:fill="auto"/>
      </w:pPr>
      <w:proofErr w:type="spellStart"/>
      <w:r>
        <w:t>xxx</w:t>
      </w:r>
      <w:proofErr w:type="spellEnd"/>
    </w:p>
    <w:p w:rsidR="00A51DFF" w:rsidRDefault="00B5784E" w:rsidP="00B5784E">
      <w:pPr>
        <w:pStyle w:val="Zkladntext1"/>
        <w:numPr>
          <w:ilvl w:val="0"/>
          <w:numId w:val="6"/>
        </w:numPr>
        <w:shd w:val="clear" w:color="auto" w:fill="auto"/>
        <w:tabs>
          <w:tab w:val="left" w:pos="295"/>
        </w:tabs>
        <w:ind w:left="260" w:hanging="260"/>
      </w:pPr>
      <w:proofErr w:type="spellStart"/>
      <w:r>
        <w:t>xxx</w:t>
      </w:r>
      <w:proofErr w:type="spellEnd"/>
    </w:p>
    <w:p w:rsidR="00A51DFF" w:rsidRDefault="00B5784E">
      <w:pPr>
        <w:pStyle w:val="Zkladntext1"/>
        <w:numPr>
          <w:ilvl w:val="0"/>
          <w:numId w:val="6"/>
        </w:numPr>
        <w:shd w:val="clear" w:color="auto" w:fill="auto"/>
        <w:tabs>
          <w:tab w:val="left" w:pos="302"/>
        </w:tabs>
        <w:spacing w:line="257" w:lineRule="auto"/>
        <w:ind w:left="260" w:hanging="260"/>
      </w:pPr>
      <w:proofErr w:type="spellStart"/>
      <w:r>
        <w:t>xxx</w:t>
      </w:r>
      <w:proofErr w:type="spellEnd"/>
    </w:p>
    <w:p w:rsidR="00B5784E" w:rsidRDefault="00B5784E" w:rsidP="00B5784E">
      <w:pPr>
        <w:pStyle w:val="Zkladntext1"/>
        <w:numPr>
          <w:ilvl w:val="0"/>
          <w:numId w:val="6"/>
        </w:numPr>
        <w:shd w:val="clear" w:color="auto" w:fill="auto"/>
        <w:tabs>
          <w:tab w:val="left" w:pos="302"/>
        </w:tabs>
        <w:spacing w:line="257" w:lineRule="auto"/>
        <w:ind w:left="260" w:hanging="260"/>
      </w:pPr>
      <w:proofErr w:type="spellStart"/>
      <w:r>
        <w:t>xxx</w:t>
      </w:r>
      <w:proofErr w:type="spellEnd"/>
    </w:p>
    <w:p w:rsidR="00B5784E" w:rsidRDefault="00B5784E" w:rsidP="00B5784E">
      <w:pPr>
        <w:pStyle w:val="Zkladntext1"/>
        <w:numPr>
          <w:ilvl w:val="0"/>
          <w:numId w:val="6"/>
        </w:numPr>
        <w:shd w:val="clear" w:color="auto" w:fill="auto"/>
        <w:tabs>
          <w:tab w:val="left" w:pos="302"/>
        </w:tabs>
        <w:spacing w:line="257" w:lineRule="auto"/>
        <w:ind w:left="260" w:hanging="260"/>
      </w:pPr>
      <w:proofErr w:type="spellStart"/>
      <w:r>
        <w:t>xxx</w:t>
      </w:r>
      <w:proofErr w:type="spellEnd"/>
    </w:p>
    <w:p w:rsidR="00B5784E" w:rsidRDefault="00B5784E" w:rsidP="00B5784E">
      <w:pPr>
        <w:pStyle w:val="Zkladntext1"/>
        <w:numPr>
          <w:ilvl w:val="0"/>
          <w:numId w:val="6"/>
        </w:numPr>
        <w:shd w:val="clear" w:color="auto" w:fill="auto"/>
        <w:tabs>
          <w:tab w:val="left" w:pos="302"/>
        </w:tabs>
        <w:spacing w:line="257" w:lineRule="auto"/>
        <w:ind w:left="260" w:hanging="260"/>
      </w:pPr>
      <w:proofErr w:type="spellStart"/>
      <w:r>
        <w:t>xxx</w:t>
      </w:r>
      <w:proofErr w:type="spellEnd"/>
    </w:p>
    <w:p w:rsidR="00B5784E" w:rsidRDefault="00B5784E" w:rsidP="00B5784E">
      <w:pPr>
        <w:pStyle w:val="Zkladntext1"/>
        <w:numPr>
          <w:ilvl w:val="0"/>
          <w:numId w:val="6"/>
        </w:numPr>
        <w:shd w:val="clear" w:color="auto" w:fill="auto"/>
        <w:tabs>
          <w:tab w:val="left" w:pos="302"/>
        </w:tabs>
        <w:spacing w:line="257" w:lineRule="auto"/>
        <w:ind w:left="260" w:hanging="260"/>
      </w:pPr>
      <w:proofErr w:type="spellStart"/>
      <w:r>
        <w:t>xxx</w:t>
      </w:r>
      <w:proofErr w:type="spellEnd"/>
    </w:p>
    <w:p w:rsidR="00A51DFF" w:rsidRDefault="00AB2199">
      <w:pPr>
        <w:pStyle w:val="Nadpis20"/>
        <w:keepNext/>
        <w:keepLines/>
        <w:shd w:val="clear" w:color="auto" w:fill="auto"/>
        <w:ind w:left="4340" w:firstLine="20"/>
        <w:jc w:val="left"/>
      </w:pPr>
      <w:bookmarkStart w:id="12" w:name="bookmark14"/>
      <w:r>
        <w:t>V.</w:t>
      </w:r>
      <w:bookmarkEnd w:id="12"/>
    </w:p>
    <w:p w:rsidR="00A51DFF" w:rsidRDefault="00AB2199">
      <w:pPr>
        <w:pStyle w:val="Nadpis20"/>
        <w:keepNext/>
        <w:keepLines/>
        <w:shd w:val="clear" w:color="auto" w:fill="auto"/>
      </w:pPr>
      <w:bookmarkStart w:id="13" w:name="bookmark15"/>
      <w:r>
        <w:t>Vady slu</w:t>
      </w:r>
      <w:r>
        <w:t>žeb</w:t>
      </w:r>
      <w:bookmarkEnd w:id="13"/>
    </w:p>
    <w:p w:rsidR="00A51DFF" w:rsidRDefault="00AB2199">
      <w:pPr>
        <w:pStyle w:val="Zkladntext1"/>
        <w:numPr>
          <w:ilvl w:val="0"/>
          <w:numId w:val="8"/>
        </w:numPr>
        <w:shd w:val="clear" w:color="auto" w:fill="auto"/>
        <w:tabs>
          <w:tab w:val="left" w:pos="288"/>
        </w:tabs>
        <w:spacing w:line="259" w:lineRule="auto"/>
        <w:ind w:left="260" w:hanging="260"/>
      </w:pPr>
      <w:r>
        <w:t>Vady služeb musí být objednatelem písemně a bez zbytečného odkladu, nejpozději do třiceti kalendářních dnů od jejich zjištění, reklamovány u dodavatele.</w:t>
      </w:r>
    </w:p>
    <w:p w:rsidR="00A51DFF" w:rsidRDefault="00AB2199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ind w:left="260" w:hanging="260"/>
      </w:pPr>
      <w:r>
        <w:t xml:space="preserve">Dodavatel se zavazuje po obdržení písemné reklamace dle odst. 1 tohoto článku bez zbytečného </w:t>
      </w:r>
      <w:r>
        <w:t>odkladu, nejpozději do 3 kalendářních dnů od obdržení písemné reklamace, poskytnout slevu za vadně poskytnuté plnění. Nebude-li náprava zjednána do 3 dnů od obdržení písemné reklamace, vzniká objednateli právo na zaplacení smluvní pokuty ve výši 1.500,- Kč</w:t>
      </w:r>
      <w:r>
        <w:t xml:space="preserve"> za každý den prodlení. Zaplacením smluvní pokuty není dotčeno právo objednatele na úhradu případně vzniklé škody.</w:t>
      </w:r>
    </w:p>
    <w:p w:rsidR="00A51DFF" w:rsidRDefault="00AB2199">
      <w:pPr>
        <w:pStyle w:val="Zkladntext1"/>
        <w:numPr>
          <w:ilvl w:val="0"/>
          <w:numId w:val="8"/>
        </w:numPr>
        <w:shd w:val="clear" w:color="auto" w:fill="auto"/>
        <w:tabs>
          <w:tab w:val="left" w:pos="306"/>
        </w:tabs>
        <w:spacing w:after="660" w:line="259" w:lineRule="auto"/>
        <w:ind w:left="260" w:hanging="260"/>
      </w:pPr>
      <w:r>
        <w:t>Dodavatel i objednatel mají právo kontroly výkonu služby kdykoliv bez ohlášení druhé straně. O výsledku kontroly učiní záznam do Knihy služeb</w:t>
      </w:r>
      <w:r>
        <w:t xml:space="preserve"> a neprodleně o ní informují druhou stranu.</w:t>
      </w:r>
    </w:p>
    <w:p w:rsidR="00A51DFF" w:rsidRDefault="00AB2199">
      <w:pPr>
        <w:pStyle w:val="Nadpis20"/>
        <w:keepNext/>
        <w:keepLines/>
        <w:shd w:val="clear" w:color="auto" w:fill="auto"/>
        <w:ind w:left="4340" w:firstLine="20"/>
        <w:jc w:val="left"/>
      </w:pPr>
      <w:bookmarkStart w:id="14" w:name="bookmark16"/>
      <w:r>
        <w:t>VI.</w:t>
      </w:r>
      <w:bookmarkEnd w:id="14"/>
    </w:p>
    <w:p w:rsidR="00A51DFF" w:rsidRDefault="00AB2199">
      <w:pPr>
        <w:pStyle w:val="Nadpis20"/>
        <w:keepNext/>
        <w:keepLines/>
        <w:shd w:val="clear" w:color="auto" w:fill="auto"/>
      </w:pPr>
      <w:bookmarkStart w:id="15" w:name="bookmark17"/>
      <w:r>
        <w:t>Odpovědnost za škodu</w:t>
      </w:r>
      <w:bookmarkEnd w:id="15"/>
    </w:p>
    <w:p w:rsidR="00A51DFF" w:rsidRDefault="00AB2199">
      <w:pPr>
        <w:pStyle w:val="Zkladntext1"/>
        <w:numPr>
          <w:ilvl w:val="0"/>
          <w:numId w:val="9"/>
        </w:numPr>
        <w:shd w:val="clear" w:color="auto" w:fill="auto"/>
        <w:tabs>
          <w:tab w:val="left" w:pos="288"/>
        </w:tabs>
        <w:ind w:left="260" w:hanging="260"/>
      </w:pPr>
      <w:r>
        <w:t xml:space="preserve">Dodavatel ZBU </w:t>
      </w:r>
      <w:r>
        <w:rPr>
          <w:lang w:val="en-US" w:eastAsia="en-US" w:bidi="en-US"/>
        </w:rPr>
        <w:t xml:space="preserve">Czech Republic, </w:t>
      </w:r>
      <w:r>
        <w:t>s.r.o. odpovídá za škody způsobené na majetku objednatele v souladu s ustanoveními občanského zákoníku, a to zejména v případě že tato škoda byla způsobena p</w:t>
      </w:r>
      <w:r>
        <w:t>rokázaným porušením povinností zaměstnance dodavatele, které pro něj vyplývají z obsahu této smlouvy;</w:t>
      </w:r>
    </w:p>
    <w:p w:rsidR="00A51DFF" w:rsidRDefault="00AB2199">
      <w:pPr>
        <w:pStyle w:val="Zkladntext1"/>
        <w:numPr>
          <w:ilvl w:val="0"/>
          <w:numId w:val="9"/>
        </w:numPr>
        <w:shd w:val="clear" w:color="auto" w:fill="auto"/>
        <w:tabs>
          <w:tab w:val="left" w:pos="376"/>
        </w:tabs>
        <w:spacing w:after="100" w:line="264" w:lineRule="auto"/>
        <w:ind w:left="300" w:hanging="300"/>
      </w:pPr>
      <w:r>
        <w:t>Objednatel se zavazuje při zjištění škody, která vznikla ve zřejmé příčinné souvislosti se službami poskytovanými dodavatelem, neprodleně informovat kompe</w:t>
      </w:r>
      <w:r>
        <w:t>tentního zaměstnance dodavatele.</w:t>
      </w:r>
    </w:p>
    <w:p w:rsidR="00A51DFF" w:rsidRDefault="00AB2199">
      <w:pPr>
        <w:pStyle w:val="Zkladntext1"/>
        <w:numPr>
          <w:ilvl w:val="0"/>
          <w:numId w:val="9"/>
        </w:numPr>
        <w:shd w:val="clear" w:color="auto" w:fill="auto"/>
        <w:tabs>
          <w:tab w:val="left" w:pos="376"/>
        </w:tabs>
        <w:spacing w:after="100" w:line="264" w:lineRule="auto"/>
        <w:ind w:left="300" w:hanging="300"/>
      </w:pPr>
      <w:r>
        <w:t xml:space="preserve">Dodavatel služeb fyzické ostrahy a ochrany ZBU </w:t>
      </w:r>
      <w:r>
        <w:rPr>
          <w:lang w:val="en-US" w:eastAsia="en-US" w:bidi="en-US"/>
        </w:rPr>
        <w:t xml:space="preserve">Czech Republic, </w:t>
      </w:r>
      <w:r>
        <w:t>s.r.o. výslovně prohlašuje, že služby, které poskytuje má pojištěny u ČSOB Pojišťovna, a.s. v případě odpovědnosti za škodu do výše 50.000.000,- Kč.</w:t>
      </w:r>
    </w:p>
    <w:p w:rsidR="00A51DFF" w:rsidRDefault="00AB2199">
      <w:pPr>
        <w:pStyle w:val="Zkladntext1"/>
        <w:numPr>
          <w:ilvl w:val="0"/>
          <w:numId w:val="9"/>
        </w:numPr>
        <w:shd w:val="clear" w:color="auto" w:fill="auto"/>
        <w:tabs>
          <w:tab w:val="left" w:pos="379"/>
        </w:tabs>
        <w:spacing w:after="400"/>
        <w:ind w:left="300" w:hanging="300"/>
      </w:pPr>
      <w:r>
        <w:t xml:space="preserve">Objednatel </w:t>
      </w:r>
      <w:r>
        <w:t>při vzniku škody, která je ve zřejmé příčinné souvislosti se službami poskytovanými dodavatelem, neprodleně informuje příslušné oddělení Policie ČR a kompetentního zaměstnance dodavatele. Uplatňuje-li objednatel náhradu škody u dodavatele, uplatní ji písem</w:t>
      </w:r>
      <w:r>
        <w:t xml:space="preserve">ně do </w:t>
      </w:r>
      <w:proofErr w:type="gramStart"/>
      <w:r>
        <w:t>15-ti</w:t>
      </w:r>
      <w:proofErr w:type="gramEnd"/>
      <w:r>
        <w:t xml:space="preserve"> dnů od zjištění škody, přičemž požadavek obsahuje zejména tyto údaje: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spacing w:after="0"/>
        <w:ind w:left="480"/>
        <w:jc w:val="left"/>
      </w:pPr>
      <w:r>
        <w:t>den a způsob vzniku škody, svědecké doložení,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spacing w:after="0"/>
        <w:ind w:left="480"/>
        <w:jc w:val="left"/>
      </w:pPr>
      <w:r>
        <w:lastRenderedPageBreak/>
        <w:t>předběžnou výši škody,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spacing w:after="0"/>
        <w:ind w:left="480"/>
        <w:jc w:val="left"/>
      </w:pPr>
      <w:r>
        <w:t>pravděpodobnou příčinu vzniku škody,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spacing w:after="0"/>
        <w:ind w:left="480"/>
        <w:jc w:val="left"/>
      </w:pPr>
      <w:r>
        <w:t>které příslušné oddělení Policie ČR událost šetří,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66"/>
        </w:tabs>
        <w:spacing w:after="280"/>
        <w:ind w:left="480"/>
        <w:jc w:val="left"/>
      </w:pPr>
      <w:r>
        <w:t xml:space="preserve">v čem objednatel </w:t>
      </w:r>
      <w:r>
        <w:t>spatřuje odpovědnost dodavatele na vzniku škody.</w:t>
      </w:r>
    </w:p>
    <w:p w:rsidR="00A51DFF" w:rsidRDefault="00AB2199">
      <w:pPr>
        <w:pStyle w:val="Zkladntext1"/>
        <w:numPr>
          <w:ilvl w:val="0"/>
          <w:numId w:val="8"/>
        </w:numPr>
        <w:shd w:val="clear" w:color="auto" w:fill="auto"/>
        <w:tabs>
          <w:tab w:val="left" w:pos="376"/>
        </w:tabs>
        <w:spacing w:after="280" w:line="264" w:lineRule="auto"/>
        <w:ind w:left="300" w:hanging="300"/>
      </w:pPr>
      <w:r>
        <w:t>V případě škod způsobených následujícími příčinami nemá objednatel právo domáhat se u dodavatele náhrady škody: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auto"/>
        <w:ind w:left="740" w:hanging="400"/>
      </w:pPr>
      <w:r>
        <w:t>škoda způsobená objednatelem nebo třetí osobou, pokud tato nespadá do oblasti působnosti dodava</w:t>
      </w:r>
      <w:r>
        <w:t>tele nebo pokud její vznik nemohl dodavatel ovlivnit;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auto"/>
        <w:ind w:left="740" w:hanging="400"/>
      </w:pPr>
      <w:r>
        <w:t>škody způsobené v případech prokázané nutné obrany, krajní nouze nebo v případech ostatních okolností vylučujících protiprávnost a k tomu návaznou odpovědnost dle trestního zákona;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23"/>
        </w:tabs>
        <w:spacing w:after="0" w:line="259" w:lineRule="auto"/>
        <w:ind w:left="740" w:hanging="400"/>
      </w:pPr>
      <w:r>
        <w:t>konstrukční nebo skry</w:t>
      </w:r>
      <w:r>
        <w:t>té vady budov, vybavení, instalací a zařízení;</w:t>
      </w:r>
    </w:p>
    <w:p w:rsidR="00A51DFF" w:rsidRDefault="00AB2199">
      <w:pPr>
        <w:pStyle w:val="Zkladntext1"/>
        <w:numPr>
          <w:ilvl w:val="0"/>
          <w:numId w:val="2"/>
        </w:numPr>
        <w:shd w:val="clear" w:color="auto" w:fill="auto"/>
        <w:tabs>
          <w:tab w:val="left" w:pos="723"/>
        </w:tabs>
        <w:spacing w:after="280" w:line="259" w:lineRule="auto"/>
        <w:ind w:left="740" w:hanging="400"/>
      </w:pPr>
      <w:r>
        <w:t>případy vyšší moci;</w:t>
      </w:r>
    </w:p>
    <w:p w:rsidR="00A51DFF" w:rsidRDefault="00AB2199">
      <w:pPr>
        <w:pStyle w:val="Zkladntext1"/>
        <w:numPr>
          <w:ilvl w:val="0"/>
          <w:numId w:val="8"/>
        </w:numPr>
        <w:shd w:val="clear" w:color="auto" w:fill="auto"/>
        <w:tabs>
          <w:tab w:val="left" w:pos="376"/>
        </w:tabs>
        <w:spacing w:after="660"/>
        <w:ind w:left="300" w:hanging="300"/>
      </w:pPr>
      <w:r>
        <w:t>Před podpisem této smlouvy i kdykoliv v průběhu jejího plnění může objednatel požádat dodavatele (a to i prostřednictvím třetí osoby) o předložení pojistné smlouvy o zákonné odpovědnosti za</w:t>
      </w:r>
      <w:r>
        <w:t xml:space="preserve"> škodu a odpovědnosti za škodu vyplývající z výkonu povolání a o prokázání řádného placení pojistného.</w:t>
      </w:r>
    </w:p>
    <w:p w:rsidR="00A51DFF" w:rsidRDefault="00AB2199">
      <w:pPr>
        <w:pStyle w:val="Nadpis20"/>
        <w:keepNext/>
        <w:keepLines/>
        <w:shd w:val="clear" w:color="auto" w:fill="auto"/>
        <w:spacing w:after="100"/>
        <w:ind w:left="4280" w:firstLine="20"/>
        <w:jc w:val="left"/>
      </w:pPr>
      <w:bookmarkStart w:id="16" w:name="bookmark18"/>
      <w:r>
        <w:t>VII.</w:t>
      </w:r>
      <w:bookmarkEnd w:id="16"/>
    </w:p>
    <w:p w:rsidR="00A51DFF" w:rsidRDefault="00AB2199">
      <w:pPr>
        <w:pStyle w:val="Nadpis20"/>
        <w:keepNext/>
        <w:keepLines/>
        <w:shd w:val="clear" w:color="auto" w:fill="auto"/>
        <w:spacing w:after="100"/>
      </w:pPr>
      <w:bookmarkStart w:id="17" w:name="bookmark19"/>
      <w:r>
        <w:t>Změny a dodatky smlouvy</w:t>
      </w:r>
      <w:bookmarkEnd w:id="17"/>
    </w:p>
    <w:p w:rsidR="00A51DFF" w:rsidRDefault="00AB2199">
      <w:pPr>
        <w:pStyle w:val="Zkladntext1"/>
        <w:numPr>
          <w:ilvl w:val="0"/>
          <w:numId w:val="10"/>
        </w:numPr>
        <w:shd w:val="clear" w:color="auto" w:fill="auto"/>
        <w:tabs>
          <w:tab w:val="left" w:pos="350"/>
        </w:tabs>
        <w:spacing w:after="660"/>
        <w:jc w:val="left"/>
      </w:pPr>
      <w:r>
        <w:t>Veškeré změny ustanovení této smlouvy mohou být v průběhu smluvního období provedeny jen na základě předchozí vzájemné dohod</w:t>
      </w:r>
      <w:r>
        <w:t>y obou smluvních stran ve formě písemného dodatku k této smlouvě.</w:t>
      </w:r>
    </w:p>
    <w:p w:rsidR="00A51DFF" w:rsidRDefault="00AB2199">
      <w:pPr>
        <w:pStyle w:val="Nadpis20"/>
        <w:keepNext/>
        <w:keepLines/>
        <w:shd w:val="clear" w:color="auto" w:fill="auto"/>
        <w:spacing w:after="140" w:line="240" w:lineRule="auto"/>
        <w:ind w:left="4280" w:firstLine="20"/>
        <w:jc w:val="left"/>
      </w:pPr>
      <w:bookmarkStart w:id="18" w:name="bookmark20"/>
      <w:r>
        <w:t>Vlil.</w:t>
      </w:r>
      <w:bookmarkEnd w:id="18"/>
    </w:p>
    <w:p w:rsidR="00A51DFF" w:rsidRDefault="00AB2199">
      <w:pPr>
        <w:pStyle w:val="Nadpis20"/>
        <w:keepNext/>
        <w:keepLines/>
        <w:shd w:val="clear" w:color="auto" w:fill="auto"/>
        <w:spacing w:line="240" w:lineRule="auto"/>
      </w:pPr>
      <w:bookmarkStart w:id="19" w:name="bookmark21"/>
      <w:r>
        <w:t>Trvání smlouvy a ukončení smlouvy</w:t>
      </w:r>
      <w:bookmarkEnd w:id="19"/>
    </w:p>
    <w:p w:rsidR="00A51DFF" w:rsidRDefault="00AB2199">
      <w:pPr>
        <w:pStyle w:val="Zkladntext1"/>
        <w:numPr>
          <w:ilvl w:val="0"/>
          <w:numId w:val="11"/>
        </w:numPr>
        <w:shd w:val="clear" w:color="auto" w:fill="auto"/>
        <w:tabs>
          <w:tab w:val="left" w:pos="350"/>
        </w:tabs>
        <w:spacing w:after="100" w:line="240" w:lineRule="auto"/>
        <w:ind w:left="300" w:hanging="300"/>
      </w:pPr>
      <w:r>
        <w:t>Tato smlouva se uzavírá na dobu neurčitou.</w:t>
      </w:r>
    </w:p>
    <w:p w:rsidR="00A51DFF" w:rsidRDefault="00AB2199">
      <w:pPr>
        <w:pStyle w:val="Zkladntext1"/>
        <w:numPr>
          <w:ilvl w:val="0"/>
          <w:numId w:val="11"/>
        </w:numPr>
        <w:shd w:val="clear" w:color="auto" w:fill="auto"/>
        <w:tabs>
          <w:tab w:val="left" w:pos="373"/>
        </w:tabs>
        <w:ind w:left="300" w:hanging="300"/>
      </w:pPr>
      <w:r>
        <w:t>Tato smlouva může být ukončena následujícími způsoby:</w:t>
      </w:r>
    </w:p>
    <w:p w:rsidR="00A51DFF" w:rsidRDefault="00AB2199">
      <w:pPr>
        <w:pStyle w:val="Zkladntext1"/>
        <w:numPr>
          <w:ilvl w:val="0"/>
          <w:numId w:val="12"/>
        </w:numPr>
        <w:shd w:val="clear" w:color="auto" w:fill="auto"/>
        <w:tabs>
          <w:tab w:val="left" w:pos="1147"/>
        </w:tabs>
        <w:spacing w:line="264" w:lineRule="auto"/>
        <w:ind w:left="1000" w:hanging="240"/>
      </w:pPr>
      <w:r>
        <w:t>písemnou dohodou obou smluvních stran ke dni v takové</w:t>
      </w:r>
      <w:r>
        <w:t xml:space="preserve"> dohodě uvedenému,</w:t>
      </w:r>
    </w:p>
    <w:p w:rsidR="00A51DFF" w:rsidRDefault="00AB2199">
      <w:pPr>
        <w:pStyle w:val="Zkladntext1"/>
        <w:numPr>
          <w:ilvl w:val="0"/>
          <w:numId w:val="12"/>
        </w:numPr>
        <w:shd w:val="clear" w:color="auto" w:fill="auto"/>
        <w:tabs>
          <w:tab w:val="left" w:pos="1147"/>
        </w:tabs>
        <w:spacing w:line="259" w:lineRule="auto"/>
        <w:ind w:left="1000" w:hanging="240"/>
      </w:pPr>
      <w:r>
        <w:t>výpovědí s uvedením důvodu či bez uvedení důvodu s výpovědní dobou dvou měsíců. Výpovědní doba počíná plynout prvním dnem měsíce následujícího po dni doručení písemné výpovědi druhé straně,</w:t>
      </w:r>
    </w:p>
    <w:p w:rsidR="00A51DFF" w:rsidRDefault="00AB2199">
      <w:pPr>
        <w:pStyle w:val="Zkladntext1"/>
        <w:numPr>
          <w:ilvl w:val="0"/>
          <w:numId w:val="12"/>
        </w:numPr>
        <w:shd w:val="clear" w:color="auto" w:fill="auto"/>
        <w:tabs>
          <w:tab w:val="left" w:pos="1147"/>
        </w:tabs>
        <w:spacing w:line="264" w:lineRule="auto"/>
        <w:ind w:left="1000" w:hanging="240"/>
      </w:pPr>
      <w:r>
        <w:t>odstoupením od smlouvy objednatelem či dodavate</w:t>
      </w:r>
      <w:r>
        <w:t>lem z důvodů a způsobem uvedeným v občanském zákoníku.</w:t>
      </w:r>
    </w:p>
    <w:p w:rsidR="00A51DFF" w:rsidRDefault="00AB2199">
      <w:pPr>
        <w:pStyle w:val="Zkladntext1"/>
        <w:numPr>
          <w:ilvl w:val="0"/>
          <w:numId w:val="11"/>
        </w:numPr>
        <w:shd w:val="clear" w:color="auto" w:fill="auto"/>
        <w:tabs>
          <w:tab w:val="left" w:pos="373"/>
        </w:tabs>
        <w:spacing w:after="920" w:line="259" w:lineRule="auto"/>
        <w:ind w:left="300" w:hanging="300"/>
      </w:pPr>
      <w:r>
        <w:t>Odstoupení od této smlouvy se nedotýká nároku objednatele na smluvní pokuty a náhradu škody dle čl. VI. této smlouvy.</w:t>
      </w:r>
    </w:p>
    <w:p w:rsidR="00A51DFF" w:rsidRDefault="00AB2199">
      <w:pPr>
        <w:pStyle w:val="Nadpis20"/>
        <w:keepNext/>
        <w:keepLines/>
        <w:shd w:val="clear" w:color="auto" w:fill="auto"/>
      </w:pPr>
      <w:bookmarkStart w:id="20" w:name="bookmark22"/>
      <w:r>
        <w:lastRenderedPageBreak/>
        <w:t>IX.</w:t>
      </w:r>
      <w:bookmarkEnd w:id="20"/>
    </w:p>
    <w:p w:rsidR="00A51DFF" w:rsidRDefault="00AB2199">
      <w:pPr>
        <w:pStyle w:val="Nadpis20"/>
        <w:keepNext/>
        <w:keepLines/>
        <w:shd w:val="clear" w:color="auto" w:fill="auto"/>
      </w:pPr>
      <w:bookmarkStart w:id="21" w:name="bookmark23"/>
      <w:r>
        <w:t>Zvláštní ujednání</w:t>
      </w:r>
      <w:bookmarkEnd w:id="21"/>
    </w:p>
    <w:p w:rsidR="00A51DFF" w:rsidRDefault="00AB2199">
      <w:pPr>
        <w:pStyle w:val="Zkladntext1"/>
        <w:numPr>
          <w:ilvl w:val="0"/>
          <w:numId w:val="13"/>
        </w:numPr>
        <w:shd w:val="clear" w:color="auto" w:fill="auto"/>
        <w:tabs>
          <w:tab w:val="left" w:pos="348"/>
        </w:tabs>
        <w:ind w:left="300" w:hanging="300"/>
      </w:pPr>
      <w:r>
        <w:t xml:space="preserve">Dodavatel, subdodavatel i objednatel odpovídají za zachování </w:t>
      </w:r>
      <w:r>
        <w:t xml:space="preserve">mlčenlivosti svých zaměstnanců o skutečnostech souvisejících s bezpečnostním zajištěním objektu, jakož i </w:t>
      </w:r>
      <w:proofErr w:type="gramStart"/>
      <w:r>
        <w:t>skutečnostech</w:t>
      </w:r>
      <w:proofErr w:type="gramEnd"/>
      <w:r>
        <w:t>, o nichž se při výkonu činnosti dozvěděli.</w:t>
      </w:r>
    </w:p>
    <w:p w:rsidR="00A51DFF" w:rsidRDefault="00AB2199">
      <w:pPr>
        <w:pStyle w:val="Zkladntext1"/>
        <w:numPr>
          <w:ilvl w:val="0"/>
          <w:numId w:val="13"/>
        </w:numPr>
        <w:shd w:val="clear" w:color="auto" w:fill="auto"/>
        <w:tabs>
          <w:tab w:val="left" w:pos="369"/>
        </w:tabs>
        <w:ind w:left="300" w:hanging="300"/>
      </w:pPr>
      <w:r>
        <w:t>Ve věcech této smlouvy jsou za dodavatele oprávněni jednat:</w:t>
      </w:r>
    </w:p>
    <w:p w:rsidR="00A51DFF" w:rsidRDefault="00AB2199">
      <w:pPr>
        <w:pStyle w:val="Zkladntext1"/>
        <w:numPr>
          <w:ilvl w:val="0"/>
          <w:numId w:val="14"/>
        </w:numPr>
        <w:shd w:val="clear" w:color="auto" w:fill="auto"/>
        <w:tabs>
          <w:tab w:val="left" w:pos="707"/>
        </w:tabs>
        <w:ind w:left="300" w:firstLine="20"/>
        <w:jc w:val="left"/>
      </w:pPr>
      <w:r>
        <w:t>v otázkách smluvních:</w:t>
      </w:r>
    </w:p>
    <w:p w:rsidR="00A51DFF" w:rsidRDefault="00B5784E">
      <w:pPr>
        <w:pStyle w:val="Zkladntext1"/>
        <w:numPr>
          <w:ilvl w:val="0"/>
          <w:numId w:val="2"/>
        </w:numPr>
        <w:shd w:val="clear" w:color="auto" w:fill="auto"/>
        <w:tabs>
          <w:tab w:val="left" w:pos="1046"/>
        </w:tabs>
        <w:spacing w:line="259" w:lineRule="auto"/>
        <w:ind w:left="1000" w:hanging="240"/>
      </w:pPr>
      <w:proofErr w:type="spellStart"/>
      <w:r>
        <w:t>xxx</w:t>
      </w:r>
      <w:proofErr w:type="spellEnd"/>
    </w:p>
    <w:p w:rsidR="00A51DFF" w:rsidRDefault="00AB2199">
      <w:pPr>
        <w:pStyle w:val="Zkladntext1"/>
        <w:numPr>
          <w:ilvl w:val="0"/>
          <w:numId w:val="14"/>
        </w:numPr>
        <w:shd w:val="clear" w:color="auto" w:fill="auto"/>
        <w:tabs>
          <w:tab w:val="left" w:pos="767"/>
        </w:tabs>
        <w:ind w:left="380"/>
        <w:jc w:val="left"/>
      </w:pPr>
      <w:r>
        <w:t>v otázkách organizačních:</w:t>
      </w:r>
    </w:p>
    <w:p w:rsidR="00A51DFF" w:rsidRDefault="00B5784E">
      <w:pPr>
        <w:pStyle w:val="Zkladntext1"/>
        <w:numPr>
          <w:ilvl w:val="0"/>
          <w:numId w:val="2"/>
        </w:numPr>
        <w:shd w:val="clear" w:color="auto" w:fill="auto"/>
        <w:tabs>
          <w:tab w:val="left" w:pos="1046"/>
        </w:tabs>
        <w:spacing w:line="264" w:lineRule="auto"/>
        <w:ind w:left="1000" w:hanging="240"/>
      </w:pPr>
      <w:proofErr w:type="spellStart"/>
      <w:r>
        <w:t>xxx</w:t>
      </w:r>
      <w:proofErr w:type="spellEnd"/>
    </w:p>
    <w:p w:rsidR="00A51DFF" w:rsidRDefault="00B5784E">
      <w:pPr>
        <w:pStyle w:val="Zkladntext1"/>
        <w:numPr>
          <w:ilvl w:val="0"/>
          <w:numId w:val="2"/>
        </w:numPr>
        <w:shd w:val="clear" w:color="auto" w:fill="auto"/>
        <w:tabs>
          <w:tab w:val="left" w:pos="1046"/>
        </w:tabs>
        <w:spacing w:line="257" w:lineRule="auto"/>
        <w:ind w:left="1000" w:hanging="240"/>
      </w:pPr>
      <w:proofErr w:type="spellStart"/>
      <w:r>
        <w:t>xxx</w:t>
      </w:r>
      <w:proofErr w:type="spellEnd"/>
    </w:p>
    <w:p w:rsidR="00A51DFF" w:rsidRDefault="00B5784E">
      <w:pPr>
        <w:pStyle w:val="Zkladntext1"/>
        <w:numPr>
          <w:ilvl w:val="0"/>
          <w:numId w:val="2"/>
        </w:numPr>
        <w:shd w:val="clear" w:color="auto" w:fill="auto"/>
        <w:tabs>
          <w:tab w:val="left" w:pos="1046"/>
        </w:tabs>
        <w:spacing w:line="264" w:lineRule="auto"/>
        <w:ind w:left="1000" w:hanging="240"/>
      </w:pPr>
      <w:proofErr w:type="spellStart"/>
      <w:r>
        <w:t>xxx</w:t>
      </w:r>
      <w:proofErr w:type="spellEnd"/>
    </w:p>
    <w:p w:rsidR="00A51DFF" w:rsidRDefault="00AB2199">
      <w:pPr>
        <w:pStyle w:val="Zkladntext1"/>
        <w:numPr>
          <w:ilvl w:val="0"/>
          <w:numId w:val="13"/>
        </w:numPr>
        <w:shd w:val="clear" w:color="auto" w:fill="auto"/>
        <w:tabs>
          <w:tab w:val="left" w:pos="369"/>
        </w:tabs>
        <w:spacing w:after="0" w:line="372" w:lineRule="auto"/>
        <w:ind w:left="300" w:right="2220" w:hanging="300"/>
        <w:jc w:val="left"/>
      </w:pPr>
      <w:r>
        <w:t>Ve věcech této smlouvy jsou za objednatele oprávněni jednat: a) v otázkách smluvních:</w:t>
      </w:r>
    </w:p>
    <w:p w:rsidR="00A51DFF" w:rsidRDefault="00B5784E">
      <w:pPr>
        <w:pStyle w:val="Zkladntext1"/>
        <w:numPr>
          <w:ilvl w:val="0"/>
          <w:numId w:val="2"/>
        </w:numPr>
        <w:shd w:val="clear" w:color="auto" w:fill="auto"/>
        <w:tabs>
          <w:tab w:val="left" w:pos="1046"/>
        </w:tabs>
        <w:spacing w:after="500" w:line="259" w:lineRule="auto"/>
        <w:ind w:left="1000" w:hanging="240"/>
      </w:pPr>
      <w:proofErr w:type="spellStart"/>
      <w:r>
        <w:t>xxx</w:t>
      </w:r>
      <w:proofErr w:type="spellEnd"/>
    </w:p>
    <w:p w:rsidR="00A51DFF" w:rsidRDefault="00AB2199">
      <w:pPr>
        <w:pStyle w:val="Nadpis20"/>
        <w:keepNext/>
        <w:keepLines/>
        <w:shd w:val="clear" w:color="auto" w:fill="auto"/>
        <w:ind w:right="220"/>
      </w:pPr>
      <w:bookmarkStart w:id="22" w:name="bookmark24"/>
      <w:r>
        <w:t>X.</w:t>
      </w:r>
      <w:bookmarkEnd w:id="22"/>
    </w:p>
    <w:p w:rsidR="00A51DFF" w:rsidRDefault="00AB2199">
      <w:pPr>
        <w:pStyle w:val="Nadpis20"/>
        <w:keepNext/>
        <w:keepLines/>
        <w:shd w:val="clear" w:color="auto" w:fill="auto"/>
      </w:pPr>
      <w:bookmarkStart w:id="23" w:name="bookmark25"/>
      <w:r>
        <w:t>Závěrečná ustanovení</w:t>
      </w:r>
      <w:bookmarkEnd w:id="23"/>
    </w:p>
    <w:p w:rsidR="00A51DFF" w:rsidRDefault="00AB2199">
      <w:pPr>
        <w:pStyle w:val="Zkladntext1"/>
        <w:numPr>
          <w:ilvl w:val="0"/>
          <w:numId w:val="15"/>
        </w:numPr>
        <w:shd w:val="clear" w:color="auto" w:fill="auto"/>
        <w:tabs>
          <w:tab w:val="left" w:pos="351"/>
        </w:tabs>
        <w:spacing w:line="264" w:lineRule="auto"/>
        <w:ind w:left="300" w:hanging="300"/>
      </w:pPr>
      <w:r>
        <w:t xml:space="preserve">Tato smlouva nabývá platnosti dnem podpisu oběma </w:t>
      </w:r>
      <w:r>
        <w:t xml:space="preserve">smluvními stranami a účinnosti dnem </w:t>
      </w:r>
      <w:proofErr w:type="gramStart"/>
      <w:r>
        <w:t>1.10.2015</w:t>
      </w:r>
      <w:proofErr w:type="gramEnd"/>
      <w:r>
        <w:t>.</w:t>
      </w:r>
    </w:p>
    <w:p w:rsidR="00A51DFF" w:rsidRDefault="00AB2199">
      <w:pPr>
        <w:pStyle w:val="Zkladntext1"/>
        <w:numPr>
          <w:ilvl w:val="0"/>
          <w:numId w:val="15"/>
        </w:numPr>
        <w:shd w:val="clear" w:color="auto" w:fill="auto"/>
        <w:tabs>
          <w:tab w:val="left" w:pos="366"/>
        </w:tabs>
        <w:spacing w:line="259" w:lineRule="auto"/>
        <w:ind w:left="300" w:hanging="300"/>
      </w:pPr>
      <w:r>
        <w:t>Není-li v této smlouvě dohodnuto něco jiného, řídí se vztahy smluvních stran občanským zákoníkem.</w:t>
      </w:r>
    </w:p>
    <w:p w:rsidR="00A51DFF" w:rsidRDefault="00AB2199">
      <w:pPr>
        <w:pStyle w:val="Zkladntext1"/>
        <w:numPr>
          <w:ilvl w:val="0"/>
          <w:numId w:val="15"/>
        </w:numPr>
        <w:shd w:val="clear" w:color="auto" w:fill="auto"/>
        <w:tabs>
          <w:tab w:val="left" w:pos="582"/>
        </w:tabs>
        <w:spacing w:after="100"/>
        <w:ind w:left="560" w:hanging="280"/>
      </w:pPr>
      <w:r>
        <w:t xml:space="preserve">Smluvní strany potvrzují svým podpisem autentičnost této smlouvy. Zároveň smluvní strany prohlašují, že si </w:t>
      </w:r>
      <w:r>
        <w:t>tuto smlouvu přečetly, že tato nebyla ujednána v tísni, ani za jinak jednostranně nevýhodných podmínek.</w:t>
      </w:r>
    </w:p>
    <w:p w:rsidR="00A51DFF" w:rsidRDefault="00AB2199">
      <w:pPr>
        <w:pStyle w:val="Zkladntext1"/>
        <w:numPr>
          <w:ilvl w:val="0"/>
          <w:numId w:val="15"/>
        </w:numPr>
        <w:shd w:val="clear" w:color="auto" w:fill="auto"/>
        <w:tabs>
          <w:tab w:val="left" w:pos="593"/>
        </w:tabs>
        <w:spacing w:after="100"/>
        <w:ind w:left="560" w:hanging="280"/>
      </w:pPr>
      <w:r>
        <w:t>Žádná smluvní strana není oprávněna bez předchozího písemného souhlasu druhé smluvní strany postoupit své pohledávky dle této smlouvy na třetí osobu a a</w:t>
      </w:r>
      <w:r>
        <w:t>ni započíst své pohledávky dle této smlouvy na pohledávky druhé smluvní strany.</w:t>
      </w:r>
    </w:p>
    <w:p w:rsidR="00A51DFF" w:rsidRDefault="00AB2199">
      <w:pPr>
        <w:pStyle w:val="Zkladntext1"/>
        <w:numPr>
          <w:ilvl w:val="0"/>
          <w:numId w:val="15"/>
        </w:numPr>
        <w:shd w:val="clear" w:color="auto" w:fill="auto"/>
        <w:tabs>
          <w:tab w:val="left" w:pos="593"/>
        </w:tabs>
        <w:spacing w:after="0" w:line="264" w:lineRule="auto"/>
        <w:ind w:left="560" w:hanging="280"/>
        <w:sectPr w:rsidR="00A51DFF">
          <w:pgSz w:w="11900" w:h="16840"/>
          <w:pgMar w:top="1558" w:right="1485" w:bottom="1082" w:left="1119" w:header="0" w:footer="3" w:gutter="0"/>
          <w:cols w:space="720"/>
          <w:noEndnote/>
          <w:docGrid w:linePitch="360"/>
        </w:sectPr>
      </w:pPr>
      <w:r>
        <w:t>Tato smlouva je vyhotovena ve třech stejnopisech, přičemž každá ze smluvních stran obdrží po jednom vyhotovení.</w:t>
      </w:r>
    </w:p>
    <w:p w:rsidR="00A51DFF" w:rsidRDefault="00A51DFF">
      <w:pPr>
        <w:spacing w:before="25" w:after="25" w:line="240" w:lineRule="exact"/>
        <w:rPr>
          <w:sz w:val="19"/>
          <w:szCs w:val="19"/>
        </w:rPr>
      </w:pPr>
    </w:p>
    <w:p w:rsidR="00A51DFF" w:rsidRDefault="00A51DFF">
      <w:pPr>
        <w:spacing w:line="14" w:lineRule="exact"/>
        <w:sectPr w:rsidR="00A51DFF">
          <w:type w:val="continuous"/>
          <w:pgSz w:w="11900" w:h="16840"/>
          <w:pgMar w:top="1676" w:right="0" w:bottom="4410" w:left="0" w:header="0" w:footer="3" w:gutter="0"/>
          <w:cols w:space="720"/>
          <w:noEndnote/>
          <w:docGrid w:linePitch="360"/>
        </w:sectPr>
      </w:pPr>
    </w:p>
    <w:p w:rsidR="00A51DFF" w:rsidRDefault="00AB2199">
      <w:pPr>
        <w:pStyle w:val="Zkladntext1"/>
        <w:shd w:val="clear" w:color="auto" w:fill="auto"/>
        <w:spacing w:after="0" w:line="240" w:lineRule="auto"/>
        <w:jc w:val="left"/>
      </w:pPr>
      <w:r>
        <w:lastRenderedPageBreak/>
        <w:t xml:space="preserve">V Praze dne </w:t>
      </w:r>
      <w:r w:rsidR="001F05D9">
        <w:t>1.</w:t>
      </w:r>
      <w:r>
        <w:t xml:space="preserve"> ř</w:t>
      </w:r>
      <w:r>
        <w:t>íjna 2015</w:t>
      </w:r>
    </w:p>
    <w:p w:rsidR="00A51DFF" w:rsidRDefault="00AB2199">
      <w:pPr>
        <w:pStyle w:val="Zkladntext1"/>
        <w:shd w:val="clear" w:color="auto" w:fill="auto"/>
        <w:spacing w:after="0" w:line="240" w:lineRule="auto"/>
        <w:jc w:val="left"/>
        <w:sectPr w:rsidR="00A51DFF">
          <w:type w:val="continuous"/>
          <w:pgSz w:w="11900" w:h="16840"/>
          <w:pgMar w:top="1676" w:right="2775" w:bottom="4410" w:left="1284" w:header="0" w:footer="3" w:gutter="0"/>
          <w:cols w:num="2" w:space="1785"/>
          <w:noEndnote/>
          <w:docGrid w:linePitch="360"/>
        </w:sectPr>
      </w:pPr>
      <w:r>
        <w:lastRenderedPageBreak/>
        <w:t xml:space="preserve">V Praze dne </w:t>
      </w:r>
      <w:r w:rsidR="001F05D9">
        <w:t>1. ř</w:t>
      </w:r>
      <w:r>
        <w:t>íjna 2015</w:t>
      </w:r>
    </w:p>
    <w:p w:rsidR="00A51DFF" w:rsidRDefault="00A51DFF">
      <w:pPr>
        <w:spacing w:line="226" w:lineRule="exact"/>
        <w:rPr>
          <w:sz w:val="18"/>
          <w:szCs w:val="18"/>
        </w:rPr>
      </w:pPr>
    </w:p>
    <w:p w:rsidR="00A51DFF" w:rsidRDefault="00A51DFF">
      <w:pPr>
        <w:spacing w:line="14" w:lineRule="exact"/>
        <w:sectPr w:rsidR="00A51DFF">
          <w:type w:val="continuous"/>
          <w:pgSz w:w="11900" w:h="16840"/>
          <w:pgMar w:top="1676" w:right="0" w:bottom="4410" w:left="0" w:header="0" w:footer="3" w:gutter="0"/>
          <w:cols w:space="720"/>
          <w:noEndnote/>
          <w:docGrid w:linePitch="360"/>
        </w:sectPr>
      </w:pPr>
    </w:p>
    <w:p w:rsidR="00A51DFF" w:rsidRDefault="001F05D9" w:rsidP="001F05D9">
      <w:pPr>
        <w:pStyle w:val="Zkladntext1"/>
        <w:shd w:val="clear" w:color="auto" w:fill="auto"/>
        <w:spacing w:after="380" w:line="377" w:lineRule="auto"/>
        <w:ind w:left="220" w:right="-2858"/>
        <w:jc w:val="left"/>
      </w:pPr>
      <w:r>
        <w:lastRenderedPageBreak/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>Za dodavatele:</w:t>
      </w:r>
    </w:p>
    <w:p w:rsidR="001F05D9" w:rsidRDefault="001F05D9">
      <w:pPr>
        <w:pStyle w:val="Zkladntext1"/>
        <w:shd w:val="clear" w:color="auto" w:fill="auto"/>
        <w:spacing w:after="0" w:line="379" w:lineRule="auto"/>
        <w:ind w:firstLine="260"/>
        <w:jc w:val="left"/>
      </w:pPr>
    </w:p>
    <w:p w:rsidR="001F05D9" w:rsidRPr="00B5784E" w:rsidRDefault="00AB2199" w:rsidP="00B5784E">
      <w:pPr>
        <w:pStyle w:val="Bezmezer"/>
        <w:ind w:right="-4417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 xml:space="preserve">Ing. </w:t>
      </w:r>
      <w:r w:rsidR="001F05D9" w:rsidRPr="00B5784E">
        <w:rPr>
          <w:rFonts w:ascii="Arial" w:hAnsi="Arial" w:cs="Arial"/>
          <w:sz w:val="22"/>
          <w:szCs w:val="22"/>
        </w:rPr>
        <w:t xml:space="preserve">Miroslav Řezníček, MBA </w:t>
      </w:r>
      <w:r w:rsidR="00316445">
        <w:rPr>
          <w:rFonts w:ascii="Arial" w:hAnsi="Arial" w:cs="Arial"/>
          <w:sz w:val="22"/>
          <w:szCs w:val="22"/>
        </w:rPr>
        <w:tab/>
      </w:r>
      <w:r w:rsidR="00316445">
        <w:rPr>
          <w:rFonts w:ascii="Arial" w:hAnsi="Arial" w:cs="Arial"/>
          <w:sz w:val="22"/>
          <w:szCs w:val="22"/>
        </w:rPr>
        <w:tab/>
      </w:r>
      <w:r w:rsidR="00316445">
        <w:rPr>
          <w:rFonts w:ascii="Arial" w:hAnsi="Arial" w:cs="Arial"/>
          <w:sz w:val="22"/>
          <w:szCs w:val="22"/>
        </w:rPr>
        <w:tab/>
      </w:r>
      <w:r w:rsidR="001F05D9" w:rsidRPr="00B5784E">
        <w:rPr>
          <w:rFonts w:ascii="Arial" w:hAnsi="Arial" w:cs="Arial"/>
          <w:sz w:val="22"/>
          <w:szCs w:val="22"/>
        </w:rPr>
        <w:t xml:space="preserve">Jaroslav Svoboda </w:t>
      </w:r>
    </w:p>
    <w:p w:rsidR="00B5784E" w:rsidRPr="00B5784E" w:rsidRDefault="001F05D9" w:rsidP="00B5784E">
      <w:pPr>
        <w:pStyle w:val="Bezmezer"/>
        <w:ind w:right="-4417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>předseda představenstva</w:t>
      </w:r>
      <w:r w:rsidRPr="00B5784E">
        <w:rPr>
          <w:rFonts w:ascii="Arial" w:hAnsi="Arial" w:cs="Arial"/>
          <w:sz w:val="22"/>
          <w:szCs w:val="22"/>
        </w:rPr>
        <w:tab/>
      </w:r>
      <w:r w:rsidRPr="00B5784E">
        <w:rPr>
          <w:rFonts w:ascii="Arial" w:hAnsi="Arial" w:cs="Arial"/>
          <w:sz w:val="22"/>
          <w:szCs w:val="22"/>
        </w:rPr>
        <w:tab/>
      </w:r>
      <w:r w:rsidR="00316445">
        <w:rPr>
          <w:rFonts w:ascii="Arial" w:hAnsi="Arial" w:cs="Arial"/>
          <w:sz w:val="22"/>
          <w:szCs w:val="22"/>
        </w:rPr>
        <w:tab/>
      </w:r>
      <w:r w:rsidR="00316445">
        <w:rPr>
          <w:rFonts w:ascii="Arial" w:hAnsi="Arial" w:cs="Arial"/>
          <w:sz w:val="22"/>
          <w:szCs w:val="22"/>
        </w:rPr>
        <w:tab/>
      </w:r>
      <w:bookmarkStart w:id="24" w:name="_GoBack"/>
      <w:bookmarkEnd w:id="24"/>
      <w:r w:rsidRPr="00B5784E">
        <w:rPr>
          <w:rFonts w:ascii="Arial" w:hAnsi="Arial" w:cs="Arial"/>
          <w:sz w:val="22"/>
          <w:szCs w:val="22"/>
        </w:rPr>
        <w:t>jednatel</w:t>
      </w:r>
    </w:p>
    <w:p w:rsidR="00A51DFF" w:rsidRPr="00B5784E" w:rsidRDefault="00AB2199" w:rsidP="00B5784E">
      <w:pPr>
        <w:pStyle w:val="Bezmezer"/>
        <w:ind w:right="-4417"/>
        <w:rPr>
          <w:rFonts w:ascii="Arial" w:hAnsi="Arial" w:cs="Arial"/>
          <w:sz w:val="22"/>
          <w:szCs w:val="22"/>
        </w:rPr>
      </w:pPr>
      <w:proofErr w:type="gramStart"/>
      <w:r w:rsidRPr="00B5784E">
        <w:rPr>
          <w:rFonts w:ascii="Arial" w:hAnsi="Arial" w:cs="Arial"/>
          <w:sz w:val="22"/>
          <w:szCs w:val="22"/>
        </w:rPr>
        <w:t xml:space="preserve">Ing. </w:t>
      </w:r>
      <w:r w:rsidR="001F05D9" w:rsidRPr="00B5784E">
        <w:rPr>
          <w:rFonts w:ascii="Arial" w:hAnsi="Arial" w:cs="Arial"/>
          <w:sz w:val="22"/>
          <w:szCs w:val="22"/>
        </w:rPr>
        <w:t>Ondřej</w:t>
      </w:r>
      <w:proofErr w:type="gramEnd"/>
      <w:r w:rsidR="001F05D9" w:rsidRPr="00B5784E">
        <w:rPr>
          <w:rFonts w:ascii="Arial" w:hAnsi="Arial" w:cs="Arial"/>
          <w:sz w:val="22"/>
          <w:szCs w:val="22"/>
        </w:rPr>
        <w:t xml:space="preserve"> Škorpil</w:t>
      </w:r>
    </w:p>
    <w:p w:rsidR="00A51DFF" w:rsidRPr="00B5784E" w:rsidRDefault="001F05D9" w:rsidP="00B5784E">
      <w:pPr>
        <w:pStyle w:val="Bezmezer"/>
        <w:ind w:right="-4417"/>
        <w:rPr>
          <w:rFonts w:ascii="Arial" w:hAnsi="Arial" w:cs="Arial"/>
          <w:sz w:val="22"/>
          <w:szCs w:val="22"/>
        </w:rPr>
      </w:pPr>
      <w:r w:rsidRPr="00B5784E">
        <w:rPr>
          <w:rFonts w:ascii="Arial" w:hAnsi="Arial" w:cs="Arial"/>
          <w:sz w:val="22"/>
          <w:szCs w:val="22"/>
        </w:rPr>
        <w:t>člen představe</w:t>
      </w:r>
      <w:r w:rsidR="00AB2199" w:rsidRPr="00B5784E">
        <w:rPr>
          <w:rFonts w:ascii="Arial" w:hAnsi="Arial" w:cs="Arial"/>
          <w:sz w:val="22"/>
          <w:szCs w:val="22"/>
        </w:rPr>
        <w:t>nstva</w:t>
      </w:r>
    </w:p>
    <w:p w:rsidR="00A51DFF" w:rsidRPr="00B5784E" w:rsidRDefault="00A51DFF" w:rsidP="00B5784E">
      <w:pPr>
        <w:pStyle w:val="Bezmezer"/>
        <w:rPr>
          <w:rFonts w:ascii="Arial" w:hAnsi="Arial" w:cs="Arial"/>
          <w:sz w:val="22"/>
          <w:szCs w:val="22"/>
        </w:rPr>
        <w:sectPr w:rsidR="00A51DFF" w:rsidRPr="00B5784E">
          <w:type w:val="continuous"/>
          <w:pgSz w:w="11900" w:h="16840"/>
          <w:pgMar w:top="1676" w:right="5900" w:bottom="4410" w:left="1061" w:header="0" w:footer="3" w:gutter="0"/>
          <w:cols w:space="720"/>
          <w:noEndnote/>
          <w:docGrid w:linePitch="360"/>
        </w:sectPr>
      </w:pPr>
    </w:p>
    <w:p w:rsidR="00A51DFF" w:rsidRPr="00B5784E" w:rsidRDefault="00A51DFF" w:rsidP="00B5784E">
      <w:pPr>
        <w:pStyle w:val="Bezmezer"/>
        <w:rPr>
          <w:rFonts w:ascii="Arial" w:hAnsi="Arial" w:cs="Arial"/>
          <w:sz w:val="22"/>
          <w:szCs w:val="22"/>
        </w:rPr>
        <w:sectPr w:rsidR="00A51DFF" w:rsidRPr="00B5784E">
          <w:type w:val="continuous"/>
          <w:pgSz w:w="11900" w:h="16840"/>
          <w:pgMar w:top="1676" w:right="0" w:bottom="506" w:left="0" w:header="0" w:footer="3" w:gutter="0"/>
          <w:cols w:space="720"/>
          <w:noEndnote/>
          <w:docGrid w:linePitch="360"/>
        </w:sectPr>
      </w:pPr>
    </w:p>
    <w:p w:rsidR="00A51DFF" w:rsidRDefault="00A51DFF">
      <w:pPr>
        <w:spacing w:line="14" w:lineRule="exact"/>
      </w:pPr>
    </w:p>
    <w:sectPr w:rsidR="00A51DFF">
      <w:type w:val="continuous"/>
      <w:pgSz w:w="11900" w:h="16840"/>
      <w:pgMar w:top="1676" w:right="1544" w:bottom="506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99" w:rsidRDefault="00AB2199">
      <w:r>
        <w:separator/>
      </w:r>
    </w:p>
  </w:endnote>
  <w:endnote w:type="continuationSeparator" w:id="0">
    <w:p w:rsidR="00AB2199" w:rsidRDefault="00AB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99" w:rsidRDefault="00AB2199"/>
  </w:footnote>
  <w:footnote w:type="continuationSeparator" w:id="0">
    <w:p w:rsidR="00AB2199" w:rsidRDefault="00AB21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F56"/>
    <w:multiLevelType w:val="multilevel"/>
    <w:tmpl w:val="3CA046C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758C0"/>
    <w:multiLevelType w:val="multilevel"/>
    <w:tmpl w:val="EBEEA10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EC2D80"/>
    <w:multiLevelType w:val="multilevel"/>
    <w:tmpl w:val="9C82C98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20D60"/>
    <w:multiLevelType w:val="multilevel"/>
    <w:tmpl w:val="AAD673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A4626"/>
    <w:multiLevelType w:val="multilevel"/>
    <w:tmpl w:val="BBEA77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801CC0"/>
    <w:multiLevelType w:val="multilevel"/>
    <w:tmpl w:val="68CCF9F8"/>
    <w:lvl w:ilvl="0">
      <w:start w:val="4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C36A33"/>
    <w:multiLevelType w:val="multilevel"/>
    <w:tmpl w:val="F754F5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953056"/>
    <w:multiLevelType w:val="multilevel"/>
    <w:tmpl w:val="2CA622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B1733"/>
    <w:multiLevelType w:val="multilevel"/>
    <w:tmpl w:val="65D2C1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3608B8"/>
    <w:multiLevelType w:val="multilevel"/>
    <w:tmpl w:val="418891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EE4ACB"/>
    <w:multiLevelType w:val="multilevel"/>
    <w:tmpl w:val="2548A3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FF4632"/>
    <w:multiLevelType w:val="multilevel"/>
    <w:tmpl w:val="556C8BF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6312E8"/>
    <w:multiLevelType w:val="multilevel"/>
    <w:tmpl w:val="F4E236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26662D"/>
    <w:multiLevelType w:val="multilevel"/>
    <w:tmpl w:val="4C28EA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CB3688"/>
    <w:multiLevelType w:val="multilevel"/>
    <w:tmpl w:val="7070EE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3"/>
  </w:num>
  <w:num w:numId="7">
    <w:abstractNumId w:val="1"/>
  </w:num>
  <w:num w:numId="8">
    <w:abstractNumId w:val="14"/>
  </w:num>
  <w:num w:numId="9">
    <w:abstractNumId w:val="12"/>
  </w:num>
  <w:num w:numId="10">
    <w:abstractNumId w:val="10"/>
  </w:num>
  <w:num w:numId="11">
    <w:abstractNumId w:val="4"/>
  </w:num>
  <w:num w:numId="12">
    <w:abstractNumId w:val="11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51DFF"/>
    <w:rsid w:val="000643E4"/>
    <w:rsid w:val="00162F3A"/>
    <w:rsid w:val="001F05D9"/>
    <w:rsid w:val="00316445"/>
    <w:rsid w:val="00A51DFF"/>
    <w:rsid w:val="00AB2199"/>
    <w:rsid w:val="00B5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85A5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62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33" w:lineRule="auto"/>
      <w:ind w:left="400"/>
      <w:jc w:val="both"/>
    </w:pPr>
    <w:rPr>
      <w:rFonts w:ascii="Times New Roman" w:eastAsia="Times New Roman" w:hAnsi="Times New Roman" w:cs="Times New Roman"/>
      <w:color w:val="7E85A5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580" w:right="200" w:firstLine="130"/>
    </w:pPr>
    <w:rPr>
      <w:rFonts w:ascii="Arial" w:eastAsia="Arial" w:hAnsi="Arial" w:cs="Arial"/>
      <w:sz w:val="13"/>
      <w:szCs w:val="13"/>
    </w:rPr>
  </w:style>
  <w:style w:type="paragraph" w:styleId="Bezmezer">
    <w:name w:val="No Spacing"/>
    <w:uiPriority w:val="1"/>
    <w:qFormat/>
    <w:rsid w:val="00B5784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E85A5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62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62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 w:line="233" w:lineRule="auto"/>
      <w:ind w:left="400"/>
      <w:jc w:val="both"/>
    </w:pPr>
    <w:rPr>
      <w:rFonts w:ascii="Times New Roman" w:eastAsia="Times New Roman" w:hAnsi="Times New Roman" w:cs="Times New Roman"/>
      <w:color w:val="7E85A5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ind w:left="580" w:right="200" w:firstLine="130"/>
    </w:pPr>
    <w:rPr>
      <w:rFonts w:ascii="Arial" w:eastAsia="Arial" w:hAnsi="Arial" w:cs="Arial"/>
      <w:sz w:val="13"/>
      <w:szCs w:val="13"/>
    </w:rPr>
  </w:style>
  <w:style w:type="paragraph" w:styleId="Bezmezer">
    <w:name w:val="No Spacing"/>
    <w:uiPriority w:val="1"/>
    <w:qFormat/>
    <w:rsid w:val="00B578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KM_C284e-20160120120309</vt:lpstr>
    </vt:vector>
  </TitlesOfParts>
  <Company>CD-Telematika, a.s.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KM_C284e-20160120120309</dc:title>
  <dc:creator>Vobrubová Lenka, Bc.</dc:creator>
  <cp:lastModifiedBy>Vobrubová Lenka, Bc.</cp:lastModifiedBy>
  <cp:revision>3</cp:revision>
  <dcterms:created xsi:type="dcterms:W3CDTF">2018-01-19T11:50:00Z</dcterms:created>
  <dcterms:modified xsi:type="dcterms:W3CDTF">2018-01-19T12:07:00Z</dcterms:modified>
</cp:coreProperties>
</file>