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3F8" w:rsidRPr="00BD11A0" w:rsidRDefault="007343F8" w:rsidP="00782D84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BD11A0">
        <w:rPr>
          <w:rFonts w:ascii="Arial" w:hAnsi="Arial" w:cs="Arial"/>
          <w:b/>
          <w:sz w:val="20"/>
          <w:szCs w:val="20"/>
        </w:rPr>
        <w:t xml:space="preserve">Příloha č. 1 </w:t>
      </w:r>
      <w:r w:rsidR="00EA228B" w:rsidRPr="00BD11A0">
        <w:rPr>
          <w:rFonts w:ascii="Arial" w:hAnsi="Arial" w:cs="Arial"/>
          <w:b/>
          <w:sz w:val="20"/>
          <w:szCs w:val="20"/>
        </w:rPr>
        <w:t>-</w:t>
      </w:r>
      <w:r w:rsidRPr="00BD11A0">
        <w:rPr>
          <w:rFonts w:ascii="Arial" w:hAnsi="Arial" w:cs="Arial"/>
          <w:b/>
          <w:sz w:val="20"/>
          <w:szCs w:val="20"/>
        </w:rPr>
        <w:t xml:space="preserve"> specifikace díla</w:t>
      </w:r>
    </w:p>
    <w:p w:rsidR="007343F8" w:rsidRPr="00BD11A0" w:rsidRDefault="007343F8" w:rsidP="00782D84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BD11A0">
        <w:rPr>
          <w:rFonts w:ascii="Arial" w:hAnsi="Arial" w:cs="Arial"/>
          <w:sz w:val="20"/>
          <w:szCs w:val="20"/>
          <w:u w:val="single"/>
        </w:rPr>
        <w:t xml:space="preserve">Podrobný popis předmětu veřejné zakázky: </w:t>
      </w:r>
    </w:p>
    <w:p w:rsidR="00782D84" w:rsidRPr="00BD11A0" w:rsidRDefault="00FF7F4B" w:rsidP="00782D84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BD11A0">
        <w:rPr>
          <w:rFonts w:ascii="Arial" w:eastAsia="Calibri" w:hAnsi="Arial" w:cs="Arial"/>
          <w:sz w:val="20"/>
          <w:szCs w:val="20"/>
        </w:rPr>
        <w:t>Základním účelem a předmětem podlimitní veřejné zakázky na stavební práce je realizace prvků plánu společných zařízení podle schváleného návrhu komplexní</w:t>
      </w:r>
      <w:r w:rsidR="005C4A7F">
        <w:rPr>
          <w:rFonts w:ascii="Arial" w:eastAsia="Calibri" w:hAnsi="Arial" w:cs="Arial"/>
          <w:sz w:val="20"/>
          <w:szCs w:val="20"/>
        </w:rPr>
        <w:t>ch pozemkových</w:t>
      </w:r>
      <w:r w:rsidRPr="00BD11A0">
        <w:rPr>
          <w:rFonts w:ascii="Arial" w:eastAsia="Calibri" w:hAnsi="Arial" w:cs="Arial"/>
          <w:sz w:val="20"/>
          <w:szCs w:val="20"/>
        </w:rPr>
        <w:t xml:space="preserve"> úprav</w:t>
      </w:r>
      <w:r w:rsidR="005C4A7F">
        <w:rPr>
          <w:rFonts w:ascii="Arial" w:eastAsia="Calibri" w:hAnsi="Arial" w:cs="Arial"/>
          <w:sz w:val="20"/>
          <w:szCs w:val="20"/>
        </w:rPr>
        <w:t xml:space="preserve"> v katastrálních</w:t>
      </w:r>
      <w:r w:rsidRPr="00BD11A0">
        <w:rPr>
          <w:rFonts w:ascii="Arial" w:eastAsia="Calibri" w:hAnsi="Arial" w:cs="Arial"/>
          <w:sz w:val="20"/>
          <w:szCs w:val="20"/>
        </w:rPr>
        <w:t xml:space="preserve"> území</w:t>
      </w:r>
      <w:r w:rsidR="005C4A7F">
        <w:rPr>
          <w:rFonts w:ascii="Arial" w:eastAsia="Calibri" w:hAnsi="Arial" w:cs="Arial"/>
          <w:sz w:val="20"/>
          <w:szCs w:val="20"/>
        </w:rPr>
        <w:t>ch</w:t>
      </w:r>
      <w:r w:rsidRPr="00BD11A0">
        <w:rPr>
          <w:rFonts w:ascii="Arial" w:eastAsia="Calibri" w:hAnsi="Arial" w:cs="Arial"/>
          <w:sz w:val="20"/>
          <w:szCs w:val="20"/>
        </w:rPr>
        <w:t xml:space="preserve"> </w:t>
      </w:r>
      <w:r w:rsidR="00EA228B" w:rsidRPr="00BD11A0">
        <w:rPr>
          <w:rFonts w:ascii="Arial" w:eastAsia="Calibri" w:hAnsi="Arial" w:cs="Arial"/>
          <w:sz w:val="20"/>
          <w:szCs w:val="20"/>
        </w:rPr>
        <w:t>Želčany a Olešná u Nezvěstic</w:t>
      </w:r>
      <w:r w:rsidRPr="00BD11A0">
        <w:rPr>
          <w:rFonts w:ascii="Arial" w:eastAsia="Calibri" w:hAnsi="Arial" w:cs="Arial"/>
          <w:sz w:val="20"/>
          <w:szCs w:val="20"/>
        </w:rPr>
        <w:t xml:space="preserve">, okres </w:t>
      </w:r>
      <w:r w:rsidR="00EA228B" w:rsidRPr="00BD11A0">
        <w:rPr>
          <w:rFonts w:ascii="Arial" w:eastAsia="Calibri" w:hAnsi="Arial" w:cs="Arial"/>
          <w:sz w:val="20"/>
          <w:szCs w:val="20"/>
        </w:rPr>
        <w:t>Plzeň - město</w:t>
      </w:r>
      <w:r w:rsidRPr="00BD11A0">
        <w:rPr>
          <w:rFonts w:ascii="Arial" w:eastAsia="Calibri" w:hAnsi="Arial" w:cs="Arial"/>
          <w:sz w:val="20"/>
          <w:szCs w:val="20"/>
        </w:rPr>
        <w:t>, Plzeňský kraj</w:t>
      </w:r>
      <w:r w:rsidRPr="00BD11A0">
        <w:rPr>
          <w:rFonts w:ascii="Arial" w:eastAsia="Calibri" w:hAnsi="Arial" w:cs="Arial"/>
          <w:b/>
          <w:sz w:val="20"/>
          <w:szCs w:val="20"/>
        </w:rPr>
        <w:t>.</w:t>
      </w:r>
      <w:r w:rsidRPr="00BD11A0">
        <w:rPr>
          <w:rFonts w:ascii="Arial" w:eastAsia="Calibri" w:hAnsi="Arial" w:cs="Arial"/>
          <w:sz w:val="20"/>
          <w:szCs w:val="20"/>
        </w:rPr>
        <w:t xml:space="preserve"> </w:t>
      </w:r>
    </w:p>
    <w:p w:rsidR="007343F8" w:rsidRPr="00BD11A0" w:rsidRDefault="00FF7F4B" w:rsidP="00FF7F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11A0">
        <w:rPr>
          <w:rFonts w:ascii="Arial" w:hAnsi="Arial" w:cs="Arial"/>
          <w:sz w:val="20"/>
          <w:szCs w:val="20"/>
        </w:rPr>
        <w:t>Hlavní polní cesta C1 je navrž</w:t>
      </w:r>
      <w:r w:rsidR="00EA228B" w:rsidRPr="00BD11A0">
        <w:rPr>
          <w:rFonts w:ascii="Arial" w:hAnsi="Arial" w:cs="Arial"/>
          <w:sz w:val="20"/>
          <w:szCs w:val="20"/>
        </w:rPr>
        <w:t>ena o celk</w:t>
      </w:r>
      <w:r w:rsidRPr="00BD11A0">
        <w:rPr>
          <w:rFonts w:ascii="Arial" w:hAnsi="Arial" w:cs="Arial"/>
          <w:sz w:val="20"/>
          <w:szCs w:val="20"/>
        </w:rPr>
        <w:t xml:space="preserve">ové délce 1026,5 m v k.ú. Želčany. Cesta </w:t>
      </w:r>
      <w:r w:rsidR="005C4A7F">
        <w:rPr>
          <w:rFonts w:ascii="Arial" w:hAnsi="Arial" w:cs="Arial"/>
          <w:sz w:val="20"/>
          <w:szCs w:val="20"/>
        </w:rPr>
        <w:t xml:space="preserve">C1 </w:t>
      </w:r>
      <w:r w:rsidRPr="00BD11A0">
        <w:rPr>
          <w:rFonts w:ascii="Arial" w:hAnsi="Arial" w:cs="Arial"/>
          <w:sz w:val="20"/>
          <w:szCs w:val="20"/>
        </w:rPr>
        <w:t>je napojena na silnici III/1774, pokračuje brodem přes Olešenský potok a dále směřuje jižním směrem. Za zemědělským areálem se stáčí na západ a je ukončena cca 15m před silnicí I/20. U polní cesty C1</w:t>
      </w:r>
      <w:r w:rsidR="005C4A7F">
        <w:rPr>
          <w:rFonts w:ascii="Arial" w:hAnsi="Arial" w:cs="Arial"/>
          <w:sz w:val="20"/>
          <w:szCs w:val="20"/>
        </w:rPr>
        <w:t xml:space="preserve"> je</w:t>
      </w:r>
      <w:r w:rsidRPr="00BD11A0">
        <w:rPr>
          <w:rFonts w:ascii="Arial" w:hAnsi="Arial" w:cs="Arial"/>
          <w:sz w:val="20"/>
          <w:szCs w:val="20"/>
        </w:rPr>
        <w:t xml:space="preserve"> navržena výstavba brodu na Olešenském potoce. Brod je navržen o délce 20m a šířce 6 m z dlažby z lomového kamene se stabilizačními betonovými prahy.</w:t>
      </w:r>
      <w:r w:rsidR="007343F8" w:rsidRPr="00BD11A0">
        <w:rPr>
          <w:rFonts w:ascii="Arial" w:hAnsi="Arial" w:cs="Arial"/>
          <w:sz w:val="20"/>
          <w:szCs w:val="20"/>
        </w:rPr>
        <w:t xml:space="preserve"> </w:t>
      </w:r>
    </w:p>
    <w:p w:rsidR="005C4A7F" w:rsidRDefault="005C4A7F" w:rsidP="00FF7F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7F4B" w:rsidRPr="00BD11A0" w:rsidRDefault="00FF7F4B" w:rsidP="00FF7F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11A0">
        <w:rPr>
          <w:rFonts w:ascii="Arial" w:hAnsi="Arial" w:cs="Arial"/>
          <w:sz w:val="20"/>
          <w:szCs w:val="20"/>
        </w:rPr>
        <w:t>Hlavní polní cesta C2 je navržena o celkové délce 1107,5 m z převážné části v k.ú. Želčany (1039,1 m), za katastrální hranicí pokračuje v k.ú. Olešná u Nezvěstic (68,4 m). Cesta C2 je napojena na místní komunikaci na kraji obce Želčany a směřuje severovýchodním směrem, konec cesty je napojen na stávající polní cestu v k.ú. Olešná u Nezvěstic. Polní cesta C2 křižuje polní</w:t>
      </w:r>
      <w:r w:rsidR="00EA228B" w:rsidRPr="00BD11A0">
        <w:rPr>
          <w:rFonts w:ascii="Arial" w:hAnsi="Arial" w:cs="Arial"/>
          <w:sz w:val="20"/>
          <w:szCs w:val="20"/>
        </w:rPr>
        <w:t xml:space="preserve"> cestu C1.</w:t>
      </w:r>
    </w:p>
    <w:p w:rsidR="005C4A7F" w:rsidRDefault="005C4A7F" w:rsidP="00FF7F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228B" w:rsidRPr="00BD11A0" w:rsidRDefault="00EA228B" w:rsidP="00FF7F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11A0">
        <w:rPr>
          <w:rFonts w:ascii="Arial" w:hAnsi="Arial" w:cs="Arial"/>
          <w:sz w:val="20"/>
          <w:szCs w:val="20"/>
        </w:rPr>
        <w:t>Polní cesty jsou navrženy jako jednopruhové.</w:t>
      </w:r>
    </w:p>
    <w:p w:rsidR="007343F8" w:rsidRPr="00BD11A0" w:rsidRDefault="007343F8" w:rsidP="00782D84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BD11A0">
        <w:rPr>
          <w:rFonts w:ascii="Arial" w:hAnsi="Arial" w:cs="Arial"/>
          <w:sz w:val="20"/>
          <w:szCs w:val="20"/>
        </w:rPr>
        <w:t>Podrobnou definici předmětu veřejné zakázky a technické podmínky stanovuje</w:t>
      </w:r>
      <w:r w:rsidRPr="00BD11A0">
        <w:rPr>
          <w:rFonts w:ascii="Arial" w:hAnsi="Arial" w:cs="Arial"/>
          <w:b/>
          <w:sz w:val="20"/>
          <w:szCs w:val="20"/>
        </w:rPr>
        <w:t xml:space="preserve"> </w:t>
      </w:r>
      <w:r w:rsidRPr="00BD11A0">
        <w:rPr>
          <w:rFonts w:ascii="Arial" w:hAnsi="Arial" w:cs="Arial"/>
          <w:sz w:val="20"/>
          <w:szCs w:val="20"/>
        </w:rPr>
        <w:t xml:space="preserve">projektová dokumentace vypracovaná projekční společností </w:t>
      </w:r>
      <w:r w:rsidR="007440CE" w:rsidRPr="00BD11A0">
        <w:rPr>
          <w:rFonts w:ascii="Arial" w:hAnsi="Arial" w:cs="Arial"/>
          <w:b/>
          <w:bCs/>
          <w:sz w:val="20"/>
          <w:szCs w:val="20"/>
        </w:rPr>
        <w:t xml:space="preserve">Pontex s.r.o., středisko Plzeň </w:t>
      </w:r>
      <w:r w:rsidRPr="00BD11A0">
        <w:rPr>
          <w:rFonts w:ascii="Arial" w:hAnsi="Arial" w:cs="Arial"/>
          <w:sz w:val="20"/>
          <w:szCs w:val="20"/>
        </w:rPr>
        <w:t xml:space="preserve">pod zakázkovým číslem </w:t>
      </w:r>
      <w:r w:rsidR="007440CE" w:rsidRPr="00BD11A0">
        <w:rPr>
          <w:rFonts w:ascii="Arial" w:hAnsi="Arial" w:cs="Arial"/>
          <w:b/>
          <w:bCs/>
          <w:sz w:val="20"/>
          <w:szCs w:val="20"/>
        </w:rPr>
        <w:t>12 811 01</w:t>
      </w:r>
      <w:r w:rsidRPr="00BD11A0">
        <w:rPr>
          <w:rFonts w:ascii="Arial" w:hAnsi="Arial" w:cs="Arial"/>
          <w:sz w:val="20"/>
          <w:szCs w:val="20"/>
        </w:rPr>
        <w:t>, dále soupis dodávek, služeb a stavebních prací s výkazem výměr.</w:t>
      </w:r>
    </w:p>
    <w:p w:rsidR="007343F8" w:rsidRPr="00BD11A0" w:rsidRDefault="007343F8" w:rsidP="00782D84">
      <w:pPr>
        <w:spacing w:before="120" w:after="120" w:line="240" w:lineRule="auto"/>
        <w:jc w:val="both"/>
        <w:rPr>
          <w:rFonts w:ascii="Arial" w:hAnsi="Arial" w:cs="Arial"/>
          <w:i/>
          <w:sz w:val="20"/>
          <w:szCs w:val="20"/>
          <w:lang w:val="x-none"/>
        </w:rPr>
      </w:pPr>
      <w:r w:rsidRPr="00BD11A0">
        <w:rPr>
          <w:rFonts w:ascii="Arial" w:hAnsi="Arial" w:cs="Arial"/>
          <w:sz w:val="20"/>
          <w:szCs w:val="20"/>
        </w:rPr>
        <w:t>Dílo bude provedeno dle projektové dokumentace, soupisu stavebních prací, dodávek a služeb s</w:t>
      </w:r>
      <w:r w:rsidR="00782D84" w:rsidRPr="00BD11A0">
        <w:rPr>
          <w:rFonts w:ascii="Arial" w:hAnsi="Arial" w:cs="Arial"/>
          <w:sz w:val="20"/>
          <w:szCs w:val="20"/>
        </w:rPr>
        <w:t> </w:t>
      </w:r>
      <w:r w:rsidRPr="00BD11A0">
        <w:rPr>
          <w:rFonts w:ascii="Arial" w:hAnsi="Arial" w:cs="Arial"/>
          <w:sz w:val="20"/>
          <w:szCs w:val="20"/>
        </w:rPr>
        <w:t xml:space="preserve">výkazem výměr a  </w:t>
      </w:r>
      <w:r w:rsidR="007440CE" w:rsidRPr="00BD11A0">
        <w:rPr>
          <w:rFonts w:ascii="Arial" w:hAnsi="Arial" w:cs="Arial"/>
          <w:sz w:val="20"/>
          <w:szCs w:val="20"/>
        </w:rPr>
        <w:t>v souladu se stavebním povolením vydaným Magistrátem města Plzně, odborem  stavebně správním, Škroupova 4, Plzeň dne 12.8.2015 č.j. MMP/196412/15, které nabylo právní moci dne 15.9.2015 pro Polní cestu C 1 v k.ú. Želčany a stavebním povolením vydaným  Magistrátem města Plzně, odborem  stavebně správním, Škroupova 4, Plzeň dne 17.7.2015 č.j. MMP/171588/15, které nabylo právní moci dne 22.8.2015 pro Polní cestu C 2 v k.ú. Želčany.</w:t>
      </w:r>
    </w:p>
    <w:p w:rsidR="007343F8" w:rsidRPr="00BD11A0" w:rsidRDefault="007343F8" w:rsidP="00782D84">
      <w:pPr>
        <w:spacing w:before="240" w:after="120" w:line="240" w:lineRule="auto"/>
        <w:jc w:val="both"/>
        <w:rPr>
          <w:rFonts w:ascii="Arial" w:hAnsi="Arial" w:cs="Arial"/>
          <w:sz w:val="20"/>
          <w:szCs w:val="20"/>
        </w:rPr>
      </w:pPr>
      <w:r w:rsidRPr="00BD11A0">
        <w:rPr>
          <w:rFonts w:ascii="Arial" w:hAnsi="Arial" w:cs="Arial"/>
          <w:sz w:val="20"/>
          <w:szCs w:val="20"/>
        </w:rPr>
        <w:t xml:space="preserve">Předmět veřejné </w:t>
      </w:r>
      <w:r w:rsidRPr="00BD11A0">
        <w:rPr>
          <w:rFonts w:ascii="Arial" w:eastAsia="Calibri" w:hAnsi="Arial" w:cs="Arial"/>
          <w:color w:val="000000"/>
          <w:sz w:val="20"/>
          <w:szCs w:val="20"/>
        </w:rPr>
        <w:t>zakázky</w:t>
      </w:r>
      <w:r w:rsidRPr="00BD11A0">
        <w:rPr>
          <w:rFonts w:ascii="Arial" w:hAnsi="Arial" w:cs="Arial"/>
          <w:sz w:val="20"/>
          <w:szCs w:val="20"/>
        </w:rPr>
        <w:t xml:space="preserve"> je projektovou dokumentací členěn na následující stavební objekty a provozní soubory: </w:t>
      </w:r>
    </w:p>
    <w:p w:rsidR="00BD11A0" w:rsidRPr="00BD11A0" w:rsidRDefault="00BD11A0" w:rsidP="00782D84">
      <w:pPr>
        <w:spacing w:before="24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D11A0">
        <w:rPr>
          <w:rFonts w:ascii="Arial" w:hAnsi="Arial" w:cs="Arial"/>
          <w:b/>
          <w:sz w:val="20"/>
          <w:szCs w:val="20"/>
        </w:rPr>
        <w:t>Hlavní polní cesta C1 v k.ú. Želčany</w:t>
      </w:r>
    </w:p>
    <w:p w:rsidR="007343F8" w:rsidRPr="00BD11A0" w:rsidRDefault="007343F8" w:rsidP="00782D84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  <w:lang w:eastAsia="cs-CZ"/>
        </w:rPr>
      </w:pPr>
      <w:r w:rsidRPr="00BD11A0">
        <w:rPr>
          <w:rFonts w:ascii="Arial" w:hAnsi="Arial" w:cs="Arial"/>
          <w:sz w:val="20"/>
          <w:szCs w:val="20"/>
          <w:lang w:eastAsia="cs-CZ"/>
        </w:rPr>
        <w:t xml:space="preserve">SO 101 </w:t>
      </w:r>
      <w:r w:rsidR="00BD11A0" w:rsidRPr="00BD11A0">
        <w:rPr>
          <w:rFonts w:ascii="Arial" w:hAnsi="Arial" w:cs="Arial"/>
          <w:bCs/>
          <w:sz w:val="20"/>
          <w:szCs w:val="20"/>
        </w:rPr>
        <w:t>Polní cesta C1 v k.ú. Želčany</w:t>
      </w:r>
    </w:p>
    <w:p w:rsidR="00782D84" w:rsidRPr="00BD11A0" w:rsidRDefault="007343F8" w:rsidP="00782D84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  <w:lang w:eastAsia="cs-CZ"/>
        </w:rPr>
      </w:pPr>
      <w:r w:rsidRPr="00BD11A0">
        <w:rPr>
          <w:rFonts w:ascii="Arial" w:hAnsi="Arial" w:cs="Arial"/>
          <w:sz w:val="20"/>
          <w:szCs w:val="20"/>
          <w:lang w:eastAsia="cs-CZ"/>
        </w:rPr>
        <w:t xml:space="preserve">SO </w:t>
      </w:r>
      <w:r w:rsidR="00BD11A0" w:rsidRPr="00BD11A0">
        <w:rPr>
          <w:rFonts w:ascii="Arial" w:hAnsi="Arial" w:cs="Arial"/>
          <w:sz w:val="20"/>
          <w:szCs w:val="20"/>
          <w:lang w:eastAsia="cs-CZ"/>
        </w:rPr>
        <w:t>1</w:t>
      </w:r>
      <w:r w:rsidRPr="00BD11A0">
        <w:rPr>
          <w:rFonts w:ascii="Arial" w:hAnsi="Arial" w:cs="Arial"/>
          <w:sz w:val="20"/>
          <w:szCs w:val="20"/>
          <w:lang w:eastAsia="cs-CZ"/>
        </w:rPr>
        <w:t>0</w:t>
      </w:r>
      <w:r w:rsidR="00BD11A0" w:rsidRPr="00BD11A0">
        <w:rPr>
          <w:rFonts w:ascii="Arial" w:hAnsi="Arial" w:cs="Arial"/>
          <w:sz w:val="20"/>
          <w:szCs w:val="20"/>
          <w:lang w:eastAsia="cs-CZ"/>
        </w:rPr>
        <w:t>2</w:t>
      </w:r>
      <w:r w:rsidRPr="00BD11A0">
        <w:rPr>
          <w:rFonts w:ascii="Arial" w:hAnsi="Arial" w:cs="Arial"/>
          <w:sz w:val="20"/>
          <w:szCs w:val="20"/>
          <w:lang w:eastAsia="cs-CZ"/>
        </w:rPr>
        <w:t xml:space="preserve"> </w:t>
      </w:r>
      <w:r w:rsidR="00BD11A0" w:rsidRPr="00BD11A0">
        <w:rPr>
          <w:rFonts w:ascii="Arial" w:hAnsi="Arial" w:cs="Arial"/>
          <w:bCs/>
          <w:sz w:val="20"/>
          <w:szCs w:val="20"/>
        </w:rPr>
        <w:t>Polní cesta C1 – protierozní opatření</w:t>
      </w:r>
    </w:p>
    <w:p w:rsidR="00BD11A0" w:rsidRPr="00BD11A0" w:rsidRDefault="00BD11A0" w:rsidP="00BD11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D11A0">
        <w:rPr>
          <w:rFonts w:ascii="Arial" w:hAnsi="Arial" w:cs="Arial"/>
          <w:b/>
          <w:bCs/>
          <w:sz w:val="20"/>
          <w:szCs w:val="20"/>
        </w:rPr>
        <w:t>SO 101 Polní cesta C1 v k.ú. Želčany</w:t>
      </w:r>
    </w:p>
    <w:p w:rsidR="00BD11A0" w:rsidRPr="00BD11A0" w:rsidRDefault="00BD11A0" w:rsidP="00BD11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11A0">
        <w:rPr>
          <w:rFonts w:ascii="Arial" w:hAnsi="Arial" w:cs="Arial"/>
          <w:sz w:val="20"/>
          <w:szCs w:val="20"/>
        </w:rPr>
        <w:t>Polní cesta je navržena v kategorii P 4,0/30 a bude opatřena asfaltovým povrchem. Celková délka úpravy polní cesty je 1026,483 m. Brod přes Olešenský potok je stabilizován betonovými prahy z betonu C 25/30 XC2 šířky 0,6 m a výšky 0,8 m. Dále bude v úseku km 0,310 – 0,540 provedena výsadba stromů místní provenience (duby, javory).</w:t>
      </w:r>
    </w:p>
    <w:p w:rsidR="00BD11A0" w:rsidRPr="00BD11A0" w:rsidRDefault="00BD11A0" w:rsidP="00BD11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D11A0">
        <w:rPr>
          <w:rFonts w:ascii="Arial" w:hAnsi="Arial" w:cs="Arial"/>
          <w:b/>
          <w:bCs/>
          <w:sz w:val="20"/>
          <w:szCs w:val="20"/>
        </w:rPr>
        <w:t>SO 102 Polní cesta C1 – protierozní opatření</w:t>
      </w:r>
    </w:p>
    <w:p w:rsidR="00BD11A0" w:rsidRPr="00BD11A0" w:rsidRDefault="00BD11A0" w:rsidP="00BD11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11A0">
        <w:rPr>
          <w:rFonts w:ascii="Arial" w:hAnsi="Arial" w:cs="Arial"/>
          <w:sz w:val="20"/>
          <w:szCs w:val="20"/>
        </w:rPr>
        <w:t>Příkopy jsou navrženy lichoběžníkové minimální hloubky 0,4 m, zpevněné dlažbou z lomového kamene tl. 0,15 m. Příkop je zpevněn na celou výšku. V příkopu podél polní cesty C1 budou cca po 50</w:t>
      </w:r>
    </w:p>
    <w:p w:rsidR="00BD11A0" w:rsidRPr="00BD11A0" w:rsidRDefault="00BD11A0" w:rsidP="00BD11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11A0">
        <w:rPr>
          <w:rFonts w:ascii="Arial" w:hAnsi="Arial" w:cs="Arial"/>
          <w:sz w:val="20"/>
          <w:szCs w:val="20"/>
        </w:rPr>
        <w:t>m osazeny kamenné stabilizační prahy o rozměrech 0,4 m x 0,6 m (dl. 0,3 m + 2x 0,8 m = 1,9 m). Při</w:t>
      </w:r>
    </w:p>
    <w:p w:rsidR="00BD11A0" w:rsidRPr="00BD11A0" w:rsidRDefault="00BD11A0" w:rsidP="00BD11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11A0">
        <w:rPr>
          <w:rFonts w:ascii="Arial" w:hAnsi="Arial" w:cs="Arial"/>
          <w:sz w:val="20"/>
          <w:szCs w:val="20"/>
        </w:rPr>
        <w:t>velkých sklonech nad 5 % (převážně před propustky) budou provedeny z těchto prahů kaskády (dl. prahu 1,0 m – bude osazen pouze na dně příkopu).</w:t>
      </w:r>
    </w:p>
    <w:p w:rsidR="00BD11A0" w:rsidRPr="00BD11A0" w:rsidRDefault="00BD11A0" w:rsidP="00BD11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D11A0" w:rsidRPr="00BD11A0" w:rsidRDefault="00BD11A0" w:rsidP="00BD11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D11A0">
        <w:rPr>
          <w:rFonts w:ascii="Arial" w:hAnsi="Arial" w:cs="Arial"/>
          <w:b/>
          <w:sz w:val="20"/>
          <w:szCs w:val="20"/>
        </w:rPr>
        <w:t>Hlavní polní cesta C2 v k.ú. Želčany a k.ú. Olešná u Nezvěstic</w:t>
      </w:r>
    </w:p>
    <w:p w:rsidR="00BD11A0" w:rsidRPr="00BD11A0" w:rsidRDefault="00BD11A0" w:rsidP="00BD11A0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  <w:lang w:eastAsia="cs-CZ"/>
        </w:rPr>
      </w:pPr>
      <w:r w:rsidRPr="00BD11A0">
        <w:rPr>
          <w:rFonts w:ascii="Arial" w:hAnsi="Arial" w:cs="Arial"/>
          <w:sz w:val="20"/>
          <w:szCs w:val="20"/>
          <w:lang w:eastAsia="cs-CZ"/>
        </w:rPr>
        <w:t xml:space="preserve">SO 101 </w:t>
      </w:r>
      <w:r w:rsidRPr="00BD11A0">
        <w:rPr>
          <w:rFonts w:ascii="Arial" w:hAnsi="Arial" w:cs="Arial"/>
          <w:bCs/>
          <w:sz w:val="20"/>
          <w:szCs w:val="20"/>
        </w:rPr>
        <w:t>Polní cesta C2 v k.ú. Želčany</w:t>
      </w:r>
    </w:p>
    <w:p w:rsidR="00BD11A0" w:rsidRPr="00BD11A0" w:rsidRDefault="00BD11A0" w:rsidP="00BD11A0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  <w:lang w:eastAsia="cs-CZ"/>
        </w:rPr>
      </w:pPr>
      <w:r w:rsidRPr="00BD11A0">
        <w:rPr>
          <w:rFonts w:ascii="Arial" w:hAnsi="Arial" w:cs="Arial"/>
          <w:sz w:val="20"/>
          <w:szCs w:val="20"/>
          <w:lang w:eastAsia="cs-CZ"/>
        </w:rPr>
        <w:t xml:space="preserve">SO 102 </w:t>
      </w:r>
      <w:r w:rsidRPr="00BD11A0">
        <w:rPr>
          <w:rFonts w:ascii="Arial" w:hAnsi="Arial" w:cs="Arial"/>
          <w:bCs/>
          <w:sz w:val="20"/>
          <w:szCs w:val="20"/>
        </w:rPr>
        <w:t>Polní cesta C2 v k.ú. Olešná u Nezvěstic</w:t>
      </w:r>
    </w:p>
    <w:p w:rsidR="00BD11A0" w:rsidRPr="00BD11A0" w:rsidRDefault="00BD11A0" w:rsidP="00BD11A0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  <w:lang w:eastAsia="cs-CZ"/>
        </w:rPr>
      </w:pPr>
      <w:r w:rsidRPr="00BD11A0">
        <w:rPr>
          <w:rFonts w:ascii="Arial" w:hAnsi="Arial" w:cs="Arial"/>
          <w:sz w:val="20"/>
          <w:szCs w:val="20"/>
          <w:lang w:eastAsia="cs-CZ"/>
        </w:rPr>
        <w:t>SO 103 Polní cesta C2 - protierozní opatření</w:t>
      </w:r>
    </w:p>
    <w:p w:rsidR="00BD11A0" w:rsidRPr="00BD11A0" w:rsidRDefault="00BD11A0" w:rsidP="00BD11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D11A0" w:rsidRPr="00BD11A0" w:rsidRDefault="00BD11A0" w:rsidP="00BD11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D11A0">
        <w:rPr>
          <w:rFonts w:ascii="Arial" w:hAnsi="Arial" w:cs="Arial"/>
          <w:b/>
          <w:sz w:val="20"/>
          <w:szCs w:val="20"/>
        </w:rPr>
        <w:t>SO 101 Polní cesta C2 v k.ú. Želčany</w:t>
      </w:r>
    </w:p>
    <w:p w:rsidR="00BD11A0" w:rsidRPr="00BD11A0" w:rsidRDefault="00BD11A0" w:rsidP="00BD11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11A0">
        <w:rPr>
          <w:rFonts w:ascii="Arial" w:hAnsi="Arial" w:cs="Arial"/>
          <w:sz w:val="20"/>
          <w:szCs w:val="20"/>
        </w:rPr>
        <w:t>Polní cesta je navržena v kategorii P 4,0/30 a bude opatřena asfaltovým povrchem. Délka úpravy polní</w:t>
      </w:r>
    </w:p>
    <w:p w:rsidR="00BD11A0" w:rsidRPr="00BD11A0" w:rsidRDefault="00BD11A0" w:rsidP="00BD11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11A0">
        <w:rPr>
          <w:rFonts w:ascii="Arial" w:hAnsi="Arial" w:cs="Arial"/>
          <w:sz w:val="20"/>
          <w:szCs w:val="20"/>
        </w:rPr>
        <w:t>cesty v k.ú. Želčany je 1035,449 m. Součástí vegetačních úprav je i výsadba stromů místní provenience.</w:t>
      </w:r>
    </w:p>
    <w:p w:rsidR="00BD11A0" w:rsidRPr="00BD11A0" w:rsidRDefault="00BD11A0" w:rsidP="00BD11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D11A0">
        <w:rPr>
          <w:rFonts w:ascii="Arial" w:hAnsi="Arial" w:cs="Arial"/>
          <w:b/>
          <w:sz w:val="20"/>
          <w:szCs w:val="20"/>
        </w:rPr>
        <w:t>SO 102 Polní cesta C2 v k.ú. Olešná u Nezvěstic</w:t>
      </w:r>
    </w:p>
    <w:p w:rsidR="00BD11A0" w:rsidRPr="00BD11A0" w:rsidRDefault="00BD11A0" w:rsidP="00BD11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11A0">
        <w:rPr>
          <w:rFonts w:ascii="Arial" w:hAnsi="Arial" w:cs="Arial"/>
          <w:sz w:val="20"/>
          <w:szCs w:val="20"/>
        </w:rPr>
        <w:lastRenderedPageBreak/>
        <w:t>Polní cesta je navržena v kategorii P 4,0/30 a bude opatřena asfaltovým povrchem. Délka úpravy polní</w:t>
      </w:r>
    </w:p>
    <w:p w:rsidR="00BD11A0" w:rsidRPr="00BD11A0" w:rsidRDefault="00BD11A0" w:rsidP="00BD11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11A0">
        <w:rPr>
          <w:rFonts w:ascii="Arial" w:hAnsi="Arial" w:cs="Arial"/>
          <w:sz w:val="20"/>
          <w:szCs w:val="20"/>
        </w:rPr>
        <w:t>cesty v k.ú. Olešná u Nezvěstic je 68,356 m.</w:t>
      </w:r>
    </w:p>
    <w:p w:rsidR="00BD11A0" w:rsidRPr="00BD11A0" w:rsidRDefault="00BD11A0" w:rsidP="00BD11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D11A0">
        <w:rPr>
          <w:rFonts w:ascii="Arial" w:hAnsi="Arial" w:cs="Arial"/>
          <w:b/>
          <w:sz w:val="20"/>
          <w:szCs w:val="20"/>
        </w:rPr>
        <w:t>SO 103 Polní cesta C2 - protierozní opatření</w:t>
      </w:r>
    </w:p>
    <w:p w:rsidR="00BD11A0" w:rsidRPr="00BD11A0" w:rsidRDefault="00BD11A0" w:rsidP="00BD11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11A0">
        <w:rPr>
          <w:rFonts w:ascii="Arial" w:hAnsi="Arial" w:cs="Arial"/>
          <w:sz w:val="20"/>
          <w:szCs w:val="20"/>
        </w:rPr>
        <w:t>Příkopy jsou navrženy lichoběžníkové minimální hloubky 0,4 m, zpevněné dlažbou z lomového kamene tl. 0,15 m. Výška zpevnění příkopu je min. 0,4 m. Při velkých sklonech nad 5 % (převážně před propustky) budou provedeny kaskády z kamenných stabilizačních prahů o rozměrech 0,4 m x 0,6</w:t>
      </w:r>
    </w:p>
    <w:p w:rsidR="00BD11A0" w:rsidRPr="00BD11A0" w:rsidRDefault="00BD11A0" w:rsidP="00BD11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11A0">
        <w:rPr>
          <w:rFonts w:ascii="Arial" w:hAnsi="Arial" w:cs="Arial"/>
          <w:sz w:val="20"/>
          <w:szCs w:val="20"/>
        </w:rPr>
        <w:t>m (dl. prahu 1,0 m – bude osazen pouze na dně příkopu).</w:t>
      </w:r>
    </w:p>
    <w:sectPr w:rsidR="00BD11A0" w:rsidRPr="00BD11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870" w:rsidRDefault="00081870" w:rsidP="00782D84">
      <w:pPr>
        <w:spacing w:after="0" w:line="240" w:lineRule="auto"/>
      </w:pPr>
      <w:r>
        <w:separator/>
      </w:r>
    </w:p>
  </w:endnote>
  <w:endnote w:type="continuationSeparator" w:id="0">
    <w:p w:rsidR="00081870" w:rsidRDefault="00081870" w:rsidP="00782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636584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82D84" w:rsidRDefault="00782D84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360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360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82D84" w:rsidRDefault="00782D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870" w:rsidRDefault="00081870" w:rsidP="00782D84">
      <w:pPr>
        <w:spacing w:after="0" w:line="240" w:lineRule="auto"/>
      </w:pPr>
      <w:r>
        <w:separator/>
      </w:r>
    </w:p>
  </w:footnote>
  <w:footnote w:type="continuationSeparator" w:id="0">
    <w:p w:rsidR="00081870" w:rsidRDefault="00081870" w:rsidP="00782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D84" w:rsidRDefault="00782D84" w:rsidP="00782D84">
    <w:pPr>
      <w:pStyle w:val="Zhlav"/>
      <w:jc w:val="right"/>
    </w:pPr>
    <w: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6A78A8"/>
    <w:multiLevelType w:val="hybridMultilevel"/>
    <w:tmpl w:val="42CAB358"/>
    <w:lvl w:ilvl="0" w:tplc="22B4C6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F8"/>
    <w:rsid w:val="00081870"/>
    <w:rsid w:val="00385F20"/>
    <w:rsid w:val="00392A0A"/>
    <w:rsid w:val="005C4A7F"/>
    <w:rsid w:val="00715990"/>
    <w:rsid w:val="007343F8"/>
    <w:rsid w:val="007440CE"/>
    <w:rsid w:val="00782D84"/>
    <w:rsid w:val="008F38D5"/>
    <w:rsid w:val="00956A25"/>
    <w:rsid w:val="009A63AB"/>
    <w:rsid w:val="00BD0FEC"/>
    <w:rsid w:val="00BD11A0"/>
    <w:rsid w:val="00BD4DA5"/>
    <w:rsid w:val="00D35B39"/>
    <w:rsid w:val="00EA228B"/>
    <w:rsid w:val="00FD360D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4664D6-C0BF-4C16-A31A-AF764813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43F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43F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82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D84"/>
  </w:style>
  <w:style w:type="paragraph" w:styleId="Zpat">
    <w:name w:val="footer"/>
    <w:basedOn w:val="Normln"/>
    <w:link w:val="ZpatChar"/>
    <w:uiPriority w:val="99"/>
    <w:unhideWhenUsed/>
    <w:rsid w:val="00782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D84"/>
  </w:style>
  <w:style w:type="paragraph" w:styleId="Textbubliny">
    <w:name w:val="Balloon Text"/>
    <w:basedOn w:val="Normln"/>
    <w:link w:val="TextbublinyChar"/>
    <w:uiPriority w:val="99"/>
    <w:semiHidden/>
    <w:unhideWhenUsed/>
    <w:rsid w:val="00D35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5B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Šmolíková Michaela</dc:creator>
  <cp:lastModifiedBy>Kalista Jakub Bc.</cp:lastModifiedBy>
  <cp:revision>2</cp:revision>
  <cp:lastPrinted>2016-08-24T06:03:00Z</cp:lastPrinted>
  <dcterms:created xsi:type="dcterms:W3CDTF">2018-01-19T11:15:00Z</dcterms:created>
  <dcterms:modified xsi:type="dcterms:W3CDTF">2018-01-19T11:15:00Z</dcterms:modified>
</cp:coreProperties>
</file>