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92"/>
        <w:tblW w:w="10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2"/>
        <w:gridCol w:w="3100"/>
        <w:gridCol w:w="1180"/>
        <w:gridCol w:w="992"/>
        <w:gridCol w:w="992"/>
        <w:gridCol w:w="993"/>
        <w:gridCol w:w="990"/>
      </w:tblGrid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ZŠ Speciální </w:t>
            </w:r>
          </w:p>
        </w:tc>
      </w:tr>
      <w:tr w:rsidR="002F4B8D" w:rsidRPr="002F4B8D" w:rsidTr="002F4B8D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</w:t>
            </w:r>
            <w:proofErr w:type="gramStart"/>
            <w:r w:rsidRPr="002F4B8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D O D A T E K     č.</w:t>
            </w:r>
            <w:proofErr w:type="gramEnd"/>
            <w:r w:rsidRPr="002F4B8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ke smlouvě o dodávce a odběru tepla č.: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015001/03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číslo přihlášky: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číslo dohody o ceně: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8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2F4B8D">
              <w:rPr>
                <w:rFonts w:ascii="Arial CE" w:eastAsia="Times New Roman" w:hAnsi="Arial CE" w:cs="Arial CE"/>
                <w:lang w:eastAsia="cs-CZ"/>
              </w:rPr>
              <w:t>S  přihlédnutím</w:t>
            </w:r>
            <w:proofErr w:type="gramEnd"/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k cenám  tepelné  energie,  v  souvislosti se změnou ceny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2F4B8D">
              <w:rPr>
                <w:rFonts w:ascii="Arial CE" w:eastAsia="Times New Roman" w:hAnsi="Arial CE" w:cs="Arial CE"/>
                <w:lang w:eastAsia="cs-CZ"/>
              </w:rPr>
              <w:t>plynu  a  elektřiny</w:t>
            </w:r>
            <w:proofErr w:type="gramEnd"/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k   1. 1. 2018   a  s  ohledem   na  předpokládaný vývoj spotřeby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7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2F4B8D">
              <w:rPr>
                <w:rFonts w:ascii="Arial CE" w:eastAsia="Times New Roman" w:hAnsi="Arial CE" w:cs="Arial CE"/>
                <w:lang w:eastAsia="cs-CZ"/>
              </w:rPr>
              <w:t>tepla,  se</w:t>
            </w:r>
            <w:proofErr w:type="gramEnd"/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s platností od  </w:t>
            </w:r>
            <w:r w:rsidRPr="002F4B8D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1. 1. 2018</w:t>
            </w: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mění příloha  č.  2  a  3  takto: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312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2 - Přihláška k odběru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bod 5. Dodávka tepla pro otop a ohřev TUV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770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0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2F4B8D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770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312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3 - Dohoda o ceně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Čl. I - Dohoda o ceně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3.     Stanovení ceny a výpočet záloh </w:t>
            </w:r>
            <w:proofErr w:type="gramStart"/>
            <w:r w:rsidRPr="002F4B8D">
              <w:rPr>
                <w:rFonts w:ascii="Arial CE" w:eastAsia="Times New Roman" w:hAnsi="Arial CE" w:cs="Arial CE"/>
                <w:lang w:eastAsia="cs-CZ"/>
              </w:rPr>
              <w:t>za  dodávku</w:t>
            </w:r>
            <w:proofErr w:type="gramEnd"/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tepla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7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3.1.  Předpokládaná roční kalkulovaná cena pro r. 2018  (</w:t>
            </w:r>
            <w:proofErr w:type="gramStart"/>
            <w:r w:rsidRPr="002F4B8D">
              <w:rPr>
                <w:rFonts w:ascii="Arial CE" w:eastAsia="Times New Roman" w:hAnsi="Arial CE" w:cs="Arial CE"/>
                <w:lang w:eastAsia="cs-CZ"/>
              </w:rPr>
              <w:t>vč.15%</w:t>
            </w:r>
            <w:proofErr w:type="gramEnd"/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DPH)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602,73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Kč/GJ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(tj.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4B8D">
              <w:rPr>
                <w:rFonts w:ascii="Calibri" w:eastAsia="Times New Roman" w:hAnsi="Calibri" w:cs="Times New Roman"/>
                <w:color w:val="000000"/>
                <w:lang w:eastAsia="cs-CZ"/>
              </w:rPr>
              <w:t>2,16981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4B8D">
              <w:rPr>
                <w:rFonts w:ascii="Calibri" w:eastAsia="Times New Roman" w:hAnsi="Calibri" w:cs="Times New Roman"/>
                <w:color w:val="000000"/>
                <w:lang w:eastAsia="cs-CZ"/>
              </w:rPr>
              <w:t>Kč/kWh)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3.2.   Výše </w:t>
            </w: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roční zálohy</w:t>
            </w: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za odebrané teplo a TUV celkem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464 102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Kč/rok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3.3.  Výše </w:t>
            </w: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měsíční</w:t>
            </w: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zálohy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7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     (1/12 ročního předpokladu zaokrouhlená na celé stovky)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b/>
                <w:bCs/>
                <w:lang w:eastAsia="cs-CZ"/>
              </w:rPr>
              <w:t>38 700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Kč/</w:t>
            </w:r>
            <w:proofErr w:type="spellStart"/>
            <w:r w:rsidRPr="002F4B8D">
              <w:rPr>
                <w:rFonts w:ascii="Arial CE" w:eastAsia="Times New Roman" w:hAnsi="Arial CE" w:cs="Arial CE"/>
                <w:lang w:eastAsia="cs-CZ"/>
              </w:rPr>
              <w:t>měs</w:t>
            </w:r>
            <w:proofErr w:type="spellEnd"/>
            <w:r w:rsidRPr="002F4B8D">
              <w:rPr>
                <w:rFonts w:ascii="Arial CE" w:eastAsia="Times New Roman" w:hAnsi="Arial CE" w:cs="Arial CE"/>
                <w:lang w:eastAsia="cs-CZ"/>
              </w:rPr>
              <w:t>.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Ostatní text zůstává beze změny.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V Jihlavě dne 1. 12. 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4B8D">
              <w:rPr>
                <w:rFonts w:ascii="Calibri" w:eastAsia="Times New Roman" w:hAnsi="Calibri" w:cs="Times New Roman"/>
                <w:color w:val="000000"/>
                <w:lang w:eastAsia="cs-CZ"/>
              </w:rPr>
              <w:t>V Jihlavě dne 20. 12. 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4B8D" w:rsidRPr="002F4B8D" w:rsidTr="002F4B8D">
        <w:trPr>
          <w:trHeight w:val="288"/>
        </w:trPr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………………………………………..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>………………………………………...…..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 Odběratel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F4B8D">
              <w:rPr>
                <w:rFonts w:ascii="Arial CE" w:eastAsia="Times New Roman" w:hAnsi="Arial CE" w:cs="Arial CE"/>
                <w:lang w:eastAsia="cs-CZ"/>
              </w:rPr>
              <w:t xml:space="preserve">    Dodavatel</w:t>
            </w:r>
          </w:p>
        </w:tc>
      </w:tr>
      <w:tr w:rsidR="002F4B8D" w:rsidRPr="002F4B8D" w:rsidTr="002F4B8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8D" w:rsidRPr="002F4B8D" w:rsidRDefault="002F4B8D" w:rsidP="002F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D1D1E" w:rsidRDefault="00CD1D1E" w:rsidP="002F4B8D"/>
    <w:sectPr w:rsidR="00CD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8D"/>
    <w:rsid w:val="002F4B8D"/>
    <w:rsid w:val="00C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5A47"/>
  <w15:chartTrackingRefBased/>
  <w15:docId w15:val="{0C805D64-11FE-4870-B151-BFCE8F4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2018-01-05T08:21:00Z</dcterms:created>
  <dcterms:modified xsi:type="dcterms:W3CDTF">2018-01-05T08:23:00Z</dcterms:modified>
</cp:coreProperties>
</file>