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DF9" w:rsidRDefault="00514DF9">
      <w:pPr>
        <w:jc w:val="center"/>
        <w:rPr>
          <w:rFonts w:ascii="Arial" w:hAnsi="Arial" w:cs="Arial"/>
          <w:b/>
          <w:bCs/>
          <w:sz w:val="44"/>
          <w:szCs w:val="44"/>
        </w:rPr>
      </w:pPr>
      <w:bookmarkStart w:id="0" w:name="_GoBack"/>
      <w:bookmarkEnd w:id="0"/>
      <w:r w:rsidRPr="00355A7B">
        <w:rPr>
          <w:rFonts w:ascii="Arial" w:hAnsi="Arial" w:cs="Arial"/>
          <w:b/>
          <w:bCs/>
          <w:sz w:val="44"/>
          <w:szCs w:val="44"/>
        </w:rPr>
        <w:t>Smlouv</w:t>
      </w:r>
      <w:r w:rsidR="009834C5">
        <w:rPr>
          <w:rFonts w:ascii="Arial" w:hAnsi="Arial" w:cs="Arial"/>
          <w:b/>
          <w:bCs/>
          <w:sz w:val="44"/>
          <w:szCs w:val="44"/>
        </w:rPr>
        <w:t>a</w:t>
      </w:r>
      <w:r w:rsidRPr="00355A7B">
        <w:rPr>
          <w:rFonts w:ascii="Arial" w:hAnsi="Arial" w:cs="Arial"/>
          <w:b/>
          <w:bCs/>
          <w:sz w:val="44"/>
          <w:szCs w:val="44"/>
        </w:rPr>
        <w:t xml:space="preserve"> o dílo</w:t>
      </w:r>
    </w:p>
    <w:p w:rsidR="00F3736C" w:rsidRPr="00355A7B" w:rsidRDefault="00FD1E98">
      <w:pPr>
        <w:jc w:val="center"/>
        <w:rPr>
          <w:rFonts w:ascii="Arial" w:hAnsi="Arial" w:cs="Arial"/>
          <w:b/>
          <w:bCs/>
          <w:sz w:val="44"/>
          <w:szCs w:val="44"/>
        </w:rPr>
      </w:pPr>
      <w:r>
        <w:rPr>
          <w:rFonts w:ascii="Arial" w:hAnsi="Arial" w:cs="Arial"/>
          <w:b/>
          <w:bCs/>
          <w:sz w:val="44"/>
          <w:szCs w:val="44"/>
        </w:rPr>
        <w:t>č. 2017/OIVZ/</w:t>
      </w:r>
      <w:r w:rsidR="006C2401">
        <w:rPr>
          <w:rFonts w:ascii="Arial" w:hAnsi="Arial" w:cs="Arial"/>
          <w:b/>
          <w:bCs/>
          <w:sz w:val="44"/>
          <w:szCs w:val="44"/>
        </w:rPr>
        <w:t>073</w:t>
      </w:r>
    </w:p>
    <w:p w:rsidR="00514DF9" w:rsidRPr="00200A59" w:rsidRDefault="00514DF9" w:rsidP="00F3736C">
      <w:pPr>
        <w:rPr>
          <w:rFonts w:ascii="Arial" w:hAnsi="Arial" w:cs="Arial"/>
          <w:color w:val="FF0000"/>
          <w:sz w:val="22"/>
          <w:szCs w:val="22"/>
        </w:rPr>
      </w:pPr>
    </w:p>
    <w:p w:rsidR="00E9793A" w:rsidRPr="00531E79" w:rsidRDefault="00E9793A">
      <w:pPr>
        <w:jc w:val="center"/>
        <w:rPr>
          <w:sz w:val="22"/>
          <w:szCs w:val="22"/>
        </w:rPr>
      </w:pPr>
    </w:p>
    <w:p w:rsidR="00355A7B" w:rsidRPr="00531E79" w:rsidRDefault="00355A7B" w:rsidP="00355A7B">
      <w:pPr>
        <w:pBdr>
          <w:bottom w:val="single" w:sz="6" w:space="0" w:color="000000"/>
        </w:pBdr>
        <w:spacing w:line="240" w:lineRule="exact"/>
        <w:jc w:val="center"/>
        <w:rPr>
          <w:rFonts w:ascii="Arial" w:hAnsi="Arial" w:cs="Arial"/>
          <w:b/>
          <w:sz w:val="22"/>
          <w:szCs w:val="22"/>
        </w:rPr>
      </w:pPr>
      <w:r w:rsidRPr="00531E79">
        <w:rPr>
          <w:rFonts w:ascii="Arial" w:hAnsi="Arial" w:cs="Arial"/>
          <w:b/>
          <w:sz w:val="22"/>
          <w:szCs w:val="22"/>
        </w:rPr>
        <w:t xml:space="preserve">uzavřená podle ust. § 2586 a násl. zákona č. 89/2012 Sb., občanského zákoníku </w:t>
      </w:r>
      <w:r w:rsidR="00B67441">
        <w:rPr>
          <w:rFonts w:ascii="Arial" w:hAnsi="Arial" w:cs="Arial"/>
          <w:b/>
          <w:sz w:val="22"/>
          <w:szCs w:val="22"/>
        </w:rPr>
        <w:br/>
      </w:r>
      <w:r w:rsidRPr="00531E79">
        <w:rPr>
          <w:rFonts w:ascii="Arial" w:hAnsi="Arial" w:cs="Arial"/>
          <w:b/>
          <w:sz w:val="22"/>
          <w:szCs w:val="22"/>
        </w:rPr>
        <w:t>(dále jen „smlouva“)</w:t>
      </w:r>
    </w:p>
    <w:p w:rsidR="00355A7B" w:rsidRPr="00531E79" w:rsidRDefault="00355A7B" w:rsidP="00355A7B">
      <w:pPr>
        <w:spacing w:line="240" w:lineRule="exact"/>
        <w:rPr>
          <w:rFonts w:ascii="Arial" w:hAnsi="Arial" w:cs="Arial"/>
          <w:b/>
          <w:sz w:val="22"/>
          <w:szCs w:val="22"/>
        </w:rPr>
      </w:pPr>
    </w:p>
    <w:p w:rsidR="00355A7B" w:rsidRPr="007A3FF7" w:rsidRDefault="00355A7B" w:rsidP="00355A7B">
      <w:pPr>
        <w:pStyle w:val="Nadpis4"/>
        <w:jc w:val="center"/>
        <w:rPr>
          <w:b/>
          <w:i w:val="0"/>
          <w:iCs w:val="0"/>
          <w:color w:val="auto"/>
          <w:sz w:val="22"/>
          <w:szCs w:val="22"/>
        </w:rPr>
      </w:pPr>
      <w:r w:rsidRPr="007A3FF7">
        <w:rPr>
          <w:b/>
          <w:i w:val="0"/>
          <w:iCs w:val="0"/>
          <w:color w:val="auto"/>
          <w:sz w:val="22"/>
          <w:szCs w:val="22"/>
        </w:rPr>
        <w:t>Smluvní strany</w:t>
      </w:r>
    </w:p>
    <w:p w:rsidR="00355A7B" w:rsidRPr="00B67441" w:rsidRDefault="00355A7B" w:rsidP="00355A7B">
      <w:pPr>
        <w:spacing w:line="240" w:lineRule="exact"/>
        <w:jc w:val="both"/>
        <w:rPr>
          <w:rFonts w:ascii="Arial" w:hAnsi="Arial"/>
          <w:b/>
          <w:sz w:val="22"/>
        </w:rPr>
      </w:pPr>
    </w:p>
    <w:p w:rsidR="00355A7B" w:rsidRPr="00750455" w:rsidRDefault="00B67441" w:rsidP="00355A7B">
      <w:pPr>
        <w:spacing w:line="240" w:lineRule="exact"/>
        <w:jc w:val="both"/>
        <w:rPr>
          <w:rFonts w:ascii="Arial" w:hAnsi="Arial" w:cs="Arial"/>
          <w:sz w:val="22"/>
          <w:szCs w:val="22"/>
        </w:rPr>
      </w:pPr>
      <w:r w:rsidRPr="00750455">
        <w:rPr>
          <w:rFonts w:ascii="Arial" w:hAnsi="Arial" w:cs="Arial"/>
          <w:sz w:val="22"/>
          <w:szCs w:val="22"/>
        </w:rPr>
        <w:t>objednatel:</w:t>
      </w:r>
      <w:r w:rsidRPr="00750455">
        <w:rPr>
          <w:rFonts w:ascii="Arial" w:hAnsi="Arial" w:cs="Arial"/>
          <w:sz w:val="22"/>
          <w:szCs w:val="22"/>
        </w:rPr>
        <w:tab/>
      </w:r>
      <w:r w:rsidRPr="00750455">
        <w:rPr>
          <w:rFonts w:ascii="Arial" w:hAnsi="Arial" w:cs="Arial"/>
          <w:sz w:val="22"/>
          <w:szCs w:val="22"/>
        </w:rPr>
        <w:tab/>
      </w:r>
      <w:r w:rsidRPr="00750455">
        <w:rPr>
          <w:rFonts w:ascii="Arial" w:hAnsi="Arial" w:cs="Arial"/>
          <w:b/>
          <w:sz w:val="22"/>
          <w:szCs w:val="22"/>
        </w:rPr>
        <w:t xml:space="preserve">         </w:t>
      </w:r>
      <w:r w:rsidR="00DD6EA3">
        <w:rPr>
          <w:rFonts w:ascii="Arial" w:hAnsi="Arial" w:cs="Arial"/>
          <w:b/>
          <w:sz w:val="22"/>
          <w:szCs w:val="22"/>
        </w:rPr>
        <w:tab/>
      </w:r>
      <w:r w:rsidR="00355A7B" w:rsidRPr="00750455">
        <w:rPr>
          <w:rFonts w:ascii="Arial" w:hAnsi="Arial" w:cs="Arial"/>
          <w:b/>
          <w:sz w:val="22"/>
          <w:szCs w:val="22"/>
        </w:rPr>
        <w:t>Městská část Praha 7</w:t>
      </w:r>
      <w:r w:rsidR="00355A7B" w:rsidRPr="00750455">
        <w:rPr>
          <w:rFonts w:ascii="Arial" w:hAnsi="Arial" w:cs="Arial"/>
          <w:sz w:val="22"/>
          <w:szCs w:val="22"/>
        </w:rPr>
        <w:t xml:space="preserve"> </w:t>
      </w:r>
    </w:p>
    <w:p w:rsidR="00355A7B" w:rsidRPr="00750455" w:rsidRDefault="00355A7B" w:rsidP="00B67441">
      <w:pPr>
        <w:rPr>
          <w:rFonts w:ascii="Arial" w:hAnsi="Arial" w:cs="Arial"/>
          <w:sz w:val="22"/>
          <w:szCs w:val="22"/>
        </w:rPr>
      </w:pPr>
      <w:r w:rsidRPr="00750455">
        <w:rPr>
          <w:rFonts w:ascii="Arial" w:hAnsi="Arial" w:cs="Arial"/>
          <w:sz w:val="22"/>
          <w:szCs w:val="22"/>
        </w:rPr>
        <w:t xml:space="preserve">zastoupený:              </w:t>
      </w:r>
      <w:r w:rsidRPr="00750455">
        <w:rPr>
          <w:rFonts w:ascii="Arial" w:hAnsi="Arial" w:cs="Arial"/>
          <w:sz w:val="22"/>
          <w:szCs w:val="22"/>
        </w:rPr>
        <w:tab/>
      </w:r>
      <w:r w:rsidR="00B67441" w:rsidRPr="00750455">
        <w:rPr>
          <w:rFonts w:ascii="Arial" w:hAnsi="Arial" w:cs="Arial"/>
          <w:sz w:val="22"/>
          <w:szCs w:val="22"/>
        </w:rPr>
        <w:t xml:space="preserve">         </w:t>
      </w:r>
      <w:r w:rsidR="00DD6EA3">
        <w:rPr>
          <w:rFonts w:ascii="Arial" w:hAnsi="Arial" w:cs="Arial"/>
          <w:sz w:val="22"/>
          <w:szCs w:val="22"/>
        </w:rPr>
        <w:tab/>
      </w:r>
      <w:r w:rsidR="00750455" w:rsidRPr="00750455">
        <w:rPr>
          <w:rFonts w:ascii="Arial" w:hAnsi="Arial" w:cs="Arial"/>
          <w:sz w:val="22"/>
          <w:szCs w:val="22"/>
        </w:rPr>
        <w:t xml:space="preserve">Ing. </w:t>
      </w:r>
      <w:r w:rsidR="00A96A1B" w:rsidRPr="00750455">
        <w:rPr>
          <w:rFonts w:ascii="Arial" w:hAnsi="Arial" w:cs="Arial"/>
          <w:sz w:val="22"/>
          <w:szCs w:val="22"/>
        </w:rPr>
        <w:t>Kamil Vavřinec Mareš</w:t>
      </w:r>
      <w:r w:rsidR="000C7AC0" w:rsidRPr="00750455">
        <w:rPr>
          <w:rFonts w:ascii="Arial" w:hAnsi="Arial" w:cs="Arial"/>
          <w:sz w:val="22"/>
          <w:szCs w:val="22"/>
        </w:rPr>
        <w:t>.</w:t>
      </w:r>
      <w:r w:rsidRPr="00750455">
        <w:rPr>
          <w:rFonts w:ascii="Arial" w:hAnsi="Arial" w:cs="Arial"/>
          <w:sz w:val="22"/>
          <w:szCs w:val="22"/>
        </w:rPr>
        <w:t>,</w:t>
      </w:r>
      <w:r w:rsidR="00B67441" w:rsidRPr="00750455">
        <w:rPr>
          <w:rFonts w:ascii="Arial" w:hAnsi="Arial" w:cs="Arial"/>
          <w:sz w:val="22"/>
          <w:szCs w:val="22"/>
        </w:rPr>
        <w:t xml:space="preserve"> </w:t>
      </w:r>
      <w:r w:rsidRPr="00750455">
        <w:rPr>
          <w:rFonts w:ascii="Arial" w:hAnsi="Arial" w:cs="Arial"/>
          <w:sz w:val="22"/>
          <w:szCs w:val="22"/>
        </w:rPr>
        <w:t>zástupce starosty MČ Praha 7</w:t>
      </w:r>
    </w:p>
    <w:p w:rsidR="00355A7B" w:rsidRPr="00750455" w:rsidRDefault="00B67441" w:rsidP="00355A7B">
      <w:pPr>
        <w:spacing w:line="240" w:lineRule="exact"/>
        <w:jc w:val="both"/>
        <w:rPr>
          <w:rFonts w:ascii="Arial" w:hAnsi="Arial" w:cs="Arial"/>
          <w:sz w:val="22"/>
          <w:szCs w:val="22"/>
        </w:rPr>
      </w:pPr>
      <w:r w:rsidRPr="00750455">
        <w:rPr>
          <w:rFonts w:ascii="Arial" w:hAnsi="Arial" w:cs="Arial"/>
          <w:sz w:val="22"/>
          <w:szCs w:val="22"/>
        </w:rPr>
        <w:t>sídlo:</w:t>
      </w:r>
      <w:r w:rsidRPr="00750455">
        <w:rPr>
          <w:rFonts w:ascii="Arial" w:hAnsi="Arial" w:cs="Arial"/>
          <w:sz w:val="22"/>
          <w:szCs w:val="22"/>
        </w:rPr>
        <w:tab/>
      </w:r>
      <w:r w:rsidRPr="00750455">
        <w:rPr>
          <w:rFonts w:ascii="Arial" w:hAnsi="Arial" w:cs="Arial"/>
          <w:sz w:val="22"/>
          <w:szCs w:val="22"/>
        </w:rPr>
        <w:tab/>
      </w:r>
      <w:r w:rsidRPr="00750455">
        <w:rPr>
          <w:rFonts w:ascii="Arial" w:hAnsi="Arial" w:cs="Arial"/>
          <w:sz w:val="22"/>
          <w:szCs w:val="22"/>
        </w:rPr>
        <w:tab/>
        <w:t xml:space="preserve">         </w:t>
      </w:r>
      <w:r w:rsidR="00DD6EA3">
        <w:rPr>
          <w:rFonts w:ascii="Arial" w:hAnsi="Arial" w:cs="Arial"/>
          <w:sz w:val="22"/>
          <w:szCs w:val="22"/>
        </w:rPr>
        <w:tab/>
      </w:r>
      <w:r w:rsidR="00355A7B" w:rsidRPr="00750455">
        <w:rPr>
          <w:rFonts w:ascii="Arial" w:hAnsi="Arial" w:cs="Arial"/>
          <w:sz w:val="22"/>
          <w:szCs w:val="22"/>
        </w:rPr>
        <w:t>nábřeží Kapitána Jaroše 1000/7, 170 00 Praha 7</w:t>
      </w:r>
    </w:p>
    <w:p w:rsidR="00355A7B" w:rsidRDefault="00355A7B" w:rsidP="00355A7B">
      <w:pPr>
        <w:spacing w:line="240" w:lineRule="exact"/>
        <w:jc w:val="both"/>
        <w:rPr>
          <w:rFonts w:ascii="Arial" w:hAnsi="Arial" w:cs="Arial"/>
          <w:sz w:val="22"/>
          <w:szCs w:val="22"/>
        </w:rPr>
      </w:pPr>
      <w:r w:rsidRPr="00750455">
        <w:rPr>
          <w:rFonts w:ascii="Arial" w:hAnsi="Arial" w:cs="Arial"/>
          <w:sz w:val="22"/>
          <w:szCs w:val="22"/>
        </w:rPr>
        <w:t>I</w:t>
      </w:r>
      <w:r w:rsidR="00B67441" w:rsidRPr="00750455">
        <w:rPr>
          <w:rFonts w:ascii="Arial" w:hAnsi="Arial" w:cs="Arial"/>
          <w:sz w:val="22"/>
          <w:szCs w:val="22"/>
        </w:rPr>
        <w:t xml:space="preserve">ČO:                                     </w:t>
      </w:r>
      <w:r w:rsidR="00DD6EA3">
        <w:rPr>
          <w:rFonts w:ascii="Arial" w:hAnsi="Arial" w:cs="Arial"/>
          <w:sz w:val="22"/>
          <w:szCs w:val="22"/>
        </w:rPr>
        <w:tab/>
      </w:r>
      <w:r w:rsidRPr="00750455">
        <w:rPr>
          <w:rFonts w:ascii="Arial" w:hAnsi="Arial" w:cs="Arial"/>
          <w:sz w:val="22"/>
          <w:szCs w:val="22"/>
        </w:rPr>
        <w:t>00063754</w:t>
      </w:r>
    </w:p>
    <w:p w:rsidR="009834C5" w:rsidRPr="00750455" w:rsidRDefault="009834C5" w:rsidP="00355A7B">
      <w:pPr>
        <w:spacing w:line="240" w:lineRule="exact"/>
        <w:jc w:val="both"/>
        <w:rPr>
          <w:rFonts w:ascii="Arial" w:hAnsi="Arial" w:cs="Arial"/>
          <w:sz w:val="22"/>
          <w:szCs w:val="22"/>
        </w:rPr>
      </w:pPr>
      <w:r>
        <w:rPr>
          <w:rFonts w:ascii="Arial" w:hAnsi="Arial" w:cs="Arial"/>
          <w:sz w:val="22"/>
          <w:szCs w:val="22"/>
        </w:rPr>
        <w:t>DIČ:                                       CZ00063754</w:t>
      </w:r>
    </w:p>
    <w:p w:rsidR="00355A7B" w:rsidRPr="00A96A1B" w:rsidRDefault="00355A7B" w:rsidP="00355A7B">
      <w:pPr>
        <w:spacing w:line="240" w:lineRule="exact"/>
        <w:jc w:val="both"/>
        <w:rPr>
          <w:rFonts w:ascii="Arial" w:hAnsi="Arial" w:cs="Arial"/>
          <w:sz w:val="22"/>
          <w:szCs w:val="22"/>
        </w:rPr>
      </w:pPr>
      <w:r w:rsidRPr="00A96A1B">
        <w:rPr>
          <w:rFonts w:ascii="Arial" w:hAnsi="Arial" w:cs="Arial"/>
          <w:sz w:val="22"/>
          <w:szCs w:val="22"/>
        </w:rPr>
        <w:t xml:space="preserve">bankovní spojení:    </w:t>
      </w:r>
      <w:r w:rsidRPr="00A96A1B">
        <w:rPr>
          <w:rFonts w:ascii="Arial" w:hAnsi="Arial" w:cs="Arial"/>
          <w:sz w:val="22"/>
          <w:szCs w:val="22"/>
        </w:rPr>
        <w:tab/>
      </w:r>
      <w:r w:rsidR="00B67441" w:rsidRPr="00A96A1B">
        <w:rPr>
          <w:rFonts w:ascii="Arial" w:hAnsi="Arial" w:cs="Arial"/>
          <w:sz w:val="22"/>
          <w:szCs w:val="22"/>
        </w:rPr>
        <w:t xml:space="preserve">         </w:t>
      </w:r>
      <w:r w:rsidR="00DD6EA3">
        <w:rPr>
          <w:rFonts w:ascii="Arial" w:hAnsi="Arial" w:cs="Arial"/>
          <w:sz w:val="22"/>
          <w:szCs w:val="22"/>
        </w:rPr>
        <w:tab/>
      </w:r>
      <w:r w:rsidRPr="00A96A1B">
        <w:rPr>
          <w:rFonts w:ascii="Arial" w:hAnsi="Arial" w:cs="Arial"/>
          <w:sz w:val="22"/>
          <w:szCs w:val="22"/>
        </w:rPr>
        <w:t>Česká spořitelna a.s.</w:t>
      </w:r>
    </w:p>
    <w:p w:rsidR="00355A7B" w:rsidRPr="00A96A1B" w:rsidRDefault="00355A7B" w:rsidP="00355A7B">
      <w:pPr>
        <w:spacing w:line="240" w:lineRule="exact"/>
        <w:jc w:val="both"/>
        <w:rPr>
          <w:rFonts w:ascii="Arial" w:hAnsi="Arial" w:cs="Arial"/>
          <w:sz w:val="22"/>
          <w:szCs w:val="22"/>
        </w:rPr>
      </w:pPr>
      <w:r w:rsidRPr="00A96A1B">
        <w:rPr>
          <w:rFonts w:ascii="Arial" w:hAnsi="Arial" w:cs="Arial"/>
          <w:sz w:val="22"/>
          <w:szCs w:val="22"/>
        </w:rPr>
        <w:t xml:space="preserve">číslo účtu:                </w:t>
      </w:r>
      <w:r w:rsidR="00B67441" w:rsidRPr="00A96A1B">
        <w:rPr>
          <w:rFonts w:ascii="Arial" w:hAnsi="Arial" w:cs="Arial"/>
          <w:sz w:val="22"/>
          <w:szCs w:val="22"/>
        </w:rPr>
        <w:t xml:space="preserve">            </w:t>
      </w:r>
      <w:r w:rsidR="00DD6EA3">
        <w:rPr>
          <w:rFonts w:ascii="Arial" w:hAnsi="Arial" w:cs="Arial"/>
          <w:sz w:val="22"/>
          <w:szCs w:val="22"/>
        </w:rPr>
        <w:tab/>
      </w:r>
      <w:r w:rsidRPr="00A96A1B">
        <w:rPr>
          <w:rFonts w:ascii="Arial" w:hAnsi="Arial" w:cs="Arial"/>
          <w:sz w:val="22"/>
          <w:szCs w:val="22"/>
        </w:rPr>
        <w:t xml:space="preserve"> </w:t>
      </w:r>
    </w:p>
    <w:p w:rsidR="00355A7B" w:rsidRPr="00A96A1B" w:rsidRDefault="00355A7B" w:rsidP="00355A7B">
      <w:pPr>
        <w:spacing w:line="240" w:lineRule="exact"/>
        <w:jc w:val="both"/>
        <w:rPr>
          <w:rFonts w:ascii="Arial" w:hAnsi="Arial" w:cs="Arial"/>
          <w:sz w:val="22"/>
          <w:szCs w:val="22"/>
        </w:rPr>
      </w:pPr>
      <w:r w:rsidRPr="00A96A1B">
        <w:rPr>
          <w:rFonts w:ascii="Arial" w:hAnsi="Arial" w:cs="Arial"/>
          <w:sz w:val="22"/>
          <w:szCs w:val="22"/>
        </w:rPr>
        <w:t xml:space="preserve">telefon:                      </w:t>
      </w:r>
      <w:r w:rsidR="00B67441" w:rsidRPr="00A96A1B">
        <w:rPr>
          <w:rFonts w:ascii="Arial" w:hAnsi="Arial" w:cs="Arial"/>
          <w:sz w:val="22"/>
          <w:szCs w:val="22"/>
        </w:rPr>
        <w:t xml:space="preserve">          </w:t>
      </w:r>
      <w:r w:rsidR="00DD6EA3">
        <w:rPr>
          <w:rFonts w:ascii="Arial" w:hAnsi="Arial" w:cs="Arial"/>
          <w:sz w:val="22"/>
          <w:szCs w:val="22"/>
        </w:rPr>
        <w:tab/>
      </w:r>
      <w:r w:rsidRPr="00A96A1B">
        <w:rPr>
          <w:rFonts w:ascii="Arial" w:hAnsi="Arial" w:cs="Arial"/>
          <w:sz w:val="22"/>
          <w:szCs w:val="22"/>
        </w:rPr>
        <w:tab/>
      </w:r>
    </w:p>
    <w:p w:rsidR="00355A7B" w:rsidRPr="00A96A1B" w:rsidRDefault="00355A7B" w:rsidP="00355A7B">
      <w:pPr>
        <w:spacing w:line="240" w:lineRule="exact"/>
        <w:jc w:val="both"/>
        <w:rPr>
          <w:rFonts w:ascii="Arial" w:hAnsi="Arial" w:cs="Arial"/>
          <w:sz w:val="22"/>
          <w:szCs w:val="22"/>
        </w:rPr>
      </w:pPr>
      <w:r w:rsidRPr="00A96A1B">
        <w:rPr>
          <w:rFonts w:ascii="Arial" w:hAnsi="Arial" w:cs="Arial"/>
          <w:sz w:val="22"/>
          <w:szCs w:val="22"/>
        </w:rPr>
        <w:t xml:space="preserve">e-mail:                      </w:t>
      </w:r>
      <w:r w:rsidR="00B67441" w:rsidRPr="00A96A1B">
        <w:rPr>
          <w:rFonts w:ascii="Arial" w:hAnsi="Arial" w:cs="Arial"/>
          <w:sz w:val="22"/>
          <w:szCs w:val="22"/>
        </w:rPr>
        <w:t xml:space="preserve">           </w:t>
      </w:r>
      <w:r w:rsidR="00DD6EA3">
        <w:rPr>
          <w:rFonts w:ascii="Arial" w:hAnsi="Arial" w:cs="Arial"/>
          <w:sz w:val="22"/>
          <w:szCs w:val="22"/>
        </w:rPr>
        <w:tab/>
      </w:r>
      <w:r w:rsidRPr="00A96A1B">
        <w:rPr>
          <w:rFonts w:ascii="Arial" w:hAnsi="Arial" w:cs="Arial"/>
          <w:sz w:val="22"/>
          <w:szCs w:val="22"/>
        </w:rPr>
        <w:t xml:space="preserve"> </w:t>
      </w:r>
    </w:p>
    <w:p w:rsidR="00355A7B" w:rsidRPr="00A96A1B" w:rsidRDefault="00355A7B" w:rsidP="00355A7B">
      <w:pPr>
        <w:spacing w:line="240" w:lineRule="exact"/>
        <w:jc w:val="both"/>
        <w:rPr>
          <w:rFonts w:ascii="Arial" w:hAnsi="Arial" w:cs="Arial"/>
          <w:sz w:val="22"/>
          <w:szCs w:val="22"/>
        </w:rPr>
      </w:pPr>
    </w:p>
    <w:p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„objednatel“)</w:t>
      </w:r>
    </w:p>
    <w:p w:rsidR="00355A7B" w:rsidRPr="007A3FF7" w:rsidRDefault="00355A7B" w:rsidP="00355A7B">
      <w:pPr>
        <w:spacing w:line="240" w:lineRule="exact"/>
        <w:jc w:val="both"/>
        <w:rPr>
          <w:rFonts w:ascii="Arial" w:hAnsi="Arial" w:cs="Arial"/>
          <w:sz w:val="22"/>
          <w:szCs w:val="22"/>
        </w:rPr>
      </w:pP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zhotovitel:</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9834C5">
        <w:rPr>
          <w:rFonts w:ascii="Arial" w:hAnsi="Arial" w:cs="Arial"/>
          <w:b/>
          <w:i w:val="0"/>
          <w:iCs w:val="0"/>
          <w:sz w:val="22"/>
          <w:szCs w:val="22"/>
        </w:rPr>
        <w:t>JK stav – koupelny s.r.o.</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 xml:space="preserve">zastoupený: </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9834C5">
        <w:rPr>
          <w:rFonts w:ascii="Arial" w:hAnsi="Arial" w:cs="Arial"/>
          <w:i w:val="0"/>
          <w:iCs w:val="0"/>
          <w:sz w:val="22"/>
          <w:szCs w:val="22"/>
        </w:rPr>
        <w:t>Pavel Falis, jednatel společnosti</w:t>
      </w:r>
      <w:r w:rsidRPr="007A3FF7">
        <w:rPr>
          <w:rFonts w:ascii="Arial" w:hAnsi="Arial" w:cs="Arial"/>
          <w:i w:val="0"/>
          <w:iCs w:val="0"/>
          <w:sz w:val="22"/>
          <w:szCs w:val="22"/>
        </w:rPr>
        <w:tab/>
      </w: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sídlo/místo podnikání:</w:t>
      </w:r>
      <w:r w:rsidRPr="007A3FF7">
        <w:rPr>
          <w:rFonts w:ascii="Arial" w:hAnsi="Arial" w:cs="Arial"/>
          <w:i w:val="0"/>
          <w:iCs w:val="0"/>
          <w:sz w:val="22"/>
          <w:szCs w:val="22"/>
        </w:rPr>
        <w:tab/>
      </w:r>
      <w:r w:rsidR="009834C5">
        <w:rPr>
          <w:rFonts w:ascii="Arial" w:hAnsi="Arial" w:cs="Arial"/>
          <w:i w:val="0"/>
          <w:iCs w:val="0"/>
          <w:sz w:val="22"/>
          <w:szCs w:val="22"/>
        </w:rPr>
        <w:t>28. října 1025/1, 430 01  Chomutov</w:t>
      </w: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IČO:</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9834C5">
        <w:rPr>
          <w:rFonts w:ascii="Arial" w:hAnsi="Arial" w:cs="Arial"/>
          <w:i w:val="0"/>
          <w:iCs w:val="0"/>
          <w:sz w:val="22"/>
          <w:szCs w:val="22"/>
        </w:rPr>
        <w:t>273 28 121</w:t>
      </w: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DIČ:</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9834C5">
        <w:rPr>
          <w:rFonts w:ascii="Arial" w:hAnsi="Arial" w:cs="Arial"/>
          <w:i w:val="0"/>
          <w:iCs w:val="0"/>
          <w:sz w:val="22"/>
          <w:szCs w:val="22"/>
        </w:rPr>
        <w:t>CZ27328121</w:t>
      </w:r>
    </w:p>
    <w:p w:rsidR="00024C23" w:rsidRDefault="00355A7B" w:rsidP="00355A7B">
      <w:pPr>
        <w:rPr>
          <w:rFonts w:ascii="Arial" w:hAnsi="Arial" w:cs="Arial"/>
          <w:sz w:val="22"/>
          <w:szCs w:val="22"/>
        </w:rPr>
      </w:pPr>
      <w:r w:rsidRPr="007A3FF7">
        <w:rPr>
          <w:rFonts w:ascii="Arial" w:hAnsi="Arial" w:cs="Arial"/>
          <w:sz w:val="22"/>
          <w:szCs w:val="22"/>
        </w:rPr>
        <w:t xml:space="preserve">zapsán v Obchodním rejstříku vedeném </w:t>
      </w:r>
      <w:r w:rsidR="00024C23">
        <w:rPr>
          <w:rFonts w:ascii="Arial" w:hAnsi="Arial" w:cs="Arial"/>
          <w:sz w:val="22"/>
          <w:szCs w:val="22"/>
        </w:rPr>
        <w:t>Krajským soudem v Ústí nad Labem</w:t>
      </w:r>
      <w:r w:rsidRPr="007A3FF7">
        <w:rPr>
          <w:rFonts w:ascii="Arial" w:hAnsi="Arial" w:cs="Arial"/>
          <w:sz w:val="22"/>
          <w:szCs w:val="22"/>
        </w:rPr>
        <w:t xml:space="preserve"> oddíl </w:t>
      </w:r>
      <w:r w:rsidR="00024C23">
        <w:rPr>
          <w:rFonts w:ascii="Arial" w:hAnsi="Arial" w:cs="Arial"/>
          <w:sz w:val="22"/>
          <w:szCs w:val="22"/>
        </w:rPr>
        <w:t>C,</w:t>
      </w:r>
      <w:r w:rsidR="00024C23" w:rsidRPr="00A63B2F">
        <w:rPr>
          <w:rFonts w:ascii="Arial" w:hAnsi="Arial" w:cs="Arial"/>
          <w:sz w:val="22"/>
          <w:szCs w:val="22"/>
        </w:rPr>
        <w:t xml:space="preserve"> </w:t>
      </w:r>
    </w:p>
    <w:p w:rsidR="00355A7B" w:rsidRPr="007A3FF7" w:rsidRDefault="00024C23" w:rsidP="00355A7B">
      <w:pPr>
        <w:rPr>
          <w:rFonts w:ascii="Arial" w:hAnsi="Arial" w:cs="Arial"/>
          <w:sz w:val="22"/>
          <w:szCs w:val="22"/>
        </w:rPr>
      </w:pPr>
      <w:r w:rsidRPr="00A63B2F">
        <w:rPr>
          <w:rFonts w:ascii="Arial" w:hAnsi="Arial" w:cs="Arial"/>
          <w:sz w:val="22"/>
          <w:szCs w:val="22"/>
        </w:rPr>
        <w:t>vložka</w:t>
      </w:r>
      <w:r w:rsidR="00355A7B" w:rsidRPr="00A63B2F">
        <w:rPr>
          <w:rFonts w:ascii="Arial" w:hAnsi="Arial" w:cs="Arial"/>
          <w:sz w:val="22"/>
          <w:szCs w:val="22"/>
        </w:rPr>
        <w:t xml:space="preserve"> </w:t>
      </w:r>
      <w:r w:rsidRPr="00024C23">
        <w:rPr>
          <w:rFonts w:ascii="Arial" w:hAnsi="Arial" w:cs="Arial"/>
          <w:sz w:val="22"/>
          <w:szCs w:val="22"/>
        </w:rPr>
        <w:t>24301</w:t>
      </w: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bankovní spojení:</w:t>
      </w:r>
      <w:r w:rsidRPr="007A3FF7">
        <w:rPr>
          <w:rFonts w:ascii="Arial" w:hAnsi="Arial" w:cs="Arial"/>
          <w:i w:val="0"/>
          <w:iCs w:val="0"/>
          <w:sz w:val="22"/>
          <w:szCs w:val="22"/>
        </w:rPr>
        <w:tab/>
      </w:r>
      <w:r w:rsidRPr="007A3FF7">
        <w:rPr>
          <w:rFonts w:ascii="Arial" w:hAnsi="Arial" w:cs="Arial"/>
          <w:i w:val="0"/>
          <w:iCs w:val="0"/>
          <w:sz w:val="22"/>
          <w:szCs w:val="22"/>
        </w:rPr>
        <w:tab/>
      </w:r>
      <w:r w:rsidR="00024C23">
        <w:rPr>
          <w:rFonts w:ascii="Arial" w:hAnsi="Arial" w:cs="Arial"/>
          <w:i w:val="0"/>
          <w:iCs w:val="0"/>
          <w:sz w:val="22"/>
          <w:szCs w:val="22"/>
        </w:rPr>
        <w:t>Komerční banka, a.s., regionální pobočka Chomutov</w:t>
      </w: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č.ú.:</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tel./fax:</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F3736C">
        <w:rPr>
          <w:rFonts w:ascii="Arial" w:hAnsi="Arial" w:cs="Arial"/>
          <w:i w:val="0"/>
          <w:iCs w:val="0"/>
          <w:sz w:val="22"/>
          <w:szCs w:val="22"/>
        </w:rPr>
        <w:t xml:space="preserve"> </w:t>
      </w:r>
    </w:p>
    <w:p w:rsidR="00355A7B" w:rsidRDefault="00355A7B" w:rsidP="00024C23">
      <w:pPr>
        <w:pStyle w:val="Zkladntext"/>
        <w:rPr>
          <w:rFonts w:ascii="Arial" w:hAnsi="Arial" w:cs="Arial"/>
          <w:i w:val="0"/>
          <w:iCs w:val="0"/>
          <w:sz w:val="22"/>
          <w:szCs w:val="22"/>
        </w:rPr>
      </w:pPr>
      <w:r w:rsidRPr="007A3FF7">
        <w:rPr>
          <w:rFonts w:ascii="Arial" w:hAnsi="Arial" w:cs="Arial"/>
          <w:i w:val="0"/>
          <w:iCs w:val="0"/>
          <w:sz w:val="22"/>
          <w:szCs w:val="22"/>
        </w:rPr>
        <w:t>e-mail:</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A63B2F">
        <w:rPr>
          <w:rFonts w:ascii="Arial" w:hAnsi="Arial" w:cs="Arial"/>
          <w:i w:val="0"/>
          <w:iCs w:val="0"/>
          <w:sz w:val="22"/>
          <w:szCs w:val="22"/>
        </w:rPr>
        <w:t xml:space="preserve">           </w:t>
      </w:r>
    </w:p>
    <w:p w:rsidR="00024C23" w:rsidRPr="00A63B2F" w:rsidRDefault="00024C23" w:rsidP="00024C23">
      <w:pPr>
        <w:pStyle w:val="Zkladntext"/>
        <w:rPr>
          <w:rFonts w:ascii="Arial" w:hAnsi="Arial"/>
          <w:sz w:val="22"/>
        </w:rPr>
      </w:pPr>
    </w:p>
    <w:p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„zhotovitel“)</w:t>
      </w:r>
    </w:p>
    <w:p w:rsidR="00355A7B" w:rsidRPr="00A63B2F" w:rsidRDefault="00355A7B" w:rsidP="00355A7B">
      <w:pPr>
        <w:tabs>
          <w:tab w:val="left" w:pos="1276"/>
        </w:tabs>
        <w:spacing w:line="240" w:lineRule="exact"/>
        <w:jc w:val="both"/>
        <w:rPr>
          <w:rFonts w:ascii="Arial" w:hAnsi="Arial"/>
          <w:b/>
          <w:sz w:val="22"/>
        </w:rPr>
      </w:pPr>
      <w:r w:rsidRPr="00A63B2F">
        <w:rPr>
          <w:rFonts w:ascii="Arial" w:hAnsi="Arial"/>
          <w:b/>
          <w:sz w:val="22"/>
        </w:rPr>
        <w:t>---------------------------------------------------------------------------------</w:t>
      </w:r>
      <w:r w:rsidR="00F3736C">
        <w:rPr>
          <w:rFonts w:ascii="Arial" w:hAnsi="Arial"/>
          <w:b/>
          <w:sz w:val="22"/>
        </w:rPr>
        <w:t>------------------------------------------</w:t>
      </w:r>
    </w:p>
    <w:p w:rsidR="00355A7B" w:rsidRPr="007A3FF7" w:rsidRDefault="00355A7B" w:rsidP="00355A7B">
      <w:pPr>
        <w:pStyle w:val="Zkladntext2"/>
        <w:rPr>
          <w:rFonts w:ascii="Arial" w:hAnsi="Arial" w:cs="Arial"/>
          <w:sz w:val="22"/>
          <w:szCs w:val="22"/>
        </w:rPr>
      </w:pPr>
      <w:r w:rsidRPr="007A3FF7">
        <w:rPr>
          <w:rFonts w:ascii="Arial" w:hAnsi="Arial" w:cs="Arial"/>
          <w:sz w:val="22"/>
          <w:szCs w:val="22"/>
        </w:rPr>
        <w:t>Smluvní strany prohlašují, že Smlouva o dílo č</w:t>
      </w:r>
      <w:r w:rsidRPr="00F3736C">
        <w:rPr>
          <w:rFonts w:ascii="Arial" w:hAnsi="Arial" w:cs="Arial"/>
          <w:sz w:val="22"/>
          <w:szCs w:val="22"/>
        </w:rPr>
        <w:t>. 2017/OIVZ/</w:t>
      </w:r>
      <w:r w:rsidR="006C2401">
        <w:rPr>
          <w:rFonts w:ascii="Arial" w:hAnsi="Arial" w:cs="Arial"/>
          <w:sz w:val="22"/>
          <w:szCs w:val="22"/>
        </w:rPr>
        <w:t>073</w:t>
      </w:r>
      <w:r w:rsidR="00F3736C" w:rsidRPr="00F3736C">
        <w:rPr>
          <w:rFonts w:ascii="Arial" w:hAnsi="Arial" w:cs="Arial"/>
          <w:sz w:val="22"/>
          <w:szCs w:val="22"/>
        </w:rPr>
        <w:t xml:space="preserve"> </w:t>
      </w:r>
      <w:r w:rsidRPr="00F3736C">
        <w:rPr>
          <w:rFonts w:ascii="Arial" w:hAnsi="Arial" w:cs="Arial"/>
          <w:sz w:val="22"/>
          <w:szCs w:val="22"/>
        </w:rPr>
        <w:t>j</w:t>
      </w:r>
      <w:r w:rsidRPr="007A3FF7">
        <w:rPr>
          <w:rFonts w:ascii="Arial" w:hAnsi="Arial" w:cs="Arial"/>
          <w:sz w:val="22"/>
          <w:szCs w:val="22"/>
        </w:rPr>
        <w:t xml:space="preserve">e uzavřená na základě rozhodnutí Rady MČ Praha 7 č. </w:t>
      </w:r>
      <w:r w:rsidR="006E0077" w:rsidRPr="006E0077">
        <w:rPr>
          <w:rFonts w:ascii="Arial" w:hAnsi="Arial" w:cs="Arial"/>
          <w:sz w:val="22"/>
          <w:szCs w:val="22"/>
        </w:rPr>
        <w:t>usnesení 0024</w:t>
      </w:r>
      <w:r w:rsidRPr="006E0077">
        <w:rPr>
          <w:rFonts w:ascii="Arial" w:hAnsi="Arial" w:cs="Arial"/>
          <w:sz w:val="22"/>
          <w:szCs w:val="22"/>
        </w:rPr>
        <w:t>/1</w:t>
      </w:r>
      <w:r w:rsidR="00024C23" w:rsidRPr="006E0077">
        <w:rPr>
          <w:rFonts w:ascii="Arial" w:hAnsi="Arial" w:cs="Arial"/>
          <w:sz w:val="22"/>
          <w:szCs w:val="22"/>
        </w:rPr>
        <w:t>8</w:t>
      </w:r>
      <w:r w:rsidRPr="006E0077">
        <w:rPr>
          <w:rFonts w:ascii="Arial" w:hAnsi="Arial" w:cs="Arial"/>
          <w:sz w:val="22"/>
          <w:szCs w:val="22"/>
        </w:rPr>
        <w:t>-R z jednání č</w:t>
      </w:r>
      <w:r w:rsidR="006E0077" w:rsidRPr="006E0077">
        <w:rPr>
          <w:rFonts w:ascii="Arial" w:hAnsi="Arial" w:cs="Arial"/>
          <w:sz w:val="22"/>
          <w:szCs w:val="22"/>
        </w:rPr>
        <w:t>. 3</w:t>
      </w:r>
      <w:r w:rsidR="006E0077">
        <w:rPr>
          <w:rFonts w:ascii="Arial" w:hAnsi="Arial" w:cs="Arial"/>
          <w:sz w:val="22"/>
          <w:szCs w:val="22"/>
        </w:rPr>
        <w:t>,</w:t>
      </w:r>
      <w:r w:rsidRPr="006E0077">
        <w:rPr>
          <w:rFonts w:ascii="Arial" w:hAnsi="Arial" w:cs="Arial"/>
          <w:sz w:val="22"/>
          <w:szCs w:val="22"/>
        </w:rPr>
        <w:t xml:space="preserve"> ze dne </w:t>
      </w:r>
      <w:r w:rsidR="006E0077" w:rsidRPr="006E0077">
        <w:rPr>
          <w:rFonts w:ascii="Arial" w:hAnsi="Arial" w:cs="Arial"/>
          <w:sz w:val="22"/>
          <w:szCs w:val="22"/>
        </w:rPr>
        <w:t>11. 1.</w:t>
      </w:r>
      <w:r w:rsidRPr="006E0077">
        <w:rPr>
          <w:rFonts w:ascii="Arial" w:hAnsi="Arial" w:cs="Arial"/>
          <w:sz w:val="22"/>
          <w:szCs w:val="22"/>
        </w:rPr>
        <w:t xml:space="preserve"> 201</w:t>
      </w:r>
      <w:r w:rsidR="00024C23" w:rsidRPr="006E0077">
        <w:rPr>
          <w:rFonts w:ascii="Arial" w:hAnsi="Arial" w:cs="Arial"/>
          <w:sz w:val="22"/>
          <w:szCs w:val="22"/>
        </w:rPr>
        <w:t>8</w:t>
      </w:r>
      <w:r w:rsidRPr="007A3FF7">
        <w:rPr>
          <w:rFonts w:ascii="Arial" w:hAnsi="Arial" w:cs="Arial"/>
          <w:sz w:val="22"/>
          <w:szCs w:val="22"/>
        </w:rPr>
        <w:t>.</w:t>
      </w:r>
      <w:r w:rsidR="00A63B2F">
        <w:rPr>
          <w:rFonts w:ascii="Arial" w:hAnsi="Arial" w:cs="Arial"/>
          <w:sz w:val="22"/>
          <w:szCs w:val="22"/>
        </w:rPr>
        <w:t xml:space="preserve"> </w:t>
      </w:r>
    </w:p>
    <w:p w:rsidR="00355A7B" w:rsidRPr="00A63B2F" w:rsidRDefault="00355A7B" w:rsidP="00355A7B">
      <w:pPr>
        <w:pStyle w:val="Zkladntext2"/>
        <w:rPr>
          <w:rFonts w:ascii="Arial" w:hAnsi="Arial"/>
          <w:b/>
          <w:sz w:val="22"/>
        </w:rPr>
      </w:pPr>
      <w:r w:rsidRPr="00A63B2F">
        <w:rPr>
          <w:rFonts w:ascii="Arial" w:hAnsi="Arial"/>
          <w:sz w:val="22"/>
        </w:rPr>
        <w:t>----------------------------------------------------------------------------------</w:t>
      </w:r>
      <w:r w:rsidR="00F3736C">
        <w:rPr>
          <w:rFonts w:ascii="Arial" w:hAnsi="Arial"/>
          <w:sz w:val="22"/>
        </w:rPr>
        <w:t>-----------------------------------------</w:t>
      </w:r>
      <w:r w:rsidRPr="00A63B2F">
        <w:rPr>
          <w:rFonts w:ascii="Arial" w:hAnsi="Arial"/>
          <w:sz w:val="22"/>
        </w:rPr>
        <w:t xml:space="preserve">  </w:t>
      </w:r>
    </w:p>
    <w:p w:rsidR="00355A7B" w:rsidRPr="00A63B2F" w:rsidRDefault="00355A7B" w:rsidP="00355A7B">
      <w:pPr>
        <w:shd w:val="clear" w:color="auto" w:fill="FFFFFF"/>
        <w:spacing w:line="288" w:lineRule="auto"/>
        <w:jc w:val="center"/>
        <w:rPr>
          <w:rFonts w:ascii="Arial" w:hAnsi="Arial"/>
          <w:b/>
          <w:i/>
          <w:sz w:val="22"/>
        </w:rPr>
      </w:pPr>
      <w:r w:rsidRPr="00A63B2F">
        <w:rPr>
          <w:rFonts w:ascii="Arial" w:hAnsi="Arial"/>
          <w:b/>
          <w:i/>
          <w:sz w:val="22"/>
        </w:rPr>
        <w:t>Preambule</w:t>
      </w:r>
    </w:p>
    <w:p w:rsidR="00355A7B" w:rsidRPr="00FD1E98" w:rsidRDefault="00355A7B" w:rsidP="00A63B2F">
      <w:pPr>
        <w:pStyle w:val="Zkladntext"/>
        <w:jc w:val="both"/>
        <w:rPr>
          <w:rFonts w:ascii="Arial" w:hAnsi="Arial" w:cs="Arial"/>
          <w:i w:val="0"/>
          <w:iCs w:val="0"/>
          <w:sz w:val="22"/>
          <w:szCs w:val="22"/>
        </w:rPr>
      </w:pPr>
      <w:r w:rsidRPr="007A3FF7">
        <w:rPr>
          <w:rFonts w:ascii="Arial" w:hAnsi="Arial" w:cs="Arial"/>
          <w:i w:val="0"/>
          <w:iCs w:val="0"/>
          <w:sz w:val="22"/>
          <w:szCs w:val="22"/>
        </w:rPr>
        <w:t xml:space="preserve">Tato smlouva </w:t>
      </w:r>
      <w:r w:rsidRPr="00FD1E98">
        <w:rPr>
          <w:rFonts w:ascii="Arial" w:hAnsi="Arial" w:cs="Arial"/>
          <w:i w:val="0"/>
          <w:iCs w:val="0"/>
          <w:sz w:val="22"/>
          <w:szCs w:val="22"/>
        </w:rPr>
        <w:t>se uzavírá na základě veřejné z</w:t>
      </w:r>
      <w:r w:rsidR="00A63B2F" w:rsidRPr="00FD1E98">
        <w:rPr>
          <w:rFonts w:ascii="Arial" w:hAnsi="Arial" w:cs="Arial"/>
          <w:i w:val="0"/>
          <w:iCs w:val="0"/>
          <w:sz w:val="22"/>
          <w:szCs w:val="22"/>
        </w:rPr>
        <w:t xml:space="preserve">akázky malého rozsahu vyhlášené </w:t>
      </w:r>
      <w:r w:rsidRPr="00FD1E98">
        <w:rPr>
          <w:rFonts w:ascii="Arial" w:hAnsi="Arial" w:cs="Arial"/>
          <w:i w:val="0"/>
          <w:iCs w:val="0"/>
          <w:sz w:val="22"/>
          <w:szCs w:val="22"/>
        </w:rPr>
        <w:t xml:space="preserve">objednatelem pod názvem </w:t>
      </w:r>
      <w:r w:rsidR="00A63B2F" w:rsidRPr="00FD1E98">
        <w:rPr>
          <w:rFonts w:ascii="Arial" w:hAnsi="Arial" w:cs="Arial"/>
          <w:b/>
          <w:i w:val="0"/>
          <w:iCs w:val="0"/>
          <w:sz w:val="22"/>
          <w:szCs w:val="22"/>
        </w:rPr>
        <w:t>„</w:t>
      </w:r>
      <w:r w:rsidR="00CF1E8F" w:rsidRPr="00CF1E8F">
        <w:rPr>
          <w:rFonts w:ascii="Arial" w:hAnsi="Arial" w:cs="Arial"/>
          <w:b/>
          <w:i w:val="0"/>
          <w:sz w:val="22"/>
          <w:szCs w:val="22"/>
        </w:rPr>
        <w:t>Rekonstrukce volných bytů různého určení – Dělnická 194/2, byt. jednotky č. 194/66 a 194/68</w:t>
      </w:r>
      <w:r w:rsidR="00A63B2F" w:rsidRPr="00FD1E98">
        <w:rPr>
          <w:rFonts w:ascii="Arial" w:hAnsi="Arial" w:cs="Arial"/>
          <w:b/>
          <w:i w:val="0"/>
          <w:iCs w:val="0"/>
          <w:sz w:val="22"/>
          <w:szCs w:val="22"/>
        </w:rPr>
        <w:t>“</w:t>
      </w:r>
      <w:r w:rsidR="00F3736C" w:rsidRPr="00FD1E98">
        <w:rPr>
          <w:rFonts w:ascii="Arial" w:hAnsi="Arial" w:cs="Arial"/>
          <w:i w:val="0"/>
          <w:iCs w:val="0"/>
          <w:sz w:val="22"/>
          <w:szCs w:val="22"/>
        </w:rPr>
        <w:t>, Praha 7</w:t>
      </w:r>
      <w:r w:rsidRPr="00FD1E98">
        <w:rPr>
          <w:rFonts w:ascii="Arial" w:hAnsi="Arial" w:cs="Arial"/>
          <w:i w:val="0"/>
          <w:iCs w:val="0"/>
          <w:sz w:val="22"/>
          <w:szCs w:val="22"/>
        </w:rPr>
        <w:t>.</w:t>
      </w:r>
    </w:p>
    <w:p w:rsidR="00355A7B" w:rsidRPr="007A3FF7" w:rsidRDefault="00355A7B" w:rsidP="00A63B2F">
      <w:pPr>
        <w:pStyle w:val="Zkladntext"/>
        <w:jc w:val="both"/>
        <w:rPr>
          <w:rFonts w:ascii="Arial" w:hAnsi="Arial" w:cs="Arial"/>
          <w:i w:val="0"/>
          <w:iCs w:val="0"/>
          <w:sz w:val="22"/>
          <w:szCs w:val="22"/>
        </w:rPr>
      </w:pPr>
      <w:r w:rsidRPr="00FD1E98">
        <w:rPr>
          <w:rFonts w:ascii="Arial" w:hAnsi="Arial" w:cs="Arial"/>
          <w:i w:val="0"/>
          <w:iCs w:val="0"/>
          <w:sz w:val="22"/>
          <w:szCs w:val="22"/>
        </w:rPr>
        <w:t>Smlouva se uzavírá</w:t>
      </w:r>
      <w:r w:rsidR="00F3736C" w:rsidRPr="00FD1E98">
        <w:rPr>
          <w:rFonts w:ascii="Arial" w:hAnsi="Arial" w:cs="Arial"/>
          <w:i w:val="0"/>
          <w:iCs w:val="0"/>
          <w:sz w:val="22"/>
          <w:szCs w:val="22"/>
        </w:rPr>
        <w:t xml:space="preserve"> na základě a v souladu s</w:t>
      </w:r>
      <w:r w:rsidR="00E268AF" w:rsidRPr="00FD1E98">
        <w:rPr>
          <w:rFonts w:ascii="Arial" w:hAnsi="Arial" w:cs="Arial"/>
          <w:i w:val="0"/>
          <w:iCs w:val="0"/>
          <w:sz w:val="22"/>
          <w:szCs w:val="22"/>
        </w:rPr>
        <w:t xml:space="preserve"> Výzvou - </w:t>
      </w:r>
      <w:r w:rsidR="00F3736C" w:rsidRPr="00FD1E98">
        <w:rPr>
          <w:rFonts w:ascii="Arial" w:hAnsi="Arial" w:cs="Arial"/>
          <w:i w:val="0"/>
          <w:iCs w:val="0"/>
          <w:sz w:val="22"/>
          <w:szCs w:val="22"/>
        </w:rPr>
        <w:t>Oznámením výběrového řízení</w:t>
      </w:r>
      <w:r w:rsidRPr="00FD1E98">
        <w:rPr>
          <w:rFonts w:ascii="Arial" w:hAnsi="Arial" w:cs="Arial"/>
          <w:i w:val="0"/>
          <w:iCs w:val="0"/>
          <w:sz w:val="22"/>
          <w:szCs w:val="22"/>
        </w:rPr>
        <w:t xml:space="preserve"> objednatele </w:t>
      </w:r>
      <w:r w:rsidR="00543233" w:rsidRPr="00FD1E98">
        <w:rPr>
          <w:rFonts w:ascii="Arial" w:hAnsi="Arial" w:cs="Arial"/>
          <w:i w:val="0"/>
          <w:iCs w:val="0"/>
          <w:sz w:val="22"/>
          <w:szCs w:val="22"/>
        </w:rPr>
        <w:t>ze dne</w:t>
      </w:r>
      <w:r w:rsidR="009B4BBA">
        <w:rPr>
          <w:rFonts w:ascii="Arial" w:hAnsi="Arial" w:cs="Arial"/>
          <w:i w:val="0"/>
          <w:iCs w:val="0"/>
          <w:sz w:val="22"/>
          <w:szCs w:val="22"/>
        </w:rPr>
        <w:t xml:space="preserve"> 3. 11.</w:t>
      </w:r>
      <w:r w:rsidR="00543233" w:rsidRPr="00FD1E98">
        <w:rPr>
          <w:rFonts w:ascii="Arial" w:hAnsi="Arial" w:cs="Arial"/>
          <w:i w:val="0"/>
          <w:iCs w:val="0"/>
          <w:color w:val="FF0000"/>
          <w:sz w:val="22"/>
          <w:szCs w:val="22"/>
        </w:rPr>
        <w:t xml:space="preserve"> </w:t>
      </w:r>
      <w:r w:rsidR="00F3736C" w:rsidRPr="006C2401">
        <w:rPr>
          <w:rFonts w:ascii="Arial" w:hAnsi="Arial" w:cs="Arial"/>
          <w:i w:val="0"/>
          <w:iCs w:val="0"/>
          <w:color w:val="000000" w:themeColor="text1"/>
          <w:sz w:val="22"/>
          <w:szCs w:val="22"/>
        </w:rPr>
        <w:t>2017</w:t>
      </w:r>
      <w:r w:rsidR="00F3736C" w:rsidRPr="00FD1E98">
        <w:rPr>
          <w:rFonts w:ascii="Arial" w:hAnsi="Arial" w:cs="Arial"/>
          <w:i w:val="0"/>
          <w:iCs w:val="0"/>
          <w:color w:val="FF0000"/>
          <w:sz w:val="22"/>
          <w:szCs w:val="22"/>
        </w:rPr>
        <w:t xml:space="preserve"> </w:t>
      </w:r>
      <w:r w:rsidRPr="00FD1E98">
        <w:rPr>
          <w:rFonts w:ascii="Arial" w:hAnsi="Arial" w:cs="Arial"/>
          <w:i w:val="0"/>
          <w:iCs w:val="0"/>
          <w:sz w:val="22"/>
          <w:szCs w:val="22"/>
        </w:rPr>
        <w:t xml:space="preserve">a s nabídkou zhotovitele ze </w:t>
      </w:r>
      <w:r w:rsidRPr="00024C23">
        <w:rPr>
          <w:rFonts w:ascii="Arial" w:hAnsi="Arial" w:cs="Arial"/>
          <w:i w:val="0"/>
          <w:iCs w:val="0"/>
          <w:sz w:val="22"/>
          <w:szCs w:val="22"/>
        </w:rPr>
        <w:t xml:space="preserve">dne </w:t>
      </w:r>
      <w:r w:rsidR="00024C23" w:rsidRPr="00024C23">
        <w:rPr>
          <w:rFonts w:ascii="Arial" w:hAnsi="Arial" w:cs="Arial"/>
          <w:i w:val="0"/>
          <w:iCs w:val="0"/>
          <w:sz w:val="22"/>
          <w:szCs w:val="22"/>
        </w:rPr>
        <w:t xml:space="preserve">14. 11. </w:t>
      </w:r>
      <w:r w:rsidR="003F2224" w:rsidRPr="00024C23">
        <w:rPr>
          <w:rFonts w:ascii="Arial" w:hAnsi="Arial" w:cs="Arial"/>
          <w:i w:val="0"/>
          <w:iCs w:val="0"/>
          <w:sz w:val="22"/>
          <w:szCs w:val="22"/>
        </w:rPr>
        <w:t>2017.</w:t>
      </w:r>
      <w:r w:rsidR="003F2224" w:rsidRPr="00CF6BB3">
        <w:rPr>
          <w:rFonts w:ascii="Arial" w:hAnsi="Arial" w:cs="Arial"/>
          <w:i w:val="0"/>
          <w:iCs w:val="0"/>
          <w:sz w:val="22"/>
          <w:szCs w:val="22"/>
        </w:rPr>
        <w:t xml:space="preserve"> </w:t>
      </w:r>
      <w:r w:rsidRPr="00CF6BB3">
        <w:rPr>
          <w:rFonts w:ascii="Arial" w:hAnsi="Arial" w:cs="Arial"/>
          <w:i w:val="0"/>
          <w:iCs w:val="0"/>
          <w:sz w:val="22"/>
          <w:szCs w:val="22"/>
        </w:rPr>
        <w:t>Zhotovitel podpisem této smlouvy potvrzuje</w:t>
      </w:r>
      <w:r w:rsidRPr="007A3FF7">
        <w:rPr>
          <w:rFonts w:ascii="Arial" w:hAnsi="Arial" w:cs="Arial"/>
          <w:i w:val="0"/>
          <w:iCs w:val="0"/>
          <w:sz w:val="22"/>
          <w:szCs w:val="22"/>
        </w:rPr>
        <w:t>, že je mu znám obsah výzvy uvedené v předchozí větě.</w:t>
      </w:r>
    </w:p>
    <w:p w:rsidR="007233C6" w:rsidRPr="007A3FF7" w:rsidRDefault="007233C6" w:rsidP="007233C6">
      <w:pPr>
        <w:rPr>
          <w:rFonts w:ascii="Arial" w:hAnsi="Arial" w:cs="Arial"/>
          <w:b/>
          <w:bCs/>
          <w:sz w:val="22"/>
          <w:szCs w:val="22"/>
        </w:rPr>
      </w:pPr>
    </w:p>
    <w:p w:rsidR="007233C6" w:rsidRPr="007A3FF7" w:rsidRDefault="007233C6" w:rsidP="007233C6">
      <w:pPr>
        <w:jc w:val="center"/>
        <w:rPr>
          <w:rFonts w:ascii="Arial" w:hAnsi="Arial" w:cs="Arial"/>
          <w:b/>
          <w:sz w:val="22"/>
          <w:szCs w:val="22"/>
        </w:rPr>
      </w:pPr>
    </w:p>
    <w:p w:rsidR="004C6F92" w:rsidRPr="007A3FF7" w:rsidRDefault="007233C6" w:rsidP="004C6F92">
      <w:pPr>
        <w:numPr>
          <w:ilvl w:val="0"/>
          <w:numId w:val="21"/>
        </w:numPr>
        <w:jc w:val="center"/>
        <w:rPr>
          <w:rFonts w:ascii="Arial" w:hAnsi="Arial" w:cs="Arial"/>
          <w:b/>
          <w:sz w:val="22"/>
          <w:szCs w:val="22"/>
        </w:rPr>
      </w:pPr>
      <w:r w:rsidRPr="007A3FF7">
        <w:rPr>
          <w:rFonts w:ascii="Arial" w:hAnsi="Arial" w:cs="Arial"/>
          <w:b/>
          <w:sz w:val="22"/>
          <w:szCs w:val="22"/>
        </w:rPr>
        <w:t>Účel a předmět smlouvy</w:t>
      </w:r>
    </w:p>
    <w:p w:rsidR="004C6F92" w:rsidRPr="007A3FF7" w:rsidRDefault="004C6F92" w:rsidP="004C6F92">
      <w:pPr>
        <w:jc w:val="center"/>
        <w:rPr>
          <w:rFonts w:ascii="Arial" w:hAnsi="Arial" w:cs="Arial"/>
          <w:b/>
          <w:sz w:val="22"/>
          <w:szCs w:val="22"/>
        </w:rPr>
      </w:pPr>
    </w:p>
    <w:p w:rsidR="00DA20F3" w:rsidRPr="00DD6EA3" w:rsidRDefault="00CF266A" w:rsidP="00CF1E8F">
      <w:pPr>
        <w:numPr>
          <w:ilvl w:val="1"/>
          <w:numId w:val="29"/>
        </w:numPr>
        <w:spacing w:after="100" w:afterAutospacing="1"/>
        <w:jc w:val="both"/>
        <w:rPr>
          <w:rFonts w:ascii="Arial" w:hAnsi="Arial"/>
          <w:sz w:val="22"/>
        </w:rPr>
      </w:pPr>
      <w:r w:rsidRPr="00205BDA">
        <w:rPr>
          <w:rFonts w:ascii="Arial" w:hAnsi="Arial" w:cs="Arial"/>
          <w:b/>
          <w:sz w:val="22"/>
          <w:szCs w:val="22"/>
        </w:rPr>
        <w:t>Účelem</w:t>
      </w:r>
      <w:r w:rsidRPr="00205BDA">
        <w:rPr>
          <w:rFonts w:ascii="Arial" w:hAnsi="Arial" w:cs="Arial"/>
          <w:sz w:val="22"/>
          <w:szCs w:val="22"/>
        </w:rPr>
        <w:t xml:space="preserve"> této veřejné zakázky je </w:t>
      </w:r>
      <w:r w:rsidR="00543233" w:rsidRPr="00205BDA">
        <w:rPr>
          <w:rFonts w:ascii="Arial" w:hAnsi="Arial" w:cs="Arial"/>
          <w:sz w:val="22"/>
          <w:szCs w:val="22"/>
        </w:rPr>
        <w:t xml:space="preserve">zdárné </w:t>
      </w:r>
      <w:r w:rsidRPr="00205BDA">
        <w:rPr>
          <w:rFonts w:ascii="Arial" w:hAnsi="Arial" w:cs="Arial"/>
          <w:sz w:val="22"/>
          <w:szCs w:val="22"/>
        </w:rPr>
        <w:t>provedení</w:t>
      </w:r>
      <w:r w:rsidR="00543233" w:rsidRPr="00205BDA">
        <w:rPr>
          <w:rFonts w:ascii="Arial" w:hAnsi="Arial" w:cs="Arial"/>
          <w:sz w:val="22"/>
          <w:szCs w:val="22"/>
        </w:rPr>
        <w:t xml:space="preserve"> stavebních </w:t>
      </w:r>
      <w:r w:rsidR="00543233" w:rsidRPr="003B76C5">
        <w:rPr>
          <w:rFonts w:ascii="Arial" w:hAnsi="Arial" w:cs="Arial"/>
          <w:sz w:val="22"/>
          <w:szCs w:val="22"/>
        </w:rPr>
        <w:t>úprav</w:t>
      </w:r>
      <w:r w:rsidR="00FB6B11" w:rsidRPr="003B76C5">
        <w:rPr>
          <w:rFonts w:ascii="Arial" w:hAnsi="Arial" w:cs="Arial"/>
          <w:sz w:val="22"/>
          <w:szCs w:val="22"/>
        </w:rPr>
        <w:t xml:space="preserve"> </w:t>
      </w:r>
      <w:r w:rsidR="00CF1E8F">
        <w:rPr>
          <w:rFonts w:ascii="Arial" w:hAnsi="Arial" w:cs="Arial"/>
          <w:sz w:val="22"/>
          <w:szCs w:val="22"/>
        </w:rPr>
        <w:t>bytových jednotek</w:t>
      </w:r>
      <w:r w:rsidR="00DD6EA3" w:rsidRPr="003B76C5">
        <w:rPr>
          <w:rFonts w:ascii="Arial" w:hAnsi="Arial" w:cs="Arial"/>
          <w:sz w:val="22"/>
          <w:szCs w:val="22"/>
        </w:rPr>
        <w:t xml:space="preserve"> (dále jako </w:t>
      </w:r>
      <w:r w:rsidR="00CF1E8F">
        <w:rPr>
          <w:rFonts w:ascii="Arial" w:hAnsi="Arial" w:cs="Arial"/>
          <w:sz w:val="22"/>
          <w:szCs w:val="22"/>
        </w:rPr>
        <w:t>BJ</w:t>
      </w:r>
      <w:r w:rsidR="00DD6EA3" w:rsidRPr="003B76C5">
        <w:rPr>
          <w:rFonts w:ascii="Arial" w:hAnsi="Arial" w:cs="Arial"/>
          <w:sz w:val="22"/>
          <w:szCs w:val="22"/>
        </w:rPr>
        <w:t xml:space="preserve">) </w:t>
      </w:r>
      <w:r w:rsidR="00CF1E8F">
        <w:rPr>
          <w:rFonts w:ascii="Arial" w:hAnsi="Arial" w:cs="Arial"/>
          <w:sz w:val="22"/>
          <w:szCs w:val="22"/>
        </w:rPr>
        <w:t>–</w:t>
      </w:r>
      <w:r w:rsidR="00DD6EA3" w:rsidRPr="003B76C5">
        <w:rPr>
          <w:rFonts w:ascii="Arial" w:hAnsi="Arial" w:cs="Arial"/>
          <w:sz w:val="22"/>
          <w:szCs w:val="22"/>
        </w:rPr>
        <w:t xml:space="preserve"> v</w:t>
      </w:r>
      <w:r w:rsidR="00CF1E8F">
        <w:rPr>
          <w:rFonts w:ascii="Arial" w:hAnsi="Arial" w:cs="Arial"/>
          <w:sz w:val="22"/>
          <w:szCs w:val="22"/>
        </w:rPr>
        <w:t xml:space="preserve"> </w:t>
      </w:r>
      <w:r w:rsidR="00CF1E8F" w:rsidRPr="00CF1E8F">
        <w:rPr>
          <w:rFonts w:ascii="Arial" w:hAnsi="Arial" w:cs="Arial"/>
          <w:sz w:val="22"/>
          <w:szCs w:val="22"/>
        </w:rPr>
        <w:t>rámci stavebních prací budou provedeny zejména drobné stavební a bourací práce, repase a repliky výplní otvorů, opravy</w:t>
      </w:r>
      <w:r w:rsidR="00CF1E8F">
        <w:rPr>
          <w:rFonts w:ascii="Arial" w:hAnsi="Arial" w:cs="Arial"/>
          <w:sz w:val="22"/>
          <w:szCs w:val="22"/>
        </w:rPr>
        <w:t xml:space="preserve"> </w:t>
      </w:r>
      <w:r w:rsidR="00CF1E8F" w:rsidRPr="00CF1E8F">
        <w:rPr>
          <w:rFonts w:ascii="Arial" w:hAnsi="Arial" w:cs="Arial"/>
          <w:sz w:val="22"/>
          <w:szCs w:val="22"/>
        </w:rPr>
        <w:t xml:space="preserve">stěn a stropů, úpravy podlah, zhotovení nových ZTI instalací a elektroinstalací, proběhnou drobné změny v úpravě </w:t>
      </w:r>
      <w:r w:rsidR="00CF1E8F" w:rsidRPr="00CF1E8F">
        <w:rPr>
          <w:rFonts w:ascii="Arial" w:hAnsi="Arial" w:cs="Arial"/>
          <w:sz w:val="22"/>
          <w:szCs w:val="22"/>
        </w:rPr>
        <w:lastRenderedPageBreak/>
        <w:t>dispozice</w:t>
      </w:r>
      <w:r w:rsidR="00DD6EA3" w:rsidRPr="00DD6EA3">
        <w:rPr>
          <w:rFonts w:ascii="Arial" w:hAnsi="Arial" w:cs="Arial"/>
          <w:sz w:val="22"/>
          <w:szCs w:val="22"/>
        </w:rPr>
        <w:t xml:space="preserve">. </w:t>
      </w:r>
      <w:r w:rsidR="00CF1E8F">
        <w:rPr>
          <w:rFonts w:ascii="Arial" w:hAnsi="Arial" w:cs="Arial"/>
          <w:sz w:val="22"/>
          <w:szCs w:val="22"/>
        </w:rPr>
        <w:t>Bytové jednotky</w:t>
      </w:r>
      <w:r w:rsidR="00DD6EA3" w:rsidRPr="00DD6EA3">
        <w:rPr>
          <w:rFonts w:ascii="Arial" w:hAnsi="Arial" w:cs="Arial"/>
          <w:sz w:val="22"/>
          <w:szCs w:val="22"/>
        </w:rPr>
        <w:t xml:space="preserve"> se nachází v budově – bytovém domě na adrese č. p. </w:t>
      </w:r>
      <w:r w:rsidR="00CF1E8F">
        <w:rPr>
          <w:rFonts w:ascii="Arial" w:hAnsi="Arial" w:cs="Arial"/>
          <w:sz w:val="22"/>
          <w:szCs w:val="22"/>
        </w:rPr>
        <w:t>194</w:t>
      </w:r>
      <w:r w:rsidR="00DD6EA3" w:rsidRPr="00DD6EA3">
        <w:rPr>
          <w:rFonts w:ascii="Arial" w:hAnsi="Arial" w:cs="Arial"/>
          <w:sz w:val="22"/>
          <w:szCs w:val="22"/>
        </w:rPr>
        <w:t xml:space="preserve">, ulice </w:t>
      </w:r>
      <w:r w:rsidR="00CF1E8F">
        <w:rPr>
          <w:rFonts w:ascii="Arial" w:hAnsi="Arial" w:cs="Arial"/>
          <w:sz w:val="22"/>
          <w:szCs w:val="22"/>
        </w:rPr>
        <w:t>Dělnická</w:t>
      </w:r>
      <w:r w:rsidR="00DD6EA3" w:rsidRPr="00DD6EA3">
        <w:rPr>
          <w:rFonts w:ascii="Arial" w:hAnsi="Arial" w:cs="Arial"/>
          <w:sz w:val="22"/>
          <w:szCs w:val="22"/>
        </w:rPr>
        <w:t xml:space="preserve"> </w:t>
      </w:r>
      <w:r w:rsidR="00CF1E8F">
        <w:rPr>
          <w:rFonts w:ascii="Arial" w:hAnsi="Arial" w:cs="Arial"/>
          <w:sz w:val="22"/>
          <w:szCs w:val="22"/>
        </w:rPr>
        <w:t>2</w:t>
      </w:r>
      <w:r w:rsidR="00DD6EA3" w:rsidRPr="00DD6EA3">
        <w:rPr>
          <w:rFonts w:ascii="Arial" w:hAnsi="Arial" w:cs="Arial"/>
          <w:sz w:val="22"/>
          <w:szCs w:val="22"/>
        </w:rPr>
        <w:t xml:space="preserve">, umístěném na pozemku p. č. </w:t>
      </w:r>
      <w:r w:rsidR="00CF1E8F">
        <w:rPr>
          <w:rFonts w:ascii="Arial" w:hAnsi="Arial" w:cs="Arial"/>
          <w:sz w:val="22"/>
          <w:szCs w:val="22"/>
        </w:rPr>
        <w:t>1101</w:t>
      </w:r>
      <w:r w:rsidR="00DD6EA3">
        <w:rPr>
          <w:rFonts w:ascii="Arial" w:hAnsi="Arial" w:cs="Arial"/>
          <w:sz w:val="22"/>
          <w:szCs w:val="22"/>
        </w:rPr>
        <w:t>, k.</w:t>
      </w:r>
      <w:r w:rsidR="00DD6EA3" w:rsidRPr="00DD6EA3">
        <w:rPr>
          <w:rFonts w:ascii="Arial" w:hAnsi="Arial" w:cs="Arial"/>
          <w:sz w:val="22"/>
          <w:szCs w:val="22"/>
        </w:rPr>
        <w:t>ú. Holešovice, Praha 7 (</w:t>
      </w:r>
      <w:r w:rsidR="00CF1E8F">
        <w:rPr>
          <w:rFonts w:ascii="Arial" w:hAnsi="Arial" w:cs="Arial"/>
          <w:sz w:val="22"/>
          <w:szCs w:val="22"/>
        </w:rPr>
        <w:t>BJ</w:t>
      </w:r>
      <w:r w:rsidR="00DD6EA3" w:rsidRPr="00DD6EA3">
        <w:rPr>
          <w:rFonts w:ascii="Arial" w:hAnsi="Arial" w:cs="Arial"/>
          <w:sz w:val="22"/>
          <w:szCs w:val="22"/>
        </w:rPr>
        <w:t xml:space="preserve"> č. </w:t>
      </w:r>
      <w:r w:rsidR="00CF1E8F">
        <w:rPr>
          <w:rFonts w:ascii="Arial" w:hAnsi="Arial" w:cs="Arial"/>
          <w:sz w:val="22"/>
          <w:szCs w:val="22"/>
        </w:rPr>
        <w:t>194</w:t>
      </w:r>
      <w:r w:rsidR="00DD6EA3" w:rsidRPr="00DD6EA3">
        <w:rPr>
          <w:rFonts w:ascii="Arial" w:hAnsi="Arial" w:cs="Arial"/>
          <w:sz w:val="22"/>
          <w:szCs w:val="22"/>
        </w:rPr>
        <w:t>/</w:t>
      </w:r>
      <w:r w:rsidR="00CF1E8F">
        <w:rPr>
          <w:rFonts w:ascii="Arial" w:hAnsi="Arial" w:cs="Arial"/>
          <w:sz w:val="22"/>
          <w:szCs w:val="22"/>
        </w:rPr>
        <w:t>66 A 194/68</w:t>
      </w:r>
      <w:r w:rsidR="00DD6EA3" w:rsidRPr="00DD6EA3">
        <w:rPr>
          <w:rFonts w:ascii="Arial" w:hAnsi="Arial" w:cs="Arial"/>
          <w:sz w:val="22"/>
          <w:szCs w:val="22"/>
        </w:rPr>
        <w:t>) a slouží k pronájmu.</w:t>
      </w:r>
      <w:r w:rsidR="00B0330B" w:rsidRPr="00DD6EA3">
        <w:rPr>
          <w:rFonts w:ascii="Arial" w:hAnsi="Arial" w:cs="Arial"/>
          <w:sz w:val="22"/>
          <w:szCs w:val="22"/>
        </w:rPr>
        <w:t xml:space="preserve"> Objednatel má ve svěřené správě nemovitostí ve vlastnictví obce jednotky a podíl na společných </w:t>
      </w:r>
      <w:r w:rsidR="00DD6EA3" w:rsidRPr="00DD6EA3">
        <w:rPr>
          <w:rFonts w:ascii="Arial" w:hAnsi="Arial" w:cs="Arial"/>
          <w:sz w:val="22"/>
          <w:szCs w:val="22"/>
        </w:rPr>
        <w:t xml:space="preserve">částech domu ve výši </w:t>
      </w:r>
      <w:r w:rsidR="00624F32">
        <w:rPr>
          <w:rFonts w:ascii="Arial" w:eastAsia="Calibri" w:hAnsi="Arial" w:cs="Arial"/>
          <w:sz w:val="22"/>
          <w:szCs w:val="22"/>
        </w:rPr>
        <w:t>505/63156 a 529/63156</w:t>
      </w:r>
      <w:r w:rsidR="00B0330B" w:rsidRPr="00DD6EA3">
        <w:rPr>
          <w:rFonts w:ascii="Arial" w:hAnsi="Arial" w:cs="Arial"/>
          <w:sz w:val="22"/>
          <w:szCs w:val="22"/>
        </w:rPr>
        <w:t>.</w:t>
      </w:r>
    </w:p>
    <w:p w:rsidR="003E2B7D" w:rsidRPr="003E2B7D" w:rsidRDefault="003E2B7D" w:rsidP="003E2B7D">
      <w:pPr>
        <w:rPr>
          <w:sz w:val="2"/>
          <w:szCs w:val="2"/>
        </w:rPr>
      </w:pPr>
    </w:p>
    <w:p w:rsidR="00B477BA" w:rsidRPr="00B477BA" w:rsidRDefault="007233C6" w:rsidP="00624F32">
      <w:pPr>
        <w:numPr>
          <w:ilvl w:val="1"/>
          <w:numId w:val="29"/>
        </w:numPr>
        <w:spacing w:after="100" w:afterAutospacing="1"/>
        <w:jc w:val="both"/>
        <w:rPr>
          <w:rFonts w:ascii="Arial" w:hAnsi="Arial" w:cs="Arial"/>
          <w:sz w:val="6"/>
          <w:szCs w:val="6"/>
        </w:rPr>
      </w:pPr>
      <w:r w:rsidRPr="00B0330B">
        <w:rPr>
          <w:rFonts w:ascii="Arial" w:hAnsi="Arial" w:cs="Arial"/>
          <w:b/>
          <w:sz w:val="22"/>
          <w:szCs w:val="22"/>
        </w:rPr>
        <w:t>Předmět díla</w:t>
      </w:r>
      <w:r w:rsidR="00624F32">
        <w:rPr>
          <w:rFonts w:ascii="Arial" w:hAnsi="Arial" w:cs="Arial"/>
          <w:sz w:val="22"/>
          <w:szCs w:val="22"/>
        </w:rPr>
        <w:t xml:space="preserve"> je vymezen projektovými dokumentacemi</w:t>
      </w:r>
      <w:r w:rsidR="00F7742B" w:rsidRPr="00B0330B">
        <w:rPr>
          <w:rFonts w:ascii="Arial" w:hAnsi="Arial" w:cs="Arial"/>
          <w:sz w:val="22"/>
          <w:szCs w:val="22"/>
        </w:rPr>
        <w:t xml:space="preserve"> a </w:t>
      </w:r>
      <w:r w:rsidR="00624F32">
        <w:rPr>
          <w:rFonts w:ascii="Arial" w:hAnsi="Arial" w:cs="Arial"/>
          <w:sz w:val="22"/>
          <w:szCs w:val="22"/>
        </w:rPr>
        <w:t>výkazy</w:t>
      </w:r>
      <w:r w:rsidRPr="00B0330B">
        <w:rPr>
          <w:rFonts w:ascii="Arial" w:hAnsi="Arial" w:cs="Arial"/>
          <w:sz w:val="22"/>
          <w:szCs w:val="22"/>
        </w:rPr>
        <w:t xml:space="preserve"> výměr, které </w:t>
      </w:r>
      <w:r w:rsidRPr="00DD6EA3">
        <w:rPr>
          <w:rFonts w:ascii="Arial" w:hAnsi="Arial" w:cs="Arial"/>
          <w:sz w:val="22"/>
          <w:szCs w:val="22"/>
        </w:rPr>
        <w:t>zpracoval</w:t>
      </w:r>
      <w:r w:rsidR="00624F32">
        <w:rPr>
          <w:rFonts w:ascii="Arial" w:hAnsi="Arial" w:cs="Arial"/>
          <w:sz w:val="22"/>
          <w:szCs w:val="22"/>
        </w:rPr>
        <w:t>a</w:t>
      </w:r>
      <w:r w:rsidR="00034B06" w:rsidRPr="00DD6EA3">
        <w:rPr>
          <w:rFonts w:ascii="Arial" w:hAnsi="Arial" w:cs="Arial"/>
          <w:sz w:val="22"/>
          <w:szCs w:val="22"/>
        </w:rPr>
        <w:t xml:space="preserve"> </w:t>
      </w:r>
      <w:r w:rsidR="00624F32" w:rsidRPr="00624F32">
        <w:rPr>
          <w:rFonts w:ascii="Arial" w:hAnsi="Arial" w:cs="Arial"/>
          <w:sz w:val="22"/>
          <w:szCs w:val="22"/>
        </w:rPr>
        <w:t>projekční kancelář ISTAREN s.r.o., Praha 8, Hnězdenská 735/6, PSČ 181 00, IČO: 026 13 425</w:t>
      </w:r>
      <w:r w:rsidR="00DD6EA3">
        <w:rPr>
          <w:rFonts w:ascii="Arial" w:hAnsi="Arial" w:cs="Arial"/>
          <w:sz w:val="22"/>
          <w:szCs w:val="22"/>
        </w:rPr>
        <w:t xml:space="preserve"> v </w:t>
      </w:r>
      <w:r w:rsidR="00624F32">
        <w:rPr>
          <w:rFonts w:ascii="Arial" w:hAnsi="Arial" w:cs="Arial"/>
          <w:sz w:val="22"/>
          <w:szCs w:val="22"/>
        </w:rPr>
        <w:t>lednu</w:t>
      </w:r>
      <w:r w:rsidR="00DD6EA3">
        <w:rPr>
          <w:rFonts w:ascii="Arial" w:hAnsi="Arial" w:cs="Arial"/>
          <w:sz w:val="22"/>
          <w:szCs w:val="22"/>
        </w:rPr>
        <w:t xml:space="preserve"> 2017</w:t>
      </w:r>
      <w:r w:rsidR="00543233" w:rsidRPr="00B0330B">
        <w:rPr>
          <w:rFonts w:ascii="Arial" w:hAnsi="Arial" w:cs="Arial"/>
          <w:sz w:val="22"/>
          <w:szCs w:val="22"/>
        </w:rPr>
        <w:t xml:space="preserve"> </w:t>
      </w:r>
      <w:r w:rsidRPr="00B0330B">
        <w:rPr>
          <w:rFonts w:ascii="Arial" w:hAnsi="Arial" w:cs="Arial"/>
          <w:sz w:val="22"/>
          <w:szCs w:val="22"/>
        </w:rPr>
        <w:t xml:space="preserve">a nabídkou zhotovitele </w:t>
      </w:r>
      <w:r w:rsidR="00071250" w:rsidRPr="00B0330B">
        <w:rPr>
          <w:rFonts w:ascii="Arial" w:hAnsi="Arial" w:cs="Arial"/>
          <w:sz w:val="22"/>
          <w:szCs w:val="22"/>
        </w:rPr>
        <w:t xml:space="preserve">ze </w:t>
      </w:r>
      <w:r w:rsidR="00071250" w:rsidRPr="00024C23">
        <w:rPr>
          <w:rFonts w:ascii="Arial" w:hAnsi="Arial" w:cs="Arial"/>
          <w:sz w:val="22"/>
          <w:szCs w:val="22"/>
        </w:rPr>
        <w:t xml:space="preserve">dne </w:t>
      </w:r>
      <w:r w:rsidR="00024C23" w:rsidRPr="00024C23">
        <w:rPr>
          <w:rFonts w:ascii="Arial" w:hAnsi="Arial" w:cs="Arial"/>
          <w:sz w:val="22"/>
          <w:szCs w:val="22"/>
        </w:rPr>
        <w:t>14. 11.</w:t>
      </w:r>
      <w:r w:rsidR="00071250" w:rsidRPr="00024C23">
        <w:rPr>
          <w:rFonts w:ascii="Arial" w:hAnsi="Arial" w:cs="Arial"/>
          <w:sz w:val="22"/>
          <w:szCs w:val="22"/>
        </w:rPr>
        <w:t xml:space="preserve"> 2017</w:t>
      </w:r>
      <w:r w:rsidR="000029E5" w:rsidRPr="00024C23">
        <w:rPr>
          <w:rFonts w:ascii="Arial" w:hAnsi="Arial" w:cs="Arial"/>
          <w:sz w:val="22"/>
          <w:szCs w:val="22"/>
        </w:rPr>
        <w:t>.</w:t>
      </w:r>
    </w:p>
    <w:p w:rsidR="00B0330B" w:rsidRPr="00B477BA" w:rsidRDefault="005F5D45" w:rsidP="00B477BA">
      <w:pPr>
        <w:rPr>
          <w:sz w:val="2"/>
          <w:szCs w:val="2"/>
        </w:rPr>
      </w:pPr>
      <w:r w:rsidRPr="00B477BA">
        <w:t xml:space="preserve"> </w:t>
      </w:r>
    </w:p>
    <w:p w:rsidR="00B0330B" w:rsidRPr="00B44B58" w:rsidRDefault="00B0330B" w:rsidP="00B0330B">
      <w:pPr>
        <w:numPr>
          <w:ilvl w:val="1"/>
          <w:numId w:val="29"/>
        </w:numPr>
        <w:spacing w:after="100" w:afterAutospacing="1"/>
        <w:ind w:left="709" w:hanging="709"/>
        <w:jc w:val="both"/>
        <w:rPr>
          <w:rFonts w:ascii="Arial" w:hAnsi="Arial" w:cs="Arial"/>
          <w:sz w:val="6"/>
          <w:szCs w:val="6"/>
        </w:rPr>
      </w:pPr>
      <w:r w:rsidRPr="00B44B58">
        <w:rPr>
          <w:rFonts w:ascii="Arial" w:hAnsi="Arial" w:cs="Arial"/>
          <w:sz w:val="22"/>
          <w:szCs w:val="22"/>
        </w:rPr>
        <w:t xml:space="preserve">Předmětem plnění jsou stavební práce a dodávky spočívající v rekonstrukci </w:t>
      </w:r>
      <w:r w:rsidR="00B44B58" w:rsidRPr="00B44B58">
        <w:rPr>
          <w:rFonts w:ascii="Arial" w:hAnsi="Arial" w:cs="Arial"/>
          <w:sz w:val="22"/>
          <w:szCs w:val="22"/>
        </w:rPr>
        <w:t>bytových jednotek</w:t>
      </w:r>
      <w:r w:rsidRPr="00B44B58">
        <w:rPr>
          <w:rFonts w:ascii="Arial" w:hAnsi="Arial" w:cs="Arial"/>
          <w:sz w:val="22"/>
          <w:szCs w:val="22"/>
        </w:rPr>
        <w:t>. V rámci stavebních prací budou pr</w:t>
      </w:r>
      <w:r w:rsidR="00DD6EA3" w:rsidRPr="00B44B58">
        <w:rPr>
          <w:rFonts w:ascii="Arial" w:hAnsi="Arial" w:cs="Arial"/>
          <w:sz w:val="22"/>
          <w:szCs w:val="22"/>
        </w:rPr>
        <w:t xml:space="preserve">ovedeny bourací práce, </w:t>
      </w:r>
      <w:r w:rsidR="00B44B58" w:rsidRPr="00B44B58">
        <w:rPr>
          <w:rFonts w:ascii="Arial" w:hAnsi="Arial" w:cs="Arial"/>
          <w:sz w:val="22"/>
          <w:szCs w:val="22"/>
        </w:rPr>
        <w:t>úpravy</w:t>
      </w:r>
      <w:r w:rsidR="00DD6EA3" w:rsidRPr="00B44B58">
        <w:rPr>
          <w:rFonts w:ascii="Arial" w:hAnsi="Arial" w:cs="Arial"/>
          <w:sz w:val="22"/>
          <w:szCs w:val="22"/>
        </w:rPr>
        <w:t xml:space="preserve"> sociálního zázemí, včetně osazení zařizovacích předmětů a provedení vnitřních rozvodů ZTI a elektro instalace, repase vstupních dveří a nové výplně otvorů z vnitřní strany výkladů, zajištění vytápění. </w:t>
      </w:r>
      <w:r w:rsidR="000A45D6" w:rsidRPr="00B44B58">
        <w:rPr>
          <w:rFonts w:ascii="Arial" w:hAnsi="Arial" w:cs="Arial"/>
          <w:sz w:val="22"/>
          <w:szCs w:val="22"/>
        </w:rPr>
        <w:t xml:space="preserve"> Bližší specifikace předmětu plnění je uvedena v projektové dokumentaci – viz příloha č. 3 této smlouvy.</w:t>
      </w:r>
    </w:p>
    <w:p w:rsidR="003E2B7D" w:rsidRPr="003E2B7D" w:rsidRDefault="003E2B7D" w:rsidP="003E2B7D">
      <w:pPr>
        <w:rPr>
          <w:sz w:val="4"/>
          <w:szCs w:val="4"/>
        </w:rPr>
      </w:pPr>
    </w:p>
    <w:p w:rsidR="005F5D45" w:rsidRPr="007A3FF7" w:rsidRDefault="005F5D45" w:rsidP="00DE2953">
      <w:pPr>
        <w:numPr>
          <w:ilvl w:val="1"/>
          <w:numId w:val="21"/>
        </w:numPr>
        <w:ind w:left="709" w:hanging="709"/>
        <w:jc w:val="both"/>
        <w:rPr>
          <w:rFonts w:ascii="Arial" w:hAnsi="Arial" w:cs="Arial"/>
          <w:sz w:val="22"/>
          <w:szCs w:val="22"/>
        </w:rPr>
      </w:pPr>
      <w:r w:rsidRPr="007A3FF7">
        <w:rPr>
          <w:rFonts w:ascii="Arial" w:hAnsi="Arial" w:cs="Arial"/>
          <w:sz w:val="22"/>
          <w:szCs w:val="22"/>
        </w:rPr>
        <w:t>Zhotovitel se zavazuje provést pro objednatele dílo svým jménem na vlastní odpovědnost, bez vad a nedodělků, v dohodnutém termínu a za sjednanou cenu, na své náklady a nebezpečí. Zhot</w:t>
      </w:r>
      <w:r w:rsidR="00F827E5">
        <w:rPr>
          <w:rFonts w:ascii="Arial" w:hAnsi="Arial" w:cs="Arial"/>
          <w:sz w:val="22"/>
          <w:szCs w:val="22"/>
        </w:rPr>
        <w:t xml:space="preserve">ovitel se zavazuje provést dílo </w:t>
      </w:r>
      <w:r w:rsidRPr="007A3FF7">
        <w:rPr>
          <w:rFonts w:ascii="Arial" w:hAnsi="Arial" w:cs="Arial"/>
          <w:sz w:val="22"/>
          <w:szCs w:val="22"/>
        </w:rPr>
        <w:t>dle:</w:t>
      </w:r>
    </w:p>
    <w:p w:rsidR="005F5D45" w:rsidRPr="00523AE9" w:rsidRDefault="00B44B58" w:rsidP="005F5D45">
      <w:pPr>
        <w:ind w:left="1413" w:hanging="705"/>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projektových dokumentací</w:t>
      </w:r>
      <w:r w:rsidR="005F5D45" w:rsidRPr="007A3FF7">
        <w:rPr>
          <w:rFonts w:ascii="Arial" w:hAnsi="Arial" w:cs="Arial"/>
          <w:sz w:val="22"/>
          <w:szCs w:val="22"/>
        </w:rPr>
        <w:t xml:space="preserve">, která byla </w:t>
      </w:r>
      <w:r w:rsidR="005F5D45" w:rsidRPr="00523AE9">
        <w:rPr>
          <w:rFonts w:ascii="Arial" w:hAnsi="Arial" w:cs="Arial"/>
          <w:sz w:val="22"/>
          <w:szCs w:val="22"/>
        </w:rPr>
        <w:t xml:space="preserve">přílohou </w:t>
      </w:r>
      <w:r w:rsidR="00851C89">
        <w:rPr>
          <w:rFonts w:ascii="Arial" w:hAnsi="Arial" w:cs="Arial"/>
          <w:sz w:val="22"/>
          <w:szCs w:val="22"/>
        </w:rPr>
        <w:t xml:space="preserve">Výzvy - </w:t>
      </w:r>
      <w:r w:rsidR="00523AE9">
        <w:rPr>
          <w:rFonts w:ascii="Arial" w:hAnsi="Arial" w:cs="Arial"/>
          <w:sz w:val="22"/>
          <w:szCs w:val="22"/>
        </w:rPr>
        <w:t>O</w:t>
      </w:r>
      <w:r w:rsidR="00374A80" w:rsidRPr="00523AE9">
        <w:rPr>
          <w:rFonts w:ascii="Arial" w:hAnsi="Arial" w:cs="Arial"/>
          <w:sz w:val="22"/>
          <w:szCs w:val="22"/>
        </w:rPr>
        <w:t xml:space="preserve">známení výběrového řízení </w:t>
      </w:r>
      <w:r w:rsidR="005F5D45" w:rsidRPr="00523AE9">
        <w:rPr>
          <w:rFonts w:ascii="Arial" w:hAnsi="Arial" w:cs="Arial"/>
          <w:sz w:val="22"/>
          <w:szCs w:val="22"/>
        </w:rPr>
        <w:t>výše uvedené veřejné zakázky</w:t>
      </w:r>
      <w:r w:rsidR="00FE0733">
        <w:rPr>
          <w:rFonts w:ascii="Arial" w:hAnsi="Arial" w:cs="Arial"/>
          <w:sz w:val="22"/>
          <w:szCs w:val="22"/>
        </w:rPr>
        <w:t xml:space="preserve"> a je přílohou č. 3</w:t>
      </w:r>
      <w:r w:rsidR="00473D3C" w:rsidRPr="00523AE9">
        <w:rPr>
          <w:rFonts w:ascii="Arial" w:hAnsi="Arial" w:cs="Arial"/>
          <w:sz w:val="22"/>
          <w:szCs w:val="22"/>
        </w:rPr>
        <w:t xml:space="preserve"> této smlouvy</w:t>
      </w:r>
      <w:r w:rsidR="005F5D45" w:rsidRPr="00523AE9">
        <w:rPr>
          <w:rFonts w:ascii="Arial" w:hAnsi="Arial" w:cs="Arial"/>
          <w:sz w:val="22"/>
          <w:szCs w:val="22"/>
        </w:rPr>
        <w:t xml:space="preserve">, </w:t>
      </w:r>
    </w:p>
    <w:p w:rsidR="00B477BA" w:rsidRPr="00DD6EA3" w:rsidRDefault="005F5D45" w:rsidP="00DD6EA3">
      <w:pPr>
        <w:ind w:left="1413" w:hanging="705"/>
        <w:jc w:val="both"/>
        <w:rPr>
          <w:rFonts w:ascii="Arial" w:hAnsi="Arial" w:cs="Arial"/>
          <w:sz w:val="22"/>
          <w:szCs w:val="22"/>
        </w:rPr>
      </w:pPr>
      <w:r w:rsidRPr="007A3FF7">
        <w:rPr>
          <w:rFonts w:ascii="Arial" w:hAnsi="Arial" w:cs="Arial"/>
          <w:sz w:val="22"/>
          <w:szCs w:val="22"/>
        </w:rPr>
        <w:t xml:space="preserve">b) </w:t>
      </w:r>
      <w:r w:rsidRPr="007A3FF7">
        <w:rPr>
          <w:rFonts w:ascii="Arial" w:hAnsi="Arial" w:cs="Arial"/>
          <w:sz w:val="22"/>
          <w:szCs w:val="22"/>
        </w:rPr>
        <w:tab/>
      </w:r>
      <w:r w:rsidR="00DE5903" w:rsidRPr="007A3FF7">
        <w:rPr>
          <w:rFonts w:ascii="Arial" w:hAnsi="Arial" w:cs="Arial"/>
          <w:sz w:val="22"/>
          <w:szCs w:val="22"/>
        </w:rPr>
        <w:t>nabídkového roz</w:t>
      </w:r>
      <w:r w:rsidRPr="007A3FF7">
        <w:rPr>
          <w:rFonts w:ascii="Arial" w:hAnsi="Arial" w:cs="Arial"/>
          <w:sz w:val="22"/>
          <w:szCs w:val="22"/>
        </w:rPr>
        <w:t>počtu, který je přílohou č. 1 této smlou</w:t>
      </w:r>
      <w:r w:rsidR="003F2224">
        <w:rPr>
          <w:rFonts w:ascii="Arial" w:hAnsi="Arial" w:cs="Arial"/>
          <w:sz w:val="22"/>
          <w:szCs w:val="22"/>
        </w:rPr>
        <w:t xml:space="preserve">vy a je její nedílnou </w:t>
      </w:r>
      <w:r w:rsidR="003F2224" w:rsidRPr="00205BDA">
        <w:rPr>
          <w:rFonts w:ascii="Arial" w:hAnsi="Arial" w:cs="Arial"/>
          <w:sz w:val="22"/>
          <w:szCs w:val="22"/>
        </w:rPr>
        <w:t>součástí.</w:t>
      </w:r>
    </w:p>
    <w:p w:rsidR="00473D3C" w:rsidRPr="00205BDA" w:rsidRDefault="00473D3C" w:rsidP="00473D3C">
      <w:pPr>
        <w:ind w:left="1413" w:hanging="705"/>
        <w:jc w:val="both"/>
        <w:rPr>
          <w:rFonts w:ascii="Arial" w:hAnsi="Arial" w:cs="Arial"/>
          <w:sz w:val="22"/>
          <w:szCs w:val="22"/>
        </w:rPr>
      </w:pPr>
    </w:p>
    <w:p w:rsidR="004D19A0" w:rsidRPr="00205BDA" w:rsidRDefault="00B44B58" w:rsidP="00471898">
      <w:pPr>
        <w:numPr>
          <w:ilvl w:val="1"/>
          <w:numId w:val="21"/>
        </w:numPr>
        <w:spacing w:after="240"/>
        <w:ind w:left="709" w:hanging="709"/>
        <w:jc w:val="both"/>
        <w:rPr>
          <w:rFonts w:ascii="Arial" w:hAnsi="Arial" w:cs="Arial"/>
          <w:sz w:val="22"/>
          <w:szCs w:val="22"/>
        </w:rPr>
      </w:pPr>
      <w:r>
        <w:rPr>
          <w:rFonts w:ascii="Arial" w:hAnsi="Arial" w:cs="Arial"/>
          <w:sz w:val="22"/>
          <w:szCs w:val="22"/>
        </w:rPr>
        <w:t>Zhotovitel zpracuje dokumentace</w:t>
      </w:r>
      <w:r w:rsidR="004D19A0" w:rsidRPr="00205BDA">
        <w:rPr>
          <w:rFonts w:ascii="Arial" w:hAnsi="Arial" w:cs="Arial"/>
          <w:sz w:val="22"/>
          <w:szCs w:val="22"/>
        </w:rPr>
        <w:t xml:space="preserve"> skutečného provedení Díla ve dvou vyhotoveních (např. zákres do papírové podob</w:t>
      </w:r>
      <w:r>
        <w:rPr>
          <w:rFonts w:ascii="Arial" w:hAnsi="Arial" w:cs="Arial"/>
          <w:sz w:val="22"/>
          <w:szCs w:val="22"/>
        </w:rPr>
        <w:t>y projektové dokumentace), které</w:t>
      </w:r>
      <w:r w:rsidR="004D19A0" w:rsidRPr="00205BDA">
        <w:rPr>
          <w:rFonts w:ascii="Arial" w:hAnsi="Arial" w:cs="Arial"/>
          <w:sz w:val="22"/>
          <w:szCs w:val="22"/>
        </w:rPr>
        <w:t xml:space="preserve"> bude zhotovitelem objednateli předána nejpozději ke dni předání zhotoveného díla dle čl. 3 této smlouvy</w:t>
      </w:r>
      <w:r w:rsidR="003D5B30" w:rsidRPr="00205BDA">
        <w:rPr>
          <w:rFonts w:ascii="Arial" w:hAnsi="Arial" w:cs="Arial"/>
          <w:sz w:val="22"/>
          <w:szCs w:val="22"/>
        </w:rPr>
        <w:t>.</w:t>
      </w:r>
    </w:p>
    <w:p w:rsidR="00867EB2" w:rsidRPr="007A3FF7" w:rsidRDefault="00473D3C"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koordinovat průběh prací na díle s ohledem na aktuální provoz uživatelů objektu. Rovněž tak zařízení staveniště, navážení materiálu a veškeré přípravné práce budou projednány s uživateli tak, aby neohrožovaly a nerušily uživatele a návštěvníky objektu. Tyto skutečnosti nemají vliv na termín dokončení díla.</w:t>
      </w:r>
    </w:p>
    <w:p w:rsidR="00BB21CD" w:rsidRPr="00205BDA"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Objednatel je oprávněn požadovat změny díla s tím, že tyto změny budou odpovídajícím způsobem upraveny dodatkem k této smlouvě. Smluvní strany se zavazují postupovat v </w:t>
      </w:r>
      <w:r w:rsidRPr="00205BDA">
        <w:rPr>
          <w:rFonts w:ascii="Arial" w:hAnsi="Arial" w:cs="Arial"/>
          <w:sz w:val="22"/>
          <w:szCs w:val="22"/>
        </w:rPr>
        <w:t xml:space="preserve">souladu s touto smlouvou a </w:t>
      </w:r>
      <w:r w:rsidR="00583E42" w:rsidRPr="00205BDA">
        <w:rPr>
          <w:rFonts w:ascii="Arial" w:hAnsi="Arial" w:cs="Arial"/>
          <w:sz w:val="22"/>
          <w:szCs w:val="22"/>
        </w:rPr>
        <w:t xml:space="preserve">analogicky </w:t>
      </w:r>
      <w:r w:rsidRPr="00205BDA">
        <w:rPr>
          <w:rFonts w:ascii="Arial" w:hAnsi="Arial" w:cs="Arial"/>
          <w:sz w:val="22"/>
          <w:szCs w:val="22"/>
        </w:rPr>
        <w:t xml:space="preserve">s právními předpisy upravujícími zadávání veřejných zakázek (především </w:t>
      </w:r>
      <w:r w:rsidR="00583E42" w:rsidRPr="00205BDA">
        <w:rPr>
          <w:rFonts w:ascii="Arial" w:hAnsi="Arial" w:cs="Arial"/>
          <w:sz w:val="22"/>
          <w:szCs w:val="22"/>
        </w:rPr>
        <w:t>§</w:t>
      </w:r>
      <w:r w:rsidR="00381901" w:rsidRPr="00205BDA">
        <w:rPr>
          <w:rFonts w:ascii="Arial" w:hAnsi="Arial" w:cs="Arial"/>
          <w:sz w:val="22"/>
          <w:szCs w:val="22"/>
        </w:rPr>
        <w:t xml:space="preserve"> </w:t>
      </w:r>
      <w:r w:rsidR="00583E42" w:rsidRPr="00205BDA">
        <w:rPr>
          <w:rFonts w:ascii="Arial" w:hAnsi="Arial" w:cs="Arial"/>
          <w:sz w:val="22"/>
          <w:szCs w:val="22"/>
        </w:rPr>
        <w:t xml:space="preserve">222 </w:t>
      </w:r>
      <w:r w:rsidRPr="00205BDA">
        <w:rPr>
          <w:rFonts w:ascii="Arial" w:hAnsi="Arial" w:cs="Arial"/>
          <w:sz w:val="22"/>
          <w:szCs w:val="22"/>
        </w:rPr>
        <w:t>zákon</w:t>
      </w:r>
      <w:r w:rsidR="00583E42" w:rsidRPr="00205BDA">
        <w:rPr>
          <w:rFonts w:ascii="Arial" w:hAnsi="Arial" w:cs="Arial"/>
          <w:sz w:val="22"/>
          <w:szCs w:val="22"/>
        </w:rPr>
        <w:t>a</w:t>
      </w:r>
      <w:r w:rsidRPr="00205BDA">
        <w:rPr>
          <w:rFonts w:ascii="Arial" w:hAnsi="Arial" w:cs="Arial"/>
          <w:sz w:val="22"/>
          <w:szCs w:val="22"/>
        </w:rPr>
        <w:t xml:space="preserve"> č. 134/2016</w:t>
      </w:r>
      <w:r w:rsidR="00583E42" w:rsidRPr="00205BDA">
        <w:rPr>
          <w:rFonts w:ascii="Arial" w:hAnsi="Arial" w:cs="Arial"/>
          <w:sz w:val="22"/>
          <w:szCs w:val="22"/>
        </w:rPr>
        <w:t xml:space="preserve"> S</w:t>
      </w:r>
      <w:r w:rsidRPr="00205BDA">
        <w:rPr>
          <w:rFonts w:ascii="Arial" w:hAnsi="Arial" w:cs="Arial"/>
          <w:sz w:val="22"/>
          <w:szCs w:val="22"/>
        </w:rPr>
        <w:t xml:space="preserve">b., </w:t>
      </w:r>
      <w:r w:rsidR="002F1B0A" w:rsidRPr="00205BDA">
        <w:rPr>
          <w:rFonts w:ascii="Arial" w:hAnsi="Arial" w:cs="Arial"/>
          <w:sz w:val="22"/>
          <w:szCs w:val="22"/>
        </w:rPr>
        <w:br/>
      </w:r>
      <w:r w:rsidRPr="00205BDA">
        <w:rPr>
          <w:rFonts w:ascii="Arial" w:hAnsi="Arial" w:cs="Arial"/>
          <w:sz w:val="22"/>
          <w:szCs w:val="22"/>
        </w:rPr>
        <w:t xml:space="preserve">o zadávání veřejných zakázek, </w:t>
      </w:r>
      <w:r w:rsidR="009C28EF" w:rsidRPr="00205BDA">
        <w:rPr>
          <w:rFonts w:ascii="Arial" w:hAnsi="Arial" w:cs="Arial"/>
          <w:sz w:val="22"/>
          <w:szCs w:val="22"/>
        </w:rPr>
        <w:t>ve znění pozdějších předpisů (</w:t>
      </w:r>
      <w:r w:rsidRPr="00205BDA">
        <w:rPr>
          <w:rFonts w:ascii="Arial" w:hAnsi="Arial" w:cs="Arial"/>
          <w:sz w:val="22"/>
          <w:szCs w:val="22"/>
        </w:rPr>
        <w:t>dále jen „ZZVZ“).</w:t>
      </w:r>
    </w:p>
    <w:p w:rsidR="00BB21CD" w:rsidRPr="007A3FF7" w:rsidRDefault="00BB21CD" w:rsidP="004C6F92">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 xml:space="preserve">Jakékoliv změny díla podle odst. </w:t>
      </w:r>
      <w:r w:rsidR="00C614AE" w:rsidRPr="00205BDA">
        <w:rPr>
          <w:rFonts w:ascii="Arial" w:hAnsi="Arial" w:cs="Arial"/>
          <w:sz w:val="22"/>
          <w:szCs w:val="22"/>
        </w:rPr>
        <w:t>1.6</w:t>
      </w:r>
      <w:r w:rsidRPr="00205BDA">
        <w:rPr>
          <w:rFonts w:ascii="Arial" w:hAnsi="Arial" w:cs="Arial"/>
          <w:sz w:val="22"/>
          <w:szCs w:val="22"/>
        </w:rPr>
        <w:t>. tohoto článku nebudou započaty ani prováděny bez předchozího písemného pokynu zástupce objednatele,</w:t>
      </w:r>
      <w:r w:rsidRPr="007A3FF7">
        <w:rPr>
          <w:rFonts w:ascii="Arial" w:hAnsi="Arial" w:cs="Arial"/>
          <w:sz w:val="22"/>
          <w:szCs w:val="22"/>
        </w:rPr>
        <w:t xml:space="preserve"> a žádný nárok ani požadavek na změnu ceny nebo termínu nebude platný, nebude-li k němu takovýto písemný pokyn předem vydán a nebude-li současně tato změna smlouvy sjednána dodatkem dle čl. </w:t>
      </w:r>
      <w:r w:rsidR="00C614AE" w:rsidRPr="007A3FF7">
        <w:rPr>
          <w:rFonts w:ascii="Arial" w:hAnsi="Arial" w:cs="Arial"/>
          <w:sz w:val="22"/>
          <w:szCs w:val="22"/>
        </w:rPr>
        <w:t>14</w:t>
      </w:r>
      <w:r w:rsidRPr="00A63B2F">
        <w:rPr>
          <w:rFonts w:ascii="Arial" w:hAnsi="Arial"/>
          <w:sz w:val="22"/>
        </w:rPr>
        <w:t xml:space="preserve">. odst. </w:t>
      </w:r>
      <w:r w:rsidR="00C614AE" w:rsidRPr="007A3FF7">
        <w:rPr>
          <w:rFonts w:ascii="Arial" w:hAnsi="Arial" w:cs="Arial"/>
          <w:sz w:val="22"/>
          <w:szCs w:val="22"/>
        </w:rPr>
        <w:t>14.</w:t>
      </w:r>
      <w:r w:rsidRPr="00A63B2F">
        <w:rPr>
          <w:rFonts w:ascii="Arial" w:hAnsi="Arial"/>
          <w:sz w:val="22"/>
        </w:rPr>
        <w:t>3.</w:t>
      </w:r>
      <w:r w:rsidRPr="007A3FF7">
        <w:rPr>
          <w:rFonts w:ascii="Arial" w:hAnsi="Arial" w:cs="Arial"/>
          <w:sz w:val="22"/>
          <w:szCs w:val="22"/>
        </w:rPr>
        <w:t xml:space="preserve"> </w:t>
      </w:r>
    </w:p>
    <w:p w:rsidR="00BB21CD" w:rsidRPr="007A3FF7" w:rsidRDefault="00BB21CD" w:rsidP="00216559">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prohlašuje, že činnosti, které jsou předmětem jeho plnění podle této smlouvy, spadají do předmětu jeho podnikání a má veškerá potřebná oprávnění k jejich provádění. Pro tyto činnosti je plně kvalifikován.</w:t>
      </w:r>
    </w:p>
    <w:p w:rsidR="007233C6" w:rsidRPr="007A3FF7" w:rsidRDefault="007233C6" w:rsidP="002E64E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ke dni podpisu této smlouvy zpracoval harmonogram provádění díla, který projednal s objednatelem. Harmonogram provádění díla je přílohou č. 2 této smlouvy</w:t>
      </w:r>
      <w:r w:rsidR="007E37C6" w:rsidRPr="007A3FF7">
        <w:rPr>
          <w:rFonts w:ascii="Arial" w:hAnsi="Arial" w:cs="Arial"/>
          <w:sz w:val="22"/>
          <w:szCs w:val="22"/>
        </w:rPr>
        <w:t xml:space="preserve">, </w:t>
      </w:r>
      <w:r w:rsidR="007E37C6" w:rsidRPr="007A3FF7">
        <w:rPr>
          <w:rFonts w:ascii="Arial" w:hAnsi="Arial" w:cs="Arial"/>
          <w:sz w:val="22"/>
          <w:szCs w:val="22"/>
        </w:rPr>
        <w:lastRenderedPageBreak/>
        <w:t>který se souhlasem smluvních stran může být změněn, pokud se nezmění</w:t>
      </w:r>
      <w:r w:rsidR="00C444C1" w:rsidRPr="007A3FF7">
        <w:rPr>
          <w:rFonts w:ascii="Arial" w:hAnsi="Arial" w:cs="Arial"/>
          <w:sz w:val="22"/>
          <w:szCs w:val="22"/>
        </w:rPr>
        <w:t xml:space="preserve"> doba dokončení díla</w:t>
      </w:r>
      <w:r w:rsidRPr="007A3FF7">
        <w:rPr>
          <w:rFonts w:ascii="Arial" w:hAnsi="Arial" w:cs="Arial"/>
          <w:sz w:val="22"/>
          <w:szCs w:val="22"/>
        </w:rPr>
        <w:t>.</w:t>
      </w:r>
    </w:p>
    <w:p w:rsidR="00151538" w:rsidRPr="00BD7A14" w:rsidRDefault="007233C6" w:rsidP="00E268AF">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Objednatel se zavazuje řádně provedené dílo převzít a zaplatit zhotoviteli cenu ve výši, za podmínek a způsobem uvedeným v této smlouvě.</w:t>
      </w:r>
    </w:p>
    <w:p w:rsidR="007233C6" w:rsidRPr="007A3FF7" w:rsidRDefault="007233C6" w:rsidP="00F827E5">
      <w:pPr>
        <w:numPr>
          <w:ilvl w:val="0"/>
          <w:numId w:val="21"/>
        </w:numPr>
        <w:spacing w:before="240" w:after="240"/>
        <w:jc w:val="center"/>
        <w:rPr>
          <w:rFonts w:ascii="Arial" w:hAnsi="Arial" w:cs="Arial"/>
          <w:b/>
          <w:sz w:val="22"/>
          <w:szCs w:val="22"/>
        </w:rPr>
      </w:pPr>
      <w:r w:rsidRPr="007A3FF7">
        <w:rPr>
          <w:rFonts w:ascii="Arial" w:hAnsi="Arial" w:cs="Arial"/>
          <w:b/>
          <w:sz w:val="22"/>
          <w:szCs w:val="22"/>
        </w:rPr>
        <w:t>Místo plnění</w:t>
      </w:r>
    </w:p>
    <w:p w:rsidR="00DD6EA3" w:rsidRPr="00DD6EA3" w:rsidRDefault="00B3107F" w:rsidP="00DD6EA3">
      <w:pPr>
        <w:numPr>
          <w:ilvl w:val="1"/>
          <w:numId w:val="21"/>
        </w:numPr>
        <w:jc w:val="both"/>
        <w:rPr>
          <w:rFonts w:ascii="Arial" w:eastAsia="Calibri" w:hAnsi="Arial" w:cs="Arial"/>
          <w:sz w:val="22"/>
          <w:szCs w:val="22"/>
        </w:rPr>
      </w:pPr>
      <w:r>
        <w:rPr>
          <w:rFonts w:ascii="Arial" w:eastAsia="Calibri" w:hAnsi="Arial" w:cs="Arial"/>
          <w:sz w:val="22"/>
          <w:szCs w:val="22"/>
        </w:rPr>
        <w:t xml:space="preserve"> </w:t>
      </w:r>
      <w:r>
        <w:rPr>
          <w:rFonts w:ascii="Arial" w:eastAsia="Calibri" w:hAnsi="Arial" w:cs="Arial"/>
          <w:sz w:val="22"/>
          <w:szCs w:val="22"/>
        </w:rPr>
        <w:tab/>
      </w:r>
      <w:r w:rsidR="00721708" w:rsidRPr="002E67F0">
        <w:rPr>
          <w:rFonts w:ascii="Arial" w:eastAsia="Calibri" w:hAnsi="Arial" w:cs="Arial"/>
          <w:sz w:val="22"/>
          <w:szCs w:val="22"/>
        </w:rPr>
        <w:t xml:space="preserve">Místem </w:t>
      </w:r>
      <w:r w:rsidR="00C444C1" w:rsidRPr="00DD6EA3">
        <w:rPr>
          <w:rFonts w:ascii="Arial" w:eastAsia="Calibri" w:hAnsi="Arial" w:cs="Arial"/>
          <w:sz w:val="22"/>
          <w:szCs w:val="22"/>
        </w:rPr>
        <w:t>zhotovení díla</w:t>
      </w:r>
      <w:r w:rsidR="00C60E94" w:rsidRPr="00DD6EA3">
        <w:rPr>
          <w:rFonts w:ascii="Arial" w:eastAsia="Calibri" w:hAnsi="Arial" w:cs="Arial"/>
          <w:sz w:val="22"/>
          <w:szCs w:val="22"/>
        </w:rPr>
        <w:t xml:space="preserve"> je budova </w:t>
      </w:r>
      <w:r w:rsidR="00C444C1" w:rsidRPr="00DD6EA3">
        <w:rPr>
          <w:rFonts w:ascii="Arial" w:eastAsia="Calibri" w:hAnsi="Arial" w:cs="Arial"/>
          <w:sz w:val="22"/>
          <w:szCs w:val="22"/>
        </w:rPr>
        <w:t>v</w:t>
      </w:r>
      <w:r w:rsidR="00CD442E" w:rsidRPr="00DD6EA3">
        <w:rPr>
          <w:rFonts w:ascii="Arial" w:eastAsia="Calibri" w:hAnsi="Arial" w:cs="Arial"/>
          <w:sz w:val="22"/>
          <w:szCs w:val="22"/>
        </w:rPr>
        <w:t xml:space="preserve"> částečném</w:t>
      </w:r>
      <w:r w:rsidR="00C444C1" w:rsidRPr="00DD6EA3">
        <w:rPr>
          <w:rFonts w:ascii="Arial" w:eastAsia="Calibri" w:hAnsi="Arial" w:cs="Arial"/>
          <w:sz w:val="22"/>
          <w:szCs w:val="22"/>
        </w:rPr>
        <w:t xml:space="preserve"> vlastnictví objednatele</w:t>
      </w:r>
      <w:r w:rsidR="00C60E94" w:rsidRPr="00DD6EA3">
        <w:rPr>
          <w:rFonts w:ascii="Arial" w:eastAsia="Calibri" w:hAnsi="Arial" w:cs="Arial"/>
          <w:sz w:val="22"/>
          <w:szCs w:val="22"/>
        </w:rPr>
        <w:t xml:space="preserve"> (v </w:t>
      </w:r>
      <w:r w:rsidR="00FA7DC3" w:rsidRPr="00DD6EA3">
        <w:rPr>
          <w:rFonts w:ascii="Arial" w:eastAsia="Calibri" w:hAnsi="Arial" w:cs="Arial"/>
          <w:sz w:val="22"/>
          <w:szCs w:val="22"/>
        </w:rPr>
        <w:t>poměru</w:t>
      </w:r>
      <w:r w:rsidR="0088198B" w:rsidRPr="00DD6EA3">
        <w:rPr>
          <w:rFonts w:ascii="Arial" w:eastAsia="Calibri" w:hAnsi="Arial" w:cs="Arial"/>
          <w:sz w:val="22"/>
          <w:szCs w:val="22"/>
        </w:rPr>
        <w:t xml:space="preserve"> </w:t>
      </w:r>
      <w:r w:rsidR="00C60E94" w:rsidRPr="00DD6EA3">
        <w:rPr>
          <w:rFonts w:ascii="Arial" w:eastAsia="Calibri" w:hAnsi="Arial" w:cs="Arial"/>
          <w:sz w:val="22"/>
          <w:szCs w:val="22"/>
        </w:rPr>
        <w:br/>
        <w:t xml:space="preserve">  </w:t>
      </w:r>
      <w:r w:rsidR="00B44B58">
        <w:rPr>
          <w:rFonts w:ascii="Arial" w:eastAsia="Calibri" w:hAnsi="Arial" w:cs="Arial"/>
          <w:sz w:val="22"/>
          <w:szCs w:val="22"/>
        </w:rPr>
        <w:t>505</w:t>
      </w:r>
      <w:r w:rsidR="00DD6EA3" w:rsidRPr="00DD6EA3">
        <w:rPr>
          <w:rFonts w:ascii="Arial" w:eastAsia="Calibri" w:hAnsi="Arial" w:cs="Arial"/>
          <w:sz w:val="22"/>
          <w:szCs w:val="22"/>
        </w:rPr>
        <w:t>/</w:t>
      </w:r>
      <w:r w:rsidR="00B44B58">
        <w:rPr>
          <w:rFonts w:ascii="Arial" w:eastAsia="Calibri" w:hAnsi="Arial" w:cs="Arial"/>
          <w:sz w:val="22"/>
          <w:szCs w:val="22"/>
        </w:rPr>
        <w:t>63159 a 529/63159</w:t>
      </w:r>
      <w:r w:rsidR="00C60E94" w:rsidRPr="00DD6EA3">
        <w:rPr>
          <w:rFonts w:ascii="Arial" w:eastAsia="Calibri" w:hAnsi="Arial" w:cs="Arial"/>
          <w:sz w:val="22"/>
          <w:szCs w:val="22"/>
        </w:rPr>
        <w:t>)</w:t>
      </w:r>
      <w:r w:rsidR="00A7060E" w:rsidRPr="00DD6EA3">
        <w:rPr>
          <w:rFonts w:ascii="Arial" w:eastAsia="Calibri" w:hAnsi="Arial" w:cs="Arial"/>
          <w:sz w:val="22"/>
          <w:szCs w:val="22"/>
        </w:rPr>
        <w:t>, na adrese:</w:t>
      </w:r>
      <w:r w:rsidR="00DD6EA3" w:rsidRPr="00DD6EA3">
        <w:rPr>
          <w:rFonts w:ascii="Arial" w:eastAsia="Calibri" w:hAnsi="Arial" w:cs="Arial"/>
          <w:sz w:val="22"/>
          <w:szCs w:val="22"/>
        </w:rPr>
        <w:t xml:space="preserve"> č.p. </w:t>
      </w:r>
      <w:r w:rsidR="00B44B58">
        <w:rPr>
          <w:rFonts w:ascii="Arial" w:eastAsia="Calibri" w:hAnsi="Arial" w:cs="Arial"/>
          <w:sz w:val="22"/>
          <w:szCs w:val="22"/>
        </w:rPr>
        <w:t>194</w:t>
      </w:r>
      <w:r w:rsidR="00DD6EA3" w:rsidRPr="00DD6EA3">
        <w:rPr>
          <w:rFonts w:ascii="Arial" w:eastAsia="Calibri" w:hAnsi="Arial" w:cs="Arial"/>
          <w:sz w:val="22"/>
          <w:szCs w:val="22"/>
        </w:rPr>
        <w:t xml:space="preserve">, ulice </w:t>
      </w:r>
      <w:r w:rsidR="00B44B58">
        <w:rPr>
          <w:rFonts w:ascii="Arial" w:eastAsia="Calibri" w:hAnsi="Arial" w:cs="Arial"/>
          <w:sz w:val="22"/>
          <w:szCs w:val="22"/>
        </w:rPr>
        <w:t>Dělnická 2</w:t>
      </w:r>
      <w:r w:rsidR="00DD6EA3" w:rsidRPr="00DD6EA3">
        <w:rPr>
          <w:rFonts w:ascii="Arial" w:eastAsia="Calibri" w:hAnsi="Arial" w:cs="Arial"/>
          <w:sz w:val="22"/>
          <w:szCs w:val="22"/>
        </w:rPr>
        <w:t xml:space="preserve">, umístěný na pozemku  </w:t>
      </w:r>
      <w:r w:rsidR="00DD6EA3" w:rsidRPr="00DD6EA3">
        <w:rPr>
          <w:rFonts w:ascii="Arial" w:eastAsia="Calibri" w:hAnsi="Arial" w:cs="Arial"/>
          <w:sz w:val="22"/>
          <w:szCs w:val="22"/>
        </w:rPr>
        <w:br/>
        <w:t xml:space="preserve">  p.č. </w:t>
      </w:r>
      <w:r w:rsidR="00B44B58">
        <w:rPr>
          <w:rFonts w:ascii="Arial" w:eastAsia="Calibri" w:hAnsi="Arial" w:cs="Arial"/>
          <w:sz w:val="22"/>
          <w:szCs w:val="22"/>
        </w:rPr>
        <w:t>1101</w:t>
      </w:r>
      <w:r w:rsidR="00DD6EA3" w:rsidRPr="00DD6EA3">
        <w:rPr>
          <w:rFonts w:ascii="Arial" w:eastAsia="Calibri" w:hAnsi="Arial" w:cs="Arial"/>
          <w:sz w:val="22"/>
          <w:szCs w:val="22"/>
        </w:rPr>
        <w:t>, Praha 7, k.ú. Holešovice:</w:t>
      </w:r>
    </w:p>
    <w:p w:rsidR="00DD6EA3" w:rsidRPr="00DD6EA3" w:rsidRDefault="00B44B58" w:rsidP="00DD6EA3">
      <w:pPr>
        <w:numPr>
          <w:ilvl w:val="0"/>
          <w:numId w:val="30"/>
        </w:numPr>
        <w:jc w:val="both"/>
        <w:rPr>
          <w:rFonts w:ascii="Arial" w:eastAsia="Calibri" w:hAnsi="Arial" w:cs="Arial"/>
          <w:sz w:val="22"/>
          <w:szCs w:val="22"/>
        </w:rPr>
      </w:pPr>
      <w:r>
        <w:rPr>
          <w:rFonts w:ascii="Arial" w:eastAsia="Calibri" w:hAnsi="Arial" w:cs="Arial"/>
          <w:b/>
          <w:sz w:val="22"/>
          <w:szCs w:val="22"/>
        </w:rPr>
        <w:t>Bytové jednotky</w:t>
      </w:r>
      <w:r w:rsidR="00DD6EA3" w:rsidRPr="00DD6EA3">
        <w:rPr>
          <w:rFonts w:ascii="Arial" w:eastAsia="Calibri" w:hAnsi="Arial" w:cs="Arial"/>
          <w:b/>
          <w:sz w:val="22"/>
          <w:szCs w:val="22"/>
        </w:rPr>
        <w:t xml:space="preserve"> </w:t>
      </w:r>
      <w:r>
        <w:rPr>
          <w:rFonts w:ascii="Arial" w:eastAsia="Calibri" w:hAnsi="Arial" w:cs="Arial"/>
          <w:b/>
          <w:sz w:val="22"/>
          <w:szCs w:val="22"/>
        </w:rPr>
        <w:t>194/66 a 194/68</w:t>
      </w:r>
    </w:p>
    <w:p w:rsidR="00C60E94" w:rsidRPr="00DD6EA3" w:rsidRDefault="00DD6EA3" w:rsidP="00DD6EA3">
      <w:pPr>
        <w:ind w:left="574"/>
        <w:jc w:val="both"/>
        <w:rPr>
          <w:rFonts w:ascii="Arial" w:eastAsia="Calibri" w:hAnsi="Arial" w:cs="Arial"/>
          <w:sz w:val="22"/>
          <w:szCs w:val="22"/>
        </w:rPr>
      </w:pPr>
      <w:r>
        <w:rPr>
          <w:rFonts w:ascii="Arial" w:eastAsia="Calibri" w:hAnsi="Arial" w:cs="Arial"/>
          <w:sz w:val="22"/>
          <w:szCs w:val="22"/>
        </w:rPr>
        <w:t xml:space="preserve">  </w:t>
      </w:r>
      <w:r w:rsidR="00C60E94" w:rsidRPr="00DD6EA3">
        <w:rPr>
          <w:rFonts w:ascii="Arial" w:eastAsia="Calibri" w:hAnsi="Arial" w:cs="Arial"/>
          <w:sz w:val="22"/>
          <w:szCs w:val="22"/>
        </w:rPr>
        <w:t>(dále také jako „Staveniště“).</w:t>
      </w:r>
    </w:p>
    <w:p w:rsidR="00C60E94" w:rsidRPr="00043968" w:rsidRDefault="00C60E94" w:rsidP="00C60E94">
      <w:pPr>
        <w:ind w:left="708"/>
        <w:jc w:val="both"/>
        <w:rPr>
          <w:rFonts w:ascii="Arial" w:eastAsia="Calibri" w:hAnsi="Arial" w:cs="Arial"/>
          <w:color w:val="00B050"/>
          <w:sz w:val="22"/>
          <w:szCs w:val="22"/>
        </w:rPr>
      </w:pPr>
      <w:r w:rsidRPr="00DD6EA3">
        <w:rPr>
          <w:rFonts w:ascii="Arial" w:eastAsia="Calibri" w:hAnsi="Arial" w:cs="Arial"/>
          <w:sz w:val="22"/>
          <w:szCs w:val="22"/>
        </w:rPr>
        <w:t>Dotčené pozemky jsou uvedeny v projektové dokumentac</w:t>
      </w:r>
      <w:r w:rsidRPr="00205BDA">
        <w:rPr>
          <w:rFonts w:ascii="Arial" w:eastAsia="Calibri" w:hAnsi="Arial" w:cs="Arial"/>
          <w:sz w:val="22"/>
          <w:szCs w:val="22"/>
        </w:rPr>
        <w:t>i</w:t>
      </w:r>
      <w:r w:rsidR="00DD6EA3">
        <w:rPr>
          <w:rFonts w:ascii="Arial" w:eastAsia="Calibri" w:hAnsi="Arial" w:cs="Arial"/>
          <w:sz w:val="22"/>
          <w:szCs w:val="22"/>
        </w:rPr>
        <w:t>.</w:t>
      </w:r>
    </w:p>
    <w:p w:rsidR="007233C6" w:rsidRPr="00043968" w:rsidRDefault="007233C6" w:rsidP="002E64EA">
      <w:pPr>
        <w:rPr>
          <w:rFonts w:ascii="Arial" w:hAnsi="Arial" w:cs="Arial"/>
          <w:b/>
          <w:color w:val="00B050"/>
          <w:sz w:val="22"/>
          <w:szCs w:val="22"/>
        </w:rPr>
      </w:pPr>
    </w:p>
    <w:p w:rsidR="007309E3" w:rsidRPr="007A3FF7" w:rsidRDefault="007309E3" w:rsidP="002E64EA">
      <w:pPr>
        <w:rPr>
          <w:rFonts w:ascii="Arial" w:hAnsi="Arial" w:cs="Arial"/>
          <w:b/>
          <w:sz w:val="22"/>
          <w:szCs w:val="22"/>
        </w:rPr>
      </w:pPr>
    </w:p>
    <w:p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Doba plnění</w:t>
      </w:r>
    </w:p>
    <w:p w:rsidR="007233C6" w:rsidRPr="007A3FF7" w:rsidRDefault="00517885" w:rsidP="00517885">
      <w:pPr>
        <w:numPr>
          <w:ilvl w:val="1"/>
          <w:numId w:val="21"/>
        </w:numPr>
        <w:spacing w:after="100" w:afterAutospacing="1"/>
        <w:ind w:left="709" w:hanging="709"/>
        <w:jc w:val="both"/>
        <w:rPr>
          <w:rFonts w:ascii="Arial" w:hAnsi="Arial" w:cs="Arial"/>
          <w:b/>
          <w:sz w:val="22"/>
          <w:szCs w:val="22"/>
        </w:rPr>
      </w:pPr>
      <w:r w:rsidRPr="007A3FF7">
        <w:rPr>
          <w:rFonts w:ascii="Arial" w:hAnsi="Arial" w:cs="Arial"/>
          <w:bCs/>
          <w:sz w:val="22"/>
          <w:szCs w:val="22"/>
        </w:rPr>
        <w:t>Dílo specifikované v článku 1</w:t>
      </w:r>
      <w:r w:rsidR="007233C6" w:rsidRPr="007A3FF7">
        <w:rPr>
          <w:rFonts w:ascii="Arial" w:hAnsi="Arial" w:cs="Arial"/>
          <w:bCs/>
          <w:sz w:val="22"/>
          <w:szCs w:val="22"/>
        </w:rPr>
        <w:t xml:space="preserve"> této smlouvy se zhotovitel zavazuje provést v těchto termínech:</w:t>
      </w:r>
    </w:p>
    <w:p w:rsidR="00F22194" w:rsidRPr="003D5B30" w:rsidRDefault="007233C6" w:rsidP="007233C6">
      <w:pPr>
        <w:ind w:firstLine="708"/>
        <w:rPr>
          <w:rFonts w:ascii="Arial" w:hAnsi="Arial" w:cs="Arial"/>
          <w:color w:val="00B050"/>
          <w:sz w:val="22"/>
          <w:szCs w:val="22"/>
        </w:rPr>
      </w:pPr>
      <w:r w:rsidRPr="007A3FF7">
        <w:rPr>
          <w:rFonts w:ascii="Arial" w:hAnsi="Arial" w:cs="Arial"/>
          <w:sz w:val="22"/>
          <w:szCs w:val="22"/>
        </w:rPr>
        <w:t xml:space="preserve">zahájení </w:t>
      </w:r>
      <w:r w:rsidR="00F22194" w:rsidRPr="00DD6EA3">
        <w:rPr>
          <w:rFonts w:ascii="Arial" w:hAnsi="Arial" w:cs="Arial"/>
          <w:sz w:val="22"/>
          <w:szCs w:val="22"/>
        </w:rPr>
        <w:t xml:space="preserve">stavebních prací: </w:t>
      </w:r>
      <w:r w:rsidR="00F22194" w:rsidRPr="00DD6EA3">
        <w:rPr>
          <w:rFonts w:ascii="Arial" w:hAnsi="Arial" w:cs="Arial"/>
          <w:sz w:val="22"/>
          <w:szCs w:val="22"/>
        </w:rPr>
        <w:tab/>
        <w:t>do 5ti dnů od účinnosti smlouvy</w:t>
      </w:r>
    </w:p>
    <w:p w:rsidR="007233C6" w:rsidRPr="007A3FF7" w:rsidRDefault="00216697" w:rsidP="00216697">
      <w:pPr>
        <w:ind w:firstLine="708"/>
        <w:rPr>
          <w:rFonts w:ascii="Arial" w:hAnsi="Arial" w:cs="Arial"/>
          <w:sz w:val="22"/>
          <w:szCs w:val="22"/>
        </w:rPr>
      </w:pPr>
      <w:r w:rsidRPr="002B1E7D">
        <w:rPr>
          <w:rFonts w:ascii="Arial" w:hAnsi="Arial" w:cs="Arial"/>
          <w:sz w:val="22"/>
          <w:szCs w:val="22"/>
        </w:rPr>
        <w:t xml:space="preserve">dokončení stavebních </w:t>
      </w:r>
      <w:r w:rsidRPr="003B76C5">
        <w:rPr>
          <w:rFonts w:ascii="Arial" w:hAnsi="Arial" w:cs="Arial"/>
          <w:sz w:val="22"/>
          <w:szCs w:val="22"/>
        </w:rPr>
        <w:t xml:space="preserve">prací: </w:t>
      </w:r>
      <w:r w:rsidRPr="003B76C5">
        <w:rPr>
          <w:rFonts w:ascii="Arial" w:hAnsi="Arial" w:cs="Arial"/>
          <w:sz w:val="22"/>
          <w:szCs w:val="22"/>
        </w:rPr>
        <w:tab/>
        <w:t xml:space="preserve">do </w:t>
      </w:r>
      <w:r w:rsidR="003B76C5" w:rsidRPr="003B76C5">
        <w:rPr>
          <w:rFonts w:ascii="Arial" w:hAnsi="Arial" w:cs="Arial"/>
          <w:sz w:val="22"/>
          <w:szCs w:val="22"/>
        </w:rPr>
        <w:t>7</w:t>
      </w:r>
      <w:r w:rsidR="005817C2" w:rsidRPr="003B76C5">
        <w:rPr>
          <w:rFonts w:ascii="Arial" w:hAnsi="Arial" w:cs="Arial"/>
          <w:sz w:val="22"/>
          <w:szCs w:val="22"/>
        </w:rPr>
        <w:t xml:space="preserve">0 dnů </w:t>
      </w:r>
      <w:r w:rsidRPr="003B76C5">
        <w:rPr>
          <w:rFonts w:ascii="Arial" w:hAnsi="Arial" w:cs="Arial"/>
          <w:sz w:val="22"/>
          <w:szCs w:val="22"/>
        </w:rPr>
        <w:t xml:space="preserve">od zahájení stavebních </w:t>
      </w:r>
      <w:r w:rsidRPr="005817C2">
        <w:rPr>
          <w:rFonts w:ascii="Arial" w:hAnsi="Arial" w:cs="Arial"/>
          <w:sz w:val="22"/>
          <w:szCs w:val="22"/>
        </w:rPr>
        <w:t>prací</w:t>
      </w:r>
      <w:r w:rsidR="007233C6" w:rsidRPr="005817C2">
        <w:rPr>
          <w:rFonts w:ascii="Arial" w:hAnsi="Arial" w:cs="Arial"/>
          <w:sz w:val="22"/>
          <w:szCs w:val="22"/>
        </w:rPr>
        <w:tab/>
      </w:r>
      <w:r w:rsidR="00626202" w:rsidRPr="007A3FF7">
        <w:rPr>
          <w:rFonts w:ascii="Arial" w:hAnsi="Arial" w:cs="Arial"/>
          <w:sz w:val="22"/>
          <w:szCs w:val="22"/>
        </w:rPr>
        <w:tab/>
      </w:r>
      <w:r w:rsidR="00626202" w:rsidRPr="007A3FF7">
        <w:rPr>
          <w:rFonts w:ascii="Arial" w:hAnsi="Arial" w:cs="Arial"/>
          <w:sz w:val="22"/>
          <w:szCs w:val="22"/>
        </w:rPr>
        <w:tab/>
      </w:r>
    </w:p>
    <w:p w:rsidR="007233C6" w:rsidRPr="007A3FF7" w:rsidRDefault="007233C6" w:rsidP="0051788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T</w:t>
      </w:r>
      <w:r w:rsidR="00517885" w:rsidRPr="007A3FF7">
        <w:rPr>
          <w:rFonts w:ascii="Arial" w:hAnsi="Arial" w:cs="Arial"/>
          <w:sz w:val="22"/>
          <w:szCs w:val="22"/>
        </w:rPr>
        <w:t>ermín dokončení díla dle odst. 3</w:t>
      </w:r>
      <w:r w:rsidRPr="007A3FF7">
        <w:rPr>
          <w:rFonts w:ascii="Arial" w:hAnsi="Arial" w:cs="Arial"/>
          <w:sz w:val="22"/>
          <w:szCs w:val="22"/>
        </w:rPr>
        <w:t>.1 je stanoven za podmínky poskytnutí součinnosti objednatele v dohodnutém rozsahu dle této smlouvy.</w:t>
      </w:r>
    </w:p>
    <w:p w:rsidR="007233C6" w:rsidRPr="007A3FF7" w:rsidRDefault="007233C6" w:rsidP="00517885">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Pokud zhotovitel dokončí dílo a připraví ho k odevzdání před sjednaným termínem, zavazuje se objednatel převzít řádně provedené dílo i v tomto zkráceném termínu.</w:t>
      </w:r>
    </w:p>
    <w:p w:rsidR="007233C6" w:rsidRPr="007A3FF7" w:rsidRDefault="007233C6" w:rsidP="00517885">
      <w:pPr>
        <w:rPr>
          <w:rFonts w:ascii="Arial" w:hAnsi="Arial" w:cs="Arial"/>
          <w:b/>
          <w:sz w:val="22"/>
          <w:szCs w:val="22"/>
        </w:rPr>
      </w:pPr>
    </w:p>
    <w:p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Cena díla</w:t>
      </w:r>
    </w:p>
    <w:p w:rsidR="006C2401" w:rsidRPr="007A3FF7" w:rsidRDefault="006C2401" w:rsidP="006C2401">
      <w:pPr>
        <w:numPr>
          <w:ilvl w:val="1"/>
          <w:numId w:val="21"/>
        </w:numPr>
        <w:ind w:left="709" w:hanging="709"/>
        <w:jc w:val="both"/>
        <w:rPr>
          <w:rFonts w:ascii="Arial" w:hAnsi="Arial" w:cs="Arial"/>
          <w:iCs/>
          <w:sz w:val="22"/>
          <w:szCs w:val="22"/>
        </w:rPr>
      </w:pPr>
      <w:r w:rsidRPr="007A3FF7">
        <w:rPr>
          <w:rFonts w:ascii="Arial" w:hAnsi="Arial" w:cs="Arial"/>
          <w:sz w:val="22"/>
          <w:szCs w:val="22"/>
        </w:rPr>
        <w:t xml:space="preserve">Cena díla je smluvními stranami sjednána v souladu se zákonem o cenách. K této </w:t>
      </w:r>
      <w:r w:rsidRPr="00523AE9">
        <w:rPr>
          <w:rFonts w:ascii="Arial" w:hAnsi="Arial" w:cs="Arial"/>
          <w:sz w:val="22"/>
          <w:szCs w:val="22"/>
        </w:rPr>
        <w:t>ceně je dopočtena DPH ve výši podle platné sazby. Cena je stanovena na základě projektové dokumentace a pro její stanovení</w:t>
      </w:r>
      <w:r w:rsidRPr="007A3FF7">
        <w:rPr>
          <w:rFonts w:ascii="Arial" w:hAnsi="Arial" w:cs="Arial"/>
          <w:sz w:val="22"/>
          <w:szCs w:val="22"/>
        </w:rPr>
        <w:t xml:space="preserve"> je rozhodující soupis prací, dodávek a služeb včetně výkazu výměr. </w:t>
      </w:r>
      <w:r w:rsidRPr="007A3FF7">
        <w:rPr>
          <w:rFonts w:ascii="Arial" w:hAnsi="Arial" w:cs="Arial"/>
          <w:iCs/>
          <w:sz w:val="22"/>
          <w:szCs w:val="22"/>
        </w:rPr>
        <w:t>Cena díla obsahuje veškeré náklady zhotovitele nezbytné k řádnému a včasnému provedení díla. Cena díla obsahuje mimo jiné také náklady na:</w:t>
      </w:r>
    </w:p>
    <w:p w:rsidR="006C2401" w:rsidRPr="007A3FF7" w:rsidRDefault="006C2401" w:rsidP="006C2401">
      <w:pPr>
        <w:ind w:left="709" w:hanging="567"/>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vybudování, provoz a odstranění zařízení staveniště,</w:t>
      </w:r>
    </w:p>
    <w:p w:rsidR="006C2401" w:rsidRPr="007A3FF7" w:rsidRDefault="006C2401" w:rsidP="006C2401">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zabezpečení bezpečnosti a hygieny práce, koordinační a kompletační činnost,</w:t>
      </w:r>
    </w:p>
    <w:p w:rsidR="006C2401" w:rsidRPr="007A3FF7" w:rsidRDefault="006C2401" w:rsidP="006C2401">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odvoz, likvidaci a uložení odpadu ve smyslu platných právních předpisů,</w:t>
      </w:r>
    </w:p>
    <w:p w:rsidR="006C2401" w:rsidRPr="007A3FF7" w:rsidRDefault="006C2401" w:rsidP="006C2401">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zajištění všech nezbytných zkoušek.</w:t>
      </w:r>
    </w:p>
    <w:p w:rsidR="006C2401" w:rsidRDefault="006C2401" w:rsidP="006C2401">
      <w:pPr>
        <w:jc w:val="both"/>
        <w:rPr>
          <w:rFonts w:ascii="Arial" w:eastAsia="Calibri" w:hAnsi="Arial" w:cs="Arial"/>
          <w:sz w:val="22"/>
          <w:szCs w:val="22"/>
        </w:rPr>
      </w:pPr>
    </w:p>
    <w:tbl>
      <w:tblPr>
        <w:tblW w:w="0" w:type="auto"/>
        <w:tblInd w:w="779"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260"/>
        <w:gridCol w:w="1418"/>
        <w:gridCol w:w="3685"/>
      </w:tblGrid>
      <w:tr w:rsidR="006C2401" w:rsidRPr="007309E3" w:rsidTr="00BC760D">
        <w:tc>
          <w:tcPr>
            <w:tcW w:w="3260" w:type="dxa"/>
          </w:tcPr>
          <w:p w:rsidR="006C2401" w:rsidRPr="007309E3" w:rsidRDefault="006C2401" w:rsidP="00BC760D">
            <w:pPr>
              <w:jc w:val="both"/>
              <w:rPr>
                <w:rFonts w:ascii="Arial" w:eastAsia="Calibri" w:hAnsi="Arial" w:cs="Arial"/>
                <w:sz w:val="22"/>
                <w:szCs w:val="22"/>
              </w:rPr>
            </w:pPr>
            <w:r w:rsidRPr="007309E3">
              <w:rPr>
                <w:rFonts w:ascii="Arial" w:eastAsia="Calibri" w:hAnsi="Arial" w:cs="Arial"/>
                <w:b/>
                <w:sz w:val="22"/>
                <w:szCs w:val="22"/>
              </w:rPr>
              <w:t>bytová jednotka č.</w:t>
            </w:r>
            <w:r>
              <w:rPr>
                <w:rFonts w:ascii="Arial" w:eastAsia="Calibri" w:hAnsi="Arial" w:cs="Arial"/>
                <w:b/>
                <w:sz w:val="22"/>
                <w:szCs w:val="22"/>
              </w:rPr>
              <w:t xml:space="preserve"> 194/66</w:t>
            </w:r>
          </w:p>
        </w:tc>
        <w:tc>
          <w:tcPr>
            <w:tcW w:w="1418" w:type="dxa"/>
          </w:tcPr>
          <w:p w:rsidR="006C2401" w:rsidRPr="007309E3" w:rsidRDefault="006C2401" w:rsidP="00BC760D">
            <w:pPr>
              <w:tabs>
                <w:tab w:val="left" w:pos="708"/>
                <w:tab w:val="center" w:pos="4536"/>
                <w:tab w:val="right" w:pos="9072"/>
              </w:tabs>
              <w:jc w:val="center"/>
              <w:rPr>
                <w:rFonts w:ascii="Arial" w:hAnsi="Arial" w:cs="Arial"/>
                <w:bCs/>
                <w:sz w:val="22"/>
                <w:szCs w:val="22"/>
              </w:rPr>
            </w:pPr>
          </w:p>
        </w:tc>
        <w:tc>
          <w:tcPr>
            <w:tcW w:w="3685" w:type="dxa"/>
          </w:tcPr>
          <w:p w:rsidR="006C2401" w:rsidRPr="007309E3" w:rsidRDefault="006C2401" w:rsidP="00BC760D">
            <w:pPr>
              <w:tabs>
                <w:tab w:val="left" w:pos="708"/>
                <w:tab w:val="center" w:pos="4536"/>
                <w:tab w:val="right" w:pos="9072"/>
              </w:tabs>
              <w:jc w:val="right"/>
              <w:rPr>
                <w:rFonts w:ascii="Arial" w:hAnsi="Arial" w:cs="Arial"/>
                <w:bCs/>
                <w:sz w:val="22"/>
                <w:szCs w:val="22"/>
              </w:rPr>
            </w:pPr>
          </w:p>
        </w:tc>
      </w:tr>
      <w:tr w:rsidR="006C2401" w:rsidRPr="007309E3" w:rsidTr="00BC760D">
        <w:tc>
          <w:tcPr>
            <w:tcW w:w="3260" w:type="dxa"/>
            <w:tcBorders>
              <w:top w:val="single" w:sz="12" w:space="0" w:color="auto"/>
            </w:tcBorders>
          </w:tcPr>
          <w:p w:rsidR="006C2401" w:rsidRPr="007309E3" w:rsidRDefault="006C2401" w:rsidP="00BC760D">
            <w:pPr>
              <w:tabs>
                <w:tab w:val="left" w:pos="708"/>
                <w:tab w:val="center" w:pos="4536"/>
                <w:tab w:val="right" w:pos="9072"/>
              </w:tabs>
              <w:rPr>
                <w:rFonts w:ascii="Arial" w:hAnsi="Arial" w:cs="Arial"/>
                <w:bCs/>
                <w:sz w:val="22"/>
                <w:szCs w:val="22"/>
              </w:rPr>
            </w:pPr>
            <w:r w:rsidRPr="007309E3">
              <w:rPr>
                <w:rFonts w:ascii="Arial" w:hAnsi="Arial" w:cs="Arial"/>
                <w:bCs/>
                <w:sz w:val="22"/>
                <w:szCs w:val="22"/>
              </w:rPr>
              <w:t>Cena bez DPH</w:t>
            </w:r>
          </w:p>
        </w:tc>
        <w:tc>
          <w:tcPr>
            <w:tcW w:w="1418" w:type="dxa"/>
            <w:tcBorders>
              <w:top w:val="single" w:sz="12" w:space="0" w:color="auto"/>
            </w:tcBorders>
          </w:tcPr>
          <w:p w:rsidR="006C2401" w:rsidRPr="007309E3" w:rsidRDefault="006C2401" w:rsidP="00BC760D">
            <w:pPr>
              <w:tabs>
                <w:tab w:val="left" w:pos="708"/>
                <w:tab w:val="center" w:pos="4536"/>
                <w:tab w:val="right" w:pos="9072"/>
              </w:tabs>
              <w:jc w:val="center"/>
              <w:rPr>
                <w:rFonts w:ascii="Arial" w:hAnsi="Arial" w:cs="Arial"/>
                <w:bCs/>
                <w:sz w:val="22"/>
                <w:szCs w:val="22"/>
              </w:rPr>
            </w:pPr>
          </w:p>
        </w:tc>
        <w:tc>
          <w:tcPr>
            <w:tcW w:w="3685" w:type="dxa"/>
            <w:tcBorders>
              <w:top w:val="single" w:sz="12" w:space="0" w:color="auto"/>
            </w:tcBorders>
          </w:tcPr>
          <w:p w:rsidR="006C2401" w:rsidRPr="007309E3" w:rsidRDefault="00024C23" w:rsidP="00BC760D">
            <w:pPr>
              <w:tabs>
                <w:tab w:val="left" w:pos="708"/>
                <w:tab w:val="center" w:pos="4536"/>
                <w:tab w:val="right" w:pos="9072"/>
              </w:tabs>
              <w:jc w:val="right"/>
              <w:rPr>
                <w:rFonts w:ascii="Arial" w:hAnsi="Arial" w:cs="Arial"/>
                <w:bCs/>
                <w:sz w:val="22"/>
                <w:szCs w:val="22"/>
              </w:rPr>
            </w:pPr>
            <w:r>
              <w:rPr>
                <w:rFonts w:ascii="Arial" w:hAnsi="Arial" w:cs="Arial"/>
                <w:bCs/>
                <w:sz w:val="22"/>
                <w:szCs w:val="22"/>
              </w:rPr>
              <w:t>416.134,75</w:t>
            </w:r>
            <w:r w:rsidR="006C2401" w:rsidRPr="007309E3">
              <w:rPr>
                <w:rFonts w:ascii="Arial" w:hAnsi="Arial" w:cs="Arial"/>
                <w:bCs/>
                <w:sz w:val="22"/>
                <w:szCs w:val="22"/>
              </w:rPr>
              <w:t xml:space="preserve"> Kč</w:t>
            </w:r>
          </w:p>
        </w:tc>
      </w:tr>
      <w:tr w:rsidR="006C2401" w:rsidRPr="007309E3" w:rsidTr="00BC760D">
        <w:tc>
          <w:tcPr>
            <w:tcW w:w="3260" w:type="dxa"/>
          </w:tcPr>
          <w:p w:rsidR="006C2401" w:rsidRPr="007309E3" w:rsidRDefault="006C2401" w:rsidP="00BC760D">
            <w:pPr>
              <w:tabs>
                <w:tab w:val="left" w:pos="708"/>
                <w:tab w:val="center" w:pos="4536"/>
                <w:tab w:val="right" w:pos="9072"/>
              </w:tabs>
              <w:rPr>
                <w:rFonts w:ascii="Arial" w:hAnsi="Arial" w:cs="Arial"/>
                <w:bCs/>
                <w:sz w:val="22"/>
                <w:szCs w:val="22"/>
              </w:rPr>
            </w:pPr>
            <w:r w:rsidRPr="007309E3">
              <w:rPr>
                <w:rFonts w:ascii="Arial" w:hAnsi="Arial" w:cs="Arial"/>
                <w:bCs/>
                <w:sz w:val="22"/>
                <w:szCs w:val="22"/>
              </w:rPr>
              <w:t>DPH</w:t>
            </w:r>
          </w:p>
        </w:tc>
        <w:tc>
          <w:tcPr>
            <w:tcW w:w="1418" w:type="dxa"/>
          </w:tcPr>
          <w:p w:rsidR="006C2401" w:rsidRPr="007309E3" w:rsidRDefault="006C2401" w:rsidP="00BC760D">
            <w:pPr>
              <w:tabs>
                <w:tab w:val="left" w:pos="708"/>
                <w:tab w:val="center" w:pos="4536"/>
                <w:tab w:val="right" w:pos="9072"/>
              </w:tabs>
              <w:jc w:val="center"/>
              <w:rPr>
                <w:rFonts w:ascii="Arial" w:hAnsi="Arial" w:cs="Arial"/>
                <w:bCs/>
                <w:sz w:val="22"/>
                <w:szCs w:val="22"/>
              </w:rPr>
            </w:pPr>
            <w:r w:rsidRPr="007309E3">
              <w:rPr>
                <w:rFonts w:ascii="Arial" w:hAnsi="Arial" w:cs="Arial"/>
                <w:bCs/>
                <w:sz w:val="22"/>
                <w:szCs w:val="22"/>
              </w:rPr>
              <w:t>15 %</w:t>
            </w:r>
          </w:p>
        </w:tc>
        <w:tc>
          <w:tcPr>
            <w:tcW w:w="3685" w:type="dxa"/>
          </w:tcPr>
          <w:p w:rsidR="006C2401" w:rsidRPr="007309E3" w:rsidRDefault="00024C23" w:rsidP="00BC760D">
            <w:pPr>
              <w:tabs>
                <w:tab w:val="left" w:pos="708"/>
                <w:tab w:val="center" w:pos="4536"/>
                <w:tab w:val="right" w:pos="9072"/>
              </w:tabs>
              <w:jc w:val="right"/>
              <w:rPr>
                <w:rFonts w:ascii="Arial" w:hAnsi="Arial" w:cs="Arial"/>
                <w:bCs/>
                <w:sz w:val="22"/>
                <w:szCs w:val="22"/>
              </w:rPr>
            </w:pPr>
            <w:r>
              <w:rPr>
                <w:rFonts w:ascii="Arial" w:hAnsi="Arial" w:cs="Arial"/>
                <w:bCs/>
                <w:sz w:val="22"/>
                <w:szCs w:val="22"/>
              </w:rPr>
              <w:t>62.420,21</w:t>
            </w:r>
            <w:r w:rsidR="006C2401" w:rsidRPr="007309E3">
              <w:rPr>
                <w:rFonts w:ascii="Arial" w:hAnsi="Arial" w:cs="Arial"/>
                <w:bCs/>
                <w:sz w:val="22"/>
                <w:szCs w:val="22"/>
              </w:rPr>
              <w:t xml:space="preserve"> Kč</w:t>
            </w:r>
          </w:p>
        </w:tc>
      </w:tr>
      <w:tr w:rsidR="006C2401" w:rsidRPr="007309E3" w:rsidTr="00BC760D">
        <w:tc>
          <w:tcPr>
            <w:tcW w:w="3260" w:type="dxa"/>
          </w:tcPr>
          <w:p w:rsidR="006C2401" w:rsidRPr="007309E3" w:rsidRDefault="006C2401" w:rsidP="00BC760D">
            <w:pPr>
              <w:tabs>
                <w:tab w:val="left" w:pos="708"/>
                <w:tab w:val="center" w:pos="4536"/>
                <w:tab w:val="right" w:pos="9072"/>
              </w:tabs>
              <w:rPr>
                <w:rFonts w:ascii="Arial" w:hAnsi="Arial" w:cs="Arial"/>
                <w:bCs/>
                <w:sz w:val="22"/>
                <w:szCs w:val="22"/>
              </w:rPr>
            </w:pPr>
            <w:r w:rsidRPr="007309E3">
              <w:rPr>
                <w:rFonts w:ascii="Arial" w:hAnsi="Arial" w:cs="Arial"/>
                <w:bCs/>
                <w:sz w:val="22"/>
                <w:szCs w:val="22"/>
              </w:rPr>
              <w:t>Cena včetně DPH</w:t>
            </w:r>
          </w:p>
        </w:tc>
        <w:tc>
          <w:tcPr>
            <w:tcW w:w="1418" w:type="dxa"/>
          </w:tcPr>
          <w:p w:rsidR="006C2401" w:rsidRPr="007309E3" w:rsidRDefault="006C2401" w:rsidP="00BC760D">
            <w:pPr>
              <w:tabs>
                <w:tab w:val="left" w:pos="708"/>
                <w:tab w:val="center" w:pos="4536"/>
                <w:tab w:val="right" w:pos="9072"/>
              </w:tabs>
              <w:jc w:val="center"/>
              <w:rPr>
                <w:rFonts w:ascii="Arial" w:hAnsi="Arial" w:cs="Arial"/>
                <w:bCs/>
                <w:sz w:val="22"/>
                <w:szCs w:val="22"/>
              </w:rPr>
            </w:pPr>
          </w:p>
        </w:tc>
        <w:tc>
          <w:tcPr>
            <w:tcW w:w="3685" w:type="dxa"/>
          </w:tcPr>
          <w:p w:rsidR="006C2401" w:rsidRPr="007309E3" w:rsidRDefault="00024C23" w:rsidP="00BC760D">
            <w:pPr>
              <w:tabs>
                <w:tab w:val="left" w:pos="708"/>
                <w:tab w:val="center" w:pos="4536"/>
                <w:tab w:val="right" w:pos="9072"/>
              </w:tabs>
              <w:jc w:val="right"/>
              <w:rPr>
                <w:rFonts w:ascii="Arial" w:hAnsi="Arial" w:cs="Arial"/>
                <w:bCs/>
                <w:sz w:val="22"/>
                <w:szCs w:val="22"/>
              </w:rPr>
            </w:pPr>
            <w:r>
              <w:rPr>
                <w:rFonts w:ascii="Arial" w:hAnsi="Arial" w:cs="Arial"/>
                <w:bCs/>
                <w:sz w:val="22"/>
                <w:szCs w:val="22"/>
              </w:rPr>
              <w:t>478.554,97</w:t>
            </w:r>
            <w:r w:rsidR="006C2401" w:rsidRPr="007309E3">
              <w:rPr>
                <w:rFonts w:ascii="Arial" w:hAnsi="Arial" w:cs="Arial"/>
                <w:bCs/>
                <w:sz w:val="22"/>
                <w:szCs w:val="22"/>
              </w:rPr>
              <w:t xml:space="preserve"> Kč</w:t>
            </w:r>
          </w:p>
        </w:tc>
      </w:tr>
    </w:tbl>
    <w:p w:rsidR="006C2401" w:rsidRDefault="006C2401" w:rsidP="006C2401">
      <w:pPr>
        <w:tabs>
          <w:tab w:val="center" w:pos="4536"/>
          <w:tab w:val="right" w:pos="9072"/>
        </w:tabs>
        <w:ind w:left="709"/>
        <w:jc w:val="both"/>
        <w:rPr>
          <w:rFonts w:ascii="Arial" w:hAnsi="Arial" w:cs="Arial"/>
          <w:sz w:val="22"/>
          <w:szCs w:val="22"/>
        </w:rPr>
      </w:pPr>
    </w:p>
    <w:tbl>
      <w:tblPr>
        <w:tblW w:w="0" w:type="auto"/>
        <w:tblInd w:w="779"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260"/>
        <w:gridCol w:w="1418"/>
        <w:gridCol w:w="3685"/>
      </w:tblGrid>
      <w:tr w:rsidR="006C2401" w:rsidRPr="007309E3" w:rsidTr="00BC760D">
        <w:tc>
          <w:tcPr>
            <w:tcW w:w="3260" w:type="dxa"/>
          </w:tcPr>
          <w:p w:rsidR="006C2401" w:rsidRPr="007309E3" w:rsidRDefault="006C2401" w:rsidP="006C2401">
            <w:pPr>
              <w:jc w:val="both"/>
              <w:rPr>
                <w:rFonts w:ascii="Arial" w:eastAsia="Calibri" w:hAnsi="Arial" w:cs="Arial"/>
                <w:sz w:val="22"/>
                <w:szCs w:val="22"/>
              </w:rPr>
            </w:pPr>
            <w:r w:rsidRPr="007309E3">
              <w:rPr>
                <w:rFonts w:ascii="Arial" w:eastAsia="Calibri" w:hAnsi="Arial" w:cs="Arial"/>
                <w:b/>
                <w:sz w:val="22"/>
                <w:szCs w:val="22"/>
              </w:rPr>
              <w:t>bytová jednotka č.</w:t>
            </w:r>
            <w:r>
              <w:rPr>
                <w:rFonts w:ascii="Arial" w:eastAsia="Calibri" w:hAnsi="Arial" w:cs="Arial"/>
                <w:b/>
                <w:sz w:val="22"/>
                <w:szCs w:val="22"/>
              </w:rPr>
              <w:t xml:space="preserve"> 194/68</w:t>
            </w:r>
          </w:p>
        </w:tc>
        <w:tc>
          <w:tcPr>
            <w:tcW w:w="1418" w:type="dxa"/>
          </w:tcPr>
          <w:p w:rsidR="006C2401" w:rsidRPr="007309E3" w:rsidRDefault="006C2401" w:rsidP="00BC760D">
            <w:pPr>
              <w:tabs>
                <w:tab w:val="left" w:pos="708"/>
                <w:tab w:val="center" w:pos="4536"/>
                <w:tab w:val="right" w:pos="9072"/>
              </w:tabs>
              <w:jc w:val="center"/>
              <w:rPr>
                <w:rFonts w:ascii="Arial" w:hAnsi="Arial" w:cs="Arial"/>
                <w:bCs/>
                <w:sz w:val="22"/>
                <w:szCs w:val="22"/>
              </w:rPr>
            </w:pPr>
          </w:p>
        </w:tc>
        <w:tc>
          <w:tcPr>
            <w:tcW w:w="3685" w:type="dxa"/>
          </w:tcPr>
          <w:p w:rsidR="006C2401" w:rsidRPr="007309E3" w:rsidRDefault="006C2401" w:rsidP="00BC760D">
            <w:pPr>
              <w:tabs>
                <w:tab w:val="left" w:pos="708"/>
                <w:tab w:val="center" w:pos="4536"/>
                <w:tab w:val="right" w:pos="9072"/>
              </w:tabs>
              <w:jc w:val="right"/>
              <w:rPr>
                <w:rFonts w:ascii="Arial" w:hAnsi="Arial" w:cs="Arial"/>
                <w:bCs/>
                <w:sz w:val="22"/>
                <w:szCs w:val="22"/>
              </w:rPr>
            </w:pPr>
          </w:p>
        </w:tc>
      </w:tr>
      <w:tr w:rsidR="006C2401" w:rsidRPr="007309E3" w:rsidTr="00BC760D">
        <w:tc>
          <w:tcPr>
            <w:tcW w:w="3260" w:type="dxa"/>
            <w:tcBorders>
              <w:top w:val="single" w:sz="12" w:space="0" w:color="auto"/>
            </w:tcBorders>
          </w:tcPr>
          <w:p w:rsidR="006C2401" w:rsidRPr="007309E3" w:rsidRDefault="006C2401" w:rsidP="00BC760D">
            <w:pPr>
              <w:tabs>
                <w:tab w:val="left" w:pos="708"/>
                <w:tab w:val="center" w:pos="4536"/>
                <w:tab w:val="right" w:pos="9072"/>
              </w:tabs>
              <w:rPr>
                <w:rFonts w:ascii="Arial" w:hAnsi="Arial" w:cs="Arial"/>
                <w:bCs/>
                <w:sz w:val="22"/>
                <w:szCs w:val="22"/>
              </w:rPr>
            </w:pPr>
            <w:r w:rsidRPr="007309E3">
              <w:rPr>
                <w:rFonts w:ascii="Arial" w:hAnsi="Arial" w:cs="Arial"/>
                <w:bCs/>
                <w:sz w:val="22"/>
                <w:szCs w:val="22"/>
              </w:rPr>
              <w:t>Cena bez DPH</w:t>
            </w:r>
          </w:p>
        </w:tc>
        <w:tc>
          <w:tcPr>
            <w:tcW w:w="1418" w:type="dxa"/>
            <w:tcBorders>
              <w:top w:val="single" w:sz="12" w:space="0" w:color="auto"/>
            </w:tcBorders>
          </w:tcPr>
          <w:p w:rsidR="006C2401" w:rsidRPr="007309E3" w:rsidRDefault="006C2401" w:rsidP="00BC760D">
            <w:pPr>
              <w:tabs>
                <w:tab w:val="left" w:pos="708"/>
                <w:tab w:val="center" w:pos="4536"/>
                <w:tab w:val="right" w:pos="9072"/>
              </w:tabs>
              <w:jc w:val="center"/>
              <w:rPr>
                <w:rFonts w:ascii="Arial" w:hAnsi="Arial" w:cs="Arial"/>
                <w:bCs/>
                <w:sz w:val="22"/>
                <w:szCs w:val="22"/>
              </w:rPr>
            </w:pPr>
          </w:p>
        </w:tc>
        <w:tc>
          <w:tcPr>
            <w:tcW w:w="3685" w:type="dxa"/>
            <w:tcBorders>
              <w:top w:val="single" w:sz="12" w:space="0" w:color="auto"/>
            </w:tcBorders>
          </w:tcPr>
          <w:p w:rsidR="006C2401" w:rsidRPr="007309E3" w:rsidRDefault="00024C23" w:rsidP="00BC760D">
            <w:pPr>
              <w:tabs>
                <w:tab w:val="left" w:pos="708"/>
                <w:tab w:val="center" w:pos="4536"/>
                <w:tab w:val="right" w:pos="9072"/>
              </w:tabs>
              <w:jc w:val="right"/>
              <w:rPr>
                <w:rFonts w:ascii="Arial" w:hAnsi="Arial" w:cs="Arial"/>
                <w:bCs/>
                <w:sz w:val="22"/>
                <w:szCs w:val="22"/>
              </w:rPr>
            </w:pPr>
            <w:r>
              <w:rPr>
                <w:rFonts w:ascii="Arial" w:hAnsi="Arial" w:cs="Arial"/>
                <w:bCs/>
                <w:sz w:val="22"/>
                <w:szCs w:val="22"/>
              </w:rPr>
              <w:t>435.138,63</w:t>
            </w:r>
            <w:r w:rsidR="006C2401" w:rsidRPr="007309E3">
              <w:rPr>
                <w:rFonts w:ascii="Arial" w:hAnsi="Arial" w:cs="Arial"/>
                <w:bCs/>
                <w:sz w:val="22"/>
                <w:szCs w:val="22"/>
              </w:rPr>
              <w:t xml:space="preserve"> Kč</w:t>
            </w:r>
          </w:p>
        </w:tc>
      </w:tr>
      <w:tr w:rsidR="006C2401" w:rsidRPr="007309E3" w:rsidTr="00BC760D">
        <w:tc>
          <w:tcPr>
            <w:tcW w:w="3260" w:type="dxa"/>
          </w:tcPr>
          <w:p w:rsidR="006C2401" w:rsidRPr="007309E3" w:rsidRDefault="006C2401" w:rsidP="00BC760D">
            <w:pPr>
              <w:tabs>
                <w:tab w:val="left" w:pos="708"/>
                <w:tab w:val="center" w:pos="4536"/>
                <w:tab w:val="right" w:pos="9072"/>
              </w:tabs>
              <w:rPr>
                <w:rFonts w:ascii="Arial" w:hAnsi="Arial" w:cs="Arial"/>
                <w:bCs/>
                <w:sz w:val="22"/>
                <w:szCs w:val="22"/>
              </w:rPr>
            </w:pPr>
            <w:r w:rsidRPr="007309E3">
              <w:rPr>
                <w:rFonts w:ascii="Arial" w:hAnsi="Arial" w:cs="Arial"/>
                <w:bCs/>
                <w:sz w:val="22"/>
                <w:szCs w:val="22"/>
              </w:rPr>
              <w:t>DPH</w:t>
            </w:r>
          </w:p>
        </w:tc>
        <w:tc>
          <w:tcPr>
            <w:tcW w:w="1418" w:type="dxa"/>
          </w:tcPr>
          <w:p w:rsidR="006C2401" w:rsidRPr="007309E3" w:rsidRDefault="006C2401" w:rsidP="00BC760D">
            <w:pPr>
              <w:tabs>
                <w:tab w:val="left" w:pos="708"/>
                <w:tab w:val="center" w:pos="4536"/>
                <w:tab w:val="right" w:pos="9072"/>
              </w:tabs>
              <w:jc w:val="center"/>
              <w:rPr>
                <w:rFonts w:ascii="Arial" w:hAnsi="Arial" w:cs="Arial"/>
                <w:bCs/>
                <w:sz w:val="22"/>
                <w:szCs w:val="22"/>
              </w:rPr>
            </w:pPr>
            <w:r w:rsidRPr="007309E3">
              <w:rPr>
                <w:rFonts w:ascii="Arial" w:hAnsi="Arial" w:cs="Arial"/>
                <w:bCs/>
                <w:sz w:val="22"/>
                <w:szCs w:val="22"/>
              </w:rPr>
              <w:t>15 %</w:t>
            </w:r>
          </w:p>
        </w:tc>
        <w:tc>
          <w:tcPr>
            <w:tcW w:w="3685" w:type="dxa"/>
          </w:tcPr>
          <w:p w:rsidR="006C2401" w:rsidRPr="007309E3" w:rsidRDefault="00024C23" w:rsidP="00BC760D">
            <w:pPr>
              <w:tabs>
                <w:tab w:val="left" w:pos="708"/>
                <w:tab w:val="center" w:pos="4536"/>
                <w:tab w:val="right" w:pos="9072"/>
              </w:tabs>
              <w:jc w:val="right"/>
              <w:rPr>
                <w:rFonts w:ascii="Arial" w:hAnsi="Arial" w:cs="Arial"/>
                <w:bCs/>
                <w:sz w:val="22"/>
                <w:szCs w:val="22"/>
              </w:rPr>
            </w:pPr>
            <w:r>
              <w:rPr>
                <w:rFonts w:ascii="Arial" w:hAnsi="Arial" w:cs="Arial"/>
                <w:bCs/>
                <w:sz w:val="22"/>
                <w:szCs w:val="22"/>
              </w:rPr>
              <w:t>65.270,79</w:t>
            </w:r>
            <w:r w:rsidR="006C2401" w:rsidRPr="007309E3">
              <w:rPr>
                <w:rFonts w:ascii="Arial" w:hAnsi="Arial" w:cs="Arial"/>
                <w:bCs/>
                <w:sz w:val="22"/>
                <w:szCs w:val="22"/>
              </w:rPr>
              <w:t xml:space="preserve"> Kč</w:t>
            </w:r>
          </w:p>
        </w:tc>
      </w:tr>
      <w:tr w:rsidR="006C2401" w:rsidRPr="007309E3" w:rsidTr="00BC760D">
        <w:tc>
          <w:tcPr>
            <w:tcW w:w="3260" w:type="dxa"/>
          </w:tcPr>
          <w:p w:rsidR="006C2401" w:rsidRPr="007309E3" w:rsidRDefault="006C2401" w:rsidP="00BC760D">
            <w:pPr>
              <w:tabs>
                <w:tab w:val="left" w:pos="708"/>
                <w:tab w:val="center" w:pos="4536"/>
                <w:tab w:val="right" w:pos="9072"/>
              </w:tabs>
              <w:rPr>
                <w:rFonts w:ascii="Arial" w:hAnsi="Arial" w:cs="Arial"/>
                <w:bCs/>
                <w:sz w:val="22"/>
                <w:szCs w:val="22"/>
              </w:rPr>
            </w:pPr>
            <w:r w:rsidRPr="007309E3">
              <w:rPr>
                <w:rFonts w:ascii="Arial" w:hAnsi="Arial" w:cs="Arial"/>
                <w:bCs/>
                <w:sz w:val="22"/>
                <w:szCs w:val="22"/>
              </w:rPr>
              <w:t>Cena včetně DPH</w:t>
            </w:r>
          </w:p>
        </w:tc>
        <w:tc>
          <w:tcPr>
            <w:tcW w:w="1418" w:type="dxa"/>
          </w:tcPr>
          <w:p w:rsidR="006C2401" w:rsidRPr="007309E3" w:rsidRDefault="006C2401" w:rsidP="00BC760D">
            <w:pPr>
              <w:tabs>
                <w:tab w:val="left" w:pos="708"/>
                <w:tab w:val="center" w:pos="4536"/>
                <w:tab w:val="right" w:pos="9072"/>
              </w:tabs>
              <w:jc w:val="center"/>
              <w:rPr>
                <w:rFonts w:ascii="Arial" w:hAnsi="Arial" w:cs="Arial"/>
                <w:bCs/>
                <w:sz w:val="22"/>
                <w:szCs w:val="22"/>
              </w:rPr>
            </w:pPr>
          </w:p>
        </w:tc>
        <w:tc>
          <w:tcPr>
            <w:tcW w:w="3685" w:type="dxa"/>
          </w:tcPr>
          <w:p w:rsidR="006C2401" w:rsidRPr="007309E3" w:rsidRDefault="00024C23" w:rsidP="00BC760D">
            <w:pPr>
              <w:tabs>
                <w:tab w:val="left" w:pos="708"/>
                <w:tab w:val="center" w:pos="4536"/>
                <w:tab w:val="right" w:pos="9072"/>
              </w:tabs>
              <w:jc w:val="right"/>
              <w:rPr>
                <w:rFonts w:ascii="Arial" w:hAnsi="Arial" w:cs="Arial"/>
                <w:bCs/>
                <w:sz w:val="22"/>
                <w:szCs w:val="22"/>
              </w:rPr>
            </w:pPr>
            <w:r>
              <w:rPr>
                <w:rFonts w:ascii="Arial" w:hAnsi="Arial" w:cs="Arial"/>
                <w:bCs/>
                <w:sz w:val="22"/>
                <w:szCs w:val="22"/>
              </w:rPr>
              <w:t>500.409,42</w:t>
            </w:r>
            <w:r w:rsidR="006C2401" w:rsidRPr="007309E3">
              <w:rPr>
                <w:rFonts w:ascii="Arial" w:hAnsi="Arial" w:cs="Arial"/>
                <w:bCs/>
                <w:sz w:val="22"/>
                <w:szCs w:val="22"/>
              </w:rPr>
              <w:t xml:space="preserve"> Kč</w:t>
            </w:r>
          </w:p>
        </w:tc>
      </w:tr>
    </w:tbl>
    <w:p w:rsidR="006C2401" w:rsidRDefault="006C2401" w:rsidP="006C2401">
      <w:pPr>
        <w:tabs>
          <w:tab w:val="center" w:pos="4536"/>
          <w:tab w:val="right" w:pos="9072"/>
        </w:tabs>
        <w:jc w:val="both"/>
        <w:rPr>
          <w:rFonts w:ascii="Arial" w:hAnsi="Arial" w:cs="Arial"/>
          <w:sz w:val="22"/>
          <w:szCs w:val="22"/>
        </w:rPr>
      </w:pPr>
    </w:p>
    <w:tbl>
      <w:tblPr>
        <w:tblW w:w="0" w:type="auto"/>
        <w:tblInd w:w="779"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260"/>
        <w:gridCol w:w="1418"/>
        <w:gridCol w:w="3685"/>
      </w:tblGrid>
      <w:tr w:rsidR="006C2401" w:rsidRPr="007309E3" w:rsidTr="00BC760D">
        <w:tc>
          <w:tcPr>
            <w:tcW w:w="3260" w:type="dxa"/>
            <w:tcBorders>
              <w:top w:val="single" w:sz="12" w:space="0" w:color="auto"/>
            </w:tcBorders>
          </w:tcPr>
          <w:p w:rsidR="006C2401" w:rsidRPr="007309E3" w:rsidRDefault="006C2401" w:rsidP="00BC760D">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lastRenderedPageBreak/>
              <w:t>Celková cena bez DPH</w:t>
            </w:r>
          </w:p>
        </w:tc>
        <w:tc>
          <w:tcPr>
            <w:tcW w:w="1418" w:type="dxa"/>
            <w:tcBorders>
              <w:top w:val="single" w:sz="12" w:space="0" w:color="auto"/>
            </w:tcBorders>
          </w:tcPr>
          <w:p w:rsidR="006C2401" w:rsidRPr="007309E3" w:rsidRDefault="006C2401" w:rsidP="00BC760D">
            <w:pPr>
              <w:tabs>
                <w:tab w:val="left" w:pos="708"/>
                <w:tab w:val="center" w:pos="4536"/>
                <w:tab w:val="right" w:pos="9072"/>
              </w:tabs>
              <w:jc w:val="center"/>
              <w:rPr>
                <w:rFonts w:ascii="Arial" w:hAnsi="Arial" w:cs="Arial"/>
                <w:b/>
                <w:bCs/>
                <w:sz w:val="22"/>
                <w:szCs w:val="22"/>
              </w:rPr>
            </w:pPr>
          </w:p>
        </w:tc>
        <w:tc>
          <w:tcPr>
            <w:tcW w:w="3685" w:type="dxa"/>
            <w:tcBorders>
              <w:top w:val="single" w:sz="12" w:space="0" w:color="auto"/>
            </w:tcBorders>
          </w:tcPr>
          <w:p w:rsidR="006C2401" w:rsidRPr="007309E3" w:rsidRDefault="00024C23" w:rsidP="00BC760D">
            <w:pPr>
              <w:tabs>
                <w:tab w:val="left" w:pos="708"/>
                <w:tab w:val="center" w:pos="4536"/>
                <w:tab w:val="right" w:pos="9072"/>
              </w:tabs>
              <w:jc w:val="right"/>
              <w:rPr>
                <w:rFonts w:ascii="Arial" w:hAnsi="Arial" w:cs="Arial"/>
                <w:b/>
                <w:bCs/>
                <w:sz w:val="22"/>
                <w:szCs w:val="22"/>
              </w:rPr>
            </w:pPr>
            <w:r>
              <w:rPr>
                <w:rFonts w:ascii="Arial" w:hAnsi="Arial" w:cs="Arial"/>
                <w:b/>
                <w:bCs/>
                <w:sz w:val="22"/>
                <w:szCs w:val="22"/>
              </w:rPr>
              <w:t>851.273,38</w:t>
            </w:r>
            <w:r w:rsidR="006C2401" w:rsidRPr="007309E3">
              <w:rPr>
                <w:rFonts w:ascii="Arial" w:hAnsi="Arial" w:cs="Arial"/>
                <w:b/>
                <w:bCs/>
                <w:sz w:val="22"/>
                <w:szCs w:val="22"/>
              </w:rPr>
              <w:t xml:space="preserve"> Kč</w:t>
            </w:r>
          </w:p>
        </w:tc>
      </w:tr>
      <w:tr w:rsidR="006C2401" w:rsidRPr="007309E3" w:rsidTr="00BC760D">
        <w:tc>
          <w:tcPr>
            <w:tcW w:w="3260" w:type="dxa"/>
          </w:tcPr>
          <w:p w:rsidR="006C2401" w:rsidRPr="007309E3" w:rsidRDefault="006C2401" w:rsidP="00BC760D">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DPH</w:t>
            </w:r>
          </w:p>
        </w:tc>
        <w:tc>
          <w:tcPr>
            <w:tcW w:w="1418" w:type="dxa"/>
          </w:tcPr>
          <w:p w:rsidR="006C2401" w:rsidRPr="007309E3" w:rsidRDefault="006C2401" w:rsidP="00BC760D">
            <w:pPr>
              <w:tabs>
                <w:tab w:val="left" w:pos="708"/>
                <w:tab w:val="center" w:pos="4536"/>
                <w:tab w:val="right" w:pos="9072"/>
              </w:tabs>
              <w:jc w:val="center"/>
              <w:rPr>
                <w:rFonts w:ascii="Arial" w:hAnsi="Arial" w:cs="Arial"/>
                <w:b/>
                <w:bCs/>
                <w:sz w:val="22"/>
                <w:szCs w:val="22"/>
              </w:rPr>
            </w:pPr>
            <w:r w:rsidRPr="007309E3">
              <w:rPr>
                <w:rFonts w:ascii="Arial" w:hAnsi="Arial" w:cs="Arial"/>
                <w:b/>
                <w:bCs/>
                <w:sz w:val="22"/>
                <w:szCs w:val="22"/>
              </w:rPr>
              <w:t>15 %</w:t>
            </w:r>
          </w:p>
        </w:tc>
        <w:tc>
          <w:tcPr>
            <w:tcW w:w="3685" w:type="dxa"/>
          </w:tcPr>
          <w:p w:rsidR="006C2401" w:rsidRPr="007309E3" w:rsidRDefault="00024C23" w:rsidP="006E0077">
            <w:pPr>
              <w:tabs>
                <w:tab w:val="left" w:pos="708"/>
                <w:tab w:val="left" w:pos="1173"/>
                <w:tab w:val="center" w:pos="4536"/>
                <w:tab w:val="right" w:pos="9072"/>
              </w:tabs>
              <w:ind w:left="1418"/>
              <w:jc w:val="center"/>
              <w:rPr>
                <w:rFonts w:ascii="Arial" w:hAnsi="Arial" w:cs="Arial"/>
                <w:b/>
                <w:bCs/>
                <w:sz w:val="22"/>
                <w:szCs w:val="22"/>
              </w:rPr>
            </w:pPr>
            <w:r>
              <w:rPr>
                <w:rFonts w:ascii="Arial" w:hAnsi="Arial" w:cs="Arial"/>
                <w:b/>
                <w:bCs/>
                <w:sz w:val="22"/>
                <w:szCs w:val="22"/>
              </w:rPr>
              <w:t xml:space="preserve">                            </w:t>
            </w:r>
            <w:r w:rsidR="006E0077">
              <w:rPr>
                <w:rFonts w:ascii="Arial" w:hAnsi="Arial" w:cs="Arial"/>
                <w:b/>
                <w:bCs/>
                <w:sz w:val="22"/>
                <w:szCs w:val="22"/>
              </w:rPr>
              <w:t xml:space="preserve">                  </w:t>
            </w:r>
            <w:r>
              <w:rPr>
                <w:rFonts w:ascii="Arial" w:hAnsi="Arial" w:cs="Arial"/>
                <w:b/>
                <w:bCs/>
                <w:sz w:val="22"/>
                <w:szCs w:val="22"/>
              </w:rPr>
              <w:t xml:space="preserve">   </w:t>
            </w:r>
            <w:r w:rsidR="006E0077">
              <w:rPr>
                <w:rFonts w:ascii="Arial" w:hAnsi="Arial" w:cs="Arial"/>
                <w:b/>
                <w:bCs/>
                <w:sz w:val="22"/>
                <w:szCs w:val="22"/>
              </w:rPr>
              <w:t xml:space="preserve">                                      127.691 Kč                       </w:t>
            </w:r>
          </w:p>
        </w:tc>
      </w:tr>
      <w:tr w:rsidR="006C2401" w:rsidRPr="007309E3" w:rsidTr="00BC760D">
        <w:tc>
          <w:tcPr>
            <w:tcW w:w="3260" w:type="dxa"/>
          </w:tcPr>
          <w:p w:rsidR="006C2401" w:rsidRPr="007309E3" w:rsidRDefault="006C2401" w:rsidP="00BC760D">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včetně DPH</w:t>
            </w:r>
          </w:p>
        </w:tc>
        <w:tc>
          <w:tcPr>
            <w:tcW w:w="1418" w:type="dxa"/>
          </w:tcPr>
          <w:p w:rsidR="006C2401" w:rsidRPr="007309E3" w:rsidRDefault="006C2401" w:rsidP="00BC760D">
            <w:pPr>
              <w:tabs>
                <w:tab w:val="left" w:pos="708"/>
                <w:tab w:val="center" w:pos="4536"/>
                <w:tab w:val="right" w:pos="9072"/>
              </w:tabs>
              <w:jc w:val="center"/>
              <w:rPr>
                <w:rFonts w:ascii="Arial" w:hAnsi="Arial" w:cs="Arial"/>
                <w:b/>
                <w:bCs/>
                <w:sz w:val="22"/>
                <w:szCs w:val="22"/>
              </w:rPr>
            </w:pPr>
          </w:p>
        </w:tc>
        <w:tc>
          <w:tcPr>
            <w:tcW w:w="3685" w:type="dxa"/>
          </w:tcPr>
          <w:p w:rsidR="006C2401" w:rsidRPr="007309E3" w:rsidRDefault="00024C23" w:rsidP="00BC760D">
            <w:pPr>
              <w:tabs>
                <w:tab w:val="left" w:pos="708"/>
                <w:tab w:val="center" w:pos="4536"/>
                <w:tab w:val="right" w:pos="9072"/>
              </w:tabs>
              <w:jc w:val="right"/>
              <w:rPr>
                <w:rFonts w:ascii="Arial" w:hAnsi="Arial" w:cs="Arial"/>
                <w:b/>
                <w:bCs/>
                <w:sz w:val="22"/>
                <w:szCs w:val="22"/>
              </w:rPr>
            </w:pPr>
            <w:r>
              <w:rPr>
                <w:rFonts w:ascii="Arial" w:hAnsi="Arial" w:cs="Arial"/>
                <w:b/>
                <w:bCs/>
                <w:sz w:val="22"/>
                <w:szCs w:val="22"/>
              </w:rPr>
              <w:t>978.964,39</w:t>
            </w:r>
            <w:r w:rsidR="006C2401" w:rsidRPr="007309E3">
              <w:rPr>
                <w:rFonts w:ascii="Arial" w:hAnsi="Arial" w:cs="Arial"/>
                <w:b/>
                <w:bCs/>
                <w:sz w:val="22"/>
                <w:szCs w:val="22"/>
              </w:rPr>
              <w:t xml:space="preserve"> Kč</w:t>
            </w:r>
          </w:p>
        </w:tc>
      </w:tr>
    </w:tbl>
    <w:p w:rsidR="006C2401" w:rsidRPr="007A3FF7" w:rsidRDefault="006C2401" w:rsidP="006C2401">
      <w:pPr>
        <w:tabs>
          <w:tab w:val="center" w:pos="4536"/>
          <w:tab w:val="right" w:pos="9072"/>
        </w:tabs>
        <w:spacing w:after="240"/>
        <w:ind w:left="708"/>
        <w:jc w:val="both"/>
        <w:rPr>
          <w:rFonts w:ascii="Arial" w:hAnsi="Arial" w:cs="Arial"/>
          <w:sz w:val="22"/>
          <w:szCs w:val="22"/>
        </w:rPr>
      </w:pPr>
      <w:r w:rsidRPr="007A3FF7">
        <w:rPr>
          <w:rFonts w:ascii="Arial" w:hAnsi="Arial" w:cs="Arial"/>
          <w:sz w:val="22"/>
          <w:szCs w:val="22"/>
        </w:rPr>
        <w:t xml:space="preserve">Tato cena je shodná s nabídkovou cenou a je cenou nejvýše přípustnou. Výši této ceny zhotovitel garantuje až do úplného ukončení celého díla a jeho předání objednateli. </w:t>
      </w:r>
    </w:p>
    <w:p w:rsidR="006C2401" w:rsidRPr="007A3FF7" w:rsidRDefault="006C2401" w:rsidP="006C2401">
      <w:pPr>
        <w:numPr>
          <w:ilvl w:val="1"/>
          <w:numId w:val="21"/>
        </w:numPr>
        <w:ind w:left="709" w:hanging="709"/>
        <w:jc w:val="both"/>
        <w:rPr>
          <w:rFonts w:ascii="Arial" w:hAnsi="Arial" w:cs="Arial"/>
          <w:sz w:val="22"/>
          <w:szCs w:val="22"/>
        </w:rPr>
      </w:pPr>
      <w:r w:rsidRPr="007A3FF7">
        <w:rPr>
          <w:rFonts w:ascii="Arial" w:hAnsi="Arial" w:cs="Arial"/>
          <w:sz w:val="22"/>
          <w:szCs w:val="22"/>
        </w:rPr>
        <w:t>Cena je podrobně specifikována v nabídkovém rozpočtu (nabídky), který tvoří nedílnou součást této smlouvy jako její příloha č. 1.</w:t>
      </w:r>
    </w:p>
    <w:p w:rsidR="006C2401" w:rsidRPr="007A3FF7" w:rsidRDefault="006C2401" w:rsidP="006C2401">
      <w:pPr>
        <w:ind w:left="703" w:hanging="705"/>
        <w:jc w:val="both"/>
        <w:rPr>
          <w:rFonts w:ascii="Arial" w:hAnsi="Arial" w:cs="Arial"/>
          <w:sz w:val="22"/>
          <w:szCs w:val="22"/>
        </w:rPr>
      </w:pPr>
    </w:p>
    <w:p w:rsidR="006C2401" w:rsidRPr="007A3FF7" w:rsidRDefault="006C2401" w:rsidP="006C2401">
      <w:pPr>
        <w:numPr>
          <w:ilvl w:val="1"/>
          <w:numId w:val="21"/>
        </w:numPr>
        <w:ind w:left="709" w:hanging="709"/>
        <w:jc w:val="both"/>
        <w:rPr>
          <w:rFonts w:ascii="Arial" w:hAnsi="Arial" w:cs="Arial"/>
          <w:sz w:val="22"/>
          <w:szCs w:val="22"/>
        </w:rPr>
      </w:pPr>
      <w:r w:rsidRPr="007A3FF7">
        <w:rPr>
          <w:rFonts w:ascii="Arial" w:hAnsi="Arial" w:cs="Arial"/>
          <w:sz w:val="22"/>
          <w:szCs w:val="22"/>
        </w:rPr>
        <w:t>Takto dohodnutá cena zahrnuje veškeré činnosti a náklady zhotovitele související s provedením díla dle této smlouvy. Případné změny cen stavebních prací, materiálů a energií v průběhu realizace díla nemají na dohodnutou cenu žádný vliv.</w:t>
      </w:r>
    </w:p>
    <w:p w:rsidR="006C2401" w:rsidRPr="007A3FF7" w:rsidRDefault="006C2401" w:rsidP="006C2401">
      <w:pPr>
        <w:ind w:left="703" w:hanging="703"/>
        <w:jc w:val="both"/>
        <w:rPr>
          <w:rFonts w:ascii="Arial" w:hAnsi="Arial" w:cs="Arial"/>
          <w:b/>
          <w:sz w:val="22"/>
          <w:szCs w:val="22"/>
        </w:rPr>
      </w:pPr>
    </w:p>
    <w:p w:rsidR="006C2401" w:rsidRPr="007A3FF7" w:rsidRDefault="006C2401" w:rsidP="006C2401">
      <w:pPr>
        <w:numPr>
          <w:ilvl w:val="1"/>
          <w:numId w:val="21"/>
        </w:numPr>
        <w:ind w:left="709" w:hanging="709"/>
        <w:jc w:val="both"/>
        <w:rPr>
          <w:rFonts w:ascii="Arial" w:hAnsi="Arial" w:cs="Arial"/>
          <w:sz w:val="22"/>
          <w:szCs w:val="22"/>
        </w:rPr>
      </w:pPr>
      <w:r w:rsidRPr="007A3FF7">
        <w:rPr>
          <w:rFonts w:ascii="Arial" w:hAnsi="Arial" w:cs="Arial"/>
          <w:sz w:val="22"/>
          <w:szCs w:val="22"/>
        </w:rPr>
        <w:t>Cenu díla lze měnit pouze za podmínek uvedených v této smlouvě.</w:t>
      </w:r>
    </w:p>
    <w:p w:rsidR="006C2401" w:rsidRPr="007A3FF7" w:rsidRDefault="006C2401" w:rsidP="006C2401">
      <w:pPr>
        <w:jc w:val="both"/>
        <w:rPr>
          <w:rFonts w:ascii="Arial" w:hAnsi="Arial" w:cs="Arial"/>
          <w:sz w:val="22"/>
          <w:szCs w:val="22"/>
        </w:rPr>
      </w:pPr>
    </w:p>
    <w:p w:rsidR="006C2401" w:rsidRPr="007A3FF7" w:rsidRDefault="006C2401" w:rsidP="006C2401">
      <w:pPr>
        <w:numPr>
          <w:ilvl w:val="1"/>
          <w:numId w:val="21"/>
        </w:numPr>
        <w:ind w:left="709" w:hanging="709"/>
        <w:jc w:val="both"/>
        <w:rPr>
          <w:rFonts w:ascii="Arial" w:hAnsi="Arial" w:cs="Arial"/>
          <w:sz w:val="22"/>
          <w:szCs w:val="22"/>
        </w:rPr>
      </w:pPr>
      <w:r w:rsidRPr="007A3FF7">
        <w:rPr>
          <w:rFonts w:ascii="Arial" w:hAnsi="Arial" w:cs="Arial"/>
          <w:sz w:val="22"/>
          <w:szCs w:val="22"/>
        </w:rPr>
        <w:t>Nastane-li změna díla/ závazku ze smlouvy podle ustanovení čl. 1 odst. 1.6 a 1.7 této smlouvy vyžádaná zástupcem objednatele ve věcech smluvních, popřípadě vyvolaná změnou technického řešení díla oproti projektu, aniž je tato změna způsobena zhotovitelem, je zhotovitel povinen provést výpočet změny nabídkové ceny, tzv. změnový list a předložit jej objednateli k odsouhlasení. Zhotovitel je povinen změnové listy vzestupně číslovat a vypracovávat je po jednotlivých ucelených částech tak, jak postupně na stavbě vznikají. Postup ocenění změn je následující:</w:t>
      </w:r>
    </w:p>
    <w:p w:rsidR="006C2401" w:rsidRPr="007A3FF7" w:rsidRDefault="006C2401" w:rsidP="006C2401">
      <w:pPr>
        <w:numPr>
          <w:ilvl w:val="2"/>
          <w:numId w:val="21"/>
        </w:numPr>
        <w:jc w:val="both"/>
        <w:rPr>
          <w:rFonts w:ascii="Arial" w:hAnsi="Arial" w:cs="Arial"/>
          <w:sz w:val="22"/>
          <w:szCs w:val="22"/>
        </w:rPr>
      </w:pPr>
      <w:r w:rsidRPr="007A3FF7">
        <w:rPr>
          <w:rFonts w:ascii="Arial" w:hAnsi="Arial" w:cs="Arial"/>
          <w:sz w:val="22"/>
          <w:szCs w:val="22"/>
        </w:rPr>
        <w:t xml:space="preserve">Zhotovitel je povinen ocenit veškeré změny podle položek ve výkazu výměr, které jsou obsaženy v příloze č. 1 této smlouvy. V případě, nebude možno provést kalkulaci ceny podle položek ve výkazu výměr, které jsou obsaženy </w:t>
      </w:r>
      <w:r w:rsidR="00451A68">
        <w:rPr>
          <w:rFonts w:ascii="Arial" w:hAnsi="Arial" w:cs="Arial"/>
          <w:sz w:val="22"/>
          <w:szCs w:val="22"/>
        </w:rPr>
        <w:br/>
      </w:r>
      <w:r w:rsidRPr="007A3FF7">
        <w:rPr>
          <w:rFonts w:ascii="Arial" w:hAnsi="Arial" w:cs="Arial"/>
          <w:sz w:val="22"/>
          <w:szCs w:val="22"/>
        </w:rPr>
        <w:t>v příloze č. 1 této smlouvy ani dle ceníků stavebních prací URS nebo RTS, bude nacenění prací provedeno na základě stanovení individuální ceny. Objednatel má právo předložit taktéž nabídku, v případě, že bude cenově výhodnější, musí zhotovitel tuto cenu buď akceptovat, nebo umožnit realizaci části zakázky této firmě.</w:t>
      </w:r>
    </w:p>
    <w:p w:rsidR="006C2401" w:rsidRPr="007A3FF7" w:rsidRDefault="006C2401" w:rsidP="006C2401">
      <w:pPr>
        <w:numPr>
          <w:ilvl w:val="2"/>
          <w:numId w:val="21"/>
        </w:numPr>
        <w:spacing w:after="240"/>
        <w:jc w:val="both"/>
        <w:rPr>
          <w:rFonts w:ascii="Arial" w:hAnsi="Arial" w:cs="Arial"/>
          <w:sz w:val="22"/>
          <w:szCs w:val="22"/>
        </w:rPr>
      </w:pPr>
      <w:r w:rsidRPr="007A3FF7">
        <w:rPr>
          <w:rFonts w:ascii="Arial" w:hAnsi="Arial" w:cs="Arial"/>
          <w:sz w:val="22"/>
          <w:szCs w:val="22"/>
        </w:rPr>
        <w:t>Zhotovitel na základě takto zjištěného ocenění činností vyhotoví změnový list, jehož obsahem bude zejména cena předmětné činnosti včetně detailního položkového rozpočtu a vliv této změny na dílčí a konečné termíny výstavby. V případě, že nebude vliv na termíny výstavby uveden, má se za to, že dílčí termíny (příp. konečný termín) výstavby bude dodržen.</w:t>
      </w:r>
    </w:p>
    <w:p w:rsidR="006C2401" w:rsidRPr="007A3FF7" w:rsidRDefault="006C2401" w:rsidP="006C2401">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připravený změnový list podle těchto pravidel odsouhlasí či opraví a to do </w:t>
      </w:r>
      <w:r w:rsidRPr="00E268AF">
        <w:rPr>
          <w:rFonts w:ascii="Arial" w:hAnsi="Arial" w:cs="Arial"/>
          <w:b/>
          <w:sz w:val="22"/>
          <w:szCs w:val="22"/>
        </w:rPr>
        <w:t>7 dnů</w:t>
      </w:r>
      <w:r w:rsidRPr="007A3FF7">
        <w:rPr>
          <w:rFonts w:ascii="Arial" w:hAnsi="Arial" w:cs="Arial"/>
          <w:sz w:val="22"/>
          <w:szCs w:val="22"/>
        </w:rPr>
        <w:t xml:space="preserve"> ode dne jeho předložení.</w:t>
      </w:r>
    </w:p>
    <w:p w:rsidR="006C2401" w:rsidRPr="007A3FF7" w:rsidRDefault="006C2401" w:rsidP="006C2401">
      <w:pPr>
        <w:ind w:left="1389" w:hanging="709"/>
        <w:jc w:val="both"/>
        <w:rPr>
          <w:rFonts w:ascii="Arial" w:hAnsi="Arial" w:cs="Arial"/>
          <w:sz w:val="22"/>
          <w:szCs w:val="22"/>
        </w:rPr>
      </w:pPr>
    </w:p>
    <w:p w:rsidR="006C2401" w:rsidRPr="007A3FF7" w:rsidRDefault="006C2401" w:rsidP="006C2401">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Zhotoviteli vzniká právo na zvýšení sjednané ceny teprve v případě, kdy změna bude zdokumentována a odsouhlasena v souladu s ustanoveními této smlouvy čl. 1 odst. 1.7 způsobem uvedeným v odstavci 5 a 6 tohoto článku. </w:t>
      </w:r>
    </w:p>
    <w:p w:rsidR="006C2401" w:rsidRPr="007A3FF7" w:rsidRDefault="006C2401" w:rsidP="006C2401">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má právo pozastavit stavbu po dobu, než zhotovitel předloží k odsouhlasení změnový list vypracovaný dle odst. 5 tohoto článku, a to za předpokladu, že doba na jeho vypracování překročila </w:t>
      </w:r>
      <w:r w:rsidRPr="00E268AF">
        <w:rPr>
          <w:rFonts w:ascii="Arial" w:hAnsi="Arial" w:cs="Arial"/>
          <w:b/>
          <w:sz w:val="22"/>
          <w:szCs w:val="22"/>
        </w:rPr>
        <w:t>14 dnů</w:t>
      </w:r>
      <w:r w:rsidRPr="007A3FF7">
        <w:rPr>
          <w:rFonts w:ascii="Arial" w:hAnsi="Arial" w:cs="Arial"/>
          <w:sz w:val="22"/>
          <w:szCs w:val="22"/>
        </w:rPr>
        <w:t xml:space="preserve"> od prokazatelného vzniku požadavku na změnu díla. Za prokazatelný vznik požadavku na změnu díla se považuje zápis do stavebního deníku s uvedením požadavku na vypracování změnového listu s tím, že doba, po kterou byla stavba pozastavena, nemá vliv na termín dokončení díla.</w:t>
      </w:r>
    </w:p>
    <w:p w:rsidR="006C2401" w:rsidRPr="007A3FF7" w:rsidRDefault="006C2401" w:rsidP="006C2401">
      <w:pPr>
        <w:ind w:left="709" w:hanging="709"/>
        <w:jc w:val="both"/>
        <w:rPr>
          <w:rFonts w:ascii="Arial" w:hAnsi="Arial" w:cs="Arial"/>
          <w:sz w:val="22"/>
          <w:szCs w:val="22"/>
        </w:rPr>
      </w:pPr>
    </w:p>
    <w:p w:rsidR="006C2401" w:rsidRPr="007A3FF7" w:rsidRDefault="006C2401" w:rsidP="006C2401">
      <w:pPr>
        <w:numPr>
          <w:ilvl w:val="1"/>
          <w:numId w:val="21"/>
        </w:numPr>
        <w:ind w:left="709" w:hanging="709"/>
        <w:jc w:val="both"/>
        <w:rPr>
          <w:rFonts w:ascii="Arial" w:hAnsi="Arial" w:cs="Arial"/>
          <w:sz w:val="22"/>
          <w:szCs w:val="22"/>
        </w:rPr>
      </w:pPr>
      <w:r w:rsidRPr="007A3FF7">
        <w:rPr>
          <w:rFonts w:ascii="Arial" w:hAnsi="Arial" w:cs="Arial"/>
          <w:sz w:val="22"/>
          <w:szCs w:val="22"/>
        </w:rPr>
        <w:t>Obě smluvní strany se zavazují, že ve všech případech shora uvedených budou jednat bez zbytečného odkladu.</w:t>
      </w:r>
    </w:p>
    <w:p w:rsidR="006C2401" w:rsidRPr="007A3FF7" w:rsidRDefault="006C2401" w:rsidP="006C2401">
      <w:pPr>
        <w:tabs>
          <w:tab w:val="center" w:pos="709"/>
          <w:tab w:val="center" w:pos="4536"/>
          <w:tab w:val="right" w:pos="9072"/>
        </w:tabs>
        <w:ind w:left="709" w:hanging="709"/>
        <w:rPr>
          <w:rFonts w:ascii="Arial" w:hAnsi="Arial" w:cs="Arial"/>
          <w:sz w:val="22"/>
          <w:szCs w:val="22"/>
        </w:rPr>
      </w:pPr>
    </w:p>
    <w:p w:rsidR="006C2401" w:rsidRPr="007A3FF7" w:rsidRDefault="006C2401" w:rsidP="006C2401">
      <w:pPr>
        <w:numPr>
          <w:ilvl w:val="1"/>
          <w:numId w:val="21"/>
        </w:numPr>
        <w:ind w:left="709" w:hanging="709"/>
        <w:jc w:val="both"/>
        <w:rPr>
          <w:rFonts w:ascii="Arial" w:hAnsi="Arial" w:cs="Arial"/>
          <w:sz w:val="22"/>
          <w:szCs w:val="22"/>
        </w:rPr>
      </w:pPr>
      <w:r w:rsidRPr="007A3FF7">
        <w:rPr>
          <w:rFonts w:ascii="Arial" w:hAnsi="Arial" w:cs="Arial"/>
          <w:sz w:val="22"/>
          <w:szCs w:val="22"/>
        </w:rPr>
        <w:t>Práce, které nebudou po dohodě smluvních stran provedeny, ačkoliv jsou součástí sjednaného předmětu plnění, budou z celkové ceny díla odečteny, přičemž se při jejich ocenění bude postupovat v souladu s odstavcem 4.5 tohoto článku.</w:t>
      </w:r>
    </w:p>
    <w:p w:rsidR="007233C6" w:rsidRPr="00205BDA" w:rsidRDefault="007233C6" w:rsidP="007233C6">
      <w:pPr>
        <w:ind w:hanging="703"/>
        <w:jc w:val="center"/>
        <w:rPr>
          <w:rFonts w:ascii="Arial" w:hAnsi="Arial" w:cs="Arial"/>
          <w:b/>
          <w:sz w:val="22"/>
          <w:szCs w:val="22"/>
        </w:rPr>
      </w:pPr>
    </w:p>
    <w:p w:rsidR="007233C6" w:rsidRPr="00205BDA" w:rsidRDefault="007233C6" w:rsidP="007233C6">
      <w:pPr>
        <w:numPr>
          <w:ilvl w:val="0"/>
          <w:numId w:val="21"/>
        </w:numPr>
        <w:spacing w:after="240"/>
        <w:ind w:hanging="703"/>
        <w:jc w:val="center"/>
        <w:rPr>
          <w:rFonts w:ascii="Arial" w:hAnsi="Arial" w:cs="Arial"/>
          <w:b/>
          <w:bCs/>
          <w:sz w:val="22"/>
          <w:szCs w:val="22"/>
          <w:u w:val="single"/>
        </w:rPr>
      </w:pPr>
      <w:r w:rsidRPr="00205BDA">
        <w:rPr>
          <w:rFonts w:ascii="Arial" w:hAnsi="Arial" w:cs="Arial"/>
          <w:b/>
          <w:iCs/>
          <w:sz w:val="22"/>
          <w:szCs w:val="22"/>
        </w:rPr>
        <w:t>Platební podmínky</w:t>
      </w:r>
    </w:p>
    <w:p w:rsidR="007233C6" w:rsidRPr="00205BDA" w:rsidRDefault="007233C6" w:rsidP="003814D2">
      <w:pPr>
        <w:numPr>
          <w:ilvl w:val="1"/>
          <w:numId w:val="21"/>
        </w:numPr>
        <w:ind w:left="709" w:hanging="709"/>
        <w:jc w:val="both"/>
        <w:rPr>
          <w:rFonts w:ascii="Arial" w:hAnsi="Arial" w:cs="Arial"/>
          <w:sz w:val="22"/>
          <w:szCs w:val="22"/>
        </w:rPr>
      </w:pPr>
      <w:r w:rsidRPr="00205BDA">
        <w:rPr>
          <w:rFonts w:ascii="Arial" w:hAnsi="Arial" w:cs="Arial"/>
          <w:sz w:val="22"/>
          <w:szCs w:val="22"/>
        </w:rPr>
        <w:t xml:space="preserve">Objednatel nebude poskytovat zálohy na provádění díla. </w:t>
      </w:r>
      <w:r w:rsidR="0069220B" w:rsidRPr="00205BDA">
        <w:rPr>
          <w:rFonts w:ascii="Arial" w:hAnsi="Arial" w:cs="Arial"/>
          <w:sz w:val="22"/>
          <w:szCs w:val="22"/>
        </w:rPr>
        <w:t>Objednatel bude dohodnutou cenu dle čl</w:t>
      </w:r>
      <w:r w:rsidR="00F910F7" w:rsidRPr="00205BDA">
        <w:rPr>
          <w:rFonts w:ascii="Arial" w:hAnsi="Arial" w:cs="Arial"/>
          <w:sz w:val="22"/>
          <w:szCs w:val="22"/>
        </w:rPr>
        <w:t>.</w:t>
      </w:r>
      <w:r w:rsidR="0069220B" w:rsidRPr="00205BDA">
        <w:rPr>
          <w:rFonts w:ascii="Arial" w:hAnsi="Arial" w:cs="Arial"/>
          <w:sz w:val="22"/>
          <w:szCs w:val="22"/>
        </w:rPr>
        <w:t xml:space="preserve"> 4 této smlouvy hradit měsíčně zhotoviteli na základě faktur vystavených zhotovitelem za práce a dodávky v uplynulém kalendářním měsíci.</w:t>
      </w:r>
    </w:p>
    <w:p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 xml:space="preserve">Podkladem k vystavení faktury - </w:t>
      </w:r>
      <w:r w:rsidRPr="00B63F18">
        <w:rPr>
          <w:rFonts w:ascii="Arial" w:hAnsi="Arial" w:cs="Arial"/>
          <w:sz w:val="22"/>
          <w:szCs w:val="22"/>
        </w:rPr>
        <w:t xml:space="preserve">daňového dokladu - jsou soupisy skutečně provedených prací a dodávek v uplynulém kalendářním měsíci vyhotovené zhotovitelem. Zhotovitel je povinen předat soupis skutečně provedených prací a dodávek </w:t>
      </w:r>
      <w:r w:rsidR="00FE305E" w:rsidRPr="00B63F18">
        <w:rPr>
          <w:rFonts w:ascii="Arial" w:hAnsi="Arial" w:cs="Arial"/>
          <w:sz w:val="22"/>
          <w:szCs w:val="22"/>
        </w:rPr>
        <w:t>technick</w:t>
      </w:r>
      <w:r w:rsidR="00C614AE" w:rsidRPr="00B63F18">
        <w:rPr>
          <w:rFonts w:ascii="Arial" w:hAnsi="Arial" w:cs="Arial"/>
          <w:sz w:val="22"/>
          <w:szCs w:val="22"/>
        </w:rPr>
        <w:t>ému</w:t>
      </w:r>
      <w:r w:rsidR="00FE305E" w:rsidRPr="00B63F18">
        <w:rPr>
          <w:rFonts w:ascii="Arial" w:hAnsi="Arial" w:cs="Arial"/>
          <w:sz w:val="22"/>
          <w:szCs w:val="22"/>
        </w:rPr>
        <w:t xml:space="preserve"> dozor</w:t>
      </w:r>
      <w:r w:rsidR="00C614AE" w:rsidRPr="00B63F18">
        <w:rPr>
          <w:rFonts w:ascii="Arial" w:hAnsi="Arial" w:cs="Arial"/>
          <w:sz w:val="22"/>
          <w:szCs w:val="22"/>
        </w:rPr>
        <w:t>u</w:t>
      </w:r>
      <w:r w:rsidR="00FE305E" w:rsidRPr="00B63F18">
        <w:rPr>
          <w:rFonts w:ascii="Arial" w:hAnsi="Arial" w:cs="Arial"/>
          <w:sz w:val="22"/>
          <w:szCs w:val="22"/>
        </w:rPr>
        <w:t xml:space="preserve"> stavebníka</w:t>
      </w:r>
      <w:r w:rsidR="00C614AE" w:rsidRPr="00B63F18">
        <w:rPr>
          <w:rFonts w:ascii="Arial" w:hAnsi="Arial" w:cs="Arial"/>
          <w:sz w:val="22"/>
          <w:szCs w:val="22"/>
        </w:rPr>
        <w:t>/ objednatele</w:t>
      </w:r>
      <w:r w:rsidR="00FE305E" w:rsidRPr="00B63F18">
        <w:rPr>
          <w:rFonts w:ascii="Arial" w:hAnsi="Arial" w:cs="Arial"/>
          <w:sz w:val="22"/>
          <w:szCs w:val="22"/>
        </w:rPr>
        <w:t xml:space="preserve"> (dále jen „</w:t>
      </w:r>
      <w:r w:rsidRPr="00B63F18">
        <w:rPr>
          <w:rFonts w:ascii="Arial" w:hAnsi="Arial" w:cs="Arial"/>
          <w:sz w:val="22"/>
          <w:szCs w:val="22"/>
        </w:rPr>
        <w:t>TD</w:t>
      </w:r>
      <w:r w:rsidR="00FE305E" w:rsidRPr="00B63F18">
        <w:rPr>
          <w:rFonts w:ascii="Arial" w:hAnsi="Arial" w:cs="Arial"/>
          <w:sz w:val="22"/>
          <w:szCs w:val="22"/>
        </w:rPr>
        <w:t>S“)</w:t>
      </w:r>
      <w:r w:rsidRPr="00B63F18">
        <w:rPr>
          <w:rFonts w:ascii="Arial" w:hAnsi="Arial" w:cs="Arial"/>
          <w:sz w:val="22"/>
          <w:szCs w:val="22"/>
        </w:rPr>
        <w:t xml:space="preserve"> k odsouhlasení nejpozději k 25. dni příslušného měsíce. TD</w:t>
      </w:r>
      <w:r w:rsidR="00FE305E" w:rsidRPr="00B63F18">
        <w:rPr>
          <w:rFonts w:ascii="Arial" w:hAnsi="Arial" w:cs="Arial"/>
          <w:sz w:val="22"/>
          <w:szCs w:val="22"/>
        </w:rPr>
        <w:t>S</w:t>
      </w:r>
      <w:r w:rsidRPr="00B63F18">
        <w:rPr>
          <w:rFonts w:ascii="Arial" w:hAnsi="Arial" w:cs="Arial"/>
          <w:sz w:val="22"/>
          <w:szCs w:val="22"/>
        </w:rPr>
        <w:t xml:space="preserve"> připojí své stanovisko</w:t>
      </w:r>
      <w:r w:rsidRPr="007A3FF7">
        <w:rPr>
          <w:rFonts w:ascii="Arial" w:hAnsi="Arial" w:cs="Arial"/>
          <w:sz w:val="22"/>
          <w:szCs w:val="22"/>
        </w:rPr>
        <w:t xml:space="preserve"> k soupisům provedených prací a dodávek a vrátí jej zpět zhotoviteli nejpozději do 3 pracovních dnů od jejich obdržení. </w:t>
      </w:r>
    </w:p>
    <w:p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Soupis skutečně provedených prací a dodávek vychází z</w:t>
      </w:r>
      <w:r w:rsidR="003814D2" w:rsidRPr="007A3FF7">
        <w:rPr>
          <w:rFonts w:ascii="Arial" w:hAnsi="Arial" w:cs="Arial"/>
          <w:sz w:val="22"/>
          <w:szCs w:val="22"/>
        </w:rPr>
        <w:t> nabídkového rozpočtu, který byl vypracován oceněním soupisu prací zhotovitelem</w:t>
      </w:r>
      <w:r w:rsidR="00956E17" w:rsidRPr="007A3FF7">
        <w:rPr>
          <w:rFonts w:ascii="Arial" w:hAnsi="Arial" w:cs="Arial"/>
          <w:sz w:val="22"/>
          <w:szCs w:val="22"/>
        </w:rPr>
        <w:t xml:space="preserve"> </w:t>
      </w:r>
      <w:r w:rsidR="003814D2" w:rsidRPr="007A3FF7">
        <w:rPr>
          <w:rFonts w:ascii="Arial" w:hAnsi="Arial" w:cs="Arial"/>
          <w:sz w:val="22"/>
          <w:szCs w:val="22"/>
        </w:rPr>
        <w:t>a</w:t>
      </w:r>
      <w:r w:rsidRPr="007A3FF7">
        <w:rPr>
          <w:rFonts w:ascii="Arial" w:hAnsi="Arial" w:cs="Arial"/>
          <w:sz w:val="22"/>
          <w:szCs w:val="22"/>
        </w:rPr>
        <w:t xml:space="preserve"> je jako příloha č. 1 nedílnou součástí této smlouvy.</w:t>
      </w:r>
    </w:p>
    <w:p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r w:rsidRPr="007A3FF7">
        <w:rPr>
          <w:rFonts w:ascii="Arial" w:hAnsi="Arial" w:cs="Arial"/>
          <w:sz w:val="22"/>
          <w:szCs w:val="22"/>
        </w:rPr>
        <w:tab/>
        <w:t xml:space="preserve">           Soupis skutečně provedených prací musí obsahovat:</w:t>
      </w:r>
    </w:p>
    <w:p w:rsidR="00A6290F" w:rsidRPr="00B5200D" w:rsidRDefault="007233C6" w:rsidP="00B5200D">
      <w:pPr>
        <w:numPr>
          <w:ilvl w:val="0"/>
          <w:numId w:val="23"/>
        </w:numPr>
        <w:ind w:left="993" w:hanging="284"/>
        <w:rPr>
          <w:rFonts w:ascii="Arial" w:hAnsi="Arial" w:cs="Arial"/>
          <w:sz w:val="22"/>
          <w:szCs w:val="22"/>
        </w:rPr>
      </w:pPr>
      <w:r w:rsidRPr="007A3FF7">
        <w:rPr>
          <w:rFonts w:ascii="Arial" w:hAnsi="Arial" w:cs="Arial"/>
          <w:sz w:val="22"/>
          <w:szCs w:val="22"/>
        </w:rPr>
        <w:t>počet měrných jednotek celkem (podle přílohy č. 1),</w:t>
      </w:r>
    </w:p>
    <w:p w:rsidR="007233C6" w:rsidRPr="007A3FF7" w:rsidRDefault="007233C6" w:rsidP="00A7060E">
      <w:pPr>
        <w:numPr>
          <w:ilvl w:val="0"/>
          <w:numId w:val="23"/>
        </w:numPr>
        <w:ind w:left="993" w:hanging="284"/>
        <w:jc w:val="both"/>
        <w:rPr>
          <w:rFonts w:ascii="Arial" w:hAnsi="Arial" w:cs="Arial"/>
          <w:sz w:val="22"/>
          <w:szCs w:val="22"/>
        </w:rPr>
      </w:pPr>
      <w:r w:rsidRPr="007A3FF7">
        <w:rPr>
          <w:rFonts w:ascii="Arial" w:hAnsi="Arial" w:cs="Arial"/>
          <w:sz w:val="22"/>
          <w:szCs w:val="22"/>
        </w:rPr>
        <w:t>počet měrných jednotek provedených v průběhu daného fakturačního období, na které je vystavena faktura zhotovitele (v daném fakturačním období fakturované položky)</w:t>
      </w:r>
      <w:r w:rsidR="00151538">
        <w:rPr>
          <w:rFonts w:ascii="Arial" w:hAnsi="Arial" w:cs="Arial"/>
          <w:sz w:val="22"/>
          <w:szCs w:val="22"/>
        </w:rPr>
        <w:t>.</w:t>
      </w:r>
    </w:p>
    <w:p w:rsidR="007233C6" w:rsidRPr="007A3FF7" w:rsidRDefault="007233C6" w:rsidP="007233C6">
      <w:pPr>
        <w:tabs>
          <w:tab w:val="center" w:pos="709"/>
          <w:tab w:val="center" w:pos="4536"/>
          <w:tab w:val="right" w:pos="9072"/>
        </w:tabs>
        <w:ind w:left="709"/>
        <w:jc w:val="both"/>
        <w:rPr>
          <w:rFonts w:ascii="Arial" w:hAnsi="Arial" w:cs="Arial"/>
          <w:sz w:val="22"/>
          <w:szCs w:val="22"/>
        </w:rPr>
      </w:pPr>
      <w:r w:rsidRPr="007A3FF7">
        <w:rPr>
          <w:rFonts w:ascii="Arial" w:hAnsi="Arial" w:cs="Arial"/>
          <w:sz w:val="22"/>
          <w:szCs w:val="22"/>
        </w:rPr>
        <w:t>Soupis skutečně provedených prací, který bude zhotovitel předkládat TD</w:t>
      </w:r>
      <w:r w:rsidR="00A6290F" w:rsidRPr="007A3FF7">
        <w:rPr>
          <w:rFonts w:ascii="Arial" w:hAnsi="Arial" w:cs="Arial"/>
          <w:sz w:val="22"/>
          <w:szCs w:val="22"/>
        </w:rPr>
        <w:t>S</w:t>
      </w:r>
      <w:r w:rsidRPr="007A3FF7">
        <w:rPr>
          <w:rFonts w:ascii="Arial" w:hAnsi="Arial" w:cs="Arial"/>
          <w:sz w:val="22"/>
          <w:szCs w:val="22"/>
        </w:rPr>
        <w:t xml:space="preserve"> ke kontrole před vystavením faktury, bude předložen TD</w:t>
      </w:r>
      <w:r w:rsidR="00A6290F" w:rsidRPr="007A3FF7">
        <w:rPr>
          <w:rFonts w:ascii="Arial" w:hAnsi="Arial" w:cs="Arial"/>
          <w:sz w:val="22"/>
          <w:szCs w:val="22"/>
        </w:rPr>
        <w:t>S</w:t>
      </w:r>
      <w:r w:rsidRPr="007A3FF7">
        <w:rPr>
          <w:rFonts w:ascii="Arial" w:hAnsi="Arial" w:cs="Arial"/>
          <w:sz w:val="22"/>
          <w:szCs w:val="22"/>
        </w:rPr>
        <w:t xml:space="preserve"> v tištěné podobě a současně v datové podobě. Částky v soupisu provedených prací budou uvedeny na 2 desetinná místa a číselně musí s přesností a korespondovat s</w:t>
      </w:r>
      <w:r w:rsidR="00A6290F" w:rsidRPr="007A3FF7">
        <w:rPr>
          <w:rFonts w:ascii="Arial" w:hAnsi="Arial" w:cs="Arial"/>
          <w:sz w:val="22"/>
          <w:szCs w:val="22"/>
        </w:rPr>
        <w:t> nabídkovým rozpočtem</w:t>
      </w:r>
      <w:r w:rsidRPr="007A3FF7">
        <w:rPr>
          <w:rFonts w:ascii="Arial" w:hAnsi="Arial" w:cs="Arial"/>
          <w:sz w:val="22"/>
          <w:szCs w:val="22"/>
        </w:rPr>
        <w:t>, který je uveden v příloze č. 1 této smlouvy.</w:t>
      </w:r>
    </w:p>
    <w:p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rsidR="007233C6" w:rsidRPr="007A3FF7"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Každá faktura zhotovitele musí splňovat náležitosti daňového dokladu podle v rozhodné době účinných právních předpisů a dále musí obsahovat:</w:t>
      </w:r>
    </w:p>
    <w:p w:rsidR="007233C6" w:rsidRPr="007A3FF7" w:rsidRDefault="007233C6" w:rsidP="00A6290F">
      <w:pPr>
        <w:numPr>
          <w:ilvl w:val="0"/>
          <w:numId w:val="24"/>
        </w:numPr>
        <w:ind w:left="993" w:hanging="284"/>
        <w:rPr>
          <w:rFonts w:ascii="Arial" w:hAnsi="Arial" w:cs="Arial"/>
          <w:sz w:val="22"/>
          <w:szCs w:val="22"/>
        </w:rPr>
      </w:pPr>
      <w:r w:rsidRPr="007A3FF7">
        <w:rPr>
          <w:rFonts w:ascii="Arial" w:hAnsi="Arial" w:cs="Arial"/>
          <w:sz w:val="22"/>
          <w:szCs w:val="22"/>
        </w:rPr>
        <w:t>číslo smlouvy,</w:t>
      </w:r>
    </w:p>
    <w:p w:rsidR="007233C6" w:rsidRPr="00205BDA" w:rsidRDefault="007233C6" w:rsidP="00A6290F">
      <w:pPr>
        <w:numPr>
          <w:ilvl w:val="0"/>
          <w:numId w:val="24"/>
        </w:numPr>
        <w:ind w:left="993" w:hanging="284"/>
        <w:rPr>
          <w:rFonts w:ascii="Arial" w:hAnsi="Arial" w:cs="Arial"/>
          <w:sz w:val="22"/>
          <w:szCs w:val="22"/>
        </w:rPr>
      </w:pPr>
      <w:r w:rsidRPr="00205BDA">
        <w:rPr>
          <w:rFonts w:ascii="Arial" w:hAnsi="Arial" w:cs="Arial"/>
          <w:sz w:val="22"/>
          <w:szCs w:val="22"/>
        </w:rPr>
        <w:t>číslo faktury,</w:t>
      </w:r>
    </w:p>
    <w:p w:rsidR="007233C6" w:rsidRPr="00205BDA" w:rsidRDefault="007233C6" w:rsidP="00A6290F">
      <w:pPr>
        <w:numPr>
          <w:ilvl w:val="0"/>
          <w:numId w:val="24"/>
        </w:numPr>
        <w:ind w:left="993" w:hanging="284"/>
        <w:rPr>
          <w:rFonts w:ascii="Arial" w:hAnsi="Arial" w:cs="Arial"/>
          <w:sz w:val="22"/>
          <w:szCs w:val="22"/>
        </w:rPr>
      </w:pPr>
      <w:r w:rsidRPr="00205BDA">
        <w:rPr>
          <w:rFonts w:ascii="Arial" w:hAnsi="Arial" w:cs="Arial"/>
          <w:sz w:val="22"/>
          <w:szCs w:val="22"/>
        </w:rPr>
        <w:t>den splatnosti faktury,</w:t>
      </w:r>
    </w:p>
    <w:p w:rsidR="007233C6" w:rsidRPr="00205BDA" w:rsidRDefault="00151538" w:rsidP="00A6290F">
      <w:pPr>
        <w:numPr>
          <w:ilvl w:val="0"/>
          <w:numId w:val="24"/>
        </w:numPr>
        <w:ind w:left="993" w:hanging="284"/>
        <w:rPr>
          <w:rFonts w:ascii="Arial" w:hAnsi="Arial" w:cs="Arial"/>
          <w:sz w:val="22"/>
          <w:szCs w:val="22"/>
        </w:rPr>
      </w:pPr>
      <w:r w:rsidRPr="00205BDA">
        <w:rPr>
          <w:rFonts w:ascii="Arial" w:hAnsi="Arial" w:cs="Arial"/>
          <w:sz w:val="22"/>
          <w:szCs w:val="22"/>
        </w:rPr>
        <w:t xml:space="preserve">název/ </w:t>
      </w:r>
      <w:r w:rsidR="007233C6" w:rsidRPr="00205BDA">
        <w:rPr>
          <w:rFonts w:ascii="Arial" w:hAnsi="Arial" w:cs="Arial"/>
          <w:sz w:val="22"/>
          <w:szCs w:val="22"/>
        </w:rPr>
        <w:t xml:space="preserve">označení díla, v souladu s ustanovením čl. </w:t>
      </w:r>
      <w:r w:rsidR="00A6290F" w:rsidRPr="00205BDA">
        <w:rPr>
          <w:rFonts w:ascii="Arial" w:hAnsi="Arial" w:cs="Arial"/>
          <w:sz w:val="22"/>
          <w:szCs w:val="22"/>
        </w:rPr>
        <w:t>1</w:t>
      </w:r>
      <w:r w:rsidR="007233C6" w:rsidRPr="00205BDA">
        <w:rPr>
          <w:rFonts w:ascii="Arial" w:hAnsi="Arial" w:cs="Arial"/>
          <w:sz w:val="22"/>
          <w:szCs w:val="22"/>
        </w:rPr>
        <w:t xml:space="preserve">. této smlouvy. </w:t>
      </w:r>
    </w:p>
    <w:p w:rsidR="007233C6" w:rsidRPr="00205BDA" w:rsidRDefault="007233C6" w:rsidP="007233C6">
      <w:pPr>
        <w:tabs>
          <w:tab w:val="center" w:pos="709"/>
          <w:tab w:val="center" w:pos="4536"/>
          <w:tab w:val="right" w:pos="9072"/>
        </w:tabs>
        <w:ind w:left="709" w:hanging="709"/>
        <w:jc w:val="both"/>
        <w:rPr>
          <w:rFonts w:ascii="Arial" w:hAnsi="Arial" w:cs="Arial"/>
          <w:sz w:val="22"/>
          <w:szCs w:val="22"/>
        </w:rPr>
      </w:pPr>
      <w:r w:rsidRPr="00205BDA">
        <w:rPr>
          <w:rFonts w:ascii="Arial" w:hAnsi="Arial" w:cs="Arial"/>
          <w:sz w:val="22"/>
          <w:szCs w:val="22"/>
        </w:rPr>
        <w:tab/>
      </w:r>
      <w:r w:rsidRPr="00205BDA">
        <w:rPr>
          <w:rFonts w:ascii="Arial" w:hAnsi="Arial" w:cs="Arial"/>
          <w:sz w:val="22"/>
          <w:szCs w:val="22"/>
        </w:rPr>
        <w:tab/>
        <w:t>V příloze faktury musí být vždy soupis provedených prací a dodávek odsouhlasený TD</w:t>
      </w:r>
      <w:r w:rsidR="00A6290F" w:rsidRPr="00205BDA">
        <w:rPr>
          <w:rFonts w:ascii="Arial" w:hAnsi="Arial" w:cs="Arial"/>
          <w:sz w:val="22"/>
          <w:szCs w:val="22"/>
        </w:rPr>
        <w:t>S</w:t>
      </w:r>
      <w:r w:rsidR="00471898" w:rsidRPr="00205BDA">
        <w:rPr>
          <w:rFonts w:ascii="Arial" w:hAnsi="Arial" w:cs="Arial"/>
          <w:sz w:val="22"/>
          <w:szCs w:val="22"/>
        </w:rPr>
        <w:t xml:space="preserve">. </w:t>
      </w:r>
    </w:p>
    <w:p w:rsidR="007233C6" w:rsidRPr="00205BDA" w:rsidRDefault="007233C6" w:rsidP="007233C6">
      <w:pPr>
        <w:tabs>
          <w:tab w:val="center" w:pos="709"/>
          <w:tab w:val="center" w:pos="4536"/>
          <w:tab w:val="right" w:pos="9072"/>
        </w:tabs>
        <w:ind w:left="709" w:hanging="709"/>
        <w:jc w:val="both"/>
        <w:rPr>
          <w:rFonts w:ascii="Arial" w:hAnsi="Arial" w:cs="Arial"/>
          <w:color w:val="FF0000"/>
          <w:sz w:val="22"/>
          <w:szCs w:val="22"/>
        </w:rPr>
      </w:pPr>
    </w:p>
    <w:p w:rsidR="007233C6" w:rsidRPr="007A3FF7" w:rsidRDefault="007233C6" w:rsidP="00BE049E">
      <w:pPr>
        <w:numPr>
          <w:ilvl w:val="1"/>
          <w:numId w:val="21"/>
        </w:numPr>
        <w:ind w:left="709" w:hanging="709"/>
        <w:jc w:val="both"/>
        <w:rPr>
          <w:rFonts w:ascii="Arial" w:hAnsi="Arial" w:cs="Arial"/>
          <w:sz w:val="22"/>
          <w:szCs w:val="22"/>
        </w:rPr>
      </w:pPr>
      <w:r w:rsidRPr="00205BDA">
        <w:rPr>
          <w:rFonts w:ascii="Arial" w:hAnsi="Arial" w:cs="Arial"/>
          <w:sz w:val="22"/>
          <w:szCs w:val="22"/>
        </w:rPr>
        <w:t xml:space="preserve">Bude-li faktura obsahovat nesprávné nebo neúplné údaje a náležitosti uvedené v odstavcích </w:t>
      </w:r>
      <w:r w:rsidR="00BE049E" w:rsidRPr="00205BDA">
        <w:rPr>
          <w:rFonts w:ascii="Arial" w:hAnsi="Arial" w:cs="Arial"/>
          <w:sz w:val="22"/>
          <w:szCs w:val="22"/>
        </w:rPr>
        <w:t>5</w:t>
      </w:r>
      <w:r w:rsidRPr="00205BDA">
        <w:rPr>
          <w:rFonts w:ascii="Arial" w:hAnsi="Arial" w:cs="Arial"/>
          <w:sz w:val="22"/>
          <w:szCs w:val="22"/>
        </w:rPr>
        <w:t xml:space="preserve">.3 a </w:t>
      </w:r>
      <w:r w:rsidR="00BE049E" w:rsidRPr="00205BDA">
        <w:rPr>
          <w:rFonts w:ascii="Arial" w:hAnsi="Arial" w:cs="Arial"/>
          <w:sz w:val="22"/>
          <w:szCs w:val="22"/>
        </w:rPr>
        <w:t>5</w:t>
      </w:r>
      <w:r w:rsidRPr="00205BDA">
        <w:rPr>
          <w:rFonts w:ascii="Arial" w:hAnsi="Arial" w:cs="Arial"/>
          <w:sz w:val="22"/>
          <w:szCs w:val="22"/>
        </w:rPr>
        <w:t>.4 tohoto článku, je objednatel oprávněn ji do data splatnosti vrátit zhotoviteli. Po opravě faktury předloží</w:t>
      </w:r>
      <w:r w:rsidRPr="007A3FF7">
        <w:rPr>
          <w:rFonts w:ascii="Arial" w:hAnsi="Arial" w:cs="Arial"/>
          <w:sz w:val="22"/>
          <w:szCs w:val="22"/>
        </w:rPr>
        <w:t xml:space="preserve"> zhotovitel objednateli novou fakturu se splatností uvedenou v odst. </w:t>
      </w:r>
      <w:r w:rsidR="00BE049E" w:rsidRPr="007A3FF7">
        <w:rPr>
          <w:rFonts w:ascii="Arial" w:hAnsi="Arial" w:cs="Arial"/>
          <w:sz w:val="22"/>
          <w:szCs w:val="22"/>
        </w:rPr>
        <w:t>5</w:t>
      </w:r>
      <w:r w:rsidRPr="007A3FF7">
        <w:rPr>
          <w:rFonts w:ascii="Arial" w:hAnsi="Arial" w:cs="Arial"/>
          <w:sz w:val="22"/>
          <w:szCs w:val="22"/>
        </w:rPr>
        <w:t xml:space="preserve">.7 tohoto článku. Rovněž tak, zjistí-li objednatel před úhradou faktury u provedených prací vady, je oprávněn zhotoviteli fakturu vrátit. Po odstranění vady nebo po jiném zániku odpovědnosti zhotovitele za vadu předloží zhotovitel objednateli novou fakturu se splatností uvedenou v odst. </w:t>
      </w:r>
      <w:r w:rsidR="00C614AE" w:rsidRPr="007A3FF7">
        <w:rPr>
          <w:rFonts w:ascii="Arial" w:hAnsi="Arial" w:cs="Arial"/>
          <w:sz w:val="22"/>
          <w:szCs w:val="22"/>
        </w:rPr>
        <w:t>5</w:t>
      </w:r>
      <w:r w:rsidRPr="007A3FF7">
        <w:rPr>
          <w:rFonts w:ascii="Arial" w:hAnsi="Arial" w:cs="Arial"/>
          <w:sz w:val="22"/>
          <w:szCs w:val="22"/>
        </w:rPr>
        <w:t>.7 tohoto článku.</w:t>
      </w:r>
    </w:p>
    <w:p w:rsidR="007233C6" w:rsidRPr="007A3FF7" w:rsidRDefault="007233C6" w:rsidP="007233C6">
      <w:pPr>
        <w:tabs>
          <w:tab w:val="center" w:pos="709"/>
          <w:tab w:val="center" w:pos="4536"/>
          <w:tab w:val="right" w:pos="9072"/>
        </w:tabs>
        <w:jc w:val="both"/>
        <w:rPr>
          <w:rFonts w:ascii="Arial" w:hAnsi="Arial" w:cs="Arial"/>
          <w:sz w:val="22"/>
          <w:szCs w:val="22"/>
        </w:rPr>
      </w:pPr>
    </w:p>
    <w:p w:rsidR="007233C6" w:rsidRPr="007A3FF7"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Objednatel je oprávněn odmítnout úhradu faktury v případě, že zhotovitel přeruší v rozporu s touto smlouvou práce, práce provádí v rozporu s projektem nebo touto smlouvou, pokud je v prodlení s realizací oproti harmonogramu, a to až do doby, než překážka k úhradě odpadne.</w:t>
      </w:r>
    </w:p>
    <w:p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rsidR="007233C6" w:rsidRPr="007A3FF7" w:rsidRDefault="007233C6" w:rsidP="00A63B2F">
      <w:pPr>
        <w:numPr>
          <w:ilvl w:val="1"/>
          <w:numId w:val="21"/>
        </w:numPr>
        <w:spacing w:after="240"/>
        <w:ind w:left="709" w:hanging="709"/>
        <w:jc w:val="both"/>
        <w:rPr>
          <w:rFonts w:ascii="Arial" w:hAnsi="Arial" w:cs="Arial"/>
          <w:bCs/>
          <w:sz w:val="22"/>
          <w:szCs w:val="22"/>
        </w:rPr>
      </w:pPr>
      <w:r w:rsidRPr="007A3FF7">
        <w:rPr>
          <w:rFonts w:ascii="Arial" w:hAnsi="Arial" w:cs="Arial"/>
          <w:bCs/>
          <w:sz w:val="22"/>
          <w:szCs w:val="22"/>
        </w:rPr>
        <w:lastRenderedPageBreak/>
        <w:t xml:space="preserve">Splatnost faktur, které budou současně daňovým dokladem, je </w:t>
      </w:r>
      <w:r w:rsidRPr="007A3FF7">
        <w:rPr>
          <w:rFonts w:ascii="Arial" w:hAnsi="Arial" w:cs="Arial"/>
          <w:b/>
          <w:bCs/>
          <w:sz w:val="22"/>
          <w:szCs w:val="22"/>
        </w:rPr>
        <w:t>21</w:t>
      </w:r>
      <w:r w:rsidRPr="007A3FF7">
        <w:rPr>
          <w:rFonts w:ascii="Arial" w:hAnsi="Arial" w:cs="Arial"/>
          <w:bCs/>
          <w:sz w:val="22"/>
          <w:szCs w:val="22"/>
        </w:rPr>
        <w:t xml:space="preserve"> kalendářních dnů ode dne jejich doručení objednateli do sídla objednatele uvedeného v záhlaví smlouvy. Datem uskutečněného zdanitelného plnění je poslední kalendářní den v měsíci, za který je faktura – daňový doklad vystavena.</w:t>
      </w:r>
    </w:p>
    <w:p w:rsidR="007233C6" w:rsidRPr="00205BDA"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 xml:space="preserve">Zhotovitel je </w:t>
      </w:r>
      <w:r w:rsidRPr="00B63F18">
        <w:rPr>
          <w:rFonts w:ascii="Arial" w:hAnsi="Arial" w:cs="Arial"/>
          <w:sz w:val="22"/>
          <w:szCs w:val="22"/>
        </w:rPr>
        <w:t xml:space="preserve">oprávněn vystavovat faktury </w:t>
      </w:r>
      <w:r w:rsidRPr="00B63F18">
        <w:rPr>
          <w:rFonts w:ascii="Arial" w:hAnsi="Arial" w:cs="Arial"/>
          <w:b/>
          <w:sz w:val="22"/>
          <w:szCs w:val="22"/>
        </w:rPr>
        <w:t>do výše 90%</w:t>
      </w:r>
      <w:r w:rsidRPr="00B63F18">
        <w:rPr>
          <w:rFonts w:ascii="Arial" w:hAnsi="Arial" w:cs="Arial"/>
          <w:sz w:val="22"/>
          <w:szCs w:val="22"/>
        </w:rPr>
        <w:t xml:space="preserve"> ceny díla dle čl. </w:t>
      </w:r>
      <w:r w:rsidR="00BE049E" w:rsidRPr="00B63F18">
        <w:rPr>
          <w:rFonts w:ascii="Arial" w:hAnsi="Arial" w:cs="Arial"/>
          <w:sz w:val="22"/>
          <w:szCs w:val="22"/>
        </w:rPr>
        <w:t>4</w:t>
      </w:r>
      <w:r w:rsidRPr="00B63F18">
        <w:rPr>
          <w:rFonts w:ascii="Arial" w:hAnsi="Arial" w:cs="Arial"/>
          <w:sz w:val="22"/>
          <w:szCs w:val="22"/>
        </w:rPr>
        <w:t xml:space="preserve"> odst. </w:t>
      </w:r>
      <w:r w:rsidR="00BE049E" w:rsidRPr="00B63F18">
        <w:rPr>
          <w:rFonts w:ascii="Arial" w:hAnsi="Arial" w:cs="Arial"/>
          <w:sz w:val="22"/>
          <w:szCs w:val="22"/>
        </w:rPr>
        <w:t>4</w:t>
      </w:r>
      <w:r w:rsidRPr="00B63F18">
        <w:rPr>
          <w:rFonts w:ascii="Arial" w:hAnsi="Arial" w:cs="Arial"/>
          <w:sz w:val="22"/>
          <w:szCs w:val="22"/>
        </w:rPr>
        <w:t xml:space="preserve">.1 této </w:t>
      </w:r>
      <w:r w:rsidRPr="00205BDA">
        <w:rPr>
          <w:rFonts w:ascii="Arial" w:hAnsi="Arial" w:cs="Arial"/>
          <w:sz w:val="22"/>
          <w:szCs w:val="22"/>
        </w:rPr>
        <w:t xml:space="preserve">smlouvy. Zbývajících </w:t>
      </w:r>
      <w:r w:rsidRPr="00205BDA">
        <w:rPr>
          <w:rFonts w:ascii="Arial" w:hAnsi="Arial" w:cs="Arial"/>
          <w:b/>
          <w:sz w:val="22"/>
          <w:szCs w:val="22"/>
        </w:rPr>
        <w:t>10% ceny</w:t>
      </w:r>
      <w:r w:rsidRPr="00205BDA">
        <w:rPr>
          <w:rFonts w:ascii="Arial" w:hAnsi="Arial" w:cs="Arial"/>
          <w:sz w:val="22"/>
          <w:szCs w:val="22"/>
        </w:rPr>
        <w:t xml:space="preserve"> díla bude fakturováno až po úplném odstranění veškerých vad a nedodělků.</w:t>
      </w:r>
    </w:p>
    <w:p w:rsidR="007233C6" w:rsidRPr="00205BDA" w:rsidRDefault="007233C6" w:rsidP="007233C6">
      <w:pPr>
        <w:tabs>
          <w:tab w:val="center" w:pos="709"/>
          <w:tab w:val="center" w:pos="4536"/>
          <w:tab w:val="right" w:pos="9072"/>
        </w:tabs>
        <w:ind w:left="709" w:hanging="709"/>
        <w:jc w:val="both"/>
        <w:rPr>
          <w:rFonts w:ascii="Arial" w:hAnsi="Arial" w:cs="Arial"/>
          <w:sz w:val="22"/>
          <w:szCs w:val="22"/>
        </w:rPr>
      </w:pPr>
    </w:p>
    <w:p w:rsidR="007233C6" w:rsidRPr="005817C2" w:rsidRDefault="009C28EF" w:rsidP="00BE049E">
      <w:pPr>
        <w:numPr>
          <w:ilvl w:val="1"/>
          <w:numId w:val="21"/>
        </w:numPr>
        <w:ind w:left="709" w:hanging="709"/>
        <w:jc w:val="both"/>
        <w:rPr>
          <w:rFonts w:ascii="Arial" w:hAnsi="Arial"/>
          <w:sz w:val="22"/>
        </w:rPr>
      </w:pPr>
      <w:r w:rsidRPr="00205BDA">
        <w:rPr>
          <w:rFonts w:ascii="Arial" w:hAnsi="Arial"/>
          <w:sz w:val="22"/>
        </w:rPr>
        <w:t xml:space="preserve">DPH bude účtováno dle zákona </w:t>
      </w:r>
      <w:r w:rsidRPr="00205BDA">
        <w:rPr>
          <w:rFonts w:ascii="Arial" w:hAnsi="Arial" w:hint="eastAsia"/>
          <w:sz w:val="22"/>
        </w:rPr>
        <w:t>č</w:t>
      </w:r>
      <w:r w:rsidRPr="00205BDA">
        <w:rPr>
          <w:rFonts w:ascii="Arial" w:hAnsi="Arial"/>
          <w:sz w:val="22"/>
        </w:rPr>
        <w:t>. 235/2004 Sb. o DPH, ve zn</w:t>
      </w:r>
      <w:r w:rsidRPr="00205BDA">
        <w:rPr>
          <w:rFonts w:ascii="Arial" w:hAnsi="Arial" w:hint="eastAsia"/>
          <w:sz w:val="22"/>
        </w:rPr>
        <w:t>ě</w:t>
      </w:r>
      <w:r w:rsidRPr="00205BDA">
        <w:rPr>
          <w:rFonts w:ascii="Arial" w:hAnsi="Arial"/>
          <w:sz w:val="22"/>
        </w:rPr>
        <w:t>ní pozd</w:t>
      </w:r>
      <w:r w:rsidRPr="00205BDA">
        <w:rPr>
          <w:rFonts w:ascii="Arial" w:hAnsi="Arial" w:hint="eastAsia"/>
          <w:sz w:val="22"/>
        </w:rPr>
        <w:t>ě</w:t>
      </w:r>
      <w:r w:rsidRPr="00205BDA">
        <w:rPr>
          <w:rFonts w:ascii="Arial" w:hAnsi="Arial"/>
          <w:sz w:val="22"/>
        </w:rPr>
        <w:t>jších p</w:t>
      </w:r>
      <w:r w:rsidRPr="00205BDA">
        <w:rPr>
          <w:rFonts w:ascii="Arial" w:hAnsi="Arial" w:hint="eastAsia"/>
          <w:sz w:val="22"/>
        </w:rPr>
        <w:t>ř</w:t>
      </w:r>
      <w:r w:rsidRPr="00205BDA">
        <w:rPr>
          <w:rFonts w:ascii="Arial" w:hAnsi="Arial"/>
          <w:sz w:val="22"/>
        </w:rPr>
        <w:t>edpis</w:t>
      </w:r>
      <w:r w:rsidRPr="00205BDA">
        <w:rPr>
          <w:rFonts w:ascii="Arial" w:hAnsi="Arial" w:hint="eastAsia"/>
          <w:sz w:val="22"/>
        </w:rPr>
        <w:t>ů</w:t>
      </w:r>
      <w:r w:rsidRPr="00205BDA">
        <w:rPr>
          <w:rFonts w:ascii="Arial" w:hAnsi="Arial"/>
          <w:sz w:val="22"/>
        </w:rPr>
        <w:t xml:space="preserve">. </w:t>
      </w:r>
      <w:r w:rsidRPr="005817C2">
        <w:rPr>
          <w:rFonts w:ascii="Arial" w:hAnsi="Arial"/>
          <w:sz w:val="22"/>
        </w:rPr>
        <w:t>V případě uplatnění p</w:t>
      </w:r>
      <w:r w:rsidRPr="005817C2">
        <w:rPr>
          <w:rFonts w:ascii="Arial" w:hAnsi="Arial" w:hint="eastAsia"/>
          <w:sz w:val="22"/>
        </w:rPr>
        <w:t>ř</w:t>
      </w:r>
      <w:r w:rsidRPr="005817C2">
        <w:rPr>
          <w:rFonts w:ascii="Arial" w:hAnsi="Arial"/>
          <w:sz w:val="22"/>
        </w:rPr>
        <w:t>enesení da</w:t>
      </w:r>
      <w:r w:rsidRPr="005817C2">
        <w:rPr>
          <w:rFonts w:ascii="Arial" w:hAnsi="Arial" w:hint="eastAsia"/>
          <w:sz w:val="22"/>
        </w:rPr>
        <w:t>ň</w:t>
      </w:r>
      <w:r w:rsidRPr="005817C2">
        <w:rPr>
          <w:rFonts w:ascii="Arial" w:hAnsi="Arial"/>
          <w:sz w:val="22"/>
        </w:rPr>
        <w:t>ové povinnosti d</w:t>
      </w:r>
      <w:r w:rsidR="007233C6" w:rsidRPr="005817C2">
        <w:rPr>
          <w:rFonts w:ascii="Arial" w:hAnsi="Arial"/>
          <w:sz w:val="22"/>
        </w:rPr>
        <w:t xml:space="preserve">le § 92e), v návaznosti na §92a) zákona </w:t>
      </w:r>
      <w:r w:rsidR="007233C6" w:rsidRPr="005817C2">
        <w:rPr>
          <w:rFonts w:ascii="Arial" w:hAnsi="Arial" w:hint="eastAsia"/>
          <w:sz w:val="22"/>
        </w:rPr>
        <w:t>č</w:t>
      </w:r>
      <w:r w:rsidR="007233C6" w:rsidRPr="005817C2">
        <w:rPr>
          <w:rFonts w:ascii="Arial" w:hAnsi="Arial"/>
          <w:sz w:val="22"/>
        </w:rPr>
        <w:t>. 235/2004 Sb. zákon o DPH, ve zn</w:t>
      </w:r>
      <w:r w:rsidR="007233C6" w:rsidRPr="005817C2">
        <w:rPr>
          <w:rFonts w:ascii="Arial" w:hAnsi="Arial" w:hint="eastAsia"/>
          <w:sz w:val="22"/>
        </w:rPr>
        <w:t>ě</w:t>
      </w:r>
      <w:r w:rsidR="007233C6" w:rsidRPr="005817C2">
        <w:rPr>
          <w:rFonts w:ascii="Arial" w:hAnsi="Arial"/>
          <w:sz w:val="22"/>
        </w:rPr>
        <w:t>ní pozd</w:t>
      </w:r>
      <w:r w:rsidR="007233C6" w:rsidRPr="005817C2">
        <w:rPr>
          <w:rFonts w:ascii="Arial" w:hAnsi="Arial" w:hint="eastAsia"/>
          <w:sz w:val="22"/>
        </w:rPr>
        <w:t>ě</w:t>
      </w:r>
      <w:r w:rsidR="007233C6" w:rsidRPr="005817C2">
        <w:rPr>
          <w:rFonts w:ascii="Arial" w:hAnsi="Arial"/>
          <w:sz w:val="22"/>
        </w:rPr>
        <w:t>jších p</w:t>
      </w:r>
      <w:r w:rsidR="007233C6" w:rsidRPr="005817C2">
        <w:rPr>
          <w:rFonts w:ascii="Arial" w:hAnsi="Arial" w:hint="eastAsia"/>
          <w:sz w:val="22"/>
        </w:rPr>
        <w:t>ř</w:t>
      </w:r>
      <w:r w:rsidR="007233C6" w:rsidRPr="005817C2">
        <w:rPr>
          <w:rFonts w:ascii="Arial" w:hAnsi="Arial"/>
          <w:sz w:val="22"/>
        </w:rPr>
        <w:t>edpis</w:t>
      </w:r>
      <w:r w:rsidR="007233C6" w:rsidRPr="005817C2">
        <w:rPr>
          <w:rFonts w:ascii="Arial" w:hAnsi="Arial" w:hint="eastAsia"/>
          <w:sz w:val="22"/>
        </w:rPr>
        <w:t>ů</w:t>
      </w:r>
      <w:r w:rsidR="007233C6" w:rsidRPr="005817C2">
        <w:rPr>
          <w:rFonts w:ascii="Arial" w:hAnsi="Arial"/>
          <w:sz w:val="22"/>
        </w:rPr>
        <w:t>, bude uplatn</w:t>
      </w:r>
      <w:r w:rsidR="007233C6" w:rsidRPr="005817C2">
        <w:rPr>
          <w:rFonts w:ascii="Arial" w:hAnsi="Arial" w:hint="eastAsia"/>
          <w:sz w:val="22"/>
        </w:rPr>
        <w:t>ě</w:t>
      </w:r>
      <w:r w:rsidR="007233C6" w:rsidRPr="005817C2">
        <w:rPr>
          <w:rFonts w:ascii="Arial" w:hAnsi="Arial"/>
          <w:sz w:val="22"/>
        </w:rPr>
        <w:t>no p</w:t>
      </w:r>
      <w:r w:rsidR="007233C6" w:rsidRPr="005817C2">
        <w:rPr>
          <w:rFonts w:ascii="Arial" w:hAnsi="Arial" w:hint="eastAsia"/>
          <w:sz w:val="22"/>
        </w:rPr>
        <w:t>ř</w:t>
      </w:r>
      <w:r w:rsidR="007233C6" w:rsidRPr="005817C2">
        <w:rPr>
          <w:rFonts w:ascii="Arial" w:hAnsi="Arial"/>
          <w:sz w:val="22"/>
        </w:rPr>
        <w:t>enesení da</w:t>
      </w:r>
      <w:r w:rsidR="007233C6" w:rsidRPr="005817C2">
        <w:rPr>
          <w:rFonts w:ascii="Arial" w:hAnsi="Arial" w:hint="eastAsia"/>
          <w:sz w:val="22"/>
        </w:rPr>
        <w:t>ň</w:t>
      </w:r>
      <w:r w:rsidR="007233C6" w:rsidRPr="005817C2">
        <w:rPr>
          <w:rFonts w:ascii="Arial" w:hAnsi="Arial"/>
          <w:sz w:val="22"/>
        </w:rPr>
        <w:t>ové povinnosti, kde je povinnost p</w:t>
      </w:r>
      <w:r w:rsidR="007233C6" w:rsidRPr="005817C2">
        <w:rPr>
          <w:rFonts w:ascii="Arial" w:hAnsi="Arial" w:hint="eastAsia"/>
          <w:sz w:val="22"/>
        </w:rPr>
        <w:t>ř</w:t>
      </w:r>
      <w:r w:rsidR="007233C6" w:rsidRPr="005817C2">
        <w:rPr>
          <w:rFonts w:ascii="Arial" w:hAnsi="Arial"/>
          <w:sz w:val="22"/>
        </w:rPr>
        <w:t>iznat da</w:t>
      </w:r>
      <w:r w:rsidR="007233C6" w:rsidRPr="005817C2">
        <w:rPr>
          <w:rFonts w:ascii="Arial" w:hAnsi="Arial" w:hint="eastAsia"/>
          <w:sz w:val="22"/>
        </w:rPr>
        <w:t>ň</w:t>
      </w:r>
      <w:r w:rsidR="007233C6" w:rsidRPr="005817C2">
        <w:rPr>
          <w:rFonts w:ascii="Arial" w:hAnsi="Arial"/>
          <w:sz w:val="22"/>
        </w:rPr>
        <w:t xml:space="preserve"> na výstupu p</w:t>
      </w:r>
      <w:r w:rsidR="007233C6" w:rsidRPr="005817C2">
        <w:rPr>
          <w:rFonts w:ascii="Arial" w:hAnsi="Arial" w:hint="eastAsia"/>
          <w:sz w:val="22"/>
        </w:rPr>
        <w:t>ř</w:t>
      </w:r>
      <w:r w:rsidR="007233C6" w:rsidRPr="005817C2">
        <w:rPr>
          <w:rFonts w:ascii="Arial" w:hAnsi="Arial"/>
          <w:sz w:val="22"/>
        </w:rPr>
        <w:t>enesena na p</w:t>
      </w:r>
      <w:r w:rsidR="007233C6" w:rsidRPr="005817C2">
        <w:rPr>
          <w:rFonts w:ascii="Arial" w:hAnsi="Arial" w:hint="eastAsia"/>
          <w:sz w:val="22"/>
        </w:rPr>
        <w:t>ří</w:t>
      </w:r>
      <w:r w:rsidR="007233C6" w:rsidRPr="005817C2">
        <w:rPr>
          <w:rFonts w:ascii="Arial" w:hAnsi="Arial"/>
          <w:sz w:val="22"/>
        </w:rPr>
        <w:t>jemce pln</w:t>
      </w:r>
      <w:r w:rsidR="007233C6" w:rsidRPr="005817C2">
        <w:rPr>
          <w:rFonts w:ascii="Arial" w:hAnsi="Arial" w:hint="eastAsia"/>
          <w:sz w:val="22"/>
        </w:rPr>
        <w:t>ě</w:t>
      </w:r>
      <w:r w:rsidR="007233C6" w:rsidRPr="005817C2">
        <w:rPr>
          <w:rFonts w:ascii="Arial" w:hAnsi="Arial"/>
          <w:sz w:val="22"/>
        </w:rPr>
        <w:t>ní. V rámci tohoto režimu má povinnost p</w:t>
      </w:r>
      <w:r w:rsidR="007233C6" w:rsidRPr="005817C2">
        <w:rPr>
          <w:rFonts w:ascii="Arial" w:hAnsi="Arial" w:hint="eastAsia"/>
          <w:sz w:val="22"/>
        </w:rPr>
        <w:t>ř</w:t>
      </w:r>
      <w:r w:rsidR="007233C6" w:rsidRPr="005817C2">
        <w:rPr>
          <w:rFonts w:ascii="Arial" w:hAnsi="Arial"/>
          <w:sz w:val="22"/>
        </w:rPr>
        <w:t>iznat a zaplatit plátce, pro kterého bylo zdanitelné pln</w:t>
      </w:r>
      <w:r w:rsidR="007233C6" w:rsidRPr="005817C2">
        <w:rPr>
          <w:rFonts w:ascii="Arial" w:hAnsi="Arial" w:hint="eastAsia"/>
          <w:sz w:val="22"/>
        </w:rPr>
        <w:t>ě</w:t>
      </w:r>
      <w:r w:rsidR="007233C6" w:rsidRPr="005817C2">
        <w:rPr>
          <w:rFonts w:ascii="Arial" w:hAnsi="Arial"/>
          <w:sz w:val="22"/>
        </w:rPr>
        <w:t>ní v tuzemsku uskute</w:t>
      </w:r>
      <w:r w:rsidR="007233C6" w:rsidRPr="005817C2">
        <w:rPr>
          <w:rFonts w:ascii="Arial" w:hAnsi="Arial" w:hint="eastAsia"/>
          <w:sz w:val="22"/>
        </w:rPr>
        <w:t>č</w:t>
      </w:r>
      <w:r w:rsidR="007233C6" w:rsidRPr="005817C2">
        <w:rPr>
          <w:rFonts w:ascii="Arial" w:hAnsi="Arial"/>
          <w:sz w:val="22"/>
        </w:rPr>
        <w:t>n</w:t>
      </w:r>
      <w:r w:rsidR="007233C6" w:rsidRPr="005817C2">
        <w:rPr>
          <w:rFonts w:ascii="Arial" w:hAnsi="Arial" w:hint="eastAsia"/>
          <w:sz w:val="22"/>
        </w:rPr>
        <w:t>ě</w:t>
      </w:r>
      <w:r w:rsidR="007233C6" w:rsidRPr="005817C2">
        <w:rPr>
          <w:rFonts w:ascii="Arial" w:hAnsi="Arial"/>
          <w:sz w:val="22"/>
        </w:rPr>
        <w:t>no. Zhotovitel vystaví da</w:t>
      </w:r>
      <w:r w:rsidR="007233C6" w:rsidRPr="005817C2">
        <w:rPr>
          <w:rFonts w:ascii="Arial" w:hAnsi="Arial" w:hint="eastAsia"/>
          <w:sz w:val="22"/>
        </w:rPr>
        <w:t>ň</w:t>
      </w:r>
      <w:r w:rsidR="007233C6" w:rsidRPr="005817C2">
        <w:rPr>
          <w:rFonts w:ascii="Arial" w:hAnsi="Arial"/>
          <w:sz w:val="22"/>
        </w:rPr>
        <w:t>ový doklad, kde neuvede DPH ani cenu s DPH, jen sazbu DPH v % a sd</w:t>
      </w:r>
      <w:r w:rsidR="007233C6" w:rsidRPr="005817C2">
        <w:rPr>
          <w:rFonts w:ascii="Arial" w:hAnsi="Arial" w:hint="eastAsia"/>
          <w:sz w:val="22"/>
        </w:rPr>
        <w:t>ě</w:t>
      </w:r>
      <w:r w:rsidR="007233C6" w:rsidRPr="005817C2">
        <w:rPr>
          <w:rFonts w:ascii="Arial" w:hAnsi="Arial"/>
          <w:sz w:val="22"/>
        </w:rPr>
        <w:t xml:space="preserve">lení v souladu s </w:t>
      </w:r>
      <w:r w:rsidR="007233C6" w:rsidRPr="005817C2">
        <w:rPr>
          <w:rFonts w:ascii="Arial" w:hAnsi="Arial" w:hint="eastAsia"/>
          <w:sz w:val="22"/>
        </w:rPr>
        <w:t>§</w:t>
      </w:r>
      <w:r w:rsidR="007233C6" w:rsidRPr="005817C2">
        <w:rPr>
          <w:rFonts w:ascii="Arial" w:hAnsi="Arial"/>
          <w:sz w:val="22"/>
        </w:rPr>
        <w:t xml:space="preserve"> 29 odst. 2 písm. c) </w:t>
      </w:r>
      <w:r w:rsidR="007233C6" w:rsidRPr="005817C2">
        <w:rPr>
          <w:rFonts w:ascii="Arial" w:hAnsi="Arial" w:hint="eastAsia"/>
          <w:sz w:val="22"/>
        </w:rPr>
        <w:t>„</w:t>
      </w:r>
      <w:r w:rsidR="007233C6" w:rsidRPr="005817C2">
        <w:rPr>
          <w:rFonts w:ascii="Arial" w:hAnsi="Arial"/>
          <w:sz w:val="22"/>
        </w:rPr>
        <w:t>Da</w:t>
      </w:r>
      <w:r w:rsidR="007233C6" w:rsidRPr="005817C2">
        <w:rPr>
          <w:rFonts w:ascii="Arial" w:hAnsi="Arial" w:hint="eastAsia"/>
          <w:sz w:val="22"/>
        </w:rPr>
        <w:t>ň</w:t>
      </w:r>
      <w:r w:rsidR="007233C6" w:rsidRPr="005817C2">
        <w:rPr>
          <w:rFonts w:ascii="Arial" w:hAnsi="Arial"/>
          <w:sz w:val="22"/>
        </w:rPr>
        <w:t xml:space="preserve"> odvede zákazník“. Da</w:t>
      </w:r>
      <w:r w:rsidR="007233C6" w:rsidRPr="005817C2">
        <w:rPr>
          <w:rFonts w:ascii="Arial" w:hAnsi="Arial" w:hint="eastAsia"/>
          <w:sz w:val="22"/>
        </w:rPr>
        <w:t>ň</w:t>
      </w:r>
      <w:r w:rsidR="007233C6" w:rsidRPr="005817C2">
        <w:rPr>
          <w:rFonts w:ascii="Arial" w:hAnsi="Arial"/>
          <w:sz w:val="22"/>
        </w:rPr>
        <w:t xml:space="preserve">ový doklad bude mít náležitosti </w:t>
      </w:r>
      <w:r w:rsidR="007233C6" w:rsidRPr="005817C2">
        <w:rPr>
          <w:rFonts w:ascii="Arial" w:hAnsi="Arial" w:hint="eastAsia"/>
          <w:sz w:val="22"/>
        </w:rPr>
        <w:t>§</w:t>
      </w:r>
      <w:r w:rsidR="007233C6" w:rsidRPr="005817C2">
        <w:rPr>
          <w:rFonts w:ascii="Arial" w:hAnsi="Arial"/>
          <w:sz w:val="22"/>
        </w:rPr>
        <w:t xml:space="preserve"> 29 odst. 1 písm. a) až l) zákona </w:t>
      </w:r>
      <w:r w:rsidR="007233C6" w:rsidRPr="005817C2">
        <w:rPr>
          <w:rFonts w:ascii="Arial" w:hAnsi="Arial" w:hint="eastAsia"/>
          <w:sz w:val="22"/>
        </w:rPr>
        <w:t>č</w:t>
      </w:r>
      <w:r w:rsidR="007233C6" w:rsidRPr="005817C2">
        <w:rPr>
          <w:rFonts w:ascii="Arial" w:hAnsi="Arial"/>
          <w:sz w:val="22"/>
        </w:rPr>
        <w:t>. 235/2004 Sb. o DPH, ve zn</w:t>
      </w:r>
      <w:r w:rsidR="007233C6" w:rsidRPr="005817C2">
        <w:rPr>
          <w:rFonts w:ascii="Arial" w:hAnsi="Arial" w:hint="eastAsia"/>
          <w:sz w:val="22"/>
        </w:rPr>
        <w:t>ě</w:t>
      </w:r>
      <w:r w:rsidR="007233C6" w:rsidRPr="005817C2">
        <w:rPr>
          <w:rFonts w:ascii="Arial" w:hAnsi="Arial"/>
          <w:sz w:val="22"/>
        </w:rPr>
        <w:t>ní pozd</w:t>
      </w:r>
      <w:r w:rsidR="007233C6" w:rsidRPr="005817C2">
        <w:rPr>
          <w:rFonts w:ascii="Arial" w:hAnsi="Arial" w:hint="eastAsia"/>
          <w:sz w:val="22"/>
        </w:rPr>
        <w:t>ě</w:t>
      </w:r>
      <w:r w:rsidR="007233C6" w:rsidRPr="005817C2">
        <w:rPr>
          <w:rFonts w:ascii="Arial" w:hAnsi="Arial"/>
          <w:sz w:val="22"/>
        </w:rPr>
        <w:t>jších p</w:t>
      </w:r>
      <w:r w:rsidR="007233C6" w:rsidRPr="005817C2">
        <w:rPr>
          <w:rFonts w:ascii="Arial" w:hAnsi="Arial" w:hint="eastAsia"/>
          <w:sz w:val="22"/>
        </w:rPr>
        <w:t>ř</w:t>
      </w:r>
      <w:r w:rsidR="007233C6" w:rsidRPr="005817C2">
        <w:rPr>
          <w:rFonts w:ascii="Arial" w:hAnsi="Arial"/>
          <w:sz w:val="22"/>
        </w:rPr>
        <w:t>edpis</w:t>
      </w:r>
      <w:r w:rsidR="007233C6" w:rsidRPr="005817C2">
        <w:rPr>
          <w:rFonts w:ascii="Arial" w:hAnsi="Arial" w:hint="eastAsia"/>
          <w:sz w:val="22"/>
        </w:rPr>
        <w:t>ů</w:t>
      </w:r>
      <w:r w:rsidR="007233C6" w:rsidRPr="005817C2">
        <w:rPr>
          <w:rFonts w:ascii="Arial" w:hAnsi="Arial"/>
          <w:sz w:val="22"/>
        </w:rPr>
        <w:t>.</w:t>
      </w:r>
    </w:p>
    <w:p w:rsidR="007233C6" w:rsidRPr="007A3FF7" w:rsidRDefault="007233C6" w:rsidP="007233C6">
      <w:pPr>
        <w:rPr>
          <w:rFonts w:ascii="Arial" w:hAnsi="Arial" w:cs="Arial"/>
          <w:b/>
          <w:sz w:val="22"/>
          <w:szCs w:val="22"/>
        </w:rPr>
      </w:pPr>
    </w:p>
    <w:p w:rsidR="007233C6" w:rsidRPr="007A3FF7" w:rsidRDefault="007233C6" w:rsidP="00BE049E">
      <w:pPr>
        <w:rPr>
          <w:rFonts w:ascii="Arial" w:hAnsi="Arial" w:cs="Arial"/>
          <w:b/>
          <w:sz w:val="22"/>
          <w:szCs w:val="22"/>
        </w:rPr>
      </w:pPr>
    </w:p>
    <w:p w:rsidR="007233C6" w:rsidRPr="00205BDA" w:rsidRDefault="007233C6" w:rsidP="00BE049E">
      <w:pPr>
        <w:numPr>
          <w:ilvl w:val="0"/>
          <w:numId w:val="21"/>
        </w:numPr>
        <w:spacing w:after="240"/>
        <w:ind w:hanging="703"/>
        <w:jc w:val="center"/>
        <w:rPr>
          <w:rFonts w:ascii="Arial" w:hAnsi="Arial"/>
          <w:b/>
          <w:sz w:val="22"/>
        </w:rPr>
      </w:pPr>
      <w:r w:rsidRPr="00205BDA">
        <w:rPr>
          <w:rFonts w:ascii="Arial" w:hAnsi="Arial"/>
          <w:b/>
          <w:sz w:val="22"/>
        </w:rPr>
        <w:t>Povinnosti objednatele</w:t>
      </w:r>
    </w:p>
    <w:p w:rsidR="00AF0454" w:rsidRPr="00205BDA" w:rsidRDefault="00AF0454" w:rsidP="00AF0454">
      <w:pPr>
        <w:numPr>
          <w:ilvl w:val="1"/>
          <w:numId w:val="21"/>
        </w:numPr>
        <w:spacing w:after="240"/>
        <w:ind w:left="709" w:hanging="709"/>
        <w:jc w:val="both"/>
        <w:rPr>
          <w:rFonts w:ascii="Arial" w:hAnsi="Arial"/>
          <w:sz w:val="22"/>
        </w:rPr>
      </w:pPr>
      <w:r w:rsidRPr="00205BDA">
        <w:rPr>
          <w:rFonts w:ascii="Arial" w:hAnsi="Arial"/>
          <w:sz w:val="22"/>
        </w:rPr>
        <w:t>Objednatel je povinen p</w:t>
      </w:r>
      <w:r w:rsidRPr="00205BDA">
        <w:rPr>
          <w:rFonts w:ascii="Arial" w:hAnsi="Arial" w:hint="eastAsia"/>
          <w:sz w:val="22"/>
        </w:rPr>
        <w:t>ř</w:t>
      </w:r>
      <w:r w:rsidRPr="00205BDA">
        <w:rPr>
          <w:rFonts w:ascii="Arial" w:hAnsi="Arial"/>
          <w:sz w:val="22"/>
        </w:rPr>
        <w:t>ed zahájením pln</w:t>
      </w:r>
      <w:r w:rsidRPr="00205BDA">
        <w:rPr>
          <w:rFonts w:ascii="Arial" w:hAnsi="Arial" w:hint="eastAsia"/>
          <w:sz w:val="22"/>
        </w:rPr>
        <w:t>ě</w:t>
      </w:r>
      <w:r w:rsidRPr="00205BDA">
        <w:rPr>
          <w:rFonts w:ascii="Arial" w:hAnsi="Arial"/>
          <w:sz w:val="22"/>
        </w:rPr>
        <w:t>ní díla protokolárn</w:t>
      </w:r>
      <w:r w:rsidRPr="00205BDA">
        <w:rPr>
          <w:rFonts w:ascii="Arial" w:hAnsi="Arial" w:hint="eastAsia"/>
          <w:sz w:val="22"/>
        </w:rPr>
        <w:t>ě</w:t>
      </w:r>
      <w:r w:rsidRPr="00205BDA">
        <w:rPr>
          <w:rFonts w:ascii="Arial" w:hAnsi="Arial"/>
          <w:sz w:val="22"/>
        </w:rPr>
        <w:t xml:space="preserve"> p</w:t>
      </w:r>
      <w:r w:rsidRPr="00205BDA">
        <w:rPr>
          <w:rFonts w:ascii="Arial" w:hAnsi="Arial" w:hint="eastAsia"/>
          <w:sz w:val="22"/>
        </w:rPr>
        <w:t>ř</w:t>
      </w:r>
      <w:r w:rsidRPr="00205BDA">
        <w:rPr>
          <w:rFonts w:ascii="Arial" w:hAnsi="Arial"/>
          <w:sz w:val="22"/>
        </w:rPr>
        <w:t>edat zhotoviteli staveništ</w:t>
      </w:r>
      <w:r w:rsidRPr="00205BDA">
        <w:rPr>
          <w:rFonts w:ascii="Arial" w:hAnsi="Arial" w:hint="eastAsia"/>
          <w:sz w:val="22"/>
        </w:rPr>
        <w:t>ě</w:t>
      </w:r>
      <w:r w:rsidRPr="00205BDA">
        <w:rPr>
          <w:rFonts w:ascii="Arial" w:hAnsi="Arial"/>
          <w:sz w:val="22"/>
        </w:rPr>
        <w:t xml:space="preserve"> (smluvní prostor) a zhotovitel je povinen jej p</w:t>
      </w:r>
      <w:r w:rsidRPr="00205BDA">
        <w:rPr>
          <w:rFonts w:ascii="Arial" w:hAnsi="Arial" w:hint="eastAsia"/>
          <w:sz w:val="22"/>
        </w:rPr>
        <w:t>ř</w:t>
      </w:r>
      <w:r w:rsidRPr="00205BDA">
        <w:rPr>
          <w:rFonts w:ascii="Arial" w:hAnsi="Arial"/>
          <w:sz w:val="22"/>
        </w:rPr>
        <w:t>evzít. O p</w:t>
      </w:r>
      <w:r w:rsidRPr="00205BDA">
        <w:rPr>
          <w:rFonts w:ascii="Arial" w:hAnsi="Arial" w:hint="eastAsia"/>
          <w:sz w:val="22"/>
        </w:rPr>
        <w:t>ř</w:t>
      </w:r>
      <w:r w:rsidRPr="00205BDA">
        <w:rPr>
          <w:rFonts w:ascii="Arial" w:hAnsi="Arial"/>
          <w:sz w:val="22"/>
        </w:rPr>
        <w:t>edání a p</w:t>
      </w:r>
      <w:r w:rsidRPr="00205BDA">
        <w:rPr>
          <w:rFonts w:ascii="Arial" w:hAnsi="Arial" w:hint="eastAsia"/>
          <w:sz w:val="22"/>
        </w:rPr>
        <w:t>ř</w:t>
      </w:r>
      <w:r w:rsidRPr="00205BDA">
        <w:rPr>
          <w:rFonts w:ascii="Arial" w:hAnsi="Arial"/>
          <w:sz w:val="22"/>
        </w:rPr>
        <w:t>evzetí staveništ</w:t>
      </w:r>
      <w:r w:rsidRPr="00205BDA">
        <w:rPr>
          <w:rFonts w:ascii="Arial" w:hAnsi="Arial" w:hint="eastAsia"/>
          <w:sz w:val="22"/>
        </w:rPr>
        <w:t>ě</w:t>
      </w:r>
      <w:r w:rsidRPr="00205BDA">
        <w:rPr>
          <w:rFonts w:ascii="Arial" w:hAnsi="Arial"/>
          <w:sz w:val="22"/>
        </w:rPr>
        <w:t xml:space="preserve"> vyhotoví objednatel písemný protokol, který ob</w:t>
      </w:r>
      <w:r w:rsidRPr="00205BDA">
        <w:rPr>
          <w:rFonts w:ascii="Arial" w:hAnsi="Arial" w:hint="eastAsia"/>
          <w:sz w:val="22"/>
        </w:rPr>
        <w:t>ě</w:t>
      </w:r>
      <w:r w:rsidRPr="00205BDA">
        <w:rPr>
          <w:rFonts w:ascii="Arial" w:hAnsi="Arial"/>
          <w:sz w:val="22"/>
        </w:rPr>
        <w:t xml:space="preserve"> smluvní strany podepíší. Za den p</w:t>
      </w:r>
      <w:r w:rsidRPr="00205BDA">
        <w:rPr>
          <w:rFonts w:ascii="Arial" w:hAnsi="Arial" w:hint="eastAsia"/>
          <w:sz w:val="22"/>
        </w:rPr>
        <w:t>ř</w:t>
      </w:r>
      <w:r w:rsidRPr="00205BDA">
        <w:rPr>
          <w:rFonts w:ascii="Arial" w:hAnsi="Arial"/>
          <w:sz w:val="22"/>
        </w:rPr>
        <w:t>edání staveništ</w:t>
      </w:r>
      <w:r w:rsidRPr="00205BDA">
        <w:rPr>
          <w:rFonts w:ascii="Arial" w:hAnsi="Arial" w:hint="eastAsia"/>
          <w:sz w:val="22"/>
        </w:rPr>
        <w:t>ě</w:t>
      </w:r>
      <w:r w:rsidRPr="00205BDA">
        <w:rPr>
          <w:rFonts w:ascii="Arial" w:hAnsi="Arial"/>
          <w:sz w:val="22"/>
        </w:rPr>
        <w:t xml:space="preserve"> se považuje den, kdy dojde k oboustrannému podpisu p</w:t>
      </w:r>
      <w:r w:rsidRPr="00205BDA">
        <w:rPr>
          <w:rFonts w:ascii="Arial" w:hAnsi="Arial" w:hint="eastAsia"/>
          <w:sz w:val="22"/>
        </w:rPr>
        <w:t>ří</w:t>
      </w:r>
      <w:r w:rsidRPr="00205BDA">
        <w:rPr>
          <w:rFonts w:ascii="Arial" w:hAnsi="Arial"/>
          <w:sz w:val="22"/>
        </w:rPr>
        <w:t>slušného protokolu, ve kterém bude popsán stav staveništ</w:t>
      </w:r>
      <w:r w:rsidRPr="00205BDA">
        <w:rPr>
          <w:rFonts w:ascii="Arial" w:hAnsi="Arial" w:hint="eastAsia"/>
          <w:sz w:val="22"/>
        </w:rPr>
        <w:t>ě</w:t>
      </w:r>
      <w:r w:rsidR="00631694" w:rsidRPr="00205BDA">
        <w:rPr>
          <w:rFonts w:ascii="Arial" w:hAnsi="Arial"/>
          <w:sz w:val="22"/>
        </w:rPr>
        <w:t>. Součástí protokolu o předání staveniště bude prostor pro uskladnění materiálu, šatna pro pracovníky a sociální zařízení a způsob úhrady odběru elektrické energie, vody apod.</w:t>
      </w:r>
    </w:p>
    <w:p w:rsidR="00AF0454" w:rsidRPr="00A63B2F" w:rsidRDefault="00AF0454" w:rsidP="00AF0454">
      <w:pPr>
        <w:numPr>
          <w:ilvl w:val="1"/>
          <w:numId w:val="21"/>
        </w:numPr>
        <w:spacing w:after="240"/>
        <w:ind w:left="709" w:hanging="709"/>
        <w:jc w:val="both"/>
        <w:rPr>
          <w:rFonts w:ascii="Arial" w:hAnsi="Arial"/>
          <w:sz w:val="22"/>
        </w:rPr>
      </w:pPr>
      <w:r w:rsidRPr="00205BDA">
        <w:rPr>
          <w:rFonts w:ascii="Arial" w:hAnsi="Arial"/>
          <w:sz w:val="22"/>
        </w:rPr>
        <w:t>Objednatel nebo TDS má právo kontroly díla v každé fázi jeho provád</w:t>
      </w:r>
      <w:r w:rsidRPr="00205BDA">
        <w:rPr>
          <w:rFonts w:ascii="Arial" w:hAnsi="Arial" w:hint="eastAsia"/>
          <w:sz w:val="22"/>
        </w:rPr>
        <w:t>ě</w:t>
      </w:r>
      <w:r w:rsidRPr="00205BDA">
        <w:rPr>
          <w:rFonts w:ascii="Arial" w:hAnsi="Arial"/>
          <w:sz w:val="22"/>
        </w:rPr>
        <w:t>ní. Kontrola se soust</w:t>
      </w:r>
      <w:r w:rsidRPr="00205BDA">
        <w:rPr>
          <w:rFonts w:ascii="Arial" w:hAnsi="Arial" w:hint="eastAsia"/>
          <w:sz w:val="22"/>
        </w:rPr>
        <w:t>ř</w:t>
      </w:r>
      <w:r w:rsidRPr="00205BDA">
        <w:rPr>
          <w:rFonts w:ascii="Arial" w:hAnsi="Arial"/>
          <w:sz w:val="22"/>
        </w:rPr>
        <w:t>edí na jakost stavebních a montážních prací, a to zejména</w:t>
      </w:r>
      <w:r w:rsidRPr="00A63B2F">
        <w:rPr>
          <w:rFonts w:ascii="Arial" w:hAnsi="Arial"/>
          <w:sz w:val="22"/>
        </w:rPr>
        <w:t xml:space="preserve"> na práce, konstrukce nebo </w:t>
      </w:r>
      <w:r w:rsidRPr="00A63B2F">
        <w:rPr>
          <w:rFonts w:ascii="Arial" w:hAnsi="Arial" w:hint="eastAsia"/>
          <w:sz w:val="22"/>
        </w:rPr>
        <w:t>čá</w:t>
      </w:r>
      <w:r w:rsidRPr="00A63B2F">
        <w:rPr>
          <w:rFonts w:ascii="Arial" w:hAnsi="Arial"/>
          <w:sz w:val="22"/>
        </w:rPr>
        <w:t>sti díla, které budou v pr</w:t>
      </w:r>
      <w:r w:rsidRPr="00A63B2F">
        <w:rPr>
          <w:rFonts w:ascii="Arial" w:hAnsi="Arial" w:hint="eastAsia"/>
          <w:sz w:val="22"/>
        </w:rPr>
        <w:t>ů</w:t>
      </w:r>
      <w:r w:rsidRPr="00A63B2F">
        <w:rPr>
          <w:rFonts w:ascii="Arial" w:hAnsi="Arial"/>
          <w:sz w:val="22"/>
        </w:rPr>
        <w:t>b</w:t>
      </w:r>
      <w:r w:rsidRPr="00A63B2F">
        <w:rPr>
          <w:rFonts w:ascii="Arial" w:hAnsi="Arial" w:hint="eastAsia"/>
          <w:sz w:val="22"/>
        </w:rPr>
        <w:t>ě</w:t>
      </w:r>
      <w:r w:rsidRPr="00A63B2F">
        <w:rPr>
          <w:rFonts w:ascii="Arial" w:hAnsi="Arial"/>
          <w:sz w:val="22"/>
        </w:rPr>
        <w:t>hu provád</w:t>
      </w:r>
      <w:r w:rsidRPr="00A63B2F">
        <w:rPr>
          <w:rFonts w:ascii="Arial" w:hAnsi="Arial" w:hint="eastAsia"/>
          <w:sz w:val="22"/>
        </w:rPr>
        <w:t>ě</w:t>
      </w:r>
      <w:r w:rsidRPr="00A63B2F">
        <w:rPr>
          <w:rFonts w:ascii="Arial" w:hAnsi="Arial"/>
          <w:sz w:val="22"/>
        </w:rPr>
        <w:t>ní díla zakryty. Zhotovitel vyzve objednatele k prov</w:t>
      </w:r>
      <w:r w:rsidRPr="00A63B2F">
        <w:rPr>
          <w:rFonts w:ascii="Arial" w:hAnsi="Arial" w:hint="eastAsia"/>
          <w:sz w:val="22"/>
        </w:rPr>
        <w:t>ěř</w:t>
      </w:r>
      <w:r w:rsidRPr="00A63B2F">
        <w:rPr>
          <w:rFonts w:ascii="Arial" w:hAnsi="Arial"/>
          <w:sz w:val="22"/>
        </w:rPr>
        <w:t>ení zakrývaných prací a dodávek nejmén</w:t>
      </w:r>
      <w:r w:rsidRPr="00A63B2F">
        <w:rPr>
          <w:rFonts w:ascii="Arial" w:hAnsi="Arial" w:hint="eastAsia"/>
          <w:sz w:val="22"/>
        </w:rPr>
        <w:t>ě</w:t>
      </w:r>
      <w:r w:rsidRPr="00A63B2F">
        <w:rPr>
          <w:rFonts w:ascii="Arial" w:hAnsi="Arial"/>
          <w:sz w:val="22"/>
        </w:rPr>
        <w:t xml:space="preserve"> 3 pracovní dny p</w:t>
      </w:r>
      <w:r w:rsidRPr="00A63B2F">
        <w:rPr>
          <w:rFonts w:ascii="Arial" w:hAnsi="Arial" w:hint="eastAsia"/>
          <w:sz w:val="22"/>
        </w:rPr>
        <w:t>ř</w:t>
      </w:r>
      <w:r w:rsidRPr="00A63B2F">
        <w:rPr>
          <w:rFonts w:ascii="Arial" w:hAnsi="Arial"/>
          <w:sz w:val="22"/>
        </w:rPr>
        <w:t xml:space="preserve">ed jejich provedením. </w:t>
      </w:r>
    </w:p>
    <w:p w:rsidR="00AF0454" w:rsidRPr="00B63F18" w:rsidRDefault="00AF0454"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w:t>
      </w:r>
      <w:r w:rsidRPr="00B63F18">
        <w:rPr>
          <w:rFonts w:ascii="Arial" w:hAnsi="Arial" w:cs="Arial"/>
          <w:sz w:val="22"/>
          <w:szCs w:val="22"/>
        </w:rPr>
        <w:t xml:space="preserve">předá zhotoviteli 2 paré projektové dokumentace pro provedení stavby nejpozději </w:t>
      </w:r>
      <w:r w:rsidR="0023708B" w:rsidRPr="00B63F18">
        <w:rPr>
          <w:rFonts w:ascii="Arial" w:hAnsi="Arial" w:cs="Arial"/>
          <w:sz w:val="22"/>
          <w:szCs w:val="22"/>
        </w:rPr>
        <w:t>při předání staveniště.</w:t>
      </w:r>
    </w:p>
    <w:p w:rsidR="00AF0454" w:rsidRPr="007A3FF7" w:rsidRDefault="00AF0454" w:rsidP="00AF0454">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zabezpečuje výkon autorského dozoru v rozsahu vyplývajícím z projektu, a technický dozor </w:t>
      </w:r>
      <w:r w:rsidR="00C614AE" w:rsidRPr="007A3FF7">
        <w:rPr>
          <w:rFonts w:ascii="Arial" w:hAnsi="Arial" w:cs="Arial"/>
          <w:sz w:val="22"/>
          <w:szCs w:val="22"/>
        </w:rPr>
        <w:t xml:space="preserve">stavebníka (TDS)/ </w:t>
      </w:r>
      <w:r w:rsidRPr="007A3FF7">
        <w:rPr>
          <w:rFonts w:ascii="Arial" w:hAnsi="Arial" w:cs="Arial"/>
          <w:sz w:val="22"/>
          <w:szCs w:val="22"/>
        </w:rPr>
        <w:t>objednatele. Jména osob oprávněných k výkonu autorského, technického dozoru, sdělí objednatel zhotoviteli při předání staveniště nebo zápisem do stavebního deníku.</w:t>
      </w:r>
    </w:p>
    <w:p w:rsidR="00AF0454" w:rsidRPr="007A3FF7" w:rsidRDefault="00AF0454" w:rsidP="00AF0454">
      <w:pPr>
        <w:ind w:left="718" w:hanging="720"/>
        <w:jc w:val="both"/>
        <w:rPr>
          <w:rFonts w:ascii="Arial" w:hAnsi="Arial" w:cs="Arial"/>
          <w:sz w:val="22"/>
          <w:szCs w:val="22"/>
        </w:rPr>
      </w:pPr>
    </w:p>
    <w:p w:rsidR="00AF0454" w:rsidRPr="007A3FF7" w:rsidRDefault="00AF0454"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má vyhrazeno právo prostřednictvím oprávněné osoby TDS nebo řádně zmocněné osoby </w:t>
      </w:r>
      <w:r w:rsidR="00C614AE" w:rsidRPr="007A3FF7">
        <w:rPr>
          <w:rFonts w:ascii="Arial" w:hAnsi="Arial" w:cs="Arial"/>
          <w:sz w:val="22"/>
          <w:szCs w:val="22"/>
        </w:rPr>
        <w:t>ve věcech technických dle čl. 14</w:t>
      </w:r>
      <w:r w:rsidRPr="007A3FF7">
        <w:rPr>
          <w:rFonts w:ascii="Arial" w:hAnsi="Arial" w:cs="Arial"/>
          <w:sz w:val="22"/>
          <w:szCs w:val="22"/>
        </w:rPr>
        <w:t xml:space="preserve"> této smlouvy kontrolovat dílo v průběhu jeho provádění.</w:t>
      </w:r>
    </w:p>
    <w:p w:rsidR="007233C6" w:rsidRPr="007A3FF7" w:rsidRDefault="00BB39C6" w:rsidP="00BB39C6">
      <w:pPr>
        <w:numPr>
          <w:ilvl w:val="1"/>
          <w:numId w:val="21"/>
        </w:numPr>
        <w:ind w:left="709" w:hanging="709"/>
        <w:jc w:val="both"/>
        <w:rPr>
          <w:rFonts w:ascii="Arial" w:hAnsi="Arial" w:cs="Arial"/>
          <w:sz w:val="22"/>
          <w:szCs w:val="22"/>
        </w:rPr>
      </w:pPr>
      <w:r w:rsidRPr="007A3FF7">
        <w:rPr>
          <w:rFonts w:ascii="Arial" w:hAnsi="Arial" w:cs="Arial"/>
          <w:sz w:val="22"/>
          <w:szCs w:val="22"/>
        </w:rPr>
        <w:t>TDS</w:t>
      </w:r>
      <w:r w:rsidR="007233C6" w:rsidRPr="007A3FF7">
        <w:rPr>
          <w:rFonts w:ascii="Arial" w:hAnsi="Arial" w:cs="Arial"/>
          <w:sz w:val="22"/>
          <w:szCs w:val="22"/>
        </w:rPr>
        <w:t xml:space="preserve"> má právo nepřijmout práci nebo dodávku, která nebude odpovídat této smlouvě. TD</w:t>
      </w:r>
      <w:r w:rsidRPr="007A3FF7">
        <w:rPr>
          <w:rFonts w:ascii="Arial" w:hAnsi="Arial" w:cs="Arial"/>
          <w:sz w:val="22"/>
          <w:szCs w:val="22"/>
        </w:rPr>
        <w:t>S</w:t>
      </w:r>
      <w:r w:rsidR="007233C6" w:rsidRPr="007A3FF7">
        <w:rPr>
          <w:rFonts w:ascii="Arial" w:hAnsi="Arial" w:cs="Arial"/>
          <w:sz w:val="22"/>
          <w:szCs w:val="22"/>
        </w:rPr>
        <w:t xml:space="preserve"> má právo zajistit zvláštní kontrolu nebo zkoušku třetí stranou, aby se zjistilo dodržování projektu a této smlouvy. Náklady na kontroly nebo zkoušky ponese zhotovitel ze svého, pokud:</w:t>
      </w:r>
    </w:p>
    <w:p w:rsidR="007233C6" w:rsidRPr="00205BDA" w:rsidRDefault="007233C6" w:rsidP="007233C6">
      <w:pPr>
        <w:ind w:left="1418" w:hanging="709"/>
        <w:jc w:val="both"/>
        <w:rPr>
          <w:rFonts w:ascii="Arial" w:hAnsi="Arial" w:cs="Arial"/>
          <w:sz w:val="22"/>
          <w:szCs w:val="22"/>
        </w:rPr>
      </w:pPr>
      <w:r w:rsidRPr="007A3FF7">
        <w:rPr>
          <w:rFonts w:ascii="Arial" w:hAnsi="Arial" w:cs="Arial"/>
          <w:sz w:val="22"/>
          <w:szCs w:val="22"/>
        </w:rPr>
        <w:lastRenderedPageBreak/>
        <w:t>-</w:t>
      </w:r>
      <w:r w:rsidRPr="007A3FF7">
        <w:rPr>
          <w:rFonts w:ascii="Arial" w:hAnsi="Arial" w:cs="Arial"/>
          <w:sz w:val="22"/>
          <w:szCs w:val="22"/>
        </w:rPr>
        <w:tab/>
        <w:t>jsou kontroly nebo zkoušky stanoveny nebo předpokládány v této smlouvě nebo vyplývají z </w:t>
      </w:r>
      <w:r w:rsidRPr="00205BDA">
        <w:rPr>
          <w:rFonts w:ascii="Arial" w:hAnsi="Arial" w:cs="Arial"/>
          <w:sz w:val="22"/>
          <w:szCs w:val="22"/>
        </w:rPr>
        <w:t>obecně závazných právních předpisů nebo technických norem,</w:t>
      </w:r>
    </w:p>
    <w:p w:rsidR="007233C6" w:rsidRPr="00205BDA" w:rsidRDefault="007233C6" w:rsidP="007233C6">
      <w:pPr>
        <w:ind w:left="1414" w:hanging="705"/>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se kontrolou nebo zkouškou prokáže jakékoliv vadné plnění zhotovitele nebo pokud je prováděno v rozporu s touto smlouvou, technickými normami nebo právními předpisy.</w:t>
      </w:r>
    </w:p>
    <w:p w:rsidR="007233C6" w:rsidRPr="00205BDA" w:rsidRDefault="007233C6" w:rsidP="007233C6">
      <w:pPr>
        <w:jc w:val="both"/>
        <w:rPr>
          <w:rFonts w:ascii="Arial" w:hAnsi="Arial" w:cs="Arial"/>
          <w:sz w:val="22"/>
          <w:szCs w:val="22"/>
        </w:rPr>
      </w:pPr>
    </w:p>
    <w:p w:rsidR="007233C6" w:rsidRPr="00205BDA" w:rsidRDefault="007233C6" w:rsidP="00AF0454">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Objednatel sled</w:t>
      </w:r>
      <w:r w:rsidR="00BB39C6" w:rsidRPr="00205BDA">
        <w:rPr>
          <w:rFonts w:ascii="Arial" w:hAnsi="Arial" w:cs="Arial"/>
          <w:sz w:val="22"/>
          <w:szCs w:val="22"/>
        </w:rPr>
        <w:t>uje</w:t>
      </w:r>
      <w:r w:rsidRPr="00205BDA">
        <w:rPr>
          <w:rFonts w:ascii="Arial" w:hAnsi="Arial" w:cs="Arial"/>
          <w:sz w:val="22"/>
          <w:szCs w:val="22"/>
        </w:rPr>
        <w:t xml:space="preserve"> obsah stavebního deníku a k zápisům zhotovitele připoj</w:t>
      </w:r>
      <w:r w:rsidR="00BB39C6" w:rsidRPr="00205BDA">
        <w:rPr>
          <w:rFonts w:ascii="Arial" w:hAnsi="Arial" w:cs="Arial"/>
          <w:sz w:val="22"/>
          <w:szCs w:val="22"/>
        </w:rPr>
        <w:t>uje</w:t>
      </w:r>
      <w:r w:rsidRPr="00205BDA">
        <w:rPr>
          <w:rFonts w:ascii="Arial" w:hAnsi="Arial" w:cs="Arial"/>
          <w:sz w:val="22"/>
          <w:szCs w:val="22"/>
        </w:rPr>
        <w:t xml:space="preserve"> své stanovisko – souhlas, námitky, návrh na řešení či jiná opatření, apod. </w:t>
      </w:r>
      <w:r w:rsidR="00631694" w:rsidRPr="00205BDA">
        <w:rPr>
          <w:rFonts w:ascii="Arial" w:hAnsi="Arial" w:cs="Arial"/>
          <w:sz w:val="22"/>
          <w:szCs w:val="22"/>
        </w:rPr>
        <w:t>nejpozději do 3 pracovních dnů.</w:t>
      </w:r>
    </w:p>
    <w:p w:rsidR="00FB75A9" w:rsidRPr="00205BDA" w:rsidRDefault="00FB75A9" w:rsidP="00AF0454">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 xml:space="preserve">Objednatel zajistí informování vlastníků </w:t>
      </w:r>
      <w:r w:rsidR="00A73B0E" w:rsidRPr="00205BDA">
        <w:rPr>
          <w:rFonts w:ascii="Arial" w:hAnsi="Arial" w:cs="Arial"/>
          <w:sz w:val="22"/>
          <w:szCs w:val="22"/>
        </w:rPr>
        <w:t xml:space="preserve">bytových </w:t>
      </w:r>
      <w:r w:rsidRPr="00205BDA">
        <w:rPr>
          <w:rFonts w:ascii="Arial" w:hAnsi="Arial" w:cs="Arial"/>
          <w:sz w:val="22"/>
          <w:szCs w:val="22"/>
        </w:rPr>
        <w:t>jednotek (SVJ)</w:t>
      </w:r>
      <w:r w:rsidR="00F7742B" w:rsidRPr="00205BDA">
        <w:rPr>
          <w:rFonts w:ascii="Arial" w:hAnsi="Arial" w:cs="Arial"/>
          <w:sz w:val="22"/>
          <w:szCs w:val="22"/>
        </w:rPr>
        <w:t xml:space="preserve"> </w:t>
      </w:r>
      <w:r w:rsidRPr="00205BDA">
        <w:rPr>
          <w:rFonts w:ascii="Arial" w:hAnsi="Arial" w:cs="Arial"/>
          <w:sz w:val="22"/>
          <w:szCs w:val="22"/>
        </w:rPr>
        <w:t>o termínu provádění stavebních prací</w:t>
      </w:r>
      <w:r w:rsidR="00DA1628" w:rsidRPr="00205BDA">
        <w:rPr>
          <w:rFonts w:ascii="Arial" w:hAnsi="Arial" w:cs="Arial"/>
          <w:sz w:val="22"/>
          <w:szCs w:val="22"/>
        </w:rPr>
        <w:t xml:space="preserve"> a zajistí vstup zhotovitele do bytového domu.</w:t>
      </w:r>
    </w:p>
    <w:p w:rsidR="00FA7DC3" w:rsidRPr="00205BDA" w:rsidRDefault="00BA6545" w:rsidP="00BA6545">
      <w:pPr>
        <w:numPr>
          <w:ilvl w:val="1"/>
          <w:numId w:val="21"/>
        </w:numPr>
        <w:spacing w:after="240"/>
        <w:ind w:left="709" w:hanging="709"/>
        <w:jc w:val="both"/>
        <w:rPr>
          <w:rFonts w:ascii="Arial" w:hAnsi="Arial" w:cs="Arial"/>
          <w:b/>
          <w:sz w:val="22"/>
          <w:szCs w:val="22"/>
        </w:rPr>
      </w:pPr>
      <w:r w:rsidRPr="00205BDA">
        <w:rPr>
          <w:rFonts w:ascii="Arial" w:hAnsi="Arial"/>
          <w:sz w:val="22"/>
        </w:rPr>
        <w:t>Objednatel, bude-li to nezbytné pro dokončení díla, písemně zmocní zhotovitele k jednání jménem objednatele s fyzickými i právnickými osobami dot</w:t>
      </w:r>
      <w:r w:rsidRPr="00205BDA">
        <w:rPr>
          <w:rFonts w:ascii="Arial" w:hAnsi="Arial" w:hint="eastAsia"/>
          <w:sz w:val="22"/>
        </w:rPr>
        <w:t>č</w:t>
      </w:r>
      <w:r w:rsidRPr="00205BDA">
        <w:rPr>
          <w:rFonts w:ascii="Arial" w:hAnsi="Arial"/>
          <w:sz w:val="22"/>
        </w:rPr>
        <w:t>enými provád</w:t>
      </w:r>
      <w:r w:rsidRPr="00205BDA">
        <w:rPr>
          <w:rFonts w:ascii="Arial" w:hAnsi="Arial" w:hint="eastAsia"/>
          <w:sz w:val="22"/>
        </w:rPr>
        <w:t>ě</w:t>
      </w:r>
      <w:r w:rsidRPr="00205BDA">
        <w:rPr>
          <w:rFonts w:ascii="Arial" w:hAnsi="Arial"/>
          <w:sz w:val="22"/>
        </w:rPr>
        <w:t>ním díla, dle p</w:t>
      </w:r>
      <w:r w:rsidRPr="00205BDA">
        <w:rPr>
          <w:rFonts w:ascii="Arial" w:hAnsi="Arial" w:hint="eastAsia"/>
          <w:sz w:val="22"/>
        </w:rPr>
        <w:t>ř</w:t>
      </w:r>
      <w:r w:rsidRPr="00205BDA">
        <w:rPr>
          <w:rFonts w:ascii="Arial" w:hAnsi="Arial"/>
          <w:sz w:val="22"/>
        </w:rPr>
        <w:t>edm</w:t>
      </w:r>
      <w:r w:rsidRPr="00205BDA">
        <w:rPr>
          <w:rFonts w:ascii="Arial" w:hAnsi="Arial" w:hint="eastAsia"/>
          <w:sz w:val="22"/>
        </w:rPr>
        <w:t>ě</w:t>
      </w:r>
      <w:r w:rsidRPr="00205BDA">
        <w:rPr>
          <w:rFonts w:ascii="Arial" w:hAnsi="Arial"/>
          <w:sz w:val="22"/>
        </w:rPr>
        <w:t>tu pln</w:t>
      </w:r>
      <w:r w:rsidRPr="00205BDA">
        <w:rPr>
          <w:rFonts w:ascii="Arial" w:hAnsi="Arial" w:hint="eastAsia"/>
          <w:sz w:val="22"/>
        </w:rPr>
        <w:t>ě</w:t>
      </w:r>
      <w:r w:rsidRPr="00205BDA">
        <w:rPr>
          <w:rFonts w:ascii="Arial" w:hAnsi="Arial"/>
          <w:sz w:val="22"/>
        </w:rPr>
        <w:t>ní uvedeném v </w:t>
      </w:r>
      <w:r w:rsidRPr="00205BDA">
        <w:rPr>
          <w:rFonts w:ascii="Arial" w:hAnsi="Arial" w:hint="eastAsia"/>
          <w:sz w:val="22"/>
        </w:rPr>
        <w:t>č</w:t>
      </w:r>
      <w:r w:rsidRPr="00205BDA">
        <w:rPr>
          <w:rFonts w:ascii="Arial" w:hAnsi="Arial"/>
          <w:sz w:val="22"/>
        </w:rPr>
        <w:t>l. I. odst. 2., a k jednání s orgány státní správy, správci sítí a s ve</w:t>
      </w:r>
      <w:r w:rsidRPr="00205BDA">
        <w:rPr>
          <w:rFonts w:ascii="Arial" w:hAnsi="Arial" w:hint="eastAsia"/>
          <w:sz w:val="22"/>
        </w:rPr>
        <w:t>ř</w:t>
      </w:r>
      <w:r w:rsidRPr="00205BDA">
        <w:rPr>
          <w:rFonts w:ascii="Arial" w:hAnsi="Arial"/>
          <w:sz w:val="22"/>
        </w:rPr>
        <w:t>ejnoprávními orgány</w:t>
      </w:r>
      <w:r w:rsidRPr="00205BDA">
        <w:rPr>
          <w:rFonts w:ascii="Arial" w:hAnsi="Arial" w:cs="Arial"/>
          <w:b/>
          <w:sz w:val="22"/>
          <w:szCs w:val="22"/>
        </w:rPr>
        <w:t>.</w:t>
      </w:r>
    </w:p>
    <w:p w:rsidR="007233C6" w:rsidRPr="00205BDA" w:rsidRDefault="007233C6" w:rsidP="007C2CE8">
      <w:pPr>
        <w:numPr>
          <w:ilvl w:val="0"/>
          <w:numId w:val="21"/>
        </w:numPr>
        <w:spacing w:after="240"/>
        <w:ind w:hanging="703"/>
        <w:jc w:val="center"/>
        <w:rPr>
          <w:rFonts w:ascii="Arial" w:hAnsi="Arial" w:cs="Arial"/>
          <w:b/>
          <w:sz w:val="22"/>
          <w:szCs w:val="22"/>
        </w:rPr>
      </w:pPr>
      <w:r w:rsidRPr="00205BDA">
        <w:rPr>
          <w:rFonts w:ascii="Arial" w:hAnsi="Arial" w:cs="Arial"/>
          <w:b/>
          <w:sz w:val="22"/>
          <w:szCs w:val="22"/>
        </w:rPr>
        <w:t>Povinnosti zhotovitele</w:t>
      </w:r>
    </w:p>
    <w:p w:rsidR="009129C8" w:rsidRPr="007A3FF7" w:rsidRDefault="009129C8"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dílo provést, a to řádně, včas, úplně, bezvadně, v rozsahu a kvalitě a za ostatních podmínek specifikovaných touto smlouvou a jejími přílohami </w:t>
      </w:r>
      <w:r w:rsidR="002F1B0A">
        <w:rPr>
          <w:rFonts w:ascii="Arial" w:hAnsi="Arial" w:cs="Arial"/>
          <w:sz w:val="22"/>
          <w:szCs w:val="22"/>
        </w:rPr>
        <w:br/>
      </w:r>
      <w:r w:rsidRPr="007A3FF7">
        <w:rPr>
          <w:rFonts w:ascii="Arial" w:hAnsi="Arial" w:cs="Arial"/>
          <w:sz w:val="22"/>
          <w:szCs w:val="22"/>
        </w:rPr>
        <w:t xml:space="preserve">a dle platné právní úpravy. Při provádění díla je zhotovitel vázán pokyny objednatele nebo TDS. Zhotovitel se zavazuje, že k provedení díla použije pouze nové </w:t>
      </w:r>
      <w:r w:rsidR="002F1B0A">
        <w:rPr>
          <w:rFonts w:ascii="Arial" w:hAnsi="Arial" w:cs="Arial"/>
          <w:sz w:val="22"/>
          <w:szCs w:val="22"/>
        </w:rPr>
        <w:br/>
      </w:r>
      <w:r w:rsidRPr="007A3FF7">
        <w:rPr>
          <w:rFonts w:ascii="Arial" w:hAnsi="Arial" w:cs="Arial"/>
          <w:sz w:val="22"/>
          <w:szCs w:val="22"/>
        </w:rPr>
        <w:t>a nepoužité materiály a výrobky a dodávky odpovídající platným předpisům ČR.</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dílo nebo část nebude souhlasit s projektovou dokumentací či pokyny objednatele, je zhotovitel povinen na žádost objednatele provedené formou zápisu ve stavebním</w:t>
      </w:r>
      <w:r w:rsidR="0011191A" w:rsidRPr="007A3FF7">
        <w:rPr>
          <w:rFonts w:ascii="Arial" w:hAnsi="Arial" w:cs="Arial"/>
          <w:sz w:val="22"/>
          <w:szCs w:val="22"/>
        </w:rPr>
        <w:t xml:space="preserve"> </w:t>
      </w:r>
      <w:r w:rsidRPr="007A3FF7">
        <w:rPr>
          <w:rFonts w:ascii="Arial" w:hAnsi="Arial" w:cs="Arial"/>
          <w:sz w:val="22"/>
          <w:szCs w:val="22"/>
        </w:rPr>
        <w:t>deníku v přiměřené lhůtě nedostatky odstranit. V opačném případě je objednatel oprávněn odstranit uvedené nedostatky sám nebo prostřednictvím třetí osoby na náklady zhotovitele.</w:t>
      </w:r>
    </w:p>
    <w:p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vést ode dne, kdy byly zahájeny práce na staveništi, stavební deník, a to až do dne odstranění veškerých vad a nedodělků. Následně je zhotovitel povinen předat stavební deník objednateli.</w:t>
      </w:r>
    </w:p>
    <w:p w:rsidR="009129C8" w:rsidRPr="003D5B30" w:rsidRDefault="009129C8" w:rsidP="00CA6E3F">
      <w:pPr>
        <w:numPr>
          <w:ilvl w:val="1"/>
          <w:numId w:val="21"/>
        </w:numPr>
        <w:spacing w:after="240"/>
        <w:jc w:val="both"/>
        <w:rPr>
          <w:rFonts w:ascii="Arial" w:hAnsi="Arial" w:cs="Arial"/>
          <w:color w:val="00B050"/>
          <w:sz w:val="22"/>
          <w:szCs w:val="22"/>
        </w:rPr>
      </w:pPr>
      <w:r w:rsidRPr="00205BDA">
        <w:rPr>
          <w:rFonts w:ascii="Arial" w:hAnsi="Arial" w:cs="Arial"/>
          <w:sz w:val="22"/>
          <w:szCs w:val="22"/>
        </w:rPr>
        <w:t xml:space="preserve">V průběhu provádění díla </w:t>
      </w:r>
      <w:r w:rsidR="0011191A" w:rsidRPr="00205BDA">
        <w:rPr>
          <w:rFonts w:ascii="Arial" w:hAnsi="Arial" w:cs="Arial"/>
          <w:sz w:val="22"/>
          <w:szCs w:val="22"/>
        </w:rPr>
        <w:t xml:space="preserve">je zhotovitel </w:t>
      </w:r>
      <w:r w:rsidR="00C614AE" w:rsidRPr="00205BDA">
        <w:rPr>
          <w:rFonts w:ascii="Arial" w:hAnsi="Arial" w:cs="Arial"/>
          <w:sz w:val="22"/>
          <w:szCs w:val="22"/>
        </w:rPr>
        <w:t xml:space="preserve">dále </w:t>
      </w:r>
      <w:r w:rsidR="0011191A" w:rsidRPr="00205BDA">
        <w:rPr>
          <w:rFonts w:ascii="Arial" w:hAnsi="Arial" w:cs="Arial"/>
          <w:sz w:val="22"/>
          <w:szCs w:val="22"/>
        </w:rPr>
        <w:t>povinen na stavbě svolávat jednou týdně</w:t>
      </w:r>
      <w:r w:rsidR="00C614AE" w:rsidRPr="00205BDA">
        <w:rPr>
          <w:rFonts w:ascii="Arial" w:hAnsi="Arial" w:cs="Arial"/>
          <w:sz w:val="22"/>
          <w:szCs w:val="22"/>
        </w:rPr>
        <w:t xml:space="preserve"> kontrolní den</w:t>
      </w:r>
      <w:r w:rsidRPr="00205BDA">
        <w:rPr>
          <w:rFonts w:ascii="Arial" w:hAnsi="Arial" w:cs="Arial"/>
          <w:sz w:val="22"/>
          <w:szCs w:val="22"/>
        </w:rPr>
        <w:t xml:space="preserve">. Vedle těchto pravidelných kontrolních dnů má objednatel právo </w:t>
      </w:r>
      <w:r w:rsidR="002F1B0A" w:rsidRPr="00205BDA">
        <w:rPr>
          <w:rFonts w:ascii="Arial" w:hAnsi="Arial" w:cs="Arial"/>
          <w:sz w:val="22"/>
          <w:szCs w:val="22"/>
        </w:rPr>
        <w:br/>
      </w:r>
      <w:r w:rsidRPr="00205BDA">
        <w:rPr>
          <w:rFonts w:ascii="Arial" w:hAnsi="Arial" w:cs="Arial"/>
          <w:sz w:val="22"/>
          <w:szCs w:val="22"/>
        </w:rPr>
        <w:t>z vážných důvodů svolat mimořádný kontrolní den.</w:t>
      </w:r>
      <w:r w:rsidR="00C96923" w:rsidRPr="00205BDA">
        <w:rPr>
          <w:rFonts w:ascii="Arial" w:hAnsi="Arial" w:cs="Arial"/>
          <w:sz w:val="22"/>
          <w:szCs w:val="22"/>
        </w:rPr>
        <w:t xml:space="preserve"> Z kontrolního dne bude sepsán zápis s údaji, které budou pro obě strany závazné, nemohou však vést ke změně smlouvy</w:t>
      </w:r>
      <w:r w:rsidRPr="00205BDA">
        <w:rPr>
          <w:rFonts w:ascii="Arial" w:hAnsi="Arial" w:cs="Arial"/>
          <w:sz w:val="22"/>
          <w:szCs w:val="22"/>
        </w:rPr>
        <w:t>. Na kontrolních dnech bude projednávána zejména kvalita provádění díla z hlediska soula</w:t>
      </w:r>
      <w:r w:rsidR="00CA6E3F">
        <w:rPr>
          <w:rFonts w:ascii="Arial" w:hAnsi="Arial" w:cs="Arial"/>
          <w:sz w:val="22"/>
          <w:szCs w:val="22"/>
        </w:rPr>
        <w:t>du s projektovými</w:t>
      </w:r>
      <w:r w:rsidRPr="007A3FF7">
        <w:rPr>
          <w:rFonts w:ascii="Arial" w:hAnsi="Arial" w:cs="Arial"/>
          <w:sz w:val="22"/>
          <w:szCs w:val="22"/>
        </w:rPr>
        <w:t xml:space="preserve"> doku</w:t>
      </w:r>
      <w:r w:rsidR="00CA6E3F">
        <w:rPr>
          <w:rFonts w:ascii="Arial" w:hAnsi="Arial" w:cs="Arial"/>
          <w:sz w:val="22"/>
          <w:szCs w:val="22"/>
        </w:rPr>
        <w:t>mentacemi</w:t>
      </w:r>
      <w:r w:rsidR="00125746">
        <w:rPr>
          <w:rFonts w:ascii="Arial" w:hAnsi="Arial" w:cs="Arial"/>
          <w:sz w:val="22"/>
          <w:szCs w:val="22"/>
        </w:rPr>
        <w:t xml:space="preserve"> </w:t>
      </w:r>
      <w:r w:rsidR="00CA6E3F" w:rsidRPr="00CA6E3F">
        <w:rPr>
          <w:rFonts w:ascii="Arial" w:hAnsi="Arial" w:cs="Arial"/>
          <w:sz w:val="22"/>
          <w:szCs w:val="22"/>
        </w:rPr>
        <w:t>zpracovala projekční kancelář</w:t>
      </w:r>
      <w:r w:rsidR="00CA6E3F">
        <w:rPr>
          <w:rFonts w:ascii="Arial" w:hAnsi="Arial" w:cs="Arial"/>
          <w:sz w:val="22"/>
          <w:szCs w:val="22"/>
        </w:rPr>
        <w:t xml:space="preserve"> </w:t>
      </w:r>
      <w:r w:rsidR="00CA6E3F" w:rsidRPr="00CA6E3F">
        <w:rPr>
          <w:rFonts w:ascii="Arial" w:hAnsi="Arial" w:cs="Arial"/>
          <w:sz w:val="22"/>
          <w:szCs w:val="22"/>
        </w:rPr>
        <w:t>ISTAREN s.r.o., Praha 8, Hnězdenská 735/6, PSČ 181 00, IČO: 026 13 425</w:t>
      </w:r>
      <w:r w:rsidR="005817C2">
        <w:rPr>
          <w:rFonts w:ascii="Arial" w:hAnsi="Arial" w:cs="Arial"/>
          <w:sz w:val="22"/>
          <w:szCs w:val="22"/>
        </w:rPr>
        <w:t>.</w:t>
      </w:r>
    </w:p>
    <w:p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Skryje-li nebo zatají zhotovitel sám nebo prostřednictvím někoho část díla, která je určena ke zvláštním zkouškám, kontrolám nebo schválení před jejich provedením, zadáním nebo dokončením je zhotovitel povinen na pokyn TDS tuto část díla zpřístupnit a umožnit ji podrobit určeným zkouškám, kontrolám nebo schvalovacím procedurám, nechat je uspokojivě provést, a ukončit a na vlastní náklady navrátit </w:t>
      </w:r>
      <w:r w:rsidR="002F1B0A">
        <w:rPr>
          <w:rFonts w:ascii="Arial" w:hAnsi="Arial" w:cs="Arial"/>
          <w:sz w:val="22"/>
          <w:szCs w:val="22"/>
        </w:rPr>
        <w:br/>
      </w:r>
      <w:r w:rsidRPr="007A3FF7">
        <w:rPr>
          <w:rFonts w:ascii="Arial" w:hAnsi="Arial" w:cs="Arial"/>
          <w:sz w:val="22"/>
          <w:szCs w:val="22"/>
        </w:rPr>
        <w:t>a uvést dílo do původního řádného stavu.</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udržovat pořádek na staveništi i v prostorách dotčených opravou a odstraňovat na své náklady odpady a nečistoty vzniklé prováděním díla. Pracovníci zhotovitele budou užívat výhradně prostory potřebné a vymezené </w:t>
      </w:r>
      <w:r w:rsidR="002F1B0A">
        <w:rPr>
          <w:rFonts w:ascii="Arial" w:hAnsi="Arial" w:cs="Arial"/>
          <w:sz w:val="22"/>
          <w:szCs w:val="22"/>
        </w:rPr>
        <w:br/>
      </w:r>
      <w:r w:rsidRPr="007A3FF7">
        <w:rPr>
          <w:rFonts w:ascii="Arial" w:hAnsi="Arial" w:cs="Arial"/>
          <w:sz w:val="22"/>
          <w:szCs w:val="22"/>
        </w:rPr>
        <w:lastRenderedPageBreak/>
        <w:t>k realizaci díla.</w:t>
      </w:r>
      <w:r w:rsidR="00315FAA">
        <w:rPr>
          <w:rFonts w:ascii="Arial" w:hAnsi="Arial" w:cs="Arial"/>
          <w:sz w:val="22"/>
          <w:szCs w:val="22"/>
        </w:rPr>
        <w:t xml:space="preserve"> Zhotovitel je povinen zajistit </w:t>
      </w:r>
      <w:r w:rsidR="00315FAA" w:rsidRPr="007A3FF7">
        <w:rPr>
          <w:rFonts w:ascii="Arial" w:hAnsi="Arial" w:cs="Arial"/>
          <w:sz w:val="22"/>
          <w:szCs w:val="22"/>
        </w:rPr>
        <w:t xml:space="preserve">na vlastní náklady </w:t>
      </w:r>
      <w:r w:rsidR="00315FAA">
        <w:rPr>
          <w:rFonts w:ascii="Arial" w:hAnsi="Arial" w:cs="Arial"/>
          <w:sz w:val="22"/>
          <w:szCs w:val="22"/>
        </w:rPr>
        <w:t xml:space="preserve">a okamžitě úklid společných prostor bytového domu, v případě že došlo k jeho znečištění pracovníky zhotovitele.  </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odpovídá za škody na majetku objednatele, eventuálně zdraví pracovníků a návštěvníků objednatele, vzniklé protiprávním jednáním pracovníků zhotovitele </w:t>
      </w:r>
      <w:r w:rsidR="002F1B0A">
        <w:rPr>
          <w:rFonts w:ascii="Arial" w:hAnsi="Arial" w:cs="Arial"/>
          <w:sz w:val="22"/>
          <w:szCs w:val="22"/>
        </w:rPr>
        <w:br/>
      </w:r>
      <w:r w:rsidRPr="007A3FF7">
        <w:rPr>
          <w:rFonts w:ascii="Arial" w:hAnsi="Arial" w:cs="Arial"/>
          <w:sz w:val="22"/>
          <w:szCs w:val="22"/>
        </w:rPr>
        <w:t xml:space="preserve">a porušením předpisů a norem pro poskytování služeb, používáním přístrojů </w:t>
      </w:r>
      <w:r w:rsidR="002F1B0A">
        <w:rPr>
          <w:rFonts w:ascii="Arial" w:hAnsi="Arial" w:cs="Arial"/>
          <w:sz w:val="22"/>
          <w:szCs w:val="22"/>
        </w:rPr>
        <w:br/>
      </w:r>
      <w:r w:rsidRPr="007A3FF7">
        <w:rPr>
          <w:rFonts w:ascii="Arial" w:hAnsi="Arial" w:cs="Arial"/>
          <w:sz w:val="22"/>
          <w:szCs w:val="22"/>
        </w:rPr>
        <w:t>a prostředků neodpovídající platným normám.</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v plné míře odpovídá za bezpečnost a ochranu zdraví všech osob v</w:t>
      </w:r>
      <w:r w:rsidR="0011191A" w:rsidRPr="007A3FF7">
        <w:rPr>
          <w:rFonts w:ascii="Arial" w:hAnsi="Arial" w:cs="Arial"/>
          <w:sz w:val="22"/>
          <w:szCs w:val="22"/>
        </w:rPr>
        <w:t> </w:t>
      </w:r>
      <w:r w:rsidRPr="007A3FF7">
        <w:rPr>
          <w:rFonts w:ascii="Arial" w:hAnsi="Arial" w:cs="Arial"/>
          <w:sz w:val="22"/>
          <w:szCs w:val="22"/>
        </w:rPr>
        <w:t>prostoru</w:t>
      </w:r>
      <w:r w:rsidR="0011191A" w:rsidRPr="007A3FF7">
        <w:rPr>
          <w:rFonts w:ascii="Arial" w:hAnsi="Arial" w:cs="Arial"/>
          <w:sz w:val="22"/>
          <w:szCs w:val="22"/>
        </w:rPr>
        <w:t xml:space="preserve"> st</w:t>
      </w:r>
      <w:r w:rsidRPr="007A3FF7">
        <w:rPr>
          <w:rFonts w:ascii="Arial" w:hAnsi="Arial" w:cs="Arial"/>
          <w:sz w:val="22"/>
          <w:szCs w:val="22"/>
        </w:rPr>
        <w:t>aveniště a zabezpečení jejich vybavení ochrannými pracovními pomůckami. Dále se zhotovitel zavazuje dodržovat bezpečnostní, hygienické či případné jiné předpisy související s realizací díla.</w:t>
      </w:r>
    </w:p>
    <w:p w:rsidR="009129C8" w:rsidRPr="00205BDA" w:rsidRDefault="009129C8" w:rsidP="0011191A">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Zhotovitel není oprávněn pověřit provedením díla ani jeho části třetí osobu bez</w:t>
      </w:r>
      <w:r w:rsidR="005F5E37" w:rsidRPr="00205BDA">
        <w:rPr>
          <w:rFonts w:ascii="Arial" w:hAnsi="Arial" w:cs="Arial"/>
          <w:sz w:val="22"/>
          <w:szCs w:val="22"/>
        </w:rPr>
        <w:t xml:space="preserve"> písemného souhlasu objednatele, v souladu s čl. 14, odst. 14.3 této smlouvy.</w:t>
      </w:r>
    </w:p>
    <w:p w:rsidR="009129C8" w:rsidRPr="00205BDA" w:rsidRDefault="009129C8" w:rsidP="0011191A">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Zhotovitel je povinen bez zbytečného odkladu upozornit objednatele na skryté překážky ve smyslu</w:t>
      </w:r>
      <w:r w:rsidR="003430D9" w:rsidRPr="00205BDA">
        <w:rPr>
          <w:rFonts w:ascii="Arial" w:hAnsi="Arial" w:cs="Arial"/>
          <w:sz w:val="22"/>
          <w:szCs w:val="22"/>
        </w:rPr>
        <w:t xml:space="preserve"> ust. § 2627 NOZ</w:t>
      </w:r>
      <w:r w:rsidRPr="00205BDA">
        <w:rPr>
          <w:rFonts w:ascii="Arial" w:hAnsi="Arial" w:cs="Arial"/>
          <w:sz w:val="22"/>
          <w:szCs w:val="22"/>
        </w:rPr>
        <w:t xml:space="preserve"> a na skutečnosti uvedené v ustan</w:t>
      </w:r>
      <w:r w:rsidR="003430D9" w:rsidRPr="00205BDA">
        <w:rPr>
          <w:rFonts w:ascii="Arial" w:hAnsi="Arial" w:cs="Arial"/>
          <w:sz w:val="22"/>
          <w:szCs w:val="22"/>
        </w:rPr>
        <w:t>ovení § 2594 NOZ</w:t>
      </w:r>
      <w:r w:rsidRPr="00205BDA">
        <w:rPr>
          <w:rFonts w:ascii="Arial" w:hAnsi="Arial" w:cs="Arial"/>
          <w:sz w:val="22"/>
          <w:szCs w:val="22"/>
        </w:rPr>
        <w:t xml:space="preserve"> v platném znění</w:t>
      </w:r>
      <w:r w:rsidR="0011191A" w:rsidRPr="00205BDA">
        <w:rPr>
          <w:rFonts w:ascii="Arial" w:hAnsi="Arial" w:cs="Arial"/>
          <w:sz w:val="22"/>
          <w:szCs w:val="22"/>
        </w:rPr>
        <w:t>.</w:t>
      </w:r>
    </w:p>
    <w:p w:rsidR="009129C8" w:rsidRPr="007A3FF7" w:rsidRDefault="009129C8" w:rsidP="0011191A">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Zhotovitel je povinen při realizaci díla dodržovat platné zákony a jejich prováděcí předpisy a další obecně závazné předpisy, které se týkají jeho činností prováděných v souvislosti s plnění jeho závazků dle této smlouvy.</w:t>
      </w:r>
      <w:r w:rsidRPr="007A3FF7">
        <w:rPr>
          <w:rFonts w:ascii="Arial" w:hAnsi="Arial" w:cs="Arial"/>
          <w:sz w:val="22"/>
          <w:szCs w:val="22"/>
        </w:rPr>
        <w:t xml:space="preserve"> Pokud porušením těchto předpisů vznikne jakákoliv škoda, hradí ji zhotovitel v plném rozsahu.</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a ručí za to, že při realizaci díla nepoužije žádný materiál, </w:t>
      </w:r>
      <w:r w:rsidR="00451A68">
        <w:rPr>
          <w:rFonts w:ascii="Arial" w:hAnsi="Arial" w:cs="Arial"/>
          <w:sz w:val="22"/>
          <w:szCs w:val="22"/>
        </w:rPr>
        <w:br/>
      </w:r>
      <w:r w:rsidRPr="007A3FF7">
        <w:rPr>
          <w:rFonts w:ascii="Arial" w:hAnsi="Arial" w:cs="Arial"/>
          <w:sz w:val="22"/>
          <w:szCs w:val="22"/>
        </w:rPr>
        <w:t>o kterém je v době jeho užití známo, že je škodlivý. Pokud tak zhotovitel učiní, je povinen na písemné vyzvání objednatele provést okamžitě nápravu a veškeré náklady s tím spojené nese zhotovitel.</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zajistit dílo proti krádeži.</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si na vlastní náklady a odpovědnost zajistit zábor ploch potřebných k realizaci díla</w:t>
      </w:r>
      <w:r w:rsidR="0011191A" w:rsidRPr="007A3FF7">
        <w:rPr>
          <w:rFonts w:ascii="Arial" w:hAnsi="Arial" w:cs="Arial"/>
          <w:sz w:val="22"/>
          <w:szCs w:val="22"/>
        </w:rPr>
        <w:t xml:space="preserve"> v případě, že projektová dokumentace nebo soupis stavebních prací obsahoval takový požadavek nebo položku</w:t>
      </w:r>
      <w:r w:rsidRPr="007A3FF7">
        <w:rPr>
          <w:rFonts w:ascii="Arial" w:hAnsi="Arial" w:cs="Arial"/>
          <w:sz w:val="22"/>
          <w:szCs w:val="22"/>
        </w:rPr>
        <w:t>.</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provést dílo v souladu s požadavky na prvotřídní jak</w:t>
      </w:r>
      <w:r w:rsidR="0011191A" w:rsidRPr="007A3FF7">
        <w:rPr>
          <w:rFonts w:ascii="Arial" w:hAnsi="Arial" w:cs="Arial"/>
          <w:sz w:val="22"/>
          <w:szCs w:val="22"/>
        </w:rPr>
        <w:t>ost stanovenými příslušnými ČSN.</w:t>
      </w:r>
    </w:p>
    <w:p w:rsidR="0011191A" w:rsidRPr="005817C2"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že při provádění díla pro objednatele neumožní výkon nelegální práce vymezené v ust. § 5 písm. e) zákona č. 435/2004 Sb., </w:t>
      </w:r>
      <w:r w:rsidR="00451A68">
        <w:rPr>
          <w:rFonts w:ascii="Arial" w:hAnsi="Arial" w:cs="Arial"/>
          <w:sz w:val="22"/>
          <w:szCs w:val="22"/>
        </w:rPr>
        <w:br/>
      </w:r>
      <w:r w:rsidRPr="007A3FF7">
        <w:rPr>
          <w:rFonts w:ascii="Arial" w:hAnsi="Arial" w:cs="Arial"/>
          <w:sz w:val="22"/>
          <w:szCs w:val="22"/>
        </w:rPr>
        <w:t xml:space="preserve">o </w:t>
      </w:r>
      <w:r w:rsidRPr="00205BDA">
        <w:rPr>
          <w:rFonts w:ascii="Arial" w:hAnsi="Arial" w:cs="Arial"/>
          <w:sz w:val="22"/>
          <w:szCs w:val="22"/>
        </w:rPr>
        <w:t>zaměstnanosti, v platném znění.</w:t>
      </w:r>
    </w:p>
    <w:p w:rsidR="007233C6" w:rsidRPr="00205BDA" w:rsidRDefault="009129C8" w:rsidP="007233C6">
      <w:pPr>
        <w:numPr>
          <w:ilvl w:val="1"/>
          <w:numId w:val="21"/>
        </w:numPr>
        <w:ind w:left="709" w:hanging="709"/>
        <w:jc w:val="both"/>
        <w:rPr>
          <w:rFonts w:ascii="Arial" w:hAnsi="Arial" w:cs="Arial"/>
          <w:sz w:val="22"/>
          <w:szCs w:val="22"/>
        </w:rPr>
      </w:pPr>
      <w:r w:rsidRPr="005817C2">
        <w:rPr>
          <w:rFonts w:ascii="Arial" w:hAnsi="Arial" w:cs="Arial"/>
          <w:sz w:val="22"/>
          <w:szCs w:val="22"/>
        </w:rPr>
        <w:t xml:space="preserve">Zhotovitel je povinen zajistit, udržovat a hradit pojištění odpovědnosti za škody vzniklé v souvislosti s jeho činností, a to v minimální výši pojistného plnění 5 mil. Kč (slovy: pět milionů korun českých). Doklad o pojištění </w:t>
      </w:r>
      <w:r w:rsidR="005C7E58" w:rsidRPr="00E268AF">
        <w:rPr>
          <w:rFonts w:ascii="Arial" w:hAnsi="Arial" w:cs="Arial"/>
          <w:sz w:val="22"/>
          <w:szCs w:val="22"/>
        </w:rPr>
        <w:t>v kopii</w:t>
      </w:r>
      <w:r w:rsidRPr="00E268AF">
        <w:rPr>
          <w:rFonts w:ascii="Arial" w:hAnsi="Arial" w:cs="Arial"/>
          <w:sz w:val="22"/>
          <w:szCs w:val="22"/>
        </w:rPr>
        <w:t xml:space="preserve"> </w:t>
      </w:r>
      <w:r w:rsidR="005C7E58" w:rsidRPr="00E268AF">
        <w:rPr>
          <w:rFonts w:ascii="Arial" w:hAnsi="Arial" w:cs="Arial"/>
          <w:sz w:val="22"/>
          <w:szCs w:val="22"/>
        </w:rPr>
        <w:t>bude předložen objednateli při podpisu smlouvy</w:t>
      </w:r>
      <w:r w:rsidRPr="00E268AF">
        <w:rPr>
          <w:rFonts w:ascii="Arial" w:hAnsi="Arial" w:cs="Arial"/>
          <w:sz w:val="22"/>
          <w:szCs w:val="22"/>
        </w:rPr>
        <w:t xml:space="preserve">. </w:t>
      </w:r>
      <w:r w:rsidR="005C7E58" w:rsidRPr="00E268AF">
        <w:rPr>
          <w:rFonts w:ascii="Arial" w:hAnsi="Arial" w:cs="Arial"/>
          <w:sz w:val="22"/>
          <w:szCs w:val="22"/>
        </w:rPr>
        <w:t>Zhotovitel s</w:t>
      </w:r>
      <w:r w:rsidRPr="00E268AF">
        <w:rPr>
          <w:rFonts w:ascii="Arial" w:hAnsi="Arial" w:cs="Arial"/>
          <w:sz w:val="22"/>
          <w:szCs w:val="22"/>
        </w:rPr>
        <w:t xml:space="preserve">e zavazuje pojistnou smlouvu udržovat v platnosti a účinnosti od data podpisu této smlouvy až do uplynutí záruční doby podle této smlouvy a kdykoli po tuto dobu </w:t>
      </w:r>
      <w:r w:rsidR="00486C8D">
        <w:rPr>
          <w:rFonts w:ascii="Arial" w:hAnsi="Arial" w:cs="Arial"/>
          <w:sz w:val="22"/>
          <w:szCs w:val="22"/>
        </w:rPr>
        <w:t>na</w:t>
      </w:r>
      <w:r w:rsidRPr="00E268AF">
        <w:rPr>
          <w:rFonts w:ascii="Arial" w:hAnsi="Arial" w:cs="Arial"/>
          <w:sz w:val="22"/>
          <w:szCs w:val="22"/>
        </w:rPr>
        <w:t> výzv</w:t>
      </w:r>
      <w:r w:rsidR="00486C8D">
        <w:rPr>
          <w:rFonts w:ascii="Arial" w:hAnsi="Arial" w:cs="Arial"/>
          <w:sz w:val="22"/>
          <w:szCs w:val="22"/>
        </w:rPr>
        <w:t>u</w:t>
      </w:r>
      <w:r w:rsidRPr="00E268AF">
        <w:rPr>
          <w:rFonts w:ascii="Arial" w:hAnsi="Arial" w:cs="Arial"/>
          <w:sz w:val="22"/>
          <w:szCs w:val="22"/>
        </w:rPr>
        <w:t xml:space="preserve"> objednatele </w:t>
      </w:r>
      <w:r w:rsidRPr="007A3FF7">
        <w:rPr>
          <w:rFonts w:ascii="Arial" w:hAnsi="Arial" w:cs="Arial"/>
          <w:sz w:val="22"/>
          <w:szCs w:val="22"/>
        </w:rPr>
        <w:t>udržování pojistné smlouvy v</w:t>
      </w:r>
      <w:r w:rsidR="005F5E37">
        <w:rPr>
          <w:rFonts w:ascii="Arial" w:hAnsi="Arial" w:cs="Arial"/>
          <w:sz w:val="22"/>
          <w:szCs w:val="22"/>
        </w:rPr>
        <w:t xml:space="preserve"> platnosti a účinnosti </w:t>
      </w:r>
      <w:r w:rsidR="005F5E37" w:rsidRPr="00205BDA">
        <w:rPr>
          <w:rFonts w:ascii="Arial" w:hAnsi="Arial" w:cs="Arial"/>
          <w:sz w:val="22"/>
          <w:szCs w:val="22"/>
        </w:rPr>
        <w:t>prokázat nejpozději do 5 dnů od doručení takové žádosti</w:t>
      </w:r>
      <w:r w:rsidR="003430D9" w:rsidRPr="00205BDA">
        <w:rPr>
          <w:rFonts w:ascii="Arial" w:hAnsi="Arial" w:cs="Arial"/>
          <w:sz w:val="22"/>
          <w:szCs w:val="22"/>
        </w:rPr>
        <w:t>.</w:t>
      </w:r>
    </w:p>
    <w:p w:rsidR="007233C6" w:rsidRPr="007A3FF7" w:rsidRDefault="007233C6" w:rsidP="00A63B2F">
      <w:pPr>
        <w:ind w:left="705" w:hanging="705"/>
        <w:jc w:val="both"/>
        <w:rPr>
          <w:rFonts w:ascii="Arial" w:hAnsi="Arial" w:cs="Arial"/>
          <w:sz w:val="22"/>
          <w:szCs w:val="22"/>
        </w:rPr>
      </w:pPr>
    </w:p>
    <w:p w:rsidR="007233C6" w:rsidRPr="00E268AF" w:rsidRDefault="007233C6" w:rsidP="0011191A">
      <w:pPr>
        <w:numPr>
          <w:ilvl w:val="1"/>
          <w:numId w:val="21"/>
        </w:numPr>
        <w:ind w:left="709" w:hanging="709"/>
        <w:jc w:val="both"/>
        <w:rPr>
          <w:rFonts w:ascii="Arial" w:hAnsi="Arial" w:cs="Arial"/>
          <w:sz w:val="22"/>
          <w:szCs w:val="22"/>
        </w:rPr>
      </w:pPr>
      <w:r w:rsidRPr="007A3FF7">
        <w:rPr>
          <w:rFonts w:ascii="Arial" w:hAnsi="Arial" w:cs="Arial"/>
          <w:sz w:val="22"/>
          <w:szCs w:val="22"/>
        </w:rPr>
        <w:t xml:space="preserve">Zhotovitel bude při realizaci díla brát maximální ohled na to, aby svou činností </w:t>
      </w:r>
      <w:r w:rsidRPr="00E268AF">
        <w:rPr>
          <w:rFonts w:ascii="Arial" w:hAnsi="Arial" w:cs="Arial"/>
          <w:sz w:val="22"/>
          <w:szCs w:val="22"/>
        </w:rPr>
        <w:t xml:space="preserve">nenarušoval provoz v objektu. </w:t>
      </w:r>
    </w:p>
    <w:p w:rsidR="007233C6" w:rsidRPr="00E268AF" w:rsidRDefault="007233C6" w:rsidP="007233C6">
      <w:pPr>
        <w:rPr>
          <w:rFonts w:ascii="Arial" w:hAnsi="Arial" w:cs="Arial"/>
          <w:sz w:val="22"/>
          <w:szCs w:val="22"/>
        </w:rPr>
      </w:pPr>
    </w:p>
    <w:p w:rsidR="007233C6" w:rsidRPr="00E268AF" w:rsidRDefault="007233C6" w:rsidP="0011191A">
      <w:pPr>
        <w:numPr>
          <w:ilvl w:val="1"/>
          <w:numId w:val="21"/>
        </w:numPr>
        <w:ind w:left="709" w:hanging="709"/>
        <w:jc w:val="both"/>
        <w:rPr>
          <w:rFonts w:ascii="Arial" w:hAnsi="Arial" w:cs="Arial"/>
          <w:sz w:val="22"/>
          <w:szCs w:val="22"/>
        </w:rPr>
      </w:pPr>
      <w:r w:rsidRPr="00E268AF">
        <w:rPr>
          <w:rFonts w:ascii="Arial" w:hAnsi="Arial" w:cs="Arial"/>
          <w:sz w:val="22"/>
          <w:szCs w:val="22"/>
        </w:rPr>
        <w:t>Zhotovitel umožní na staveniště vstup pověřeným pracovníkům objednatele, tím je zejména TD</w:t>
      </w:r>
      <w:r w:rsidR="009129C8" w:rsidRPr="00E268AF">
        <w:rPr>
          <w:rFonts w:ascii="Arial" w:hAnsi="Arial" w:cs="Arial"/>
          <w:sz w:val="22"/>
          <w:szCs w:val="22"/>
        </w:rPr>
        <w:t>S</w:t>
      </w:r>
      <w:r w:rsidRPr="00E268AF">
        <w:rPr>
          <w:rFonts w:ascii="Arial" w:hAnsi="Arial" w:cs="Arial"/>
          <w:sz w:val="22"/>
          <w:szCs w:val="22"/>
        </w:rPr>
        <w:t xml:space="preserve"> a zástupce projektanta vykonávající autorský dozor</w:t>
      </w:r>
      <w:r w:rsidR="00315FAA" w:rsidRPr="00E268AF">
        <w:rPr>
          <w:rFonts w:ascii="Arial" w:hAnsi="Arial" w:cs="Arial"/>
          <w:sz w:val="22"/>
          <w:szCs w:val="22"/>
        </w:rPr>
        <w:t>.</w:t>
      </w:r>
    </w:p>
    <w:p w:rsidR="007233C6" w:rsidRPr="007A3FF7" w:rsidRDefault="007233C6" w:rsidP="007233C6">
      <w:pPr>
        <w:rPr>
          <w:rFonts w:ascii="Arial" w:hAnsi="Arial" w:cs="Arial"/>
          <w:sz w:val="22"/>
          <w:szCs w:val="22"/>
        </w:rPr>
      </w:pPr>
    </w:p>
    <w:p w:rsidR="00AF0454" w:rsidRPr="007A3FF7" w:rsidRDefault="007233C6" w:rsidP="00AF0454">
      <w:pPr>
        <w:numPr>
          <w:ilvl w:val="1"/>
          <w:numId w:val="21"/>
        </w:numPr>
        <w:ind w:left="709" w:hanging="709"/>
        <w:jc w:val="both"/>
        <w:rPr>
          <w:rFonts w:ascii="Arial" w:hAnsi="Arial" w:cs="Arial"/>
          <w:sz w:val="22"/>
          <w:szCs w:val="22"/>
        </w:rPr>
      </w:pPr>
      <w:r w:rsidRPr="007A3FF7">
        <w:rPr>
          <w:rFonts w:ascii="Arial" w:hAnsi="Arial" w:cs="Arial"/>
          <w:sz w:val="22"/>
          <w:szCs w:val="22"/>
        </w:rPr>
        <w:t>Ode dne převzetí staveniště nese zhotovitel nebezpečí všech škod na prováděném díle až do doby jeho předání objednateli. Zhotovitel platí vodné, stočné a náklady na další odebraná média. Zhotovitel zabezpečí na své náklady měření jejich odběru.</w:t>
      </w:r>
    </w:p>
    <w:p w:rsidR="00AF0454" w:rsidRPr="007A3FF7" w:rsidRDefault="00AF0454" w:rsidP="00AF0454">
      <w:pPr>
        <w:pStyle w:val="Odstavecseseznamem"/>
        <w:rPr>
          <w:rFonts w:ascii="Arial" w:hAnsi="Arial" w:cs="Arial"/>
          <w:sz w:val="22"/>
          <w:szCs w:val="22"/>
        </w:rPr>
      </w:pPr>
    </w:p>
    <w:p w:rsidR="007233C6" w:rsidRDefault="007233C6" w:rsidP="00AF0454">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nejpozději ke dni předání díla staveniště zcela vyklidit, jinak je objednatel oprávněn převzetí díla odmítnout, pokud se smluvní strany nedohodnou jinak.</w:t>
      </w:r>
    </w:p>
    <w:p w:rsidR="004F11CD" w:rsidRDefault="004F11CD" w:rsidP="004F11CD">
      <w:pPr>
        <w:pStyle w:val="Odstavecseseznamem"/>
        <w:rPr>
          <w:rFonts w:ascii="Arial" w:hAnsi="Arial" w:cs="Arial"/>
          <w:sz w:val="22"/>
          <w:szCs w:val="22"/>
        </w:rPr>
      </w:pPr>
    </w:p>
    <w:p w:rsidR="004F11CD" w:rsidRPr="00205BDA" w:rsidRDefault="004F11CD" w:rsidP="00AF0454">
      <w:pPr>
        <w:numPr>
          <w:ilvl w:val="1"/>
          <w:numId w:val="21"/>
        </w:numPr>
        <w:ind w:left="709" w:hanging="709"/>
        <w:jc w:val="both"/>
        <w:rPr>
          <w:rFonts w:ascii="Arial" w:hAnsi="Arial" w:cs="Arial"/>
          <w:sz w:val="22"/>
          <w:szCs w:val="22"/>
        </w:rPr>
      </w:pPr>
      <w:r w:rsidRPr="007F4A12">
        <w:rPr>
          <w:rFonts w:ascii="Arial" w:eastAsiaTheme="minorHAnsi" w:hAnsi="Arial" w:cs="Arial"/>
          <w:sz w:val="22"/>
          <w:szCs w:val="22"/>
          <w:lang w:eastAsia="en-US"/>
        </w:rPr>
        <w:t xml:space="preserve">Zhotovitel je povinen poskytnout součinnost a umožnit objednateli v průběhu realizace VZ provádět v místě plnění VZ další dodávky a stavební práce spojené </w:t>
      </w:r>
      <w:r w:rsidRPr="00205BDA">
        <w:rPr>
          <w:rFonts w:ascii="Arial" w:eastAsiaTheme="minorHAnsi" w:hAnsi="Arial" w:cs="Arial"/>
          <w:sz w:val="22"/>
          <w:szCs w:val="22"/>
          <w:lang w:eastAsia="en-US"/>
        </w:rPr>
        <w:t>s dodávkami, montáží a instalací interiéru a to pomocí jiných dodavatelů, kdy pro tyto práce bude vyžadována součinnost a koordinace ze strany vybraného zhotovitele.</w:t>
      </w:r>
    </w:p>
    <w:p w:rsidR="005F5E37" w:rsidRPr="00205BDA" w:rsidRDefault="005F5E37" w:rsidP="005F5E37">
      <w:pPr>
        <w:pStyle w:val="Odstavecseseznamem"/>
        <w:rPr>
          <w:rFonts w:ascii="Arial" w:hAnsi="Arial" w:cs="Arial"/>
          <w:sz w:val="22"/>
          <w:szCs w:val="22"/>
        </w:rPr>
      </w:pPr>
    </w:p>
    <w:p w:rsidR="00FA7DC3" w:rsidRPr="00205BDA" w:rsidRDefault="00FA7DC3" w:rsidP="008C3805">
      <w:pPr>
        <w:rPr>
          <w:rFonts w:ascii="Arial" w:hAnsi="Arial" w:cs="Arial"/>
          <w:b/>
          <w:bCs/>
          <w:sz w:val="22"/>
          <w:szCs w:val="22"/>
        </w:rPr>
      </w:pPr>
    </w:p>
    <w:p w:rsidR="007233C6" w:rsidRPr="00205BDA" w:rsidRDefault="007233C6" w:rsidP="008C3805">
      <w:pPr>
        <w:numPr>
          <w:ilvl w:val="0"/>
          <w:numId w:val="21"/>
        </w:numPr>
        <w:spacing w:after="240"/>
        <w:ind w:hanging="703"/>
        <w:jc w:val="center"/>
        <w:rPr>
          <w:rFonts w:ascii="Arial" w:hAnsi="Arial" w:cs="Arial"/>
          <w:b/>
          <w:bCs/>
          <w:sz w:val="22"/>
          <w:szCs w:val="22"/>
        </w:rPr>
      </w:pPr>
      <w:r w:rsidRPr="00205BDA">
        <w:rPr>
          <w:rFonts w:ascii="Arial" w:hAnsi="Arial" w:cs="Arial"/>
          <w:b/>
          <w:bCs/>
          <w:sz w:val="22"/>
          <w:szCs w:val="22"/>
        </w:rPr>
        <w:t>Stavební deník</w:t>
      </w:r>
    </w:p>
    <w:p w:rsidR="008C3805" w:rsidRPr="00205BDA" w:rsidRDefault="007233C6" w:rsidP="008C3805">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Zhotovitel zajistí vedení stavebního deníku (dále jen „SD“) v souladu s ustanovením § 157 zák. č. 183/2006 Sb., stavební zákon a přílohy č. 5 k vyhlášce č. 499/2006 Sb. SD zhotovitel povede ode dne převzetí staveniště o pracích, které provádí. SD bude kdykoli přístupný na stavbě v průběhu práce na staveništi. Zhotovitel zapisuje do SD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Objednatel bude sledovat obsah deníku a vyjadřovat k zápi</w:t>
      </w:r>
      <w:r w:rsidR="002E7C61" w:rsidRPr="00205BDA">
        <w:rPr>
          <w:rFonts w:ascii="Arial" w:hAnsi="Arial" w:cs="Arial"/>
          <w:sz w:val="22"/>
          <w:szCs w:val="22"/>
        </w:rPr>
        <w:t>sům zhotovitele své stanovisko nejpozději do 3 pracovních dnů.</w:t>
      </w:r>
    </w:p>
    <w:p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oprávněná osoba nesouhlasí s provedením záznamu objednatele, je povinna připojit k záznamu do 5 pracovních dnů své vyjádření. Pokud tak neučiní, má se za to, že s obsahem záznamu souhlasí; to se netýká případů, kdy je zapotřebí smlouvu změnit písemnou formou.</w:t>
      </w:r>
    </w:p>
    <w:p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uložit průpis denních záznamů odděleně od originálu tak, aby byl k dispozici v případě ztráty nebo zničení deníku. Stavební deník musí být k dispozici objednateli a orgánu státního stavebního dohledu.</w:t>
      </w:r>
    </w:p>
    <w:p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Je zakázáno zápisy ve SD přepisovat, škrtat a dále nelze z deníku vytrhávat jednotlivé listy</w:t>
      </w:r>
      <w:r w:rsidR="00C614AE" w:rsidRPr="007A3FF7">
        <w:rPr>
          <w:rFonts w:ascii="Arial" w:hAnsi="Arial" w:cs="Arial"/>
          <w:sz w:val="22"/>
          <w:szCs w:val="22"/>
        </w:rPr>
        <w:t>, to se netýká průpisů/kopií listů</w:t>
      </w:r>
      <w:r w:rsidRPr="007A3FF7">
        <w:rPr>
          <w:rFonts w:ascii="Arial" w:hAnsi="Arial" w:cs="Arial"/>
          <w:sz w:val="22"/>
          <w:szCs w:val="22"/>
        </w:rPr>
        <w:t>.</w:t>
      </w:r>
    </w:p>
    <w:p w:rsidR="0090778E" w:rsidRPr="007A3FF7" w:rsidRDefault="007233C6" w:rsidP="0090778E">
      <w:pPr>
        <w:numPr>
          <w:ilvl w:val="1"/>
          <w:numId w:val="21"/>
        </w:numPr>
        <w:spacing w:after="240"/>
        <w:ind w:left="703" w:hanging="709"/>
        <w:jc w:val="both"/>
        <w:rPr>
          <w:rFonts w:ascii="Arial" w:hAnsi="Arial" w:cs="Arial"/>
          <w:b/>
          <w:sz w:val="22"/>
          <w:szCs w:val="22"/>
        </w:rPr>
      </w:pPr>
      <w:r w:rsidRPr="007A3FF7">
        <w:rPr>
          <w:rFonts w:ascii="Arial" w:hAnsi="Arial" w:cs="Arial"/>
          <w:sz w:val="22"/>
          <w:szCs w:val="22"/>
        </w:rPr>
        <w:tab/>
      </w:r>
      <w:r w:rsidRPr="007A3FF7">
        <w:rPr>
          <w:rFonts w:ascii="Arial" w:hAnsi="Arial" w:cs="Arial"/>
          <w:b/>
          <w:sz w:val="22"/>
          <w:szCs w:val="22"/>
        </w:rPr>
        <w:t xml:space="preserve">Případný zápis v SD, jež by zavazoval některou ze stran přímo k dohodě </w:t>
      </w:r>
      <w:r w:rsidR="00B67441">
        <w:rPr>
          <w:rFonts w:ascii="Arial" w:hAnsi="Arial" w:cs="Arial"/>
          <w:b/>
          <w:sz w:val="22"/>
          <w:szCs w:val="22"/>
        </w:rPr>
        <w:br/>
      </w:r>
      <w:r w:rsidRPr="007A3FF7">
        <w:rPr>
          <w:rFonts w:ascii="Arial" w:hAnsi="Arial" w:cs="Arial"/>
          <w:b/>
          <w:sz w:val="22"/>
          <w:szCs w:val="22"/>
        </w:rPr>
        <w:t>o změně cen sjednaného díla, víceprací, změně termínu dokončení a úprav záruční doby, bude považován za bezpředmětný. Jakékoliv úpravy nebo změny těchto skutečností lze řešit pouze na podkladě vzájemné dohody statutárních zástupců, a to výhradně formou písemného dodatku k</w:t>
      </w:r>
      <w:r w:rsidR="008C3805" w:rsidRPr="007A3FF7">
        <w:rPr>
          <w:rFonts w:ascii="Arial" w:hAnsi="Arial" w:cs="Arial"/>
          <w:b/>
          <w:sz w:val="22"/>
          <w:szCs w:val="22"/>
        </w:rPr>
        <w:t>e smlouvě nebo uzavřením smlouvy</w:t>
      </w:r>
      <w:r w:rsidRPr="007A3FF7">
        <w:rPr>
          <w:rFonts w:ascii="Arial" w:hAnsi="Arial" w:cs="Arial"/>
          <w:b/>
          <w:sz w:val="22"/>
          <w:szCs w:val="22"/>
        </w:rPr>
        <w:t xml:space="preserve"> nové.</w:t>
      </w:r>
      <w:r w:rsidR="008C3805" w:rsidRPr="007A3FF7">
        <w:rPr>
          <w:rFonts w:ascii="Arial" w:hAnsi="Arial" w:cs="Arial"/>
          <w:b/>
          <w:sz w:val="22"/>
          <w:szCs w:val="22"/>
        </w:rPr>
        <w:t xml:space="preserve"> </w:t>
      </w:r>
      <w:r w:rsidRPr="007A3FF7">
        <w:rPr>
          <w:rFonts w:ascii="Arial" w:hAnsi="Arial" w:cs="Arial"/>
          <w:b/>
          <w:sz w:val="22"/>
          <w:szCs w:val="22"/>
        </w:rPr>
        <w:t>Lhůty pro vyjádření námitek v SD pozbývají platnosti, pokud zhotovitel jakýmkoliv způsobem ztíží nebo znemožní oprávněnému zástupci objednatele přístup ke SD.</w:t>
      </w:r>
    </w:p>
    <w:p w:rsidR="007233C6" w:rsidRPr="007A3FF7" w:rsidRDefault="00C614AE" w:rsidP="0090778E">
      <w:pPr>
        <w:numPr>
          <w:ilvl w:val="1"/>
          <w:numId w:val="21"/>
        </w:numPr>
        <w:ind w:left="703" w:hanging="709"/>
        <w:jc w:val="both"/>
        <w:rPr>
          <w:rFonts w:ascii="Arial" w:hAnsi="Arial" w:cs="Arial"/>
          <w:b/>
          <w:sz w:val="22"/>
          <w:szCs w:val="22"/>
        </w:rPr>
      </w:pPr>
      <w:r w:rsidRPr="007A3FF7">
        <w:rPr>
          <w:rFonts w:ascii="Arial" w:hAnsi="Arial" w:cs="Arial"/>
          <w:sz w:val="22"/>
          <w:szCs w:val="22"/>
        </w:rPr>
        <w:t>TDS</w:t>
      </w:r>
      <w:r w:rsidR="007233C6" w:rsidRPr="007A3FF7">
        <w:rPr>
          <w:rFonts w:ascii="Arial" w:hAnsi="Arial" w:cs="Arial"/>
          <w:sz w:val="22"/>
          <w:szCs w:val="22"/>
        </w:rPr>
        <w:t xml:space="preserve"> objednatele má právo nařídit zmocněnci zhotovitele přerušení, zastavení nebo pokračování prací, a to i v případě, jestliže zmocněnec zhotovitele s takovým rozhodnutím nesouhlasí. Příkaz musí být proveden písemně, zápisem do SD </w:t>
      </w:r>
      <w:r w:rsidR="00B67441">
        <w:rPr>
          <w:rFonts w:ascii="Arial" w:hAnsi="Arial" w:cs="Arial"/>
          <w:sz w:val="22"/>
          <w:szCs w:val="22"/>
        </w:rPr>
        <w:br/>
      </w:r>
      <w:r w:rsidR="007233C6" w:rsidRPr="007A3FF7">
        <w:rPr>
          <w:rFonts w:ascii="Arial" w:hAnsi="Arial" w:cs="Arial"/>
          <w:sz w:val="22"/>
          <w:szCs w:val="22"/>
        </w:rPr>
        <w:lastRenderedPageBreak/>
        <w:t>a vykonán bezodkladně, přičemž vzniklé rozpory a jejich následky budou předmětem dodatečných jednání mezi zhotovitelem a objednatelem vyvolaných do 3 pracovních dnů. Zejména je dozor oprávněn dát pracovníkům zhotovitele příkaz přerušit práce, je-li ohrožena bezpečnost provádění díla, život nebo zdraví pracujících na stavbě.</w:t>
      </w:r>
    </w:p>
    <w:p w:rsidR="00AE6A4C" w:rsidRPr="007A3FF7" w:rsidRDefault="00AE6A4C" w:rsidP="007233C6">
      <w:pPr>
        <w:rPr>
          <w:rFonts w:ascii="Arial" w:hAnsi="Arial" w:cs="Arial"/>
          <w:sz w:val="22"/>
          <w:szCs w:val="22"/>
        </w:rPr>
      </w:pPr>
    </w:p>
    <w:p w:rsidR="007233C6" w:rsidRPr="007A3FF7" w:rsidRDefault="007233C6" w:rsidP="001A0743">
      <w:pPr>
        <w:rPr>
          <w:rFonts w:ascii="Arial" w:hAnsi="Arial" w:cs="Arial"/>
          <w:b/>
          <w:sz w:val="22"/>
          <w:szCs w:val="22"/>
        </w:rPr>
      </w:pPr>
    </w:p>
    <w:p w:rsidR="007233C6" w:rsidRPr="007A3FF7" w:rsidRDefault="007233C6" w:rsidP="001A074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Provádění díla a přerušení prací</w:t>
      </w:r>
    </w:p>
    <w:p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Provedením díla se rozumí jeho dokončení a předání. Dílo je předáno, pokud došlo k podpisu „Protokolu o předání a převzetí hotového díla“ oběma smluvními stranami. </w:t>
      </w:r>
    </w:p>
    <w:p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Dílo je dokončeno, je-li předvedena jeho způsobilost sloužit svému účelu, zejména musí být provedeny všechny stavební a montážní práce a konstrukce včetně dodávek potřebných</w:t>
      </w:r>
      <w:r w:rsidRPr="00B67441">
        <w:rPr>
          <w:rFonts w:ascii="Arial" w:hAnsi="Arial"/>
          <w:sz w:val="22"/>
        </w:rPr>
        <w:t xml:space="preserve"> </w:t>
      </w:r>
      <w:r w:rsidRPr="007A3FF7">
        <w:rPr>
          <w:rFonts w:ascii="Arial" w:hAnsi="Arial" w:cs="Arial"/>
          <w:sz w:val="22"/>
          <w:szCs w:val="22"/>
        </w:rPr>
        <w:t xml:space="preserve">materiálů, technologií a zařízení nezbytných pro dokončení díla, dále musí být provedeny všechny činnosti související s dodávkou montážních prací </w:t>
      </w:r>
      <w:r w:rsidR="00B67441">
        <w:rPr>
          <w:rFonts w:ascii="Arial" w:hAnsi="Arial" w:cs="Arial"/>
          <w:sz w:val="22"/>
          <w:szCs w:val="22"/>
        </w:rPr>
        <w:br/>
      </w:r>
      <w:r w:rsidRPr="007A3FF7">
        <w:rPr>
          <w:rFonts w:ascii="Arial" w:hAnsi="Arial" w:cs="Arial"/>
          <w:sz w:val="22"/>
          <w:szCs w:val="22"/>
        </w:rPr>
        <w:t xml:space="preserve">a konstrukcí, jejichž provedení je pro dokončení díla nezbytné (např. zařízení staveniště, bezpečnostní opatření apod.). </w:t>
      </w:r>
    </w:p>
    <w:p w:rsidR="003B4307" w:rsidRPr="007A3FF7" w:rsidRDefault="003B4307"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při provádění díla zejména povinen k těmto činnostem:</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prací nezbytných k provedení díla, funkčnosti provozu nebo respektování závazných pokynů schvalovacích orgánů (závazných povolení), které se zhotovitel zavazuje provést dle pokynů objednatele</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veškerých prací a dodávek souvisejících s bezpečnostními opatřeními na ochranu lidí a majetku (v místech dotčených stavbou a zejména na ochranu nájemníků, návštěv),</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péči o předané objekty a konstrukce stavby</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zajištění a provedení všech nutných a předepsaných zkoušek dle ČSN (případně jiných norem) vztahujících se k prováděnému dílu včetně pořízení protokolů</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atestů a dokladů o požadovaných vlastnostech výrobků </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všech ostatních nezbytných zkoušek, atestů a revizí podle ČSN </w:t>
      </w:r>
      <w:r w:rsidRPr="007A3FF7">
        <w:rPr>
          <w:rFonts w:ascii="Arial" w:hAnsi="Arial" w:cs="Arial"/>
          <w:sz w:val="22"/>
          <w:szCs w:val="22"/>
        </w:rPr>
        <w:br/>
        <w:t>a případných jiných právních nebo technických předpisů platných v době pr</w:t>
      </w:r>
      <w:r w:rsidR="0088198B">
        <w:rPr>
          <w:rFonts w:ascii="Arial" w:hAnsi="Arial" w:cs="Arial"/>
          <w:sz w:val="22"/>
          <w:szCs w:val="22"/>
        </w:rPr>
        <w:t xml:space="preserve">ovádění </w:t>
      </w:r>
      <w:r w:rsidRPr="007A3FF7">
        <w:rPr>
          <w:rFonts w:ascii="Arial" w:hAnsi="Arial" w:cs="Arial"/>
          <w:sz w:val="22"/>
          <w:szCs w:val="22"/>
        </w:rPr>
        <w:t xml:space="preserve">a předání díla, kterými bude prokázáno dosažení předepsané kvality </w:t>
      </w:r>
      <w:r w:rsidR="00B67441">
        <w:rPr>
          <w:rFonts w:ascii="Arial" w:hAnsi="Arial" w:cs="Arial"/>
          <w:sz w:val="22"/>
          <w:szCs w:val="22"/>
        </w:rPr>
        <w:br/>
      </w:r>
      <w:r w:rsidRPr="007A3FF7">
        <w:rPr>
          <w:rFonts w:ascii="Arial" w:hAnsi="Arial" w:cs="Arial"/>
          <w:sz w:val="22"/>
          <w:szCs w:val="22"/>
        </w:rPr>
        <w:t>a předepsaných parametrů díla</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zřízení a odstranění zařízení staveniště včetně napojení na inženýrské sítě</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respektování obecných podmínek daných povoleními k realizaci a to zejména:</w:t>
      </w:r>
    </w:p>
    <w:p w:rsidR="003B4307" w:rsidRPr="00205BDA" w:rsidRDefault="003B4307" w:rsidP="003B4307">
      <w:pPr>
        <w:pStyle w:val="Zkladntextodsazen2"/>
        <w:numPr>
          <w:ilvl w:val="0"/>
          <w:numId w:val="26"/>
        </w:numPr>
        <w:ind w:left="1493"/>
        <w:rPr>
          <w:rFonts w:ascii="Arial" w:hAnsi="Arial" w:cs="Arial"/>
          <w:sz w:val="22"/>
          <w:szCs w:val="22"/>
        </w:rPr>
      </w:pPr>
      <w:r w:rsidRPr="00205BDA">
        <w:rPr>
          <w:rFonts w:ascii="Arial" w:hAnsi="Arial" w:cs="Arial"/>
          <w:sz w:val="22"/>
          <w:szCs w:val="22"/>
        </w:rPr>
        <w:t>vedení průběžné evidence odpadů vzniklých při stavební činnosti</w:t>
      </w:r>
    </w:p>
    <w:p w:rsidR="003B4307" w:rsidRPr="00205BDA" w:rsidRDefault="003B4307" w:rsidP="006A7B8D">
      <w:pPr>
        <w:pStyle w:val="Zkladntextodsazen2"/>
        <w:numPr>
          <w:ilvl w:val="0"/>
          <w:numId w:val="26"/>
        </w:numPr>
        <w:spacing w:after="240"/>
        <w:ind w:left="1493"/>
        <w:rPr>
          <w:rFonts w:ascii="Arial" w:hAnsi="Arial" w:cs="Arial"/>
          <w:sz w:val="22"/>
          <w:szCs w:val="22"/>
        </w:rPr>
      </w:pPr>
      <w:r w:rsidRPr="00205BDA">
        <w:rPr>
          <w:rFonts w:ascii="Arial" w:hAnsi="Arial" w:cs="Arial"/>
          <w:sz w:val="22"/>
          <w:szCs w:val="22"/>
        </w:rPr>
        <w:t xml:space="preserve">předložení dokladů o jejich likvidaci a odvozu na skládku (nezávadném </w:t>
      </w:r>
      <w:r w:rsidR="002E7C61" w:rsidRPr="00205BDA">
        <w:rPr>
          <w:rFonts w:ascii="Arial" w:hAnsi="Arial" w:cs="Arial"/>
          <w:sz w:val="22"/>
          <w:szCs w:val="22"/>
        </w:rPr>
        <w:t xml:space="preserve">  </w:t>
      </w:r>
      <w:r w:rsidR="002E7C61" w:rsidRPr="00205BDA">
        <w:rPr>
          <w:rFonts w:ascii="Arial" w:hAnsi="Arial" w:cs="Arial"/>
          <w:sz w:val="22"/>
          <w:szCs w:val="22"/>
        </w:rPr>
        <w:br/>
        <w:t xml:space="preserve">   </w:t>
      </w:r>
      <w:r w:rsidR="002E7C61" w:rsidRPr="00205BDA">
        <w:rPr>
          <w:rFonts w:ascii="Arial" w:hAnsi="Arial" w:cs="Arial"/>
          <w:sz w:val="22"/>
          <w:szCs w:val="22"/>
        </w:rPr>
        <w:tab/>
      </w:r>
      <w:r w:rsidRPr="00205BDA">
        <w:rPr>
          <w:rFonts w:ascii="Arial" w:hAnsi="Arial" w:cs="Arial"/>
          <w:sz w:val="22"/>
          <w:szCs w:val="22"/>
        </w:rPr>
        <w:t>zneškodňování)</w:t>
      </w:r>
    </w:p>
    <w:p w:rsidR="003B4307" w:rsidRPr="00205BDA" w:rsidRDefault="007233C6" w:rsidP="003B4307">
      <w:pPr>
        <w:numPr>
          <w:ilvl w:val="1"/>
          <w:numId w:val="21"/>
        </w:numPr>
        <w:spacing w:after="240"/>
        <w:ind w:left="703" w:hanging="709"/>
        <w:jc w:val="both"/>
        <w:rPr>
          <w:rFonts w:ascii="Arial" w:hAnsi="Arial" w:cs="Arial"/>
          <w:sz w:val="22"/>
          <w:szCs w:val="22"/>
        </w:rPr>
      </w:pPr>
      <w:r w:rsidRPr="00205BDA">
        <w:rPr>
          <w:rFonts w:ascii="Arial" w:hAnsi="Arial" w:cs="Arial"/>
          <w:sz w:val="22"/>
          <w:szCs w:val="22"/>
        </w:rPr>
        <w:t xml:space="preserve">Zhotovitel se zavazuje provést pro objednatele dílo s využitím vlastních kapacit </w:t>
      </w:r>
      <w:r w:rsidR="00B67441" w:rsidRPr="00205BDA">
        <w:rPr>
          <w:rFonts w:ascii="Arial" w:hAnsi="Arial" w:cs="Arial"/>
          <w:sz w:val="22"/>
          <w:szCs w:val="22"/>
        </w:rPr>
        <w:br/>
      </w:r>
      <w:r w:rsidRPr="00205BDA">
        <w:rPr>
          <w:rFonts w:ascii="Arial" w:hAnsi="Arial" w:cs="Arial"/>
          <w:sz w:val="22"/>
          <w:szCs w:val="22"/>
        </w:rPr>
        <w:t xml:space="preserve">a </w:t>
      </w:r>
      <w:r w:rsidR="002E7C61" w:rsidRPr="00205BDA">
        <w:rPr>
          <w:rFonts w:ascii="Arial" w:hAnsi="Arial" w:cs="Arial"/>
          <w:sz w:val="22"/>
          <w:szCs w:val="22"/>
        </w:rPr>
        <w:t xml:space="preserve">třetích osob za podmínek dohodnutých dle čl. 7. odst. 7.9 této smlouvy. </w:t>
      </w:r>
      <w:r w:rsidRPr="00205BDA">
        <w:rPr>
          <w:rFonts w:ascii="Arial" w:hAnsi="Arial" w:cs="Arial"/>
          <w:sz w:val="22"/>
          <w:szCs w:val="22"/>
        </w:rPr>
        <w:t xml:space="preserve"> Tyto třetí osoby (dále jen „</w:t>
      </w:r>
      <w:r w:rsidR="00C614AE" w:rsidRPr="00205BDA">
        <w:rPr>
          <w:rFonts w:ascii="Arial" w:hAnsi="Arial" w:cs="Arial"/>
          <w:sz w:val="22"/>
          <w:szCs w:val="22"/>
        </w:rPr>
        <w:t>pod</w:t>
      </w:r>
      <w:r w:rsidRPr="00205BDA">
        <w:rPr>
          <w:rFonts w:ascii="Arial" w:hAnsi="Arial" w:cs="Arial"/>
          <w:sz w:val="22"/>
          <w:szCs w:val="22"/>
        </w:rPr>
        <w:t xml:space="preserve">dodavatelé“) se budou podílet na provedení díla výhradně </w:t>
      </w:r>
      <w:r w:rsidR="00451A68">
        <w:rPr>
          <w:rFonts w:ascii="Arial" w:hAnsi="Arial" w:cs="Arial"/>
          <w:sz w:val="22"/>
          <w:szCs w:val="22"/>
        </w:rPr>
        <w:br/>
      </w:r>
      <w:r w:rsidRPr="00205BDA">
        <w:rPr>
          <w:rFonts w:ascii="Arial" w:hAnsi="Arial" w:cs="Arial"/>
          <w:sz w:val="22"/>
          <w:szCs w:val="22"/>
        </w:rPr>
        <w:t xml:space="preserve">v rozsahu určeném smlouvou uzavřenou mezi zhotovitelem a </w:t>
      </w:r>
      <w:r w:rsidR="0023708B" w:rsidRPr="00205BDA">
        <w:rPr>
          <w:rFonts w:ascii="Arial" w:hAnsi="Arial" w:cs="Arial"/>
          <w:sz w:val="22"/>
          <w:szCs w:val="22"/>
        </w:rPr>
        <w:t>pod</w:t>
      </w:r>
      <w:r w:rsidRPr="00205BDA">
        <w:rPr>
          <w:rFonts w:ascii="Arial" w:hAnsi="Arial" w:cs="Arial"/>
          <w:sz w:val="22"/>
          <w:szCs w:val="22"/>
        </w:rPr>
        <w:t>dodavatelem.</w:t>
      </w:r>
    </w:p>
    <w:p w:rsidR="003B4307" w:rsidRPr="00205BDA" w:rsidRDefault="007233C6" w:rsidP="003B4307">
      <w:pPr>
        <w:numPr>
          <w:ilvl w:val="1"/>
          <w:numId w:val="21"/>
        </w:numPr>
        <w:spacing w:after="240"/>
        <w:ind w:left="703" w:hanging="709"/>
        <w:jc w:val="both"/>
        <w:rPr>
          <w:rFonts w:ascii="Arial" w:hAnsi="Arial" w:cs="Arial"/>
          <w:sz w:val="22"/>
          <w:szCs w:val="22"/>
        </w:rPr>
      </w:pPr>
      <w:r w:rsidRPr="00205BDA">
        <w:rPr>
          <w:rFonts w:ascii="Arial" w:hAnsi="Arial" w:cs="Arial"/>
          <w:sz w:val="22"/>
          <w:szCs w:val="22"/>
        </w:rPr>
        <w:t xml:space="preserve">Zhotovitel odpovídá v plném rozsahu za veškeré části díla provedené </w:t>
      </w:r>
      <w:r w:rsidR="003B4307" w:rsidRPr="00205BDA">
        <w:rPr>
          <w:rFonts w:ascii="Arial" w:hAnsi="Arial" w:cs="Arial"/>
          <w:sz w:val="22"/>
          <w:szCs w:val="22"/>
        </w:rPr>
        <w:t>pod</w:t>
      </w:r>
      <w:r w:rsidRPr="00205BDA">
        <w:rPr>
          <w:rFonts w:ascii="Arial" w:hAnsi="Arial" w:cs="Arial"/>
          <w:sz w:val="22"/>
          <w:szCs w:val="22"/>
        </w:rPr>
        <w:t>dodavateli. Zhotovitel vytvoří stabilní tým osob odpovědných za provád</w:t>
      </w:r>
      <w:r w:rsidR="0023708B" w:rsidRPr="00205BDA">
        <w:rPr>
          <w:rFonts w:ascii="Arial" w:hAnsi="Arial" w:cs="Arial"/>
          <w:sz w:val="22"/>
          <w:szCs w:val="22"/>
        </w:rPr>
        <w:t>ění a řízení prací vlastních i pod</w:t>
      </w:r>
      <w:r w:rsidRPr="00205BDA">
        <w:rPr>
          <w:rFonts w:ascii="Arial" w:hAnsi="Arial" w:cs="Arial"/>
          <w:sz w:val="22"/>
          <w:szCs w:val="22"/>
        </w:rPr>
        <w:t xml:space="preserve">dodavatelů. </w:t>
      </w:r>
    </w:p>
    <w:p w:rsidR="003B4307" w:rsidRPr="00205BDA" w:rsidRDefault="007233C6" w:rsidP="003B4307">
      <w:pPr>
        <w:numPr>
          <w:ilvl w:val="1"/>
          <w:numId w:val="21"/>
        </w:numPr>
        <w:spacing w:after="240"/>
        <w:ind w:left="703" w:hanging="709"/>
        <w:jc w:val="both"/>
        <w:rPr>
          <w:rFonts w:ascii="Arial" w:hAnsi="Arial" w:cs="Arial"/>
          <w:sz w:val="22"/>
          <w:szCs w:val="22"/>
        </w:rPr>
      </w:pPr>
      <w:r w:rsidRPr="00205BDA">
        <w:rPr>
          <w:rFonts w:ascii="Arial" w:hAnsi="Arial" w:cs="Arial"/>
          <w:sz w:val="22"/>
          <w:szCs w:val="22"/>
        </w:rPr>
        <w:t xml:space="preserve">Zhotovitel se zavazuje veškeré práce </w:t>
      </w:r>
      <w:r w:rsidR="003B4307" w:rsidRPr="00205BDA">
        <w:rPr>
          <w:rFonts w:ascii="Arial" w:hAnsi="Arial" w:cs="Arial"/>
          <w:sz w:val="22"/>
          <w:szCs w:val="22"/>
        </w:rPr>
        <w:t>pod</w:t>
      </w:r>
      <w:r w:rsidRPr="00205BDA">
        <w:rPr>
          <w:rFonts w:ascii="Arial" w:hAnsi="Arial" w:cs="Arial"/>
          <w:sz w:val="22"/>
          <w:szCs w:val="22"/>
        </w:rPr>
        <w:t>dodavatelů řádně koordinovat. S ohledem na dodržování harmonogramu provádění díla se zhotovitel zavazuje pro všechny fáze provádění díla zajistit dostatečný počet pracovníků tak, aby byly dodrženy všechny termíny provádění díla.</w:t>
      </w:r>
    </w:p>
    <w:p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lastRenderedPageBreak/>
        <w:t>Pokud objednatel zjistí závažné nedostatky v realizaci díla na straně zhotovitele, může práce zastavit nebo přerušit do doby provedení nápravy. Doba přerušení jde na vrub zhotovitele.</w:t>
      </w:r>
    </w:p>
    <w:p w:rsidR="007233C6" w:rsidRPr="007A3FF7" w:rsidRDefault="007233C6" w:rsidP="003B4307">
      <w:pPr>
        <w:rPr>
          <w:rFonts w:ascii="Arial" w:hAnsi="Arial" w:cs="Arial"/>
          <w:b/>
          <w:sz w:val="22"/>
          <w:szCs w:val="22"/>
        </w:rPr>
      </w:pPr>
    </w:p>
    <w:p w:rsidR="007233C6" w:rsidRPr="007A3FF7" w:rsidRDefault="003B4307" w:rsidP="007233C6">
      <w:pPr>
        <w:numPr>
          <w:ilvl w:val="0"/>
          <w:numId w:val="21"/>
        </w:numPr>
        <w:spacing w:after="240"/>
        <w:ind w:hanging="703"/>
        <w:jc w:val="center"/>
        <w:rPr>
          <w:rFonts w:ascii="Arial" w:hAnsi="Arial" w:cs="Arial"/>
          <w:b/>
          <w:iCs/>
          <w:sz w:val="22"/>
          <w:szCs w:val="22"/>
        </w:rPr>
      </w:pPr>
      <w:r w:rsidRPr="007A3FF7">
        <w:rPr>
          <w:rFonts w:ascii="Arial" w:hAnsi="Arial" w:cs="Arial"/>
          <w:b/>
          <w:sz w:val="22"/>
          <w:szCs w:val="22"/>
        </w:rPr>
        <w:t>P</w:t>
      </w:r>
      <w:r w:rsidR="007233C6" w:rsidRPr="007A3FF7">
        <w:rPr>
          <w:rFonts w:ascii="Arial" w:hAnsi="Arial" w:cs="Arial"/>
          <w:b/>
          <w:sz w:val="22"/>
          <w:szCs w:val="22"/>
        </w:rPr>
        <w:t xml:space="preserve">ředání </w:t>
      </w:r>
      <w:r w:rsidRPr="007A3FF7">
        <w:rPr>
          <w:rFonts w:ascii="Arial" w:hAnsi="Arial" w:cs="Arial"/>
          <w:b/>
          <w:sz w:val="22"/>
          <w:szCs w:val="22"/>
        </w:rPr>
        <w:t xml:space="preserve">a převzetí </w:t>
      </w:r>
      <w:r w:rsidR="007233C6" w:rsidRPr="007A3FF7">
        <w:rPr>
          <w:rFonts w:ascii="Arial" w:hAnsi="Arial" w:cs="Arial"/>
          <w:b/>
          <w:sz w:val="22"/>
          <w:szCs w:val="22"/>
        </w:rPr>
        <w:t>díla</w:t>
      </w:r>
    </w:p>
    <w:p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Zhotovitel oznámí objednateli nejpozději 3 pracovní dny předem, kdy bude řádně provedené dílo dokončeno a připraveno k předání. Smluvní strany se na základě tohoto oznámení dohodnou na průběhu předávacího řízení.</w:t>
      </w:r>
    </w:p>
    <w:p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Podmínkou předání a převzetí díla je úspěšné provedení veškerých zkoušek předepsaných právními předpisy vztahujícími se k dílu a platnými normami a objednatelem, které provede zhotovitel na své náklady. Všechny doklady, jimiž je zhotovitel povinen dokladovat řádné provedení díla, předloží zhotovitel objednateli nejpozději ke dni zahájení přejímky.</w:t>
      </w:r>
    </w:p>
    <w:p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povinen připravit a u přejímacího řízení předložit:</w:t>
      </w:r>
    </w:p>
    <w:p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stavební deník,</w:t>
      </w:r>
    </w:p>
    <w:p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atesty a zápisy či osvědčení použitých materiálů,</w:t>
      </w:r>
    </w:p>
    <w:p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záruční listy a návody k obsluze,</w:t>
      </w:r>
    </w:p>
    <w:p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prověření prací a konstrukcí zakrytých v průběhu prací,</w:t>
      </w:r>
    </w:p>
    <w:p w:rsidR="007233C6" w:rsidRPr="00205BDA"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zápisy o vyzkoušení smontovaného zařízení, o provedených revizích, protokoly o provedených provozních zkouškách apod. v rozsahu dle prováděcích </w:t>
      </w:r>
      <w:r w:rsidRPr="00205BDA">
        <w:rPr>
          <w:rFonts w:ascii="Arial" w:hAnsi="Arial" w:cs="Arial"/>
          <w:sz w:val="22"/>
          <w:szCs w:val="22"/>
        </w:rPr>
        <w:t>předpisů a ČSN,</w:t>
      </w:r>
    </w:p>
    <w:p w:rsidR="007233C6" w:rsidRPr="00205BDA" w:rsidRDefault="007233C6" w:rsidP="007233C6">
      <w:pPr>
        <w:ind w:firstLine="703"/>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 xml:space="preserve">vyhodnocení komplexního vyzkoušení pokud je </w:t>
      </w:r>
      <w:r w:rsidR="0040323C" w:rsidRPr="00205BDA">
        <w:rPr>
          <w:rFonts w:ascii="Arial" w:hAnsi="Arial" w:cs="Arial"/>
          <w:sz w:val="22"/>
          <w:szCs w:val="22"/>
        </w:rPr>
        <w:t xml:space="preserve">v </w:t>
      </w:r>
      <w:r w:rsidRPr="00205BDA">
        <w:rPr>
          <w:rFonts w:ascii="Arial" w:hAnsi="Arial" w:cs="Arial"/>
          <w:sz w:val="22"/>
          <w:szCs w:val="22"/>
        </w:rPr>
        <w:t>PD určeno,</w:t>
      </w:r>
    </w:p>
    <w:p w:rsidR="007233C6" w:rsidRPr="00205BDA" w:rsidRDefault="007233C6" w:rsidP="007233C6">
      <w:pPr>
        <w:ind w:left="1418" w:hanging="709"/>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doklady o likvidaci odpadu vzniklého stavebními pracemi v souladu se zákonem č. 185/2001 Sb. ve znění pozdějších předpisů, o odpadech,</w:t>
      </w:r>
    </w:p>
    <w:p w:rsidR="007233C6" w:rsidRPr="00205BDA" w:rsidRDefault="007233C6" w:rsidP="007233C6">
      <w:pPr>
        <w:ind w:left="1418" w:hanging="709"/>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 xml:space="preserve">předvedení způsobilosti díla sloužit svému účelu specifikovanému </w:t>
      </w:r>
      <w:r w:rsidR="00750455" w:rsidRPr="00205BDA">
        <w:rPr>
          <w:rFonts w:ascii="Arial" w:hAnsi="Arial" w:cs="Arial"/>
          <w:sz w:val="22"/>
          <w:szCs w:val="22"/>
        </w:rPr>
        <w:t xml:space="preserve">v čl. 1 odst. 2. </w:t>
      </w:r>
      <w:r w:rsidRPr="00205BDA">
        <w:rPr>
          <w:rFonts w:ascii="Arial" w:hAnsi="Arial" w:cs="Arial"/>
          <w:sz w:val="22"/>
          <w:szCs w:val="22"/>
        </w:rPr>
        <w:t>této smlouvy,</w:t>
      </w:r>
    </w:p>
    <w:p w:rsidR="007233C6" w:rsidRPr="00205BDA" w:rsidRDefault="007233C6" w:rsidP="0040323C">
      <w:pPr>
        <w:ind w:left="1418" w:hanging="709"/>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r>
      <w:r w:rsidR="00FB75A9" w:rsidRPr="00205BDA">
        <w:rPr>
          <w:rFonts w:ascii="Arial" w:hAnsi="Arial" w:cs="Arial"/>
          <w:sz w:val="22"/>
          <w:szCs w:val="22"/>
        </w:rPr>
        <w:t>1</w:t>
      </w:r>
      <w:r w:rsidRPr="00205BDA">
        <w:rPr>
          <w:rFonts w:ascii="Arial" w:hAnsi="Arial" w:cs="Arial"/>
          <w:sz w:val="22"/>
          <w:szCs w:val="22"/>
        </w:rPr>
        <w:t xml:space="preserve"> paré projektové dokumentace skutečného provedení stavby d</w:t>
      </w:r>
      <w:r w:rsidR="002E7C61" w:rsidRPr="00205BDA">
        <w:rPr>
          <w:rFonts w:ascii="Arial" w:hAnsi="Arial" w:cs="Arial"/>
          <w:sz w:val="22"/>
          <w:szCs w:val="22"/>
        </w:rPr>
        <w:t>le čl. 1 odst. 5</w:t>
      </w:r>
      <w:r w:rsidR="00750455" w:rsidRPr="00205BDA">
        <w:rPr>
          <w:rFonts w:ascii="Arial" w:hAnsi="Arial" w:cs="Arial"/>
          <w:sz w:val="22"/>
          <w:szCs w:val="22"/>
        </w:rPr>
        <w:t xml:space="preserve"> </w:t>
      </w:r>
      <w:r w:rsidR="0040323C" w:rsidRPr="00205BDA">
        <w:rPr>
          <w:rFonts w:ascii="Arial" w:hAnsi="Arial" w:cs="Arial"/>
          <w:sz w:val="22"/>
          <w:szCs w:val="22"/>
        </w:rPr>
        <w:t>této smlouvy.</w:t>
      </w:r>
    </w:p>
    <w:p w:rsidR="007233C6" w:rsidRPr="00205BDA" w:rsidRDefault="007233C6" w:rsidP="007233C6">
      <w:pPr>
        <w:ind w:firstLine="708"/>
        <w:jc w:val="both"/>
        <w:rPr>
          <w:rFonts w:ascii="Arial" w:hAnsi="Arial" w:cs="Arial"/>
          <w:sz w:val="22"/>
          <w:szCs w:val="22"/>
        </w:rPr>
      </w:pPr>
      <w:r w:rsidRPr="00205BDA">
        <w:rPr>
          <w:rFonts w:ascii="Arial" w:hAnsi="Arial" w:cs="Arial"/>
          <w:sz w:val="22"/>
          <w:szCs w:val="22"/>
        </w:rPr>
        <w:t>Bez těchto dokladů nelze považovat dílo za dokončené a schopné předání.</w:t>
      </w:r>
    </w:p>
    <w:p w:rsidR="007233C6" w:rsidRPr="00205BDA" w:rsidRDefault="007233C6" w:rsidP="007233C6">
      <w:pPr>
        <w:jc w:val="both"/>
        <w:rPr>
          <w:rFonts w:ascii="Arial" w:hAnsi="Arial" w:cs="Arial"/>
          <w:sz w:val="22"/>
          <w:szCs w:val="22"/>
        </w:rPr>
      </w:pPr>
    </w:p>
    <w:p w:rsidR="007233C6" w:rsidRPr="00205BDA" w:rsidRDefault="007233C6" w:rsidP="003B4307">
      <w:pPr>
        <w:numPr>
          <w:ilvl w:val="1"/>
          <w:numId w:val="21"/>
        </w:numPr>
        <w:ind w:left="703" w:hanging="709"/>
        <w:jc w:val="both"/>
        <w:rPr>
          <w:rFonts w:ascii="Arial" w:hAnsi="Arial" w:cs="Arial"/>
          <w:sz w:val="22"/>
          <w:szCs w:val="22"/>
        </w:rPr>
      </w:pPr>
      <w:r w:rsidRPr="00205BDA">
        <w:rPr>
          <w:rFonts w:ascii="Arial" w:hAnsi="Arial" w:cs="Arial"/>
          <w:sz w:val="22"/>
          <w:szCs w:val="22"/>
        </w:rPr>
        <w:t>O průběhu přejímacího řízení pořídí objednatel protokol, který bude obsahovat:</w:t>
      </w:r>
    </w:p>
    <w:p w:rsidR="007233C6" w:rsidRPr="00205BDA" w:rsidRDefault="007233C6" w:rsidP="007233C6">
      <w:pPr>
        <w:ind w:left="709" w:hanging="709"/>
        <w:jc w:val="both"/>
        <w:rPr>
          <w:rFonts w:ascii="Arial" w:hAnsi="Arial" w:cs="Arial"/>
          <w:sz w:val="22"/>
          <w:szCs w:val="22"/>
        </w:rPr>
      </w:pPr>
      <w:r w:rsidRPr="00205BDA">
        <w:rPr>
          <w:rFonts w:ascii="Arial" w:hAnsi="Arial" w:cs="Arial"/>
          <w:sz w:val="22"/>
          <w:szCs w:val="22"/>
        </w:rPr>
        <w:tab/>
        <w:t>-</w:t>
      </w:r>
      <w:r w:rsidRPr="00205BDA">
        <w:rPr>
          <w:rFonts w:ascii="Arial" w:hAnsi="Arial" w:cs="Arial"/>
          <w:sz w:val="22"/>
          <w:szCs w:val="22"/>
        </w:rPr>
        <w:tab/>
        <w:t>označení díla,</w:t>
      </w:r>
    </w:p>
    <w:p w:rsidR="007233C6" w:rsidRPr="007A3FF7" w:rsidRDefault="007233C6" w:rsidP="007233C6">
      <w:pPr>
        <w:ind w:left="709"/>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označení objednatele a zhotovitele, číslo a datum uzavření smlouvy</w:t>
      </w:r>
      <w:r w:rsidRPr="007A3FF7">
        <w:rPr>
          <w:rFonts w:ascii="Arial" w:hAnsi="Arial" w:cs="Arial"/>
          <w:sz w:val="22"/>
          <w:szCs w:val="22"/>
        </w:rPr>
        <w:t xml:space="preserve"> o dílo,</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zahájení a ukončení prací na zhotovovaném díle,</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prohlášení objednatele o převzetí díla,</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a místo sepsání protokolu,</w:t>
      </w:r>
    </w:p>
    <w:p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jména a podpisy zástupců zhotovitele a objednatele oprávněných dílo předat a převzít,</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seznam předané dokumentace,</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soupis nákladů od zahájení po dokončení díla,</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termín vyklizení staveniště,</w:t>
      </w:r>
    </w:p>
    <w:p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počátku záruky za dílo a předpokládané datum ukončení záruky za dílo (v případě, že nedojde k reklamaci a přerušení běhu záruční doby),</w:t>
      </w:r>
    </w:p>
    <w:p w:rsidR="007233C6" w:rsidRPr="00AE6A4C"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r>
      <w:r w:rsidRPr="00AE6A4C">
        <w:rPr>
          <w:rFonts w:ascii="Arial" w:hAnsi="Arial" w:cs="Arial"/>
          <w:sz w:val="22"/>
          <w:szCs w:val="22"/>
        </w:rPr>
        <w:t>soupis vad a nedodělků</w:t>
      </w:r>
      <w:r w:rsidR="00955236" w:rsidRPr="00AE6A4C">
        <w:rPr>
          <w:rFonts w:ascii="Arial" w:hAnsi="Arial" w:cs="Arial"/>
          <w:sz w:val="22"/>
          <w:szCs w:val="22"/>
        </w:rPr>
        <w:t>, které nebrání užívání díla,</w:t>
      </w:r>
      <w:r w:rsidRPr="00AE6A4C">
        <w:rPr>
          <w:rFonts w:ascii="Arial" w:hAnsi="Arial" w:cs="Arial"/>
          <w:sz w:val="22"/>
          <w:szCs w:val="22"/>
        </w:rPr>
        <w:t xml:space="preserve"> s termínem jejich </w:t>
      </w:r>
      <w:r w:rsidR="002E7C61">
        <w:rPr>
          <w:rFonts w:ascii="Arial" w:hAnsi="Arial" w:cs="Arial"/>
          <w:sz w:val="22"/>
          <w:szCs w:val="22"/>
        </w:rPr>
        <w:br/>
        <w:t xml:space="preserve">    </w:t>
      </w:r>
      <w:r w:rsidR="002E7C61">
        <w:rPr>
          <w:rFonts w:ascii="Arial" w:hAnsi="Arial" w:cs="Arial"/>
          <w:sz w:val="22"/>
          <w:szCs w:val="22"/>
        </w:rPr>
        <w:tab/>
      </w:r>
      <w:r w:rsidRPr="00AE6A4C">
        <w:rPr>
          <w:rFonts w:ascii="Arial" w:hAnsi="Arial" w:cs="Arial"/>
          <w:sz w:val="22"/>
          <w:szCs w:val="22"/>
        </w:rPr>
        <w:t>odstranění.</w:t>
      </w:r>
    </w:p>
    <w:p w:rsidR="007233C6" w:rsidRPr="00AE6A4C" w:rsidRDefault="007233C6" w:rsidP="007233C6">
      <w:pPr>
        <w:ind w:hanging="720"/>
        <w:jc w:val="both"/>
        <w:rPr>
          <w:rFonts w:ascii="Arial" w:hAnsi="Arial" w:cs="Arial"/>
          <w:sz w:val="22"/>
          <w:szCs w:val="22"/>
        </w:rPr>
      </w:pPr>
    </w:p>
    <w:p w:rsidR="007233C6" w:rsidRPr="00AE6A4C" w:rsidRDefault="007233C6" w:rsidP="003B4307">
      <w:pPr>
        <w:numPr>
          <w:ilvl w:val="1"/>
          <w:numId w:val="21"/>
        </w:numPr>
        <w:spacing w:after="240"/>
        <w:ind w:left="703" w:hanging="709"/>
        <w:jc w:val="both"/>
        <w:rPr>
          <w:rFonts w:ascii="Arial" w:hAnsi="Arial" w:cs="Arial"/>
          <w:sz w:val="22"/>
          <w:szCs w:val="22"/>
        </w:rPr>
      </w:pPr>
      <w:r w:rsidRPr="00AE6A4C">
        <w:rPr>
          <w:rFonts w:ascii="Arial" w:hAnsi="Arial" w:cs="Arial"/>
          <w:sz w:val="22"/>
          <w:szCs w:val="22"/>
        </w:rPr>
        <w:t xml:space="preserve">Dílo je provedeno, je-li dokončeno a je-li v souladu s ust. § 2605 odst. 1 NOZ  předvedena jeho </w:t>
      </w:r>
      <w:r w:rsidRPr="00AE6A4C">
        <w:rPr>
          <w:rStyle w:val="Siln"/>
          <w:rFonts w:ascii="Arial" w:hAnsi="Arial" w:cs="Arial"/>
          <w:sz w:val="22"/>
          <w:szCs w:val="22"/>
        </w:rPr>
        <w:t>způsobilost sloužit svému účelu</w:t>
      </w:r>
      <w:r w:rsidRPr="00AE6A4C">
        <w:rPr>
          <w:rFonts w:ascii="Arial" w:hAnsi="Arial" w:cs="Arial"/>
          <w:sz w:val="22"/>
          <w:szCs w:val="22"/>
        </w:rPr>
        <w:t xml:space="preserve"> specifikovanému v čl. </w:t>
      </w:r>
      <w:r w:rsidR="006A7B8D" w:rsidRPr="00AE6A4C">
        <w:rPr>
          <w:rFonts w:ascii="Arial" w:hAnsi="Arial" w:cs="Arial"/>
          <w:sz w:val="22"/>
          <w:szCs w:val="22"/>
        </w:rPr>
        <w:t>1</w:t>
      </w:r>
      <w:r w:rsidRPr="00AE6A4C">
        <w:rPr>
          <w:rFonts w:ascii="Arial" w:hAnsi="Arial" w:cs="Arial"/>
          <w:sz w:val="22"/>
          <w:szCs w:val="22"/>
        </w:rPr>
        <w:t xml:space="preserve"> odst. </w:t>
      </w:r>
      <w:r w:rsidR="006A7B8D" w:rsidRPr="00AE6A4C">
        <w:rPr>
          <w:rFonts w:ascii="Arial" w:hAnsi="Arial" w:cs="Arial"/>
          <w:sz w:val="22"/>
          <w:szCs w:val="22"/>
        </w:rPr>
        <w:t>1</w:t>
      </w:r>
      <w:r w:rsidRPr="00AE6A4C">
        <w:rPr>
          <w:rFonts w:ascii="Arial" w:hAnsi="Arial" w:cs="Arial"/>
          <w:sz w:val="22"/>
          <w:szCs w:val="22"/>
        </w:rPr>
        <w:t xml:space="preserve">.1 této smlouvy. </w:t>
      </w:r>
    </w:p>
    <w:p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 xml:space="preserve">Objednatel nemá právo odmítnout převzetí stavby pro ojedinělé drobné vady, které samy o sobě ani ve spojení s jinými nebrání užívání stavby funkčně nebo esteticky, </w:t>
      </w:r>
      <w:r w:rsidRPr="007A3FF7">
        <w:rPr>
          <w:rFonts w:ascii="Arial" w:hAnsi="Arial" w:cs="Arial"/>
          <w:sz w:val="22"/>
          <w:szCs w:val="22"/>
        </w:rPr>
        <w:lastRenderedPageBreak/>
        <w:t>ani její užívání podstatným způsobem neomezují. Pokud dokončené dílo neodpovídá smlouvě a vykazuje při předávacím řízení zjevné vady, vzniká objednateli dnem převzetí díla s výhradou, právo z odpovědnosti za vady:</w:t>
      </w:r>
    </w:p>
    <w:p w:rsidR="007233C6" w:rsidRPr="007A3FF7" w:rsidRDefault="007233C6" w:rsidP="00E75433">
      <w:pPr>
        <w:numPr>
          <w:ilvl w:val="0"/>
          <w:numId w:val="32"/>
        </w:numPr>
        <w:jc w:val="both"/>
        <w:rPr>
          <w:rFonts w:ascii="Arial" w:hAnsi="Arial" w:cs="Arial"/>
          <w:sz w:val="22"/>
          <w:szCs w:val="22"/>
        </w:rPr>
      </w:pPr>
      <w:r w:rsidRPr="007A3FF7">
        <w:rPr>
          <w:rFonts w:ascii="Arial" w:hAnsi="Arial" w:cs="Arial"/>
          <w:sz w:val="22"/>
          <w:szCs w:val="22"/>
        </w:rPr>
        <w:t>je- li vadné plnění nepodstatným porušením smlouvy, má objednatel právo na odstranění vady nebo na slevu z ceny díla,</w:t>
      </w:r>
    </w:p>
    <w:p w:rsidR="007233C6" w:rsidRPr="007A3FF7" w:rsidRDefault="007233C6" w:rsidP="00E75433">
      <w:pPr>
        <w:numPr>
          <w:ilvl w:val="0"/>
          <w:numId w:val="32"/>
        </w:numPr>
        <w:jc w:val="both"/>
        <w:rPr>
          <w:rFonts w:ascii="Arial" w:hAnsi="Arial" w:cs="Arial"/>
          <w:sz w:val="22"/>
          <w:szCs w:val="22"/>
        </w:rPr>
      </w:pPr>
      <w:r w:rsidRPr="007A3FF7">
        <w:rPr>
          <w:rFonts w:ascii="Arial" w:hAnsi="Arial" w:cs="Arial"/>
          <w:sz w:val="22"/>
          <w:szCs w:val="22"/>
        </w:rPr>
        <w:t>je-li vadné plnění podstatným porušením smlouvy, tj. takovým, o němž strana porušující smlouvu již při uzavření smlouvy věděla nebo musela vědět, že by druhá strana smlouvu neuzavřela, pokud by toto porušení p</w:t>
      </w:r>
      <w:r w:rsidR="00E75433">
        <w:rPr>
          <w:rFonts w:ascii="Arial" w:hAnsi="Arial" w:cs="Arial"/>
          <w:sz w:val="22"/>
          <w:szCs w:val="22"/>
        </w:rPr>
        <w:t xml:space="preserve">ředvídala, má objednatel právo </w:t>
      </w:r>
      <w:r w:rsidRPr="007A3FF7">
        <w:rPr>
          <w:rFonts w:ascii="Arial" w:hAnsi="Arial" w:cs="Arial"/>
          <w:sz w:val="22"/>
          <w:szCs w:val="22"/>
        </w:rPr>
        <w:t xml:space="preserve">na </w:t>
      </w:r>
    </w:p>
    <w:p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a)</w:t>
      </w:r>
      <w:r w:rsidRPr="007A3FF7">
        <w:rPr>
          <w:rFonts w:ascii="Arial" w:hAnsi="Arial" w:cs="Arial"/>
          <w:sz w:val="22"/>
          <w:szCs w:val="22"/>
        </w:rPr>
        <w:tab/>
        <w:t xml:space="preserve">odstranění vady opravou díla, </w:t>
      </w:r>
    </w:p>
    <w:p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b)</w:t>
      </w:r>
      <w:r w:rsidRPr="007A3FF7">
        <w:rPr>
          <w:rFonts w:ascii="Arial" w:hAnsi="Arial" w:cs="Arial"/>
          <w:sz w:val="22"/>
          <w:szCs w:val="22"/>
        </w:rPr>
        <w:tab/>
        <w:t xml:space="preserve">na přiměřenou slevu z dohodnuté ceny díla nebo </w:t>
      </w:r>
    </w:p>
    <w:p w:rsidR="007233C6" w:rsidRPr="007A3FF7" w:rsidRDefault="007233C6" w:rsidP="007233C6">
      <w:pPr>
        <w:ind w:left="1413"/>
        <w:jc w:val="both"/>
        <w:rPr>
          <w:rFonts w:ascii="Arial" w:hAnsi="Arial" w:cs="Arial"/>
          <w:sz w:val="22"/>
          <w:szCs w:val="22"/>
        </w:rPr>
      </w:pPr>
      <w:r w:rsidRPr="007A3FF7">
        <w:rPr>
          <w:rFonts w:ascii="Arial" w:hAnsi="Arial" w:cs="Arial"/>
          <w:sz w:val="22"/>
          <w:szCs w:val="22"/>
        </w:rPr>
        <w:t>c)</w:t>
      </w:r>
      <w:r w:rsidRPr="007A3FF7">
        <w:rPr>
          <w:rFonts w:ascii="Arial" w:hAnsi="Arial" w:cs="Arial"/>
          <w:sz w:val="22"/>
          <w:szCs w:val="22"/>
        </w:rPr>
        <w:tab/>
        <w:t xml:space="preserve">odstoupení od smlouvy. Má-li dílo vady, které podstatným způsobem porušují smlouvu, sdělí objednatel zhotoviteli jaké právo z odpovědnosti za vady si zvolí, a to při oznámení vady popř. bez zbytečného odkladu po jejím oznámení vady. Provedenou volbu práva z odpovědnosti za vady nelze bez souhlasu zhotovitele změnit. </w:t>
      </w:r>
    </w:p>
    <w:p w:rsidR="007233C6" w:rsidRPr="007A3FF7" w:rsidRDefault="007233C6" w:rsidP="007233C6">
      <w:pPr>
        <w:ind w:left="709" w:hanging="709"/>
        <w:jc w:val="both"/>
        <w:rPr>
          <w:rFonts w:ascii="Arial" w:hAnsi="Arial" w:cs="Arial"/>
          <w:i/>
          <w:iCs/>
          <w:sz w:val="22"/>
          <w:szCs w:val="22"/>
        </w:rPr>
      </w:pPr>
    </w:p>
    <w:p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Do odstranění vady zhotovitelem nemusí objednatel platit část ceny díla odhadem přiměřeně odpovídající jeho právu na slevu. </w:t>
      </w:r>
    </w:p>
    <w:p w:rsidR="006A7B8D" w:rsidRPr="005817C2" w:rsidRDefault="007233C6" w:rsidP="006A7B8D">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Skryté vady díla je třeba oznámit </w:t>
      </w:r>
      <w:r w:rsidRPr="005817C2">
        <w:rPr>
          <w:rFonts w:ascii="Arial" w:hAnsi="Arial" w:cs="Arial"/>
          <w:sz w:val="22"/>
          <w:szCs w:val="22"/>
        </w:rPr>
        <w:t xml:space="preserve">zhotoviteli písemně bez zbytečného odkladu poté, co je možné je při dostatečné péči zjistit, nejpozději však </w:t>
      </w:r>
      <w:r w:rsidRPr="005817C2">
        <w:rPr>
          <w:rFonts w:ascii="Arial" w:hAnsi="Arial" w:cs="Arial"/>
          <w:b/>
          <w:sz w:val="22"/>
          <w:szCs w:val="22"/>
        </w:rPr>
        <w:t>do</w:t>
      </w:r>
      <w:r w:rsidR="00AE6A4C" w:rsidRPr="005817C2">
        <w:rPr>
          <w:rFonts w:ascii="Arial" w:hAnsi="Arial" w:cs="Arial"/>
          <w:b/>
          <w:sz w:val="22"/>
          <w:szCs w:val="22"/>
        </w:rPr>
        <w:t xml:space="preserve"> </w:t>
      </w:r>
      <w:r w:rsidR="00FB75A9" w:rsidRPr="005817C2">
        <w:rPr>
          <w:rFonts w:ascii="Arial" w:hAnsi="Arial" w:cs="Arial"/>
          <w:b/>
          <w:sz w:val="22"/>
          <w:szCs w:val="22"/>
        </w:rPr>
        <w:t>tří</w:t>
      </w:r>
      <w:r w:rsidRPr="005817C2">
        <w:rPr>
          <w:rFonts w:ascii="Arial" w:hAnsi="Arial" w:cs="Arial"/>
          <w:b/>
          <w:sz w:val="22"/>
          <w:szCs w:val="22"/>
        </w:rPr>
        <w:t xml:space="preserve"> let od převzetí díla</w:t>
      </w:r>
      <w:r w:rsidR="0040323C" w:rsidRPr="005817C2">
        <w:rPr>
          <w:rFonts w:ascii="Arial" w:hAnsi="Arial" w:cs="Arial"/>
          <w:b/>
          <w:sz w:val="22"/>
          <w:szCs w:val="22"/>
        </w:rPr>
        <w:t>.</w:t>
      </w:r>
    </w:p>
    <w:p w:rsidR="006A7B8D" w:rsidRPr="00205BDA" w:rsidRDefault="007233C6" w:rsidP="007233C6">
      <w:pPr>
        <w:numPr>
          <w:ilvl w:val="1"/>
          <w:numId w:val="21"/>
        </w:numPr>
        <w:spacing w:after="240"/>
        <w:ind w:left="709" w:hanging="709"/>
        <w:jc w:val="both"/>
        <w:rPr>
          <w:rFonts w:ascii="Arial" w:hAnsi="Arial" w:cs="Arial"/>
          <w:sz w:val="22"/>
          <w:szCs w:val="22"/>
        </w:rPr>
      </w:pPr>
      <w:r w:rsidRPr="00AE6A4C">
        <w:rPr>
          <w:rFonts w:ascii="Arial" w:hAnsi="Arial" w:cs="Arial"/>
          <w:sz w:val="22"/>
          <w:szCs w:val="22"/>
        </w:rPr>
        <w:t>Dokladem o předání a převzetí díla je zápis podepsa</w:t>
      </w:r>
      <w:r w:rsidRPr="007A3FF7">
        <w:rPr>
          <w:rFonts w:ascii="Arial" w:hAnsi="Arial" w:cs="Arial"/>
          <w:sz w:val="22"/>
          <w:szCs w:val="22"/>
        </w:rPr>
        <w:t xml:space="preserve">ný zástupci obou smluvních stran s výhradou zjevných vad nebo bez výhrad v případě, že dílo nevykazuje žádné zjevné vady a nedodělky. </w:t>
      </w:r>
      <w:r w:rsidRPr="00205BDA">
        <w:rPr>
          <w:rFonts w:ascii="Arial" w:hAnsi="Arial" w:cs="Arial"/>
          <w:sz w:val="22"/>
          <w:szCs w:val="22"/>
        </w:rPr>
        <w:t>Specifikace drobných vad a nedodělků ve smyslu odst. 1</w:t>
      </w:r>
      <w:r w:rsidR="00C614AE" w:rsidRPr="00205BDA">
        <w:rPr>
          <w:rFonts w:ascii="Arial" w:hAnsi="Arial" w:cs="Arial"/>
          <w:sz w:val="22"/>
          <w:szCs w:val="22"/>
        </w:rPr>
        <w:t>0</w:t>
      </w:r>
      <w:r w:rsidRPr="00205BDA">
        <w:rPr>
          <w:rFonts w:ascii="Arial" w:hAnsi="Arial" w:cs="Arial"/>
          <w:sz w:val="22"/>
          <w:szCs w:val="22"/>
        </w:rPr>
        <w:t>.6 tohoto článku a způsobu a doby jejich odstranění, popř. slevy z ceny bude tvořit přílohu zápisu o předání a převzetí díla.</w:t>
      </w:r>
    </w:p>
    <w:p w:rsidR="006A7B8D" w:rsidRPr="00205BDA" w:rsidRDefault="00E75433" w:rsidP="007233C6">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 xml:space="preserve">Vlastnictví k dílu přechází na objednatele dnem protokolárního předání a převzetí díla. </w:t>
      </w:r>
      <w:r w:rsidR="007233C6" w:rsidRPr="00205BDA">
        <w:rPr>
          <w:rFonts w:ascii="Arial" w:hAnsi="Arial" w:cs="Arial"/>
          <w:sz w:val="22"/>
          <w:szCs w:val="22"/>
        </w:rPr>
        <w:t xml:space="preserve">Po předání staveniště zhotoviteli k provedení díla podle této smlouvy nese zhotovitel nebezpečí škody na díle a všech jeho zhotovovaných, upravovaných a dalších částích a na částích  součástích díla, které jsou na staveništi uskladněny, stejně jako za </w:t>
      </w:r>
      <w:r w:rsidRPr="00205BDA">
        <w:rPr>
          <w:rFonts w:ascii="Arial" w:hAnsi="Arial" w:cs="Arial"/>
          <w:sz w:val="22"/>
          <w:szCs w:val="22"/>
        </w:rPr>
        <w:t>škodu způsobenou jeho provozem.</w:t>
      </w:r>
    </w:p>
    <w:p w:rsidR="004B2FF6" w:rsidRPr="00205BDA" w:rsidRDefault="004B2FF6" w:rsidP="007233C6">
      <w:pPr>
        <w:numPr>
          <w:ilvl w:val="1"/>
          <w:numId w:val="21"/>
        </w:numPr>
        <w:spacing w:after="240"/>
        <w:ind w:left="705" w:hanging="705"/>
        <w:jc w:val="both"/>
        <w:rPr>
          <w:rFonts w:ascii="Arial" w:hAnsi="Arial" w:cs="Arial"/>
          <w:sz w:val="22"/>
          <w:szCs w:val="22"/>
        </w:rPr>
      </w:pPr>
      <w:r w:rsidRPr="00205BDA">
        <w:rPr>
          <w:rFonts w:ascii="Arial" w:hAnsi="Arial" w:cs="Arial"/>
          <w:sz w:val="22"/>
          <w:szCs w:val="22"/>
        </w:rPr>
        <w:t>Dílo je ve vlastnictví objednatele, dnem protokolárního předání a převzetí díla objednatelem přechází na objednatele nebezpečí škody na díle, které do doby předání díla nese zhotovitel.  Zhotovitel je povinen mít nejpozději v den předcházející dni podpisu této smlouvy uzavřenou pojistnou smlouvu, jejímž předmětem je pojištění odpovědnosti za škodu způsobenou třetí osobě v souvislosti s výkonem jeho činnosti a pojištění za škody způsobené na zhotovovaném Díle. Zhotovitel se zavazuje, že po celou dobu trvání této smlouvy do uplynutí sjednané záruky za jakost díla bude pojištěn ve smyslu tohoto ustanovení.</w:t>
      </w:r>
      <w:r w:rsidR="007233C6" w:rsidRPr="00205BDA">
        <w:rPr>
          <w:rFonts w:ascii="Arial" w:hAnsi="Arial" w:cs="Arial"/>
          <w:sz w:val="22"/>
          <w:szCs w:val="22"/>
        </w:rPr>
        <w:tab/>
      </w:r>
    </w:p>
    <w:p w:rsidR="007233C6" w:rsidRPr="00205BDA" w:rsidRDefault="007233C6" w:rsidP="007233C6">
      <w:pPr>
        <w:numPr>
          <w:ilvl w:val="1"/>
          <w:numId w:val="21"/>
        </w:numPr>
        <w:spacing w:after="240"/>
        <w:ind w:left="705" w:hanging="705"/>
        <w:jc w:val="both"/>
        <w:rPr>
          <w:rFonts w:ascii="Arial" w:hAnsi="Arial" w:cs="Arial"/>
          <w:sz w:val="22"/>
          <w:szCs w:val="22"/>
        </w:rPr>
      </w:pPr>
      <w:r w:rsidRPr="00205BDA">
        <w:rPr>
          <w:rFonts w:ascii="Arial" w:hAnsi="Arial" w:cs="Arial"/>
          <w:sz w:val="22"/>
          <w:szCs w:val="22"/>
        </w:rPr>
        <w:t>Zhotovitel je povinen předat objednateli takto připravený předmět díla nejpozději v den termínu dokončení díla. Zhotovitel je povinen předat objednateli předmět díla ve stavu odpovídajícímu smlouvě.</w:t>
      </w:r>
      <w:bookmarkStart w:id="1" w:name="_Ref59517080"/>
      <w:r w:rsidRPr="00205BDA">
        <w:rPr>
          <w:rFonts w:ascii="Arial" w:hAnsi="Arial" w:cs="Arial"/>
          <w:sz w:val="22"/>
          <w:szCs w:val="22"/>
        </w:rPr>
        <w:t xml:space="preserve"> </w:t>
      </w:r>
    </w:p>
    <w:bookmarkEnd w:id="1"/>
    <w:p w:rsidR="007233C6" w:rsidRPr="007A3FF7" w:rsidRDefault="007233C6" w:rsidP="006A7B8D">
      <w:pPr>
        <w:rPr>
          <w:rFonts w:ascii="Arial" w:hAnsi="Arial" w:cs="Arial"/>
          <w:b/>
          <w:sz w:val="22"/>
          <w:szCs w:val="22"/>
        </w:rPr>
      </w:pPr>
    </w:p>
    <w:p w:rsidR="007233C6" w:rsidRPr="007A3FF7" w:rsidRDefault="007233C6" w:rsidP="006A7B8D">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Záruka za jakost díla</w:t>
      </w:r>
    </w:p>
    <w:p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poskytuje objednateli záruku na celé </w:t>
      </w:r>
      <w:r w:rsidR="00AE6A4C">
        <w:rPr>
          <w:rFonts w:ascii="Arial" w:hAnsi="Arial" w:cs="Arial"/>
          <w:sz w:val="22"/>
          <w:szCs w:val="22"/>
        </w:rPr>
        <w:t xml:space="preserve">dílo po </w:t>
      </w:r>
      <w:r w:rsidR="00AE6A4C" w:rsidRPr="005817C2">
        <w:rPr>
          <w:rFonts w:ascii="Arial" w:hAnsi="Arial" w:cs="Arial"/>
          <w:sz w:val="22"/>
          <w:szCs w:val="22"/>
        </w:rPr>
        <w:t xml:space="preserve">dobu </w:t>
      </w:r>
      <w:r w:rsidR="00AE6A4C" w:rsidRPr="005817C2">
        <w:rPr>
          <w:rFonts w:ascii="Arial" w:hAnsi="Arial" w:cs="Arial"/>
          <w:b/>
          <w:sz w:val="22"/>
          <w:szCs w:val="22"/>
        </w:rPr>
        <w:t>36</w:t>
      </w:r>
      <w:r w:rsidR="00486C8D" w:rsidRPr="005817C2">
        <w:rPr>
          <w:rFonts w:ascii="Arial" w:hAnsi="Arial" w:cs="Arial"/>
          <w:b/>
          <w:sz w:val="22"/>
          <w:szCs w:val="22"/>
        </w:rPr>
        <w:t xml:space="preserve"> </w:t>
      </w:r>
      <w:r w:rsidR="00AE6A4C" w:rsidRPr="005817C2">
        <w:rPr>
          <w:rFonts w:ascii="Arial" w:hAnsi="Arial" w:cs="Arial"/>
          <w:b/>
          <w:sz w:val="22"/>
          <w:szCs w:val="22"/>
        </w:rPr>
        <w:t xml:space="preserve">ti </w:t>
      </w:r>
      <w:r w:rsidRPr="005817C2">
        <w:rPr>
          <w:rFonts w:ascii="Arial" w:hAnsi="Arial" w:cs="Arial"/>
          <w:sz w:val="22"/>
          <w:szCs w:val="22"/>
        </w:rPr>
        <w:t xml:space="preserve">měsíců od předání a převzetí celého díla. Zhotovitel se zavazuje, že dílo bude mít po tuto dobu vlastnosti stanovené ve všech technických normách (ČSN a EN), které se </w:t>
      </w:r>
      <w:r w:rsidRPr="00AE6A4C">
        <w:rPr>
          <w:rFonts w:ascii="Arial" w:hAnsi="Arial" w:cs="Arial"/>
          <w:sz w:val="22"/>
          <w:szCs w:val="22"/>
        </w:rPr>
        <w:t>vztahují k materiálům, zařízením a pracím souvisejících se zhotovením díla, dále</w:t>
      </w:r>
      <w:r w:rsidRPr="007A3FF7">
        <w:rPr>
          <w:rFonts w:ascii="Arial" w:hAnsi="Arial" w:cs="Arial"/>
          <w:sz w:val="22"/>
          <w:szCs w:val="22"/>
        </w:rPr>
        <w:t xml:space="preserve"> stanovené </w:t>
      </w:r>
      <w:r w:rsidRPr="007A3FF7">
        <w:rPr>
          <w:rFonts w:ascii="Arial" w:hAnsi="Arial" w:cs="Arial"/>
          <w:sz w:val="22"/>
          <w:szCs w:val="22"/>
        </w:rPr>
        <w:lastRenderedPageBreak/>
        <w:t>touto smlouvou a že dílo může po tuto dobu sloužit účelu, ke kterému bylo zhotoveno. Záruční doba díla začíná běžet od řádného předání a převzetí celého díla.</w:t>
      </w:r>
    </w:p>
    <w:p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nese odpovědnost za vhodnost použitých materiálů a kons</w:t>
      </w:r>
      <w:r w:rsidR="00F579D1" w:rsidRPr="007A3FF7">
        <w:rPr>
          <w:rFonts w:ascii="Arial" w:hAnsi="Arial" w:cs="Arial"/>
          <w:sz w:val="22"/>
          <w:szCs w:val="22"/>
        </w:rPr>
        <w:t>trukci technologických zařízení</w:t>
      </w:r>
      <w:r w:rsidR="00B617C9">
        <w:rPr>
          <w:rFonts w:ascii="Arial" w:hAnsi="Arial" w:cs="Arial"/>
          <w:sz w:val="22"/>
          <w:szCs w:val="22"/>
        </w:rPr>
        <w:t>.</w:t>
      </w:r>
    </w:p>
    <w:p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Záruční lhůty počínají běžet ode dne podpisu zápisu o předání a převzetí stavby oběma smluvními stranami.</w:t>
      </w:r>
    </w:p>
    <w:p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Vady zjištěné po předání a převzetí díla je objednatel oprávněn uplatnit u zhotovitele písemnou formou</w:t>
      </w:r>
      <w:r w:rsidRPr="007A3FF7">
        <w:rPr>
          <w:rFonts w:ascii="Arial" w:hAnsi="Arial" w:cs="Arial"/>
          <w:i/>
          <w:sz w:val="22"/>
          <w:szCs w:val="22"/>
        </w:rPr>
        <w:t>,</w:t>
      </w:r>
      <w:r w:rsidRPr="007A3FF7">
        <w:rPr>
          <w:rFonts w:ascii="Arial" w:hAnsi="Arial" w:cs="Arial"/>
          <w:i/>
          <w:iCs/>
          <w:sz w:val="22"/>
          <w:szCs w:val="22"/>
        </w:rPr>
        <w:t xml:space="preserve"> </w:t>
      </w:r>
      <w:r w:rsidRPr="007A3FF7">
        <w:rPr>
          <w:rFonts w:ascii="Arial" w:hAnsi="Arial" w:cs="Arial"/>
          <w:iCs/>
          <w:sz w:val="22"/>
          <w:szCs w:val="22"/>
        </w:rPr>
        <w:t>e-mailem nebo faxem bez zbytečného odkladu po jejich zjištění</w:t>
      </w:r>
      <w:r w:rsidRPr="007A3FF7">
        <w:rPr>
          <w:rFonts w:ascii="Arial" w:hAnsi="Arial" w:cs="Arial"/>
          <w:i/>
          <w:sz w:val="22"/>
          <w:szCs w:val="22"/>
        </w:rPr>
        <w:t>.</w:t>
      </w:r>
      <w:r w:rsidRPr="007A3FF7">
        <w:rPr>
          <w:rFonts w:ascii="Arial" w:hAnsi="Arial" w:cs="Arial"/>
          <w:sz w:val="22"/>
          <w:szCs w:val="22"/>
        </w:rPr>
        <w:t xml:space="preserve"> V reklamaci je objednatel povinen vady popsat, popř. uvést jak se projevují. Reklamaci lze uplatnit do posledního dne záruční lhůty, přičemž rozhodné je datum odeslání. V případě vad díla zjištěných v záruční době má objednatel právo požadovat a zhotovitel povinnost odstranit vady bezplatně, a to v termínech stanovených objednatelem, pokud se smluvní strany nedohodnou jinak.</w:t>
      </w:r>
    </w:p>
    <w:p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se zavazuje v záruční době odstranit případné vady předmětu plnění</w:t>
      </w:r>
      <w:r w:rsidR="000D7C4D" w:rsidRPr="007A3FF7">
        <w:rPr>
          <w:rFonts w:ascii="Arial" w:hAnsi="Arial" w:cs="Arial"/>
          <w:sz w:val="22"/>
          <w:szCs w:val="22"/>
        </w:rPr>
        <w:t xml:space="preserve"> bezplatně</w:t>
      </w:r>
      <w:r w:rsidRPr="007A3FF7">
        <w:rPr>
          <w:rFonts w:ascii="Arial" w:hAnsi="Arial" w:cs="Arial"/>
          <w:sz w:val="22"/>
          <w:szCs w:val="22"/>
        </w:rPr>
        <w:t xml:space="preserve"> v těchto lhůtách a termínech:</w:t>
      </w:r>
    </w:p>
    <w:p w:rsidR="007233C6" w:rsidRPr="00205BDA" w:rsidRDefault="007233C6" w:rsidP="007233C6">
      <w:pPr>
        <w:ind w:left="1418" w:hanging="709"/>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pokud </w:t>
      </w:r>
      <w:r w:rsidRPr="00205BDA">
        <w:rPr>
          <w:rFonts w:ascii="Arial" w:hAnsi="Arial" w:cs="Arial"/>
          <w:sz w:val="22"/>
          <w:szCs w:val="22"/>
        </w:rPr>
        <w:t xml:space="preserve">objednatel v reklamaci výslovně uvede, že se jedná o havárii nebo vady bránící provozu, musí zhotovitel zahájit odstranění vad neprodleně, nejpozději do 24 hod. od doručení </w:t>
      </w:r>
      <w:r w:rsidR="007E1681" w:rsidRPr="00205BDA">
        <w:rPr>
          <w:rFonts w:ascii="Arial" w:hAnsi="Arial" w:cs="Arial"/>
          <w:sz w:val="22"/>
          <w:szCs w:val="22"/>
        </w:rPr>
        <w:t>reklamace zhotoviteli,</w:t>
      </w:r>
    </w:p>
    <w:p w:rsidR="007233C6" w:rsidRPr="007A3FF7" w:rsidRDefault="007233C6" w:rsidP="007233C6">
      <w:pPr>
        <w:ind w:left="1418" w:hanging="709"/>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 xml:space="preserve">pokud objednatel reklamuje vady nebránící provozu, zhotovitel odstraní takové reklamované vady díla v záruční době ve lhůtě do 15 dnů od doručení reklamace zhotoviteli nebo ve lhůtě smluvními stranami písemně dohodnuté, </w:t>
      </w:r>
      <w:r w:rsidR="00B617C9" w:rsidRPr="00205BDA">
        <w:rPr>
          <w:rFonts w:ascii="Arial" w:hAnsi="Arial" w:cs="Arial"/>
          <w:sz w:val="22"/>
          <w:szCs w:val="22"/>
        </w:rPr>
        <w:br/>
      </w:r>
      <w:r w:rsidRPr="00205BDA">
        <w:rPr>
          <w:rFonts w:ascii="Arial" w:hAnsi="Arial" w:cs="Arial"/>
          <w:sz w:val="22"/>
          <w:szCs w:val="22"/>
        </w:rPr>
        <w:t>a to bezplatně.</w:t>
      </w:r>
      <w:r w:rsidRPr="00205BDA" w:rsidDel="00D5418E">
        <w:rPr>
          <w:rFonts w:ascii="Arial" w:hAnsi="Arial" w:cs="Arial"/>
          <w:sz w:val="22"/>
          <w:szCs w:val="22"/>
        </w:rPr>
        <w:t xml:space="preserve"> </w:t>
      </w:r>
      <w:r w:rsidRPr="00205BDA">
        <w:rPr>
          <w:rFonts w:ascii="Arial" w:hAnsi="Arial" w:cs="Arial"/>
          <w:sz w:val="22"/>
          <w:szCs w:val="22"/>
        </w:rPr>
        <w:t xml:space="preserve"> Neuznaná reklamace nezbavuje zhotovitele odpovědnosti za odstranění vady.</w:t>
      </w:r>
    </w:p>
    <w:p w:rsidR="007233C6" w:rsidRPr="007A3FF7" w:rsidRDefault="007233C6" w:rsidP="007233C6">
      <w:pPr>
        <w:rPr>
          <w:rFonts w:ascii="Arial" w:hAnsi="Arial" w:cs="Arial"/>
          <w:sz w:val="22"/>
          <w:szCs w:val="22"/>
        </w:rPr>
      </w:pPr>
    </w:p>
    <w:p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Jestliže zhotovitel neodstraní uznanou reklamovanou vadu díla ani do15ti dnů po uplynutí lhůty (viz odst. 1</w:t>
      </w:r>
      <w:r w:rsidR="00F579D1" w:rsidRPr="007A3FF7">
        <w:rPr>
          <w:rFonts w:ascii="Arial" w:hAnsi="Arial" w:cs="Arial"/>
          <w:sz w:val="22"/>
          <w:szCs w:val="22"/>
        </w:rPr>
        <w:t>1</w:t>
      </w:r>
      <w:r w:rsidR="00C614AE" w:rsidRPr="007A3FF7">
        <w:rPr>
          <w:rFonts w:ascii="Arial" w:hAnsi="Arial" w:cs="Arial"/>
          <w:sz w:val="22"/>
          <w:szCs w:val="22"/>
        </w:rPr>
        <w:t>.5</w:t>
      </w:r>
      <w:r w:rsidRPr="007A3FF7">
        <w:rPr>
          <w:rFonts w:ascii="Arial" w:hAnsi="Arial" w:cs="Arial"/>
          <w:sz w:val="22"/>
          <w:szCs w:val="22"/>
        </w:rPr>
        <w:t xml:space="preserve">), je objednatel oprávněn pověřit odstraněním vady jiného dodavatele, zhotoviteli to písemně oznámí a bude na něm uplatňovat </w:t>
      </w:r>
      <w:r w:rsidR="000D7C4D" w:rsidRPr="007A3FF7">
        <w:rPr>
          <w:rFonts w:ascii="Arial" w:hAnsi="Arial" w:cs="Arial"/>
          <w:sz w:val="22"/>
          <w:szCs w:val="22"/>
        </w:rPr>
        <w:t>náhradu za odstranění reklamované vady v penězích.</w:t>
      </w:r>
    </w:p>
    <w:p w:rsidR="007233C6" w:rsidRPr="007A3FF7" w:rsidRDefault="007233C6" w:rsidP="00F579D1">
      <w:pPr>
        <w:rPr>
          <w:rFonts w:ascii="Arial" w:hAnsi="Arial" w:cs="Arial"/>
          <w:b/>
          <w:sz w:val="22"/>
          <w:szCs w:val="22"/>
        </w:rPr>
      </w:pPr>
    </w:p>
    <w:p w:rsidR="007233C6" w:rsidRPr="007A3FF7" w:rsidRDefault="007233C6" w:rsidP="00F579D1">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Smluvní pokuta</w:t>
      </w:r>
    </w:p>
    <w:p w:rsidR="00F579D1" w:rsidRPr="005817C2"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je povinen v </w:t>
      </w:r>
      <w:r w:rsidRPr="00AE6A4C">
        <w:rPr>
          <w:rFonts w:ascii="Arial" w:hAnsi="Arial" w:cs="Arial"/>
          <w:sz w:val="22"/>
          <w:szCs w:val="22"/>
        </w:rPr>
        <w:t xml:space="preserve">případě </w:t>
      </w:r>
      <w:r w:rsidRPr="005817C2">
        <w:rPr>
          <w:rFonts w:ascii="Arial" w:hAnsi="Arial" w:cs="Arial"/>
          <w:sz w:val="22"/>
          <w:szCs w:val="22"/>
        </w:rPr>
        <w:t xml:space="preserve">prodlení s plněním termínu dokončení díla dle čl. </w:t>
      </w:r>
      <w:r w:rsidR="00F579D1" w:rsidRPr="005817C2">
        <w:rPr>
          <w:rFonts w:ascii="Arial" w:hAnsi="Arial" w:cs="Arial"/>
          <w:sz w:val="22"/>
          <w:szCs w:val="22"/>
        </w:rPr>
        <w:t xml:space="preserve">3 této </w:t>
      </w:r>
      <w:r w:rsidRPr="005817C2">
        <w:rPr>
          <w:rFonts w:ascii="Arial" w:hAnsi="Arial" w:cs="Arial"/>
          <w:sz w:val="22"/>
          <w:szCs w:val="22"/>
        </w:rPr>
        <w:t xml:space="preserve">smlouvy zaplatit smluvní pokutu ve výši </w:t>
      </w:r>
      <w:r w:rsidR="006C2401">
        <w:rPr>
          <w:rFonts w:ascii="Arial" w:hAnsi="Arial" w:cs="Arial"/>
          <w:sz w:val="22"/>
          <w:szCs w:val="22"/>
        </w:rPr>
        <w:t>5 0</w:t>
      </w:r>
      <w:r w:rsidRPr="005817C2">
        <w:rPr>
          <w:rFonts w:ascii="Arial" w:hAnsi="Arial" w:cs="Arial"/>
          <w:sz w:val="22"/>
          <w:szCs w:val="22"/>
        </w:rPr>
        <w:t>00,- Kč za každý i započatý den prodlení a to až do dne podpisu protokolu o př</w:t>
      </w:r>
      <w:r w:rsidR="007E1681" w:rsidRPr="005817C2">
        <w:rPr>
          <w:rFonts w:ascii="Arial" w:hAnsi="Arial" w:cs="Arial"/>
          <w:sz w:val="22"/>
          <w:szCs w:val="22"/>
        </w:rPr>
        <w:t>edání a převzetí díla dle čl. 10</w:t>
      </w:r>
      <w:r w:rsidRPr="005817C2">
        <w:rPr>
          <w:rFonts w:ascii="Arial" w:hAnsi="Arial" w:cs="Arial"/>
          <w:sz w:val="22"/>
          <w:szCs w:val="22"/>
        </w:rPr>
        <w:t xml:space="preserve"> této smlouvy.</w:t>
      </w:r>
    </w:p>
    <w:p w:rsidR="00F579D1" w:rsidRPr="00AE6A4C" w:rsidRDefault="007233C6" w:rsidP="00F579D1">
      <w:pPr>
        <w:numPr>
          <w:ilvl w:val="1"/>
          <w:numId w:val="21"/>
        </w:numPr>
        <w:spacing w:after="240"/>
        <w:ind w:left="705" w:hanging="705"/>
        <w:jc w:val="both"/>
        <w:rPr>
          <w:rFonts w:ascii="Arial" w:hAnsi="Arial" w:cs="Arial"/>
          <w:sz w:val="22"/>
          <w:szCs w:val="22"/>
        </w:rPr>
      </w:pPr>
      <w:r w:rsidRPr="005817C2">
        <w:rPr>
          <w:rFonts w:ascii="Arial" w:hAnsi="Arial" w:cs="Arial"/>
          <w:sz w:val="22"/>
          <w:szCs w:val="22"/>
        </w:rPr>
        <w:t xml:space="preserve">Zhotovitel je povinen v případě prodlení s odstraněním reklamovaných vad po dobu záruky zaplatit smluvní pokutu ve výši </w:t>
      </w:r>
      <w:r w:rsidR="006C2401">
        <w:rPr>
          <w:rFonts w:ascii="Arial" w:hAnsi="Arial" w:cs="Arial"/>
          <w:sz w:val="22"/>
          <w:szCs w:val="22"/>
        </w:rPr>
        <w:t>5 000</w:t>
      </w:r>
      <w:r w:rsidRPr="005817C2">
        <w:rPr>
          <w:rFonts w:ascii="Arial" w:hAnsi="Arial" w:cs="Arial"/>
          <w:sz w:val="22"/>
          <w:szCs w:val="22"/>
        </w:rPr>
        <w:t xml:space="preserve">,- Kč za každý započatý den prodlení, a to až do dne podpisu zápisu o odstranění reklamovaných </w:t>
      </w:r>
      <w:r w:rsidRPr="00AE6A4C">
        <w:rPr>
          <w:rFonts w:ascii="Arial" w:hAnsi="Arial" w:cs="Arial"/>
          <w:sz w:val="22"/>
          <w:szCs w:val="22"/>
        </w:rPr>
        <w:t>vad.</w:t>
      </w:r>
    </w:p>
    <w:p w:rsidR="00F579D1" w:rsidRPr="005817C2" w:rsidRDefault="00F579D1"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 xml:space="preserve">V případě, že zhotovitel kdykoli v průběhu trvání smluvního vztahu na výzvu objednatele neprokáže trvání smlouvy o pojištění odpovědnosti za škody vzniklé v souvislosti s jeho činností, je objednateli oprávněn požadovat a zhotovitel v takovém případě povinen zaplatit jednorázovou smluvní </w:t>
      </w:r>
      <w:r w:rsidRPr="005817C2">
        <w:rPr>
          <w:rFonts w:ascii="Arial" w:hAnsi="Arial" w:cs="Arial"/>
          <w:sz w:val="22"/>
          <w:szCs w:val="22"/>
        </w:rPr>
        <w:t>pokutu ve výši 20 000,- Kč.</w:t>
      </w:r>
    </w:p>
    <w:p w:rsidR="00F579D1" w:rsidRPr="00AE6A4C" w:rsidRDefault="007233C6"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 xml:space="preserve">Splatnost smluvní pokuty je do </w:t>
      </w:r>
      <w:r w:rsidRPr="00AE6A4C">
        <w:rPr>
          <w:rFonts w:ascii="Arial" w:hAnsi="Arial" w:cs="Arial"/>
          <w:b/>
          <w:sz w:val="22"/>
          <w:szCs w:val="22"/>
        </w:rPr>
        <w:t>21 dnů</w:t>
      </w:r>
      <w:r w:rsidRPr="00AE6A4C">
        <w:rPr>
          <w:rFonts w:ascii="Arial" w:hAnsi="Arial" w:cs="Arial"/>
          <w:sz w:val="22"/>
          <w:szCs w:val="22"/>
        </w:rPr>
        <w:t xml:space="preserve"> od doručení vyúčtování povinné smluvní straně. Vyúčtování smluvní pokuty musí vždy obsahovat popis skutečnosti, která v souladu s uzavřenou smlouvou zakládá oprávněné smluvní straně účtovat povinné smluvní straně smluvní pokutu.</w:t>
      </w:r>
      <w:r w:rsidR="00F579D1" w:rsidRPr="00AE6A4C">
        <w:rPr>
          <w:rFonts w:ascii="Arial" w:hAnsi="Arial" w:cs="Arial"/>
          <w:sz w:val="22"/>
          <w:szCs w:val="22"/>
        </w:rPr>
        <w:t xml:space="preserve"> </w:t>
      </w:r>
    </w:p>
    <w:p w:rsidR="007E1681" w:rsidRDefault="007233C6" w:rsidP="007E1681">
      <w:pPr>
        <w:numPr>
          <w:ilvl w:val="1"/>
          <w:numId w:val="21"/>
        </w:numPr>
        <w:spacing w:after="240"/>
        <w:ind w:left="705" w:hanging="705"/>
        <w:jc w:val="both"/>
        <w:rPr>
          <w:rFonts w:ascii="Arial" w:hAnsi="Arial" w:cs="Arial"/>
          <w:color w:val="FF0000"/>
          <w:sz w:val="22"/>
          <w:szCs w:val="22"/>
        </w:rPr>
      </w:pPr>
      <w:r w:rsidRPr="007A3FF7">
        <w:rPr>
          <w:rFonts w:ascii="Arial" w:hAnsi="Arial" w:cs="Arial"/>
          <w:sz w:val="22"/>
          <w:szCs w:val="22"/>
        </w:rPr>
        <w:lastRenderedPageBreak/>
        <w:t>Zaplacení smluvní pokuty nezbavuje zhotovitele povinnosti splnit závazek smluvní pokutou utvrzený.</w:t>
      </w:r>
    </w:p>
    <w:p w:rsidR="007E1681" w:rsidRPr="00205BDA" w:rsidRDefault="00486C8D" w:rsidP="007E1681">
      <w:pPr>
        <w:numPr>
          <w:ilvl w:val="1"/>
          <w:numId w:val="21"/>
        </w:numPr>
        <w:spacing w:after="240"/>
        <w:ind w:left="705" w:hanging="705"/>
        <w:jc w:val="both"/>
        <w:rPr>
          <w:rFonts w:ascii="Arial" w:hAnsi="Arial" w:cs="Arial"/>
          <w:color w:val="FF0000"/>
          <w:sz w:val="22"/>
          <w:szCs w:val="22"/>
        </w:rPr>
      </w:pPr>
      <w:r w:rsidRPr="007E1681">
        <w:rPr>
          <w:rFonts w:ascii="Arial" w:hAnsi="Arial" w:cs="Arial"/>
          <w:sz w:val="22"/>
          <w:szCs w:val="22"/>
        </w:rPr>
        <w:t xml:space="preserve">Právo na náhradu </w:t>
      </w:r>
      <w:r w:rsidRPr="00205BDA">
        <w:rPr>
          <w:rFonts w:ascii="Arial" w:hAnsi="Arial" w:cs="Arial"/>
          <w:sz w:val="22"/>
          <w:szCs w:val="22"/>
        </w:rPr>
        <w:t>škod</w:t>
      </w:r>
      <w:r w:rsidR="00A7060E" w:rsidRPr="00205BDA">
        <w:rPr>
          <w:rFonts w:ascii="Arial" w:hAnsi="Arial" w:cs="Arial"/>
          <w:sz w:val="22"/>
          <w:szCs w:val="22"/>
        </w:rPr>
        <w:t xml:space="preserve">y není omezeno ani vyloučeno v </w:t>
      </w:r>
      <w:r w:rsidRPr="00205BDA">
        <w:rPr>
          <w:rFonts w:ascii="Arial" w:hAnsi="Arial" w:cs="Arial"/>
          <w:sz w:val="22"/>
          <w:szCs w:val="22"/>
        </w:rPr>
        <w:t>případech uhrazené smluvní pokuty, vzniklo</w:t>
      </w:r>
      <w:r w:rsidR="007E1681" w:rsidRPr="00205BDA">
        <w:rPr>
          <w:rFonts w:ascii="Arial" w:hAnsi="Arial" w:cs="Arial"/>
          <w:sz w:val="22"/>
          <w:szCs w:val="22"/>
        </w:rPr>
        <w:t>u škodu lze vymáhat v plné výši.</w:t>
      </w:r>
    </w:p>
    <w:p w:rsidR="007E1681" w:rsidRPr="00205BDA" w:rsidRDefault="007E1681" w:rsidP="007E1681">
      <w:pPr>
        <w:numPr>
          <w:ilvl w:val="1"/>
          <w:numId w:val="21"/>
        </w:numPr>
        <w:spacing w:after="240"/>
        <w:ind w:left="705" w:hanging="705"/>
        <w:jc w:val="both"/>
        <w:rPr>
          <w:rFonts w:ascii="Arial" w:hAnsi="Arial" w:cs="Arial"/>
          <w:sz w:val="22"/>
          <w:szCs w:val="22"/>
        </w:rPr>
      </w:pPr>
      <w:r w:rsidRPr="00205BDA">
        <w:rPr>
          <w:rFonts w:ascii="Arial" w:hAnsi="Arial" w:cs="Arial"/>
          <w:sz w:val="22"/>
          <w:szCs w:val="22"/>
        </w:rPr>
        <w:t>Smluvní strany se dohodl</w:t>
      </w:r>
      <w:r w:rsidR="003430D9" w:rsidRPr="00205BDA">
        <w:rPr>
          <w:rFonts w:ascii="Arial" w:hAnsi="Arial" w:cs="Arial"/>
          <w:sz w:val="22"/>
          <w:szCs w:val="22"/>
        </w:rPr>
        <w:t>y, že započtení pohledávek objednatele vůči z</w:t>
      </w:r>
      <w:r w:rsidRPr="00205BDA">
        <w:rPr>
          <w:rFonts w:ascii="Arial" w:hAnsi="Arial" w:cs="Arial"/>
          <w:sz w:val="22"/>
          <w:szCs w:val="22"/>
        </w:rPr>
        <w:t>hotoviteli vzniklých při plnění závazků a ujednání této smlouvy je přípustné.</w:t>
      </w:r>
    </w:p>
    <w:p w:rsidR="00A7060E" w:rsidRPr="007A3FF7" w:rsidRDefault="00A7060E" w:rsidP="007E1681">
      <w:pPr>
        <w:rPr>
          <w:rFonts w:ascii="Arial" w:hAnsi="Arial" w:cs="Arial"/>
          <w:b/>
          <w:sz w:val="22"/>
          <w:szCs w:val="22"/>
        </w:rPr>
      </w:pPr>
    </w:p>
    <w:p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Ukončení smluvního vztahu</w:t>
      </w:r>
    </w:p>
    <w:p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Smluvní strany mohou smlouvu ukončit písemnou dohodou nebo formou písemného odstoupení.</w:t>
      </w:r>
    </w:p>
    <w:p w:rsidR="00ED0DB3" w:rsidRPr="00205BDA"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Objednatel nebo zhotovitel mají právo od smlouvy odstoupit na základě skutečností vyplývajících ze zákona nebo z této smlouvy. Každá ze stran smlouvy je povinna svoje odstoupení písemně oznámit druhé straně s uvedením termínu, ke kterému od </w:t>
      </w:r>
      <w:r w:rsidRPr="00205BDA">
        <w:rPr>
          <w:rFonts w:ascii="Arial" w:hAnsi="Arial" w:cs="Arial"/>
          <w:sz w:val="22"/>
          <w:szCs w:val="22"/>
        </w:rPr>
        <w:t xml:space="preserve">smlouvy odstupuje. V odstoupení musí být dále uveden důvod, pro který smluvní strana od smlouvy odstupuje. </w:t>
      </w:r>
    </w:p>
    <w:p w:rsidR="007E1681" w:rsidRPr="00205BDA" w:rsidRDefault="007E1681" w:rsidP="007E1681">
      <w:pPr>
        <w:numPr>
          <w:ilvl w:val="1"/>
          <w:numId w:val="21"/>
        </w:numPr>
        <w:spacing w:after="240"/>
        <w:ind w:left="705" w:hanging="705"/>
        <w:jc w:val="both"/>
        <w:rPr>
          <w:rFonts w:ascii="Arial" w:hAnsi="Arial" w:cs="Arial"/>
          <w:sz w:val="22"/>
          <w:szCs w:val="22"/>
        </w:rPr>
      </w:pPr>
      <w:r w:rsidRPr="00205BDA">
        <w:rPr>
          <w:rFonts w:ascii="Arial" w:hAnsi="Arial" w:cs="Arial"/>
          <w:sz w:val="22"/>
          <w:szCs w:val="22"/>
        </w:rPr>
        <w:t xml:space="preserve">V případě odstoupení od smlouvy musí smluvní strany provést veškerá opatření tak, aby nevznikla na prováděném </w:t>
      </w:r>
      <w:r w:rsidR="003430D9" w:rsidRPr="00205BDA">
        <w:rPr>
          <w:rFonts w:ascii="Arial" w:hAnsi="Arial" w:cs="Arial"/>
          <w:sz w:val="22"/>
          <w:szCs w:val="22"/>
        </w:rPr>
        <w:t>d</w:t>
      </w:r>
      <w:r w:rsidRPr="00205BDA">
        <w:rPr>
          <w:rFonts w:ascii="Arial" w:hAnsi="Arial" w:cs="Arial"/>
          <w:sz w:val="22"/>
          <w:szCs w:val="22"/>
        </w:rPr>
        <w:t>íle, na majetku anebo zdraví osob škoda.</w:t>
      </w:r>
    </w:p>
    <w:p w:rsidR="003430D9" w:rsidRPr="00943DFD" w:rsidRDefault="003430D9" w:rsidP="007E1681">
      <w:pPr>
        <w:numPr>
          <w:ilvl w:val="1"/>
          <w:numId w:val="21"/>
        </w:numPr>
        <w:spacing w:after="240"/>
        <w:ind w:left="705" w:hanging="705"/>
        <w:jc w:val="both"/>
        <w:rPr>
          <w:rFonts w:ascii="Arial" w:hAnsi="Arial" w:cs="Arial"/>
          <w:sz w:val="22"/>
          <w:szCs w:val="22"/>
        </w:rPr>
      </w:pPr>
      <w:r w:rsidRPr="00943DFD">
        <w:rPr>
          <w:rFonts w:ascii="Arial" w:hAnsi="Arial" w:cs="Arial"/>
          <w:sz w:val="22"/>
          <w:szCs w:val="22"/>
        </w:rPr>
        <w:t>Objednatel je oprávněn písemně odstoupit od smlouvy, pokud:</w:t>
      </w:r>
    </w:p>
    <w:p w:rsidR="007E1681" w:rsidRPr="007A3FF7" w:rsidRDefault="007E1681" w:rsidP="007E1681">
      <w:pPr>
        <w:numPr>
          <w:ilvl w:val="2"/>
          <w:numId w:val="21"/>
        </w:numPr>
        <w:jc w:val="both"/>
        <w:rPr>
          <w:rFonts w:ascii="Arial" w:hAnsi="Arial" w:cs="Arial"/>
          <w:sz w:val="22"/>
          <w:szCs w:val="22"/>
        </w:rPr>
      </w:pPr>
      <w:r w:rsidRPr="007A3FF7">
        <w:rPr>
          <w:rFonts w:ascii="Arial" w:hAnsi="Arial" w:cs="Arial"/>
          <w:sz w:val="22"/>
          <w:szCs w:val="22"/>
        </w:rPr>
        <w:t xml:space="preserve">zhotovitel je v prodlení s řádným protokolárním předáním </w:t>
      </w:r>
      <w:r>
        <w:rPr>
          <w:rFonts w:ascii="Arial" w:hAnsi="Arial" w:cs="Arial"/>
          <w:sz w:val="22"/>
          <w:szCs w:val="22"/>
        </w:rPr>
        <w:t>D</w:t>
      </w:r>
      <w:r w:rsidRPr="007A3FF7">
        <w:rPr>
          <w:rFonts w:ascii="Arial" w:hAnsi="Arial" w:cs="Arial"/>
          <w:sz w:val="22"/>
          <w:szCs w:val="22"/>
        </w:rPr>
        <w:t>íla o dobu delší než 15 dnů,</w:t>
      </w:r>
    </w:p>
    <w:p w:rsidR="007E1681" w:rsidRPr="007A3FF7" w:rsidRDefault="007E1681" w:rsidP="007E1681">
      <w:pPr>
        <w:numPr>
          <w:ilvl w:val="2"/>
          <w:numId w:val="21"/>
        </w:numPr>
        <w:jc w:val="both"/>
        <w:rPr>
          <w:rFonts w:ascii="Arial" w:hAnsi="Arial" w:cs="Arial"/>
          <w:sz w:val="22"/>
          <w:szCs w:val="22"/>
        </w:rPr>
      </w:pPr>
      <w:r w:rsidRPr="007A3FF7">
        <w:rPr>
          <w:rFonts w:ascii="Arial" w:hAnsi="Arial" w:cs="Arial"/>
          <w:sz w:val="22"/>
          <w:szCs w:val="22"/>
        </w:rPr>
        <w:t>zhotovitel neoprávněně zastavil či přerušil práce na díle na dobu delší než 5 dnů v rozporu s touto smlouvou,</w:t>
      </w:r>
    </w:p>
    <w:p w:rsidR="007E1681" w:rsidRPr="007A3FF7" w:rsidRDefault="007E1681" w:rsidP="007E1681">
      <w:pPr>
        <w:numPr>
          <w:ilvl w:val="2"/>
          <w:numId w:val="21"/>
        </w:numPr>
        <w:jc w:val="both"/>
        <w:rPr>
          <w:rFonts w:ascii="Arial" w:hAnsi="Arial" w:cs="Arial"/>
          <w:sz w:val="22"/>
          <w:szCs w:val="22"/>
        </w:rPr>
      </w:pPr>
      <w:r w:rsidRPr="007A3FF7">
        <w:rPr>
          <w:rFonts w:ascii="Arial" w:hAnsi="Arial" w:cs="Arial"/>
          <w:sz w:val="22"/>
          <w:szCs w:val="22"/>
        </w:rPr>
        <w:t>na majetek zhotovitele byl prohlášen konkurs nebo jeho insolvence je řešena jinými způsoby dle zákona č. 182/2006 Sb., o úpadku a způsobech jeho řešení, ve znění pozdějších předpisů, návrh na prohlášení konkursu na majetek zhotovitele byl zamítnut pro nedostatek majetku zhotovitele,</w:t>
      </w:r>
    </w:p>
    <w:p w:rsidR="007E1681" w:rsidRPr="007A3FF7" w:rsidRDefault="007E1681" w:rsidP="007E1681">
      <w:pPr>
        <w:numPr>
          <w:ilvl w:val="2"/>
          <w:numId w:val="21"/>
        </w:numPr>
        <w:jc w:val="both"/>
        <w:rPr>
          <w:rFonts w:ascii="Arial" w:hAnsi="Arial" w:cs="Arial"/>
          <w:sz w:val="22"/>
          <w:szCs w:val="22"/>
        </w:rPr>
      </w:pPr>
      <w:r w:rsidRPr="007A3FF7">
        <w:rPr>
          <w:rFonts w:ascii="Arial" w:hAnsi="Arial" w:cs="Arial"/>
          <w:sz w:val="22"/>
          <w:szCs w:val="22"/>
        </w:rPr>
        <w:t>zhotovitel vstoupil do likvidace,</w:t>
      </w:r>
    </w:p>
    <w:p w:rsidR="007E1681" w:rsidRPr="007A3FF7" w:rsidRDefault="007E1681" w:rsidP="007E1681">
      <w:pPr>
        <w:numPr>
          <w:ilvl w:val="2"/>
          <w:numId w:val="21"/>
        </w:numPr>
        <w:jc w:val="both"/>
        <w:rPr>
          <w:rFonts w:ascii="Arial" w:hAnsi="Arial" w:cs="Arial"/>
          <w:sz w:val="22"/>
          <w:szCs w:val="22"/>
        </w:rPr>
      </w:pPr>
      <w:r w:rsidRPr="007A3FF7">
        <w:rPr>
          <w:rFonts w:ascii="Arial" w:hAnsi="Arial" w:cs="Arial"/>
          <w:sz w:val="22"/>
          <w:szCs w:val="22"/>
        </w:rPr>
        <w:t>nastane vyšší moc, která na dobu delší než 60 dnů znemožní některé ze smluvních stran plnit své závazky ze smlouvy,</w:t>
      </w:r>
    </w:p>
    <w:p w:rsidR="007E1681" w:rsidRPr="007A3FF7" w:rsidRDefault="007E1681" w:rsidP="007E1681">
      <w:pPr>
        <w:numPr>
          <w:ilvl w:val="2"/>
          <w:numId w:val="21"/>
        </w:numPr>
        <w:jc w:val="both"/>
        <w:rPr>
          <w:rFonts w:ascii="Arial" w:hAnsi="Arial" w:cs="Arial"/>
          <w:sz w:val="22"/>
          <w:szCs w:val="22"/>
        </w:rPr>
      </w:pPr>
      <w:r w:rsidRPr="007A3FF7">
        <w:rPr>
          <w:rFonts w:ascii="Arial" w:hAnsi="Arial" w:cs="Arial"/>
          <w:sz w:val="22"/>
          <w:szCs w:val="22"/>
        </w:rPr>
        <w:t xml:space="preserve">v případě, že zhotovitel uvedl v nabídce do </w:t>
      </w:r>
      <w:r>
        <w:rPr>
          <w:rFonts w:ascii="Arial" w:hAnsi="Arial" w:cs="Arial"/>
          <w:sz w:val="22"/>
          <w:szCs w:val="22"/>
        </w:rPr>
        <w:t>zadávacího</w:t>
      </w:r>
      <w:r w:rsidRPr="007A3FF7">
        <w:rPr>
          <w:rFonts w:ascii="Arial" w:hAnsi="Arial" w:cs="Arial"/>
          <w:sz w:val="22"/>
          <w:szCs w:val="22"/>
        </w:rPr>
        <w:t xml:space="preserve"> řízení, na základě kterého byla uzavřena tato smlouva, informace nebo doklady, které neodpovídají skutečnosti a měly nebo mohly mít vliv na výsledek </w:t>
      </w:r>
      <w:r>
        <w:rPr>
          <w:rFonts w:ascii="Arial" w:hAnsi="Arial" w:cs="Arial"/>
          <w:sz w:val="22"/>
          <w:szCs w:val="22"/>
        </w:rPr>
        <w:t>zadávacího</w:t>
      </w:r>
      <w:r w:rsidRPr="007A3FF7">
        <w:rPr>
          <w:rFonts w:ascii="Arial" w:hAnsi="Arial" w:cs="Arial"/>
          <w:sz w:val="22"/>
          <w:szCs w:val="22"/>
        </w:rPr>
        <w:t xml:space="preserve"> řízení,</w:t>
      </w:r>
    </w:p>
    <w:p w:rsidR="007E1681" w:rsidRPr="00ED0DB3" w:rsidRDefault="007E1681" w:rsidP="007E1681">
      <w:pPr>
        <w:numPr>
          <w:ilvl w:val="2"/>
          <w:numId w:val="21"/>
        </w:numPr>
        <w:jc w:val="both"/>
        <w:rPr>
          <w:rFonts w:ascii="Arial" w:hAnsi="Arial" w:cs="Arial"/>
          <w:sz w:val="22"/>
          <w:szCs w:val="22"/>
        </w:rPr>
      </w:pPr>
      <w:r w:rsidRPr="007A3FF7">
        <w:rPr>
          <w:rFonts w:ascii="Arial" w:hAnsi="Arial" w:cs="Arial"/>
          <w:sz w:val="22"/>
          <w:szCs w:val="22"/>
        </w:rPr>
        <w:t xml:space="preserve">v případě, že zhotovitel k výzvě objednatele neprokáže trvání smlouvy </w:t>
      </w:r>
      <w:r>
        <w:rPr>
          <w:rFonts w:ascii="Arial" w:hAnsi="Arial" w:cs="Arial"/>
          <w:sz w:val="22"/>
          <w:szCs w:val="22"/>
        </w:rPr>
        <w:br/>
      </w:r>
      <w:r w:rsidRPr="007A3FF7">
        <w:rPr>
          <w:rFonts w:ascii="Arial" w:hAnsi="Arial" w:cs="Arial"/>
          <w:sz w:val="22"/>
          <w:szCs w:val="22"/>
        </w:rPr>
        <w:t>o pojištění odpovědnosti za škody vzniklé v souvislosti s jeho činností</w:t>
      </w:r>
      <w:r w:rsidRPr="00486C8D">
        <w:rPr>
          <w:rFonts w:ascii="Arial" w:hAnsi="Arial" w:cs="Arial"/>
          <w:sz w:val="22"/>
          <w:szCs w:val="22"/>
        </w:rPr>
        <w:t xml:space="preserve"> </w:t>
      </w:r>
      <w:r>
        <w:rPr>
          <w:rFonts w:ascii="Arial" w:hAnsi="Arial" w:cs="Arial"/>
          <w:sz w:val="22"/>
          <w:szCs w:val="22"/>
        </w:rPr>
        <w:t>a to ani v dodatečně stanovené lhůtě</w:t>
      </w:r>
      <w:r w:rsidRPr="00ED0DB3">
        <w:rPr>
          <w:rFonts w:ascii="Arial" w:hAnsi="Arial" w:cs="Arial"/>
          <w:sz w:val="22"/>
          <w:szCs w:val="22"/>
        </w:rPr>
        <w:t>.</w:t>
      </w:r>
    </w:p>
    <w:p w:rsidR="007233C6" w:rsidRPr="007A3FF7" w:rsidRDefault="007233C6" w:rsidP="007233C6">
      <w:pPr>
        <w:rPr>
          <w:rFonts w:ascii="Arial" w:hAnsi="Arial" w:cs="Arial"/>
          <w:sz w:val="22"/>
          <w:szCs w:val="22"/>
        </w:rPr>
      </w:pPr>
    </w:p>
    <w:p w:rsidR="007233C6" w:rsidRPr="007A3FF7" w:rsidRDefault="007233C6" w:rsidP="00ED0DB3">
      <w:pPr>
        <w:rPr>
          <w:rFonts w:ascii="Arial" w:hAnsi="Arial" w:cs="Arial"/>
          <w:b/>
          <w:sz w:val="22"/>
          <w:szCs w:val="22"/>
        </w:rPr>
      </w:pPr>
    </w:p>
    <w:p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Závěrečná ustanovení</w:t>
      </w:r>
    </w:p>
    <w:p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Objednatel prohlašuje, že při výběrovém řízení dodržoval zásady transparentnosti, rovného zacházení a zákazu diskriminace.</w:t>
      </w:r>
    </w:p>
    <w:p w:rsidR="00486C8D" w:rsidRPr="002E74F6" w:rsidRDefault="00ED0DB3" w:rsidP="00A7060E">
      <w:pPr>
        <w:numPr>
          <w:ilvl w:val="1"/>
          <w:numId w:val="21"/>
        </w:numPr>
        <w:spacing w:after="240"/>
        <w:ind w:left="705" w:hanging="705"/>
        <w:jc w:val="both"/>
        <w:rPr>
          <w:rFonts w:ascii="Arial" w:hAnsi="Arial" w:cs="Arial"/>
          <w:sz w:val="22"/>
          <w:szCs w:val="22"/>
        </w:rPr>
      </w:pPr>
      <w:r w:rsidRPr="00486C8D">
        <w:rPr>
          <w:rFonts w:ascii="Arial" w:hAnsi="Arial" w:cs="Arial"/>
          <w:sz w:val="22"/>
          <w:szCs w:val="22"/>
        </w:rPr>
        <w:t xml:space="preserve">Smlouva nabývá  platnosti </w:t>
      </w:r>
      <w:r w:rsidR="00486C8D" w:rsidRPr="00486C8D">
        <w:rPr>
          <w:rFonts w:ascii="Arial" w:hAnsi="Arial" w:cs="Arial"/>
          <w:sz w:val="22"/>
          <w:szCs w:val="22"/>
        </w:rPr>
        <w:t xml:space="preserve">dnem podpisu oběma Smluvními stranami </w:t>
      </w:r>
      <w:r w:rsidRPr="00486C8D">
        <w:rPr>
          <w:rFonts w:ascii="Arial" w:hAnsi="Arial" w:cs="Arial"/>
          <w:sz w:val="22"/>
          <w:szCs w:val="22"/>
        </w:rPr>
        <w:t xml:space="preserve">a  účinnosti </w:t>
      </w:r>
      <w:r w:rsidR="00486C8D" w:rsidRPr="00486C8D">
        <w:rPr>
          <w:rFonts w:ascii="Arial" w:hAnsi="Arial" w:cs="Arial"/>
          <w:sz w:val="22"/>
          <w:szCs w:val="22"/>
        </w:rPr>
        <w:t xml:space="preserve">dnem zveřejnění v registru </w:t>
      </w:r>
      <w:r w:rsidR="00486C8D" w:rsidRPr="002E74F6">
        <w:rPr>
          <w:rFonts w:ascii="Arial" w:hAnsi="Arial" w:cs="Arial"/>
          <w:sz w:val="22"/>
          <w:szCs w:val="22"/>
        </w:rPr>
        <w:t>smluv dle zák. č. 340/2015 Sb., o zvláštních podmínkách účinnosti některých smluv, uveřejňování těchto smluv a registru smluv, v platném</w:t>
      </w:r>
      <w:r w:rsidR="00152400" w:rsidRPr="002E74F6">
        <w:rPr>
          <w:rFonts w:ascii="Arial" w:hAnsi="Arial" w:cs="Arial"/>
          <w:sz w:val="22"/>
          <w:szCs w:val="22"/>
        </w:rPr>
        <w:t xml:space="preserve"> </w:t>
      </w:r>
      <w:r w:rsidR="00152400" w:rsidRPr="002E74F6">
        <w:rPr>
          <w:rFonts w:ascii="Arial" w:hAnsi="Arial" w:cs="Arial"/>
          <w:sz w:val="22"/>
          <w:szCs w:val="22"/>
        </w:rPr>
        <w:lastRenderedPageBreak/>
        <w:t xml:space="preserve">znění (zákon o registru smluv). </w:t>
      </w:r>
      <w:r w:rsidR="00486C8D" w:rsidRPr="002E74F6">
        <w:rPr>
          <w:rFonts w:ascii="Arial" w:hAnsi="Arial" w:cs="Arial"/>
          <w:sz w:val="22"/>
          <w:szCs w:val="22"/>
        </w:rPr>
        <w:t>Objednatel se zavazuje zajistit zveřejnění smlouvy o této skutečnosti neprodleně informovat druhou smluvní stranu.</w:t>
      </w:r>
    </w:p>
    <w:p w:rsidR="00FA7DC3" w:rsidRPr="00152400" w:rsidRDefault="00ED0DB3" w:rsidP="00152400">
      <w:pPr>
        <w:numPr>
          <w:ilvl w:val="1"/>
          <w:numId w:val="21"/>
        </w:numPr>
        <w:spacing w:after="240"/>
        <w:ind w:left="705" w:hanging="705"/>
        <w:jc w:val="both"/>
        <w:rPr>
          <w:rFonts w:ascii="Arial" w:hAnsi="Arial" w:cs="Arial"/>
          <w:sz w:val="22"/>
          <w:szCs w:val="22"/>
        </w:rPr>
      </w:pPr>
      <w:r w:rsidRPr="00486C8D">
        <w:rPr>
          <w:rFonts w:ascii="Arial" w:hAnsi="Arial" w:cs="Arial"/>
          <w:sz w:val="22"/>
          <w:szCs w:val="22"/>
        </w:rPr>
        <w:t>Veškeré změny a doplňky této smlouvy lze činit pouze písemnou formou vzestupně</w:t>
      </w:r>
      <w:r w:rsidR="00FA7DC3" w:rsidRPr="00486C8D">
        <w:rPr>
          <w:rFonts w:ascii="Arial" w:hAnsi="Arial" w:cs="Arial"/>
          <w:sz w:val="22"/>
          <w:szCs w:val="22"/>
        </w:rPr>
        <w:t xml:space="preserve"> </w:t>
      </w:r>
      <w:r w:rsidRPr="00486C8D">
        <w:rPr>
          <w:rFonts w:ascii="Arial" w:hAnsi="Arial" w:cs="Arial"/>
          <w:sz w:val="22"/>
          <w:szCs w:val="22"/>
        </w:rPr>
        <w:t>číslovaných dodatků podepsaných oprávněnými zástupci smluvních stran.</w:t>
      </w:r>
    </w:p>
    <w:p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Objednatel je oprávněn bez souhlasu zhotovitele postoupit pohledávky či jejich části vzniklé na základě této smlouvy na jinou osobu. Zhotovitel je oprávněn postoupit pohledávky či jejich části vzniklé na základě této smlouvy na jinou osobu pouze s předchozím písemným souhlasem objednatele. Objednatel je oprávněn postoupit tuto smlouvu na jinou osobu, přičemž podpisem této smlouvy mu k tomu zhotovitel uděluje svůj výslovný souhlas.</w:t>
      </w:r>
    </w:p>
    <w:p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má v případě neplnění ujednání této smlouvy ze strany objednatele právo na pozastavení prací na díle až do odstranění důvodů takové pozastávky. Pozastavení prací je zhotovitel povinen sdělit objednateli písemně nejpozději </w:t>
      </w:r>
      <w:r w:rsidR="00B617C9">
        <w:rPr>
          <w:rFonts w:ascii="Arial" w:hAnsi="Arial" w:cs="Arial"/>
          <w:sz w:val="22"/>
          <w:szCs w:val="22"/>
        </w:rPr>
        <w:br/>
      </w:r>
      <w:r w:rsidRPr="007A3FF7">
        <w:rPr>
          <w:rFonts w:ascii="Arial" w:hAnsi="Arial" w:cs="Arial"/>
          <w:sz w:val="22"/>
          <w:szCs w:val="22"/>
        </w:rPr>
        <w:t>do 3 dnů předem. V takovém případě je zhotovitel povinen učinit také veškerá opatření pro zabránění škod na majetku objednatele.</w:t>
      </w:r>
    </w:p>
    <w:p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Případné spory z této smlouvy se smluvní strany zavazují nejprve pokusit vyřešit smírně. </w:t>
      </w:r>
      <w:bookmarkStart w:id="2" w:name="_Ref252981932"/>
      <w:r w:rsidRPr="007A3FF7">
        <w:rPr>
          <w:rFonts w:ascii="Arial" w:hAnsi="Arial" w:cs="Arial"/>
          <w:sz w:val="22"/>
          <w:szCs w:val="22"/>
        </w:rPr>
        <w:t>Smluvní strany se ve smyslu ustanovení § 89a zákona č. 99/1963 Sb., občanský soudní řád, ve znění pozdějších předpisů dohodly, že v případě řešení sporů soudní cestou bude místně příslušným soudem Obvodní soud pro Prahu 7.</w:t>
      </w:r>
      <w:bookmarkEnd w:id="2"/>
      <w:r w:rsidRPr="007A3FF7">
        <w:rPr>
          <w:rFonts w:ascii="Arial" w:hAnsi="Arial" w:cs="Arial"/>
          <w:sz w:val="22"/>
          <w:szCs w:val="22"/>
        </w:rPr>
        <w:t xml:space="preserve"> </w:t>
      </w:r>
      <w:r w:rsidR="00B617C9">
        <w:rPr>
          <w:rFonts w:ascii="Arial" w:hAnsi="Arial" w:cs="Arial"/>
          <w:sz w:val="22"/>
          <w:szCs w:val="22"/>
        </w:rPr>
        <w:br/>
      </w:r>
      <w:r w:rsidRPr="007A3FF7">
        <w:rPr>
          <w:rFonts w:ascii="Arial" w:hAnsi="Arial" w:cs="Arial"/>
          <w:sz w:val="22"/>
          <w:szCs w:val="22"/>
        </w:rPr>
        <w:t xml:space="preserve">Pro zamezení jakýchkoli pochyb smluvní strany konstatují, že pro řešení sporů sjednávají výlučnou jurisdikci českých soudů. </w:t>
      </w:r>
    </w:p>
    <w:p w:rsidR="006F5147" w:rsidRPr="00205BDA"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Nastanou-li u některé ze smluvních stran skutečnosti bránící řádnému plnění této smlouvy, je tato smluvní strana povinna tuto skutečnost ihned bez zbytečného odkladu oznámit druhé </w:t>
      </w:r>
      <w:r w:rsidRPr="00205BDA">
        <w:rPr>
          <w:rFonts w:ascii="Arial" w:hAnsi="Arial" w:cs="Arial"/>
          <w:sz w:val="22"/>
          <w:szCs w:val="22"/>
        </w:rPr>
        <w:t>smluvní straně a vyvolat jednání zástupců oprávněných k podpisu smlouvy.</w:t>
      </w:r>
    </w:p>
    <w:p w:rsidR="006F5147" w:rsidRPr="007A3FF7" w:rsidRDefault="00ED0DB3" w:rsidP="00ED0DB3">
      <w:pPr>
        <w:numPr>
          <w:ilvl w:val="1"/>
          <w:numId w:val="21"/>
        </w:numPr>
        <w:spacing w:after="240"/>
        <w:ind w:left="705" w:hanging="705"/>
        <w:jc w:val="both"/>
        <w:rPr>
          <w:rFonts w:ascii="Arial" w:hAnsi="Arial" w:cs="Arial"/>
          <w:sz w:val="22"/>
          <w:szCs w:val="22"/>
        </w:rPr>
      </w:pPr>
      <w:r w:rsidRPr="00205BDA">
        <w:rPr>
          <w:rFonts w:ascii="Arial" w:hAnsi="Arial" w:cs="Arial"/>
          <w:sz w:val="22"/>
          <w:szCs w:val="22"/>
        </w:rPr>
        <w:t>V případě, že se ke kterémukoli ustanovení této smlouvy či k jeho části podle</w:t>
      </w:r>
      <w:r w:rsidR="00943DFD" w:rsidRPr="00205BDA">
        <w:rPr>
          <w:rFonts w:ascii="Arial" w:hAnsi="Arial" w:cs="Arial"/>
          <w:sz w:val="22"/>
          <w:szCs w:val="22"/>
        </w:rPr>
        <w:t xml:space="preserve"> zák. č. 89/2012 Sb. NOZ</w:t>
      </w:r>
      <w:r w:rsidRPr="00205BDA">
        <w:rPr>
          <w:rFonts w:ascii="Arial" w:hAnsi="Arial" w:cs="Arial"/>
          <w:sz w:val="22"/>
          <w:szCs w:val="22"/>
        </w:rPr>
        <w:t xml:space="preserve"> jako ke zdánlivému právnímu jednání nepřihlíží, nebo že kterékoli ustanovení této smlouvy či jeho část je nebo se stane neplatným, neúčinným a/nebo nevymahatelným, oddělí se v příslušném rozsahu od ostatních ujednání této 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w:t>
      </w:r>
      <w:r w:rsidRPr="007A3FF7">
        <w:rPr>
          <w:rFonts w:ascii="Arial" w:hAnsi="Arial" w:cs="Arial"/>
          <w:sz w:val="22"/>
          <w:szCs w:val="22"/>
        </w:rPr>
        <w:t xml:space="preserve"> bude shodný nebo co nejvíce podobný nahrazovanému ustanovení tak, aby účel a smysl této smlouvy zůstal zachován.</w:t>
      </w:r>
    </w:p>
    <w:p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Smluvní strany se dohodly, že usta</w:t>
      </w:r>
      <w:r w:rsidR="009D42C3">
        <w:rPr>
          <w:rFonts w:ascii="Arial" w:hAnsi="Arial" w:cs="Arial"/>
          <w:sz w:val="22"/>
          <w:szCs w:val="22"/>
        </w:rPr>
        <w:t>novení § 577 NOZ</w:t>
      </w:r>
      <w:r w:rsidRPr="007A3FF7">
        <w:rPr>
          <w:rFonts w:ascii="Arial" w:hAnsi="Arial" w:cs="Arial"/>
          <w:sz w:val="22"/>
          <w:szCs w:val="22"/>
        </w:rPr>
        <w:t xml:space="preserve"> se nepoužije. Určení množstevního, časového, územního nebo jiného rozsahu v této smlouvě </w:t>
      </w:r>
      <w:r w:rsidR="00B617C9">
        <w:rPr>
          <w:rFonts w:ascii="Arial" w:hAnsi="Arial" w:cs="Arial"/>
          <w:sz w:val="22"/>
          <w:szCs w:val="22"/>
        </w:rPr>
        <w:br/>
      </w:r>
      <w:r w:rsidRPr="007A3FF7">
        <w:rPr>
          <w:rFonts w:ascii="Arial" w:hAnsi="Arial" w:cs="Arial"/>
          <w:sz w:val="22"/>
          <w:szCs w:val="22"/>
        </w:rPr>
        <w:t>je pevně určeno autonomní dohodou smluvních stran a soud není oprávněn dohodu smluvních stran v tomto smyslu měnit.</w:t>
      </w:r>
    </w:p>
    <w:p w:rsidR="006F5147" w:rsidRPr="007A3FF7" w:rsidRDefault="009D42C3" w:rsidP="00ED0DB3">
      <w:pPr>
        <w:numPr>
          <w:ilvl w:val="1"/>
          <w:numId w:val="21"/>
        </w:numPr>
        <w:spacing w:after="240"/>
        <w:ind w:left="705" w:hanging="705"/>
        <w:jc w:val="both"/>
        <w:rPr>
          <w:rFonts w:ascii="Arial" w:hAnsi="Arial" w:cs="Arial"/>
          <w:sz w:val="22"/>
          <w:szCs w:val="22"/>
        </w:rPr>
      </w:pPr>
      <w:r>
        <w:rPr>
          <w:rFonts w:ascii="Arial" w:hAnsi="Arial" w:cs="Arial"/>
          <w:sz w:val="22"/>
          <w:szCs w:val="22"/>
        </w:rPr>
        <w:t xml:space="preserve">Dle § 1765 NOZ </w:t>
      </w:r>
      <w:r w:rsidR="00ED0DB3" w:rsidRPr="007A3FF7">
        <w:rPr>
          <w:rFonts w:ascii="Arial" w:hAnsi="Arial" w:cs="Arial"/>
          <w:sz w:val="22"/>
          <w:szCs w:val="22"/>
        </w:rPr>
        <w:t>na sebe zhotovitel převzal nebezpečí změny okolností. Před uzavřením smlouvy smluvní strany zvážily hospodářskou, ekonomickou i faktickou situaci a jsou si plně vědomy okolností smlouvy. Zhotovitel není oprávněn domáhat se změny smlouvy v tomto smyslu u soudu.</w:t>
      </w:r>
    </w:p>
    <w:p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Pokud není ve smlouvě uvedeno jinak, řídí se vzájemné vztahy smluvních stran příslušnými ustanoveními zákona </w:t>
      </w:r>
      <w:r w:rsidR="009D42C3">
        <w:rPr>
          <w:rFonts w:ascii="Arial" w:hAnsi="Arial" w:cs="Arial"/>
          <w:sz w:val="22"/>
          <w:szCs w:val="22"/>
        </w:rPr>
        <w:t>č. 89/2012 Sb., NOZ</w:t>
      </w:r>
      <w:r w:rsidRPr="007A3FF7">
        <w:rPr>
          <w:rFonts w:ascii="Arial" w:hAnsi="Arial" w:cs="Arial"/>
          <w:sz w:val="22"/>
          <w:szCs w:val="22"/>
        </w:rPr>
        <w:t>, ve znění pozdějších předpisů, a ostatními souvisejícími právními předpisy.</w:t>
      </w:r>
    </w:p>
    <w:p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lastRenderedPageBreak/>
        <w:t>Tato smlouva je vyhotovena v 7 stejnopisech s platností originálu, z nichž 2 obdrží zhotovitel a 5 objednatel.</w:t>
      </w:r>
    </w:p>
    <w:p w:rsidR="00ED0DB3" w:rsidRPr="007A3FF7" w:rsidRDefault="00ED0DB3" w:rsidP="006F5147">
      <w:pPr>
        <w:numPr>
          <w:ilvl w:val="1"/>
          <w:numId w:val="21"/>
        </w:numPr>
        <w:ind w:left="705" w:hanging="705"/>
        <w:jc w:val="both"/>
        <w:rPr>
          <w:rFonts w:ascii="Arial" w:hAnsi="Arial" w:cs="Arial"/>
          <w:sz w:val="22"/>
          <w:szCs w:val="22"/>
        </w:rPr>
      </w:pPr>
      <w:r w:rsidRPr="007A3FF7">
        <w:rPr>
          <w:rFonts w:ascii="Arial" w:hAnsi="Arial" w:cs="Arial"/>
          <w:sz w:val="22"/>
          <w:szCs w:val="22"/>
        </w:rPr>
        <w:t>Odpovědní pracovníci:</w:t>
      </w:r>
    </w:p>
    <w:p w:rsidR="00ED0DB3" w:rsidRPr="00B617C9" w:rsidRDefault="00F3736C" w:rsidP="00ED0DB3">
      <w:pPr>
        <w:rPr>
          <w:rFonts w:ascii="Arial" w:hAnsi="Arial"/>
          <w:b/>
          <w:sz w:val="22"/>
        </w:rPr>
      </w:pPr>
      <w:r>
        <w:rPr>
          <w:rFonts w:ascii="Arial" w:hAnsi="Arial" w:cs="Arial"/>
          <w:sz w:val="22"/>
          <w:szCs w:val="22"/>
        </w:rPr>
        <w:t xml:space="preserve">    </w:t>
      </w:r>
      <w:r>
        <w:rPr>
          <w:rFonts w:ascii="Arial" w:hAnsi="Arial" w:cs="Arial"/>
          <w:sz w:val="22"/>
          <w:szCs w:val="22"/>
        </w:rPr>
        <w:tab/>
      </w:r>
      <w:r w:rsidR="00ED0DB3" w:rsidRPr="00B617C9">
        <w:rPr>
          <w:rFonts w:ascii="Arial" w:hAnsi="Arial"/>
          <w:b/>
          <w:sz w:val="22"/>
        </w:rPr>
        <w:t>Za objednatele:</w:t>
      </w:r>
    </w:p>
    <w:p w:rsidR="009561B7" w:rsidRPr="007A3FF7" w:rsidRDefault="00F3736C" w:rsidP="00B617C9">
      <w:pPr>
        <w:tabs>
          <w:tab w:val="left" w:pos="284"/>
        </w:tabs>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9561B7" w:rsidRPr="007A3FF7">
        <w:rPr>
          <w:rFonts w:ascii="Arial" w:hAnsi="Arial" w:cs="Arial"/>
          <w:sz w:val="22"/>
          <w:szCs w:val="22"/>
        </w:rPr>
        <w:t xml:space="preserve">ve věcech smluvních: </w:t>
      </w:r>
    </w:p>
    <w:p w:rsidR="00F3736C" w:rsidRDefault="00B617C9" w:rsidP="00B617C9">
      <w:pPr>
        <w:tabs>
          <w:tab w:val="left" w:pos="284"/>
        </w:tabs>
        <w:rPr>
          <w:rFonts w:ascii="Arial" w:hAnsi="Arial" w:cs="Arial"/>
          <w:sz w:val="22"/>
          <w:szCs w:val="22"/>
        </w:rPr>
      </w:pPr>
      <w:r>
        <w:rPr>
          <w:rFonts w:ascii="Arial" w:hAnsi="Arial" w:cs="Arial"/>
          <w:sz w:val="22"/>
          <w:szCs w:val="22"/>
        </w:rPr>
        <w:t xml:space="preserve">            </w:t>
      </w:r>
      <w:r w:rsidR="00ED0DB3" w:rsidRPr="007A3FF7">
        <w:rPr>
          <w:rFonts w:ascii="Arial" w:hAnsi="Arial" w:cs="Arial"/>
          <w:sz w:val="22"/>
          <w:szCs w:val="22"/>
        </w:rPr>
        <w:t>, vedoucí OIVZ, tel.:,</w:t>
      </w:r>
      <w:r w:rsidR="00F3736C">
        <w:rPr>
          <w:rFonts w:ascii="Arial" w:hAnsi="Arial" w:cs="Arial"/>
          <w:sz w:val="22"/>
          <w:szCs w:val="22"/>
        </w:rPr>
        <w:t xml:space="preserve"> </w:t>
      </w:r>
    </w:p>
    <w:p w:rsidR="00B617C9" w:rsidRDefault="00F3736C" w:rsidP="00B617C9">
      <w:pPr>
        <w:tabs>
          <w:tab w:val="left" w:pos="284"/>
        </w:tabs>
        <w:rPr>
          <w:rFonts w:ascii="Arial" w:hAnsi="Arial"/>
          <w:sz w:val="22"/>
        </w:rPr>
      </w:pPr>
      <w:r>
        <w:rPr>
          <w:rFonts w:ascii="Arial" w:hAnsi="Arial" w:cs="Arial"/>
          <w:sz w:val="22"/>
          <w:szCs w:val="22"/>
        </w:rPr>
        <w:tab/>
      </w:r>
      <w:r>
        <w:rPr>
          <w:rFonts w:ascii="Arial" w:hAnsi="Arial" w:cs="Arial"/>
          <w:sz w:val="22"/>
          <w:szCs w:val="22"/>
        </w:rPr>
        <w:tab/>
      </w:r>
      <w:r w:rsidR="00ED0DB3" w:rsidRPr="007A3FF7">
        <w:rPr>
          <w:rFonts w:ascii="Arial" w:hAnsi="Arial" w:cs="Arial"/>
          <w:sz w:val="22"/>
          <w:szCs w:val="22"/>
        </w:rPr>
        <w:t xml:space="preserve">e-mail: </w:t>
      </w:r>
    </w:p>
    <w:p w:rsidR="00F3736C" w:rsidRPr="00F3736C" w:rsidRDefault="00F3736C" w:rsidP="00B617C9">
      <w:pPr>
        <w:tabs>
          <w:tab w:val="left" w:pos="284"/>
        </w:tabs>
        <w:rPr>
          <w:rFonts w:ascii="Arial" w:hAnsi="Arial" w:cs="Arial"/>
          <w:sz w:val="4"/>
          <w:szCs w:val="4"/>
        </w:rPr>
      </w:pPr>
    </w:p>
    <w:p w:rsidR="00F3736C" w:rsidRDefault="00F3736C" w:rsidP="00F3736C">
      <w:pPr>
        <w:tabs>
          <w:tab w:val="left" w:pos="284"/>
        </w:tabs>
        <w:rPr>
          <w:rFonts w:ascii="Arial" w:hAnsi="Arial" w:cs="Arial"/>
          <w:sz w:val="22"/>
          <w:szCs w:val="22"/>
        </w:rPr>
      </w:pPr>
      <w:r>
        <w:rPr>
          <w:rFonts w:ascii="Arial" w:hAnsi="Arial" w:cs="Arial"/>
          <w:sz w:val="22"/>
          <w:szCs w:val="22"/>
        </w:rPr>
        <w:tab/>
      </w:r>
      <w:r>
        <w:rPr>
          <w:rFonts w:ascii="Arial" w:hAnsi="Arial" w:cs="Arial"/>
          <w:sz w:val="22"/>
          <w:szCs w:val="22"/>
        </w:rPr>
        <w:tab/>
      </w:r>
      <w:r w:rsidR="006F5147" w:rsidRPr="007A3FF7">
        <w:rPr>
          <w:rFonts w:ascii="Arial" w:hAnsi="Arial" w:cs="Arial"/>
          <w:sz w:val="22"/>
          <w:szCs w:val="22"/>
        </w:rPr>
        <w:t>ve věcech technických:</w:t>
      </w:r>
      <w:r>
        <w:rPr>
          <w:rFonts w:ascii="Arial" w:hAnsi="Arial" w:cs="Arial"/>
          <w:sz w:val="22"/>
          <w:szCs w:val="22"/>
        </w:rPr>
        <w:tab/>
      </w:r>
    </w:p>
    <w:p w:rsidR="00ED0DB3" w:rsidRPr="00847D48" w:rsidRDefault="00F3736C" w:rsidP="00F3736C">
      <w:pPr>
        <w:tabs>
          <w:tab w:val="left" w:pos="284"/>
        </w:tabs>
        <w:rPr>
          <w:rFonts w:ascii="Arial" w:hAnsi="Arial" w:cs="Arial"/>
          <w:sz w:val="22"/>
          <w:szCs w:val="22"/>
        </w:rPr>
      </w:pPr>
      <w:r>
        <w:rPr>
          <w:rFonts w:ascii="Arial" w:hAnsi="Arial" w:cs="Arial"/>
          <w:sz w:val="22"/>
          <w:szCs w:val="22"/>
        </w:rPr>
        <w:tab/>
      </w:r>
      <w:r>
        <w:rPr>
          <w:rFonts w:ascii="Arial" w:hAnsi="Arial" w:cs="Arial"/>
          <w:sz w:val="22"/>
          <w:szCs w:val="22"/>
        </w:rPr>
        <w:tab/>
      </w:r>
      <w:r w:rsidR="00ED0DB3" w:rsidRPr="00847D48">
        <w:rPr>
          <w:rFonts w:ascii="Arial" w:hAnsi="Arial" w:cs="Arial"/>
          <w:sz w:val="22"/>
          <w:szCs w:val="22"/>
        </w:rPr>
        <w:t>vedoucí OMA, tel.</w:t>
      </w:r>
      <w:r w:rsidRPr="00847D48">
        <w:rPr>
          <w:rFonts w:ascii="Arial" w:hAnsi="Arial" w:cs="Arial"/>
          <w:sz w:val="22"/>
          <w:szCs w:val="22"/>
        </w:rPr>
        <w:t xml:space="preserve">, e-mail: </w:t>
      </w:r>
    </w:p>
    <w:p w:rsidR="00B617C9" w:rsidRDefault="00F3736C" w:rsidP="00B617C9">
      <w:pPr>
        <w:tabs>
          <w:tab w:val="left" w:pos="284"/>
        </w:tabs>
        <w:spacing w:after="240"/>
        <w:rPr>
          <w:rFonts w:ascii="Arial" w:hAnsi="Arial" w:cs="Arial"/>
          <w:sz w:val="22"/>
          <w:szCs w:val="22"/>
        </w:rPr>
      </w:pPr>
      <w:r w:rsidRPr="00847D48">
        <w:rPr>
          <w:rFonts w:ascii="Arial" w:hAnsi="Arial" w:cs="Arial"/>
          <w:sz w:val="22"/>
          <w:szCs w:val="22"/>
        </w:rPr>
        <w:t xml:space="preserve">        </w:t>
      </w:r>
      <w:r w:rsidRPr="00847D48">
        <w:rPr>
          <w:rFonts w:ascii="Arial" w:hAnsi="Arial" w:cs="Arial"/>
          <w:sz w:val="22"/>
          <w:szCs w:val="22"/>
        </w:rPr>
        <w:tab/>
        <w:t>, technik OMA, tel.:</w:t>
      </w:r>
      <w:r w:rsidR="00847D48" w:rsidRPr="00847D48">
        <w:rPr>
          <w:rFonts w:ascii="Arial" w:hAnsi="Arial" w:cs="Arial"/>
          <w:sz w:val="22"/>
          <w:szCs w:val="22"/>
        </w:rPr>
        <w:t xml:space="preserve">, e-mail: </w:t>
      </w:r>
    </w:p>
    <w:p w:rsidR="00ED0DB3" w:rsidRPr="007A3FF7" w:rsidRDefault="00C614AE" w:rsidP="00334DDB">
      <w:pPr>
        <w:tabs>
          <w:tab w:val="left" w:pos="284"/>
        </w:tabs>
        <w:ind w:left="709"/>
        <w:jc w:val="both"/>
        <w:rPr>
          <w:rFonts w:ascii="Arial" w:hAnsi="Arial" w:cs="Arial"/>
          <w:sz w:val="22"/>
          <w:szCs w:val="22"/>
        </w:rPr>
      </w:pPr>
      <w:r w:rsidRPr="007A3FF7">
        <w:rPr>
          <w:rFonts w:ascii="Arial" w:hAnsi="Arial" w:cs="Arial"/>
          <w:sz w:val="22"/>
          <w:szCs w:val="22"/>
        </w:rPr>
        <w:t>Technický dozor stavebníka (TDS)</w:t>
      </w:r>
      <w:r w:rsidR="00B63F18">
        <w:rPr>
          <w:rFonts w:ascii="Arial" w:hAnsi="Arial" w:cs="Arial"/>
          <w:sz w:val="22"/>
          <w:szCs w:val="22"/>
        </w:rPr>
        <w:t xml:space="preserve"> /</w:t>
      </w:r>
      <w:r w:rsidR="00F230ED">
        <w:rPr>
          <w:rFonts w:ascii="Arial" w:hAnsi="Arial" w:cs="Arial"/>
          <w:sz w:val="22"/>
          <w:szCs w:val="22"/>
        </w:rPr>
        <w:t xml:space="preserve"> </w:t>
      </w:r>
      <w:r w:rsidR="00B63F18">
        <w:rPr>
          <w:rFonts w:ascii="Arial" w:hAnsi="Arial" w:cs="Arial"/>
          <w:sz w:val="22"/>
          <w:szCs w:val="22"/>
        </w:rPr>
        <w:t>Autorský dozor stavebníka (AD)</w:t>
      </w:r>
      <w:r w:rsidRPr="007A3FF7">
        <w:rPr>
          <w:rFonts w:ascii="Arial" w:hAnsi="Arial" w:cs="Arial"/>
          <w:sz w:val="22"/>
          <w:szCs w:val="22"/>
        </w:rPr>
        <w:t xml:space="preserve">: konkrétní </w:t>
      </w:r>
      <w:r w:rsidR="009561B7" w:rsidRPr="007A3FF7">
        <w:rPr>
          <w:rFonts w:ascii="Arial" w:hAnsi="Arial" w:cs="Arial"/>
          <w:sz w:val="22"/>
          <w:szCs w:val="22"/>
        </w:rPr>
        <w:t xml:space="preserve">osoba a kontaktní údaje budou objednatelem </w:t>
      </w:r>
      <w:r w:rsidR="00E01406" w:rsidRPr="007A3FF7">
        <w:rPr>
          <w:rFonts w:ascii="Arial" w:hAnsi="Arial" w:cs="Arial"/>
          <w:sz w:val="22"/>
          <w:szCs w:val="22"/>
        </w:rPr>
        <w:t xml:space="preserve">uvedeny </w:t>
      </w:r>
      <w:r w:rsidR="009561B7" w:rsidRPr="007A3FF7">
        <w:rPr>
          <w:rFonts w:ascii="Arial" w:hAnsi="Arial" w:cs="Arial"/>
          <w:sz w:val="22"/>
          <w:szCs w:val="22"/>
        </w:rPr>
        <w:t xml:space="preserve">do protokolu o předání </w:t>
      </w:r>
      <w:r w:rsidR="00E01406" w:rsidRPr="007A3FF7">
        <w:rPr>
          <w:rFonts w:ascii="Arial" w:hAnsi="Arial" w:cs="Arial"/>
          <w:sz w:val="22"/>
          <w:szCs w:val="22"/>
        </w:rPr>
        <w:t>staveniště nebo zápisem do stavebního deníku.</w:t>
      </w:r>
      <w:r w:rsidR="00ED0DB3" w:rsidRPr="007A3FF7">
        <w:rPr>
          <w:rFonts w:ascii="Arial" w:hAnsi="Arial" w:cs="Arial"/>
          <w:sz w:val="22"/>
          <w:szCs w:val="22"/>
        </w:rPr>
        <w:t xml:space="preserve">            </w:t>
      </w:r>
      <w:r w:rsidR="00ED0DB3" w:rsidRPr="007A3FF7">
        <w:rPr>
          <w:rFonts w:ascii="Arial" w:hAnsi="Arial" w:cs="Arial"/>
          <w:sz w:val="22"/>
          <w:szCs w:val="22"/>
        </w:rPr>
        <w:tab/>
      </w:r>
      <w:r w:rsidR="00ED0DB3" w:rsidRPr="007A3FF7">
        <w:rPr>
          <w:rFonts w:ascii="Arial" w:hAnsi="Arial" w:cs="Arial"/>
          <w:sz w:val="22"/>
          <w:szCs w:val="22"/>
        </w:rPr>
        <w:tab/>
      </w:r>
    </w:p>
    <w:p w:rsidR="00ED0DB3" w:rsidRPr="00B617C9" w:rsidRDefault="00ED0DB3" w:rsidP="00ED0DB3">
      <w:pPr>
        <w:tabs>
          <w:tab w:val="left" w:pos="284"/>
        </w:tabs>
        <w:rPr>
          <w:rFonts w:ascii="Arial" w:hAnsi="Arial"/>
          <w:b/>
          <w:sz w:val="22"/>
        </w:rPr>
      </w:pPr>
      <w:r w:rsidRPr="007A3FF7">
        <w:rPr>
          <w:rFonts w:ascii="Arial" w:hAnsi="Arial" w:cs="Arial"/>
          <w:sz w:val="22"/>
          <w:szCs w:val="22"/>
        </w:rPr>
        <w:t xml:space="preserve">        </w:t>
      </w:r>
      <w:r w:rsidR="00E01406" w:rsidRPr="007A3FF7">
        <w:rPr>
          <w:rFonts w:ascii="Arial" w:hAnsi="Arial" w:cs="Arial"/>
          <w:sz w:val="22"/>
          <w:szCs w:val="22"/>
        </w:rPr>
        <w:tab/>
      </w:r>
      <w:r w:rsidRPr="00B617C9">
        <w:rPr>
          <w:rFonts w:ascii="Arial" w:hAnsi="Arial"/>
          <w:b/>
          <w:sz w:val="22"/>
        </w:rPr>
        <w:t>Za zhotovitele:</w:t>
      </w:r>
    </w:p>
    <w:p w:rsidR="00AF2553" w:rsidRPr="00AE6A4C" w:rsidRDefault="00B617C9" w:rsidP="00ED0DB3">
      <w:pPr>
        <w:tabs>
          <w:tab w:val="left" w:pos="284"/>
        </w:tabs>
        <w:rPr>
          <w:rFonts w:ascii="Arial" w:hAnsi="Arial" w:cs="Arial"/>
          <w:sz w:val="22"/>
          <w:szCs w:val="22"/>
        </w:rPr>
      </w:pPr>
      <w:r>
        <w:rPr>
          <w:rFonts w:ascii="Arial" w:hAnsi="Arial" w:cs="Arial"/>
          <w:sz w:val="22"/>
          <w:szCs w:val="22"/>
        </w:rPr>
        <w:t xml:space="preserve">        </w:t>
      </w:r>
      <w:r w:rsidR="00E01406" w:rsidRPr="007A3FF7">
        <w:rPr>
          <w:rFonts w:ascii="Arial" w:hAnsi="Arial" w:cs="Arial"/>
          <w:sz w:val="22"/>
          <w:szCs w:val="22"/>
        </w:rPr>
        <w:t xml:space="preserve">   - </w:t>
      </w:r>
      <w:r w:rsidR="00AF2553" w:rsidRPr="00AE6A4C">
        <w:rPr>
          <w:rFonts w:ascii="Arial" w:hAnsi="Arial" w:cs="Arial"/>
          <w:sz w:val="22"/>
          <w:szCs w:val="22"/>
        </w:rPr>
        <w:t xml:space="preserve">ve věcech smluvních:   </w:t>
      </w:r>
    </w:p>
    <w:p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r w:rsidR="00451A68" w:rsidRPr="00451A68">
        <w:rPr>
          <w:rFonts w:ascii="Arial" w:hAnsi="Arial" w:cs="Arial"/>
          <w:sz w:val="22"/>
          <w:szCs w:val="22"/>
        </w:rPr>
        <w:t>Pavel Falis</w:t>
      </w:r>
      <w:r w:rsidR="00ED0DB3" w:rsidRPr="00451A68">
        <w:rPr>
          <w:rFonts w:ascii="Arial" w:hAnsi="Arial" w:cs="Arial"/>
          <w:sz w:val="22"/>
          <w:szCs w:val="22"/>
        </w:rPr>
        <w:t>, tel</w:t>
      </w:r>
      <w:r w:rsidR="00451A68" w:rsidRPr="00451A68">
        <w:rPr>
          <w:rFonts w:ascii="Arial" w:hAnsi="Arial" w:cs="Arial"/>
          <w:sz w:val="22"/>
          <w:szCs w:val="22"/>
        </w:rPr>
        <w:t>.:,</w:t>
      </w:r>
      <w:r w:rsidRPr="00451A68">
        <w:rPr>
          <w:rFonts w:ascii="Arial" w:hAnsi="Arial" w:cs="Arial"/>
          <w:sz w:val="22"/>
          <w:szCs w:val="22"/>
        </w:rPr>
        <w:t xml:space="preserve"> e-mail: </w:t>
      </w:r>
    </w:p>
    <w:p w:rsidR="00AF2553" w:rsidRPr="00AE6A4C" w:rsidRDefault="00AF2553" w:rsidP="00AF2553">
      <w:pPr>
        <w:tabs>
          <w:tab w:val="left" w:pos="284"/>
        </w:tabs>
        <w:rPr>
          <w:rFonts w:ascii="Arial" w:hAnsi="Arial" w:cs="Arial"/>
          <w:sz w:val="4"/>
          <w:szCs w:val="4"/>
        </w:rPr>
      </w:pPr>
    </w:p>
    <w:p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r w:rsidR="00ED0DB3" w:rsidRPr="00AE6A4C">
        <w:rPr>
          <w:rFonts w:ascii="Arial" w:hAnsi="Arial" w:cs="Arial"/>
          <w:sz w:val="22"/>
          <w:szCs w:val="22"/>
        </w:rPr>
        <w:t>- ve věcech technických:</w:t>
      </w:r>
      <w:r w:rsidR="00ED0DB3" w:rsidRPr="00AE6A4C">
        <w:rPr>
          <w:rFonts w:ascii="Arial" w:hAnsi="Arial" w:cs="Arial"/>
          <w:sz w:val="22"/>
          <w:szCs w:val="22"/>
        </w:rPr>
        <w:tab/>
      </w:r>
    </w:p>
    <w:p w:rsidR="00ED0DB3"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r w:rsidR="00451A68" w:rsidRPr="00451A68">
        <w:rPr>
          <w:rFonts w:ascii="Arial" w:hAnsi="Arial" w:cs="Arial"/>
          <w:sz w:val="22"/>
          <w:szCs w:val="22"/>
        </w:rPr>
        <w:t>,</w:t>
      </w:r>
      <w:r w:rsidRPr="00451A68">
        <w:rPr>
          <w:rFonts w:ascii="Arial" w:hAnsi="Arial" w:cs="Arial"/>
          <w:sz w:val="22"/>
          <w:szCs w:val="22"/>
        </w:rPr>
        <w:t xml:space="preserve"> tel</w:t>
      </w:r>
      <w:r w:rsidR="00451A68" w:rsidRPr="00451A68">
        <w:rPr>
          <w:rFonts w:ascii="Arial" w:hAnsi="Arial" w:cs="Arial"/>
          <w:sz w:val="22"/>
          <w:szCs w:val="22"/>
        </w:rPr>
        <w:t>.:,</w:t>
      </w:r>
      <w:r w:rsidRPr="00451A68">
        <w:rPr>
          <w:rFonts w:ascii="Arial" w:hAnsi="Arial" w:cs="Arial"/>
          <w:sz w:val="22"/>
          <w:szCs w:val="22"/>
        </w:rPr>
        <w:t xml:space="preserve"> e-mail: </w:t>
      </w:r>
    </w:p>
    <w:p w:rsidR="00AF2553" w:rsidRPr="00AE6A4C" w:rsidRDefault="00AF2553" w:rsidP="00AF2553">
      <w:pPr>
        <w:tabs>
          <w:tab w:val="left" w:pos="284"/>
        </w:tabs>
        <w:rPr>
          <w:rFonts w:ascii="Arial" w:hAnsi="Arial" w:cs="Arial"/>
          <w:sz w:val="22"/>
          <w:szCs w:val="22"/>
        </w:rPr>
      </w:pPr>
    </w:p>
    <w:p w:rsidR="00ED0DB3" w:rsidRPr="002E74F6" w:rsidRDefault="00ED0DB3" w:rsidP="006F5147">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Smluvní strany prohlašují, že se seznámily s celým textem smlouvy včetně jejich příloh a s celým obsahem smlouvy souhlasí. Současně</w:t>
      </w:r>
      <w:r w:rsidRPr="007A3FF7">
        <w:rPr>
          <w:rFonts w:ascii="Arial" w:hAnsi="Arial" w:cs="Arial"/>
          <w:sz w:val="22"/>
          <w:szCs w:val="22"/>
        </w:rPr>
        <w:t xml:space="preserve"> prohlašují, že tato smlouva </w:t>
      </w:r>
      <w:r w:rsidRPr="002E74F6">
        <w:rPr>
          <w:rFonts w:ascii="Arial" w:hAnsi="Arial" w:cs="Arial"/>
          <w:sz w:val="22"/>
          <w:szCs w:val="22"/>
        </w:rPr>
        <w:t>nebyla sjednána v tísni ani za jinak jednostranně nevýhodných podmínek, či jiným způsobem vynucena, na důkaz čehož připojují níže své vlastnoruční podpisy.</w:t>
      </w:r>
    </w:p>
    <w:p w:rsidR="00F462BE" w:rsidRDefault="00ED0DB3" w:rsidP="00F462BE">
      <w:pPr>
        <w:numPr>
          <w:ilvl w:val="1"/>
          <w:numId w:val="21"/>
        </w:numPr>
        <w:spacing w:after="240"/>
        <w:ind w:left="705" w:hanging="705"/>
        <w:jc w:val="both"/>
        <w:rPr>
          <w:rFonts w:ascii="Arial" w:hAnsi="Arial" w:cs="Arial"/>
          <w:sz w:val="22"/>
          <w:szCs w:val="22"/>
        </w:rPr>
      </w:pPr>
      <w:r w:rsidRPr="002E74F6">
        <w:rPr>
          <w:rFonts w:ascii="Arial" w:hAnsi="Arial" w:cs="Arial"/>
          <w:sz w:val="22"/>
          <w:szCs w:val="22"/>
        </w:rPr>
        <w:t xml:space="preserve">Smluvní strany výslovně souhlasí s tím, aby text této smlouvy byl zveřejněn </w:t>
      </w:r>
      <w:r w:rsidR="00B617C9" w:rsidRPr="002E74F6">
        <w:rPr>
          <w:rFonts w:ascii="Arial" w:hAnsi="Arial" w:cs="Arial"/>
          <w:sz w:val="22"/>
          <w:szCs w:val="22"/>
        </w:rPr>
        <w:br/>
      </w:r>
      <w:r w:rsidRPr="002E74F6">
        <w:rPr>
          <w:rFonts w:ascii="Arial" w:hAnsi="Arial" w:cs="Arial"/>
          <w:sz w:val="22"/>
          <w:szCs w:val="22"/>
        </w:rPr>
        <w:t xml:space="preserve">na internetových stránkách Městské části Praha 7 a Profilu zadavatele dle zákona </w:t>
      </w:r>
      <w:r w:rsidR="00B617C9" w:rsidRPr="002E74F6">
        <w:rPr>
          <w:rFonts w:ascii="Arial" w:hAnsi="Arial" w:cs="Arial"/>
          <w:sz w:val="22"/>
          <w:szCs w:val="22"/>
        </w:rPr>
        <w:br/>
      </w:r>
      <w:r w:rsidRPr="002E74F6">
        <w:rPr>
          <w:rFonts w:ascii="Arial" w:hAnsi="Arial" w:cs="Arial"/>
          <w:sz w:val="22"/>
          <w:szCs w:val="22"/>
        </w:rPr>
        <w:t>č. 134/2016 Sb., o zadávání veřejných zakázek</w:t>
      </w:r>
      <w:r w:rsidR="009E0850">
        <w:rPr>
          <w:rFonts w:ascii="Arial" w:hAnsi="Arial" w:cs="Arial"/>
          <w:sz w:val="22"/>
          <w:szCs w:val="22"/>
        </w:rPr>
        <w:t>.</w:t>
      </w:r>
      <w:r w:rsidRPr="002E74F6">
        <w:rPr>
          <w:rFonts w:ascii="Arial" w:hAnsi="Arial" w:cs="Arial"/>
          <w:sz w:val="22"/>
          <w:szCs w:val="22"/>
        </w:rPr>
        <w:t xml:space="preserve"> </w:t>
      </w:r>
    </w:p>
    <w:p w:rsidR="00F462BE" w:rsidRDefault="009E0850" w:rsidP="00F462BE">
      <w:pPr>
        <w:numPr>
          <w:ilvl w:val="1"/>
          <w:numId w:val="21"/>
        </w:numPr>
        <w:spacing w:after="240"/>
        <w:ind w:left="705" w:hanging="705"/>
        <w:jc w:val="both"/>
        <w:rPr>
          <w:rFonts w:ascii="Arial" w:hAnsi="Arial" w:cs="Arial"/>
          <w:sz w:val="22"/>
          <w:szCs w:val="22"/>
        </w:rPr>
      </w:pPr>
      <w:r w:rsidRPr="00F462BE">
        <w:rPr>
          <w:rFonts w:ascii="Arial" w:hAnsi="Arial" w:cs="Arial"/>
          <w:sz w:val="22"/>
          <w:szCs w:val="22"/>
        </w:rPr>
        <w:t>Tato smlouva nabývá platnosti dnem jejího podpisu</w:t>
      </w:r>
      <w:r w:rsidR="00F462BE" w:rsidRPr="00F462BE">
        <w:rPr>
          <w:rFonts w:ascii="Arial" w:hAnsi="Arial" w:cs="Arial"/>
          <w:sz w:val="22"/>
          <w:szCs w:val="22"/>
        </w:rPr>
        <w:t xml:space="preserve"> oběma smluvními stranami </w:t>
      </w:r>
      <w:r w:rsidR="00451A68">
        <w:rPr>
          <w:rFonts w:ascii="Arial" w:hAnsi="Arial" w:cs="Arial"/>
          <w:sz w:val="22"/>
          <w:szCs w:val="22"/>
        </w:rPr>
        <w:br/>
      </w:r>
      <w:r w:rsidR="00F462BE" w:rsidRPr="00F462BE">
        <w:rPr>
          <w:rFonts w:ascii="Arial" w:hAnsi="Arial" w:cs="Arial"/>
          <w:sz w:val="22"/>
          <w:szCs w:val="22"/>
        </w:rPr>
        <w:t xml:space="preserve">a </w:t>
      </w:r>
      <w:r w:rsidRPr="00F462BE">
        <w:rPr>
          <w:rFonts w:ascii="Arial" w:hAnsi="Arial" w:cs="Arial"/>
          <w:sz w:val="22"/>
          <w:szCs w:val="22"/>
        </w:rPr>
        <w:t>účinnosti dnem její registrace v registru smluv dl</w:t>
      </w:r>
      <w:r w:rsidR="00F462BE">
        <w:rPr>
          <w:rFonts w:ascii="Arial" w:hAnsi="Arial" w:cs="Arial"/>
          <w:sz w:val="22"/>
          <w:szCs w:val="22"/>
        </w:rPr>
        <w:t xml:space="preserve">e zákona č. 340/2015 Sb., </w:t>
      </w:r>
      <w:r w:rsidR="00451A68">
        <w:rPr>
          <w:rFonts w:ascii="Arial" w:hAnsi="Arial" w:cs="Arial"/>
          <w:sz w:val="22"/>
          <w:szCs w:val="22"/>
        </w:rPr>
        <w:br/>
      </w:r>
      <w:r w:rsidR="00F462BE">
        <w:rPr>
          <w:rFonts w:ascii="Arial" w:hAnsi="Arial" w:cs="Arial"/>
          <w:sz w:val="22"/>
          <w:szCs w:val="22"/>
        </w:rPr>
        <w:t xml:space="preserve">o </w:t>
      </w:r>
      <w:r w:rsidRPr="00F462BE">
        <w:rPr>
          <w:rFonts w:ascii="Arial" w:hAnsi="Arial" w:cs="Arial"/>
          <w:sz w:val="22"/>
          <w:szCs w:val="22"/>
        </w:rPr>
        <w:t xml:space="preserve">zvláštních podmínkách účinnosti některých smluv, </w:t>
      </w:r>
      <w:r w:rsidR="00F462BE">
        <w:rPr>
          <w:rFonts w:ascii="Arial" w:hAnsi="Arial" w:cs="Arial"/>
          <w:sz w:val="22"/>
          <w:szCs w:val="22"/>
        </w:rPr>
        <w:t xml:space="preserve">uveřejňování těchto smluv </w:t>
      </w:r>
      <w:r w:rsidR="00451A68">
        <w:rPr>
          <w:rFonts w:ascii="Arial" w:hAnsi="Arial" w:cs="Arial"/>
          <w:sz w:val="22"/>
          <w:szCs w:val="22"/>
        </w:rPr>
        <w:br/>
      </w:r>
      <w:r w:rsidR="00F462BE">
        <w:rPr>
          <w:rFonts w:ascii="Arial" w:hAnsi="Arial" w:cs="Arial"/>
          <w:sz w:val="22"/>
          <w:szCs w:val="22"/>
        </w:rPr>
        <w:t xml:space="preserve">a </w:t>
      </w:r>
      <w:r w:rsidRPr="00F462BE">
        <w:rPr>
          <w:rFonts w:ascii="Arial" w:hAnsi="Arial" w:cs="Arial"/>
          <w:sz w:val="22"/>
          <w:szCs w:val="22"/>
        </w:rPr>
        <w:t>registru smluv.</w:t>
      </w:r>
    </w:p>
    <w:p w:rsidR="009E0850" w:rsidRPr="00F462BE" w:rsidRDefault="009E0850" w:rsidP="00F462BE">
      <w:pPr>
        <w:numPr>
          <w:ilvl w:val="1"/>
          <w:numId w:val="21"/>
        </w:numPr>
        <w:spacing w:after="240"/>
        <w:ind w:left="705" w:hanging="705"/>
        <w:jc w:val="both"/>
        <w:rPr>
          <w:rFonts w:ascii="Arial" w:hAnsi="Arial" w:cs="Arial"/>
          <w:sz w:val="22"/>
          <w:szCs w:val="22"/>
        </w:rPr>
      </w:pPr>
      <w:r w:rsidRPr="00F462BE">
        <w:rPr>
          <w:rFonts w:ascii="Arial" w:hAnsi="Arial" w:cs="Arial"/>
          <w:sz w:val="22"/>
          <w:szCs w:val="22"/>
        </w:rPr>
        <w:t>Smluvní strany  výslovně sjednávají, že uveřejnění této s</w:t>
      </w:r>
      <w:r w:rsidR="00F462BE">
        <w:rPr>
          <w:rFonts w:ascii="Arial" w:hAnsi="Arial" w:cs="Arial"/>
          <w:sz w:val="22"/>
          <w:szCs w:val="22"/>
        </w:rPr>
        <w:t xml:space="preserve">mlouvy v registru smluv dle </w:t>
      </w:r>
      <w:r w:rsidRPr="00F462BE">
        <w:rPr>
          <w:rFonts w:ascii="Arial" w:hAnsi="Arial" w:cs="Arial"/>
          <w:sz w:val="22"/>
          <w:szCs w:val="22"/>
        </w:rPr>
        <w:t>zákona č. 340/2015 Sb., o zvláštních podmínkác</w:t>
      </w:r>
      <w:r w:rsidR="00F462BE">
        <w:rPr>
          <w:rFonts w:ascii="Arial" w:hAnsi="Arial" w:cs="Arial"/>
          <w:sz w:val="22"/>
          <w:szCs w:val="22"/>
        </w:rPr>
        <w:t xml:space="preserve">h účinnosti některých smluv, </w:t>
      </w:r>
      <w:r w:rsidR="00F462BE">
        <w:rPr>
          <w:rFonts w:ascii="Arial" w:hAnsi="Arial" w:cs="Arial"/>
          <w:sz w:val="22"/>
          <w:szCs w:val="22"/>
        </w:rPr>
        <w:br/>
      </w:r>
      <w:r w:rsidRPr="00F462BE">
        <w:rPr>
          <w:rFonts w:ascii="Arial" w:hAnsi="Arial" w:cs="Arial"/>
          <w:sz w:val="22"/>
          <w:szCs w:val="22"/>
        </w:rPr>
        <w:t>uveřejňování těchto smluv a registru smluv zajistí Městsk</w:t>
      </w:r>
      <w:r w:rsidR="00F462BE">
        <w:rPr>
          <w:rFonts w:ascii="Arial" w:hAnsi="Arial" w:cs="Arial"/>
          <w:sz w:val="22"/>
          <w:szCs w:val="22"/>
        </w:rPr>
        <w:t xml:space="preserve">á část Praha 7 do 30 dnů od </w:t>
      </w:r>
      <w:r w:rsidR="00F462BE">
        <w:rPr>
          <w:rFonts w:ascii="Arial" w:hAnsi="Arial" w:cs="Arial"/>
          <w:sz w:val="22"/>
          <w:szCs w:val="22"/>
        </w:rPr>
        <w:br/>
      </w:r>
      <w:r w:rsidRPr="00F462BE">
        <w:rPr>
          <w:rFonts w:ascii="Arial" w:hAnsi="Arial" w:cs="Arial"/>
          <w:sz w:val="22"/>
          <w:szCs w:val="22"/>
        </w:rPr>
        <w:t>podpisu smlouvy a neprodleně bude druhou smluvní st</w:t>
      </w:r>
      <w:r w:rsidR="00F462BE">
        <w:rPr>
          <w:rFonts w:ascii="Arial" w:hAnsi="Arial" w:cs="Arial"/>
          <w:sz w:val="22"/>
          <w:szCs w:val="22"/>
        </w:rPr>
        <w:t xml:space="preserve">ranu o provedeném uveřejnění </w:t>
      </w:r>
      <w:r w:rsidR="00F462BE">
        <w:rPr>
          <w:rFonts w:ascii="Arial" w:hAnsi="Arial" w:cs="Arial"/>
          <w:sz w:val="22"/>
          <w:szCs w:val="22"/>
        </w:rPr>
        <w:br/>
        <w:t xml:space="preserve"> </w:t>
      </w:r>
      <w:r w:rsidRPr="00F462BE">
        <w:rPr>
          <w:rFonts w:ascii="Arial" w:hAnsi="Arial" w:cs="Arial"/>
          <w:sz w:val="22"/>
          <w:szCs w:val="22"/>
        </w:rPr>
        <w:t>v registru smluv informovat.</w:t>
      </w:r>
    </w:p>
    <w:p w:rsidR="006F514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Smluvní strany souhlasí s uveřejněním této smlouvy a konstatují, že ve smlouvě nejsou informace, které nemohou být poskytnuty podle zákona č. 340/2015 Sb., </w:t>
      </w:r>
      <w:r w:rsidR="00B617C9">
        <w:rPr>
          <w:rFonts w:ascii="Arial" w:hAnsi="Arial" w:cs="Arial"/>
          <w:sz w:val="22"/>
          <w:szCs w:val="22"/>
        </w:rPr>
        <w:br/>
      </w:r>
      <w:r w:rsidRPr="007A3FF7">
        <w:rPr>
          <w:rFonts w:ascii="Arial" w:hAnsi="Arial" w:cs="Arial"/>
          <w:sz w:val="22"/>
          <w:szCs w:val="22"/>
        </w:rPr>
        <w:t xml:space="preserve">o zvláštních podmínkách účinnosti některých smluv, uveřejňování těchto smluv </w:t>
      </w:r>
      <w:r w:rsidR="00B617C9">
        <w:rPr>
          <w:rFonts w:ascii="Arial" w:hAnsi="Arial" w:cs="Arial"/>
          <w:sz w:val="22"/>
          <w:szCs w:val="22"/>
        </w:rPr>
        <w:br/>
      </w:r>
      <w:r w:rsidRPr="007A3FF7">
        <w:rPr>
          <w:rFonts w:ascii="Arial" w:hAnsi="Arial" w:cs="Arial"/>
          <w:sz w:val="22"/>
          <w:szCs w:val="22"/>
        </w:rPr>
        <w:t>a registru smluv  a zákona č. 106/1999 Sb., o svobodném přístupu k</w:t>
      </w:r>
      <w:r w:rsidR="006F5147" w:rsidRPr="007A3FF7">
        <w:rPr>
          <w:rFonts w:ascii="Arial" w:hAnsi="Arial" w:cs="Arial"/>
          <w:sz w:val="22"/>
          <w:szCs w:val="22"/>
        </w:rPr>
        <w:t> </w:t>
      </w:r>
      <w:r w:rsidRPr="007A3FF7">
        <w:rPr>
          <w:rFonts w:ascii="Arial" w:hAnsi="Arial" w:cs="Arial"/>
          <w:sz w:val="22"/>
          <w:szCs w:val="22"/>
        </w:rPr>
        <w:t>informacím</w:t>
      </w:r>
      <w:r w:rsidR="006F5147" w:rsidRPr="007A3FF7">
        <w:rPr>
          <w:rFonts w:ascii="Arial" w:hAnsi="Arial" w:cs="Arial"/>
          <w:sz w:val="22"/>
          <w:szCs w:val="22"/>
        </w:rPr>
        <w:t>.</w:t>
      </w:r>
    </w:p>
    <w:p w:rsidR="006E0077" w:rsidRDefault="006E0077" w:rsidP="006E0077">
      <w:pPr>
        <w:spacing w:after="240"/>
        <w:jc w:val="both"/>
        <w:rPr>
          <w:rFonts w:ascii="Arial" w:hAnsi="Arial" w:cs="Arial"/>
          <w:sz w:val="22"/>
          <w:szCs w:val="22"/>
        </w:rPr>
      </w:pPr>
    </w:p>
    <w:p w:rsidR="006E0077" w:rsidRDefault="006E0077" w:rsidP="006E0077">
      <w:pPr>
        <w:spacing w:after="240"/>
        <w:jc w:val="both"/>
        <w:rPr>
          <w:rFonts w:ascii="Arial" w:hAnsi="Arial" w:cs="Arial"/>
          <w:sz w:val="22"/>
          <w:szCs w:val="22"/>
        </w:rPr>
      </w:pPr>
    </w:p>
    <w:p w:rsidR="006E0077" w:rsidRDefault="006E0077" w:rsidP="006E0077">
      <w:pPr>
        <w:spacing w:after="240"/>
        <w:jc w:val="both"/>
        <w:rPr>
          <w:rFonts w:ascii="Arial" w:hAnsi="Arial" w:cs="Arial"/>
          <w:sz w:val="22"/>
          <w:szCs w:val="22"/>
        </w:rPr>
      </w:pPr>
    </w:p>
    <w:p w:rsidR="006E0077" w:rsidRDefault="006E0077" w:rsidP="006E0077">
      <w:pPr>
        <w:spacing w:after="240"/>
        <w:jc w:val="both"/>
        <w:rPr>
          <w:rFonts w:ascii="Arial" w:hAnsi="Arial" w:cs="Arial"/>
          <w:sz w:val="22"/>
          <w:szCs w:val="22"/>
        </w:rPr>
      </w:pPr>
    </w:p>
    <w:p w:rsidR="006E0077" w:rsidRPr="007A3FF7" w:rsidRDefault="006E0077" w:rsidP="006E0077">
      <w:pPr>
        <w:spacing w:after="240"/>
        <w:jc w:val="both"/>
        <w:rPr>
          <w:rFonts w:ascii="Arial" w:hAnsi="Arial" w:cs="Arial"/>
          <w:sz w:val="22"/>
          <w:szCs w:val="22"/>
        </w:rPr>
      </w:pPr>
    </w:p>
    <w:p w:rsidR="00ED0DB3" w:rsidRPr="007A3FF7" w:rsidRDefault="00ED0DB3" w:rsidP="006F5147">
      <w:pPr>
        <w:numPr>
          <w:ilvl w:val="1"/>
          <w:numId w:val="21"/>
        </w:numPr>
        <w:ind w:left="705" w:hanging="705"/>
        <w:jc w:val="both"/>
        <w:rPr>
          <w:rFonts w:ascii="Arial" w:hAnsi="Arial" w:cs="Arial"/>
          <w:sz w:val="22"/>
          <w:szCs w:val="22"/>
        </w:rPr>
      </w:pPr>
      <w:r w:rsidRPr="007A3FF7">
        <w:rPr>
          <w:rFonts w:ascii="Arial" w:hAnsi="Arial" w:cs="Arial"/>
          <w:sz w:val="22"/>
          <w:szCs w:val="22"/>
        </w:rPr>
        <w:lastRenderedPageBreak/>
        <w:t>Přílohy, které tvoří nedílnou součást této smlouvy:</w:t>
      </w:r>
      <w:r w:rsidRPr="007A3FF7">
        <w:rPr>
          <w:rFonts w:ascii="Arial" w:hAnsi="Arial" w:cs="Arial"/>
          <w:sz w:val="22"/>
          <w:szCs w:val="22"/>
        </w:rPr>
        <w:tab/>
        <w:t xml:space="preserve">  </w:t>
      </w:r>
      <w:r w:rsidRPr="007A3FF7">
        <w:rPr>
          <w:rFonts w:ascii="Arial" w:hAnsi="Arial" w:cs="Arial"/>
          <w:sz w:val="22"/>
          <w:szCs w:val="22"/>
        </w:rPr>
        <w:tab/>
      </w:r>
    </w:p>
    <w:p w:rsidR="00ED0DB3" w:rsidRPr="007A3FF7" w:rsidRDefault="00474576" w:rsidP="00ED0DB3">
      <w:pPr>
        <w:pStyle w:val="Zkladntextodsazen2"/>
        <w:rPr>
          <w:rFonts w:ascii="Arial" w:hAnsi="Arial" w:cs="Arial"/>
          <w:sz w:val="22"/>
          <w:szCs w:val="22"/>
        </w:rPr>
      </w:pPr>
      <w:r w:rsidRPr="007A3FF7">
        <w:rPr>
          <w:rFonts w:ascii="Arial" w:hAnsi="Arial" w:cs="Arial"/>
          <w:sz w:val="22"/>
          <w:szCs w:val="22"/>
        </w:rPr>
        <w:t>č.</w:t>
      </w:r>
      <w:r w:rsidR="00F230ED">
        <w:rPr>
          <w:rFonts w:ascii="Arial" w:hAnsi="Arial" w:cs="Arial"/>
          <w:sz w:val="22"/>
          <w:szCs w:val="22"/>
        </w:rPr>
        <w:t xml:space="preserve"> 1 - </w:t>
      </w:r>
      <w:r w:rsidR="00F230ED">
        <w:rPr>
          <w:rFonts w:ascii="Arial" w:hAnsi="Arial" w:cs="Arial"/>
          <w:sz w:val="22"/>
          <w:szCs w:val="22"/>
        </w:rPr>
        <w:tab/>
      </w:r>
      <w:r w:rsidR="00B63F18">
        <w:rPr>
          <w:rFonts w:ascii="Arial" w:hAnsi="Arial" w:cs="Arial"/>
          <w:sz w:val="22"/>
          <w:szCs w:val="22"/>
        </w:rPr>
        <w:t>N</w:t>
      </w:r>
      <w:r w:rsidR="006F5147" w:rsidRPr="007A3FF7">
        <w:rPr>
          <w:rFonts w:ascii="Arial" w:hAnsi="Arial" w:cs="Arial"/>
          <w:sz w:val="22"/>
          <w:szCs w:val="22"/>
        </w:rPr>
        <w:t xml:space="preserve">abídkový rozpočet – </w:t>
      </w:r>
      <w:r w:rsidR="00ED0DB3" w:rsidRPr="007A3FF7">
        <w:rPr>
          <w:rFonts w:ascii="Arial" w:hAnsi="Arial" w:cs="Arial"/>
          <w:sz w:val="22"/>
          <w:szCs w:val="22"/>
        </w:rPr>
        <w:t>soupis prací oceněný zhotovitelem</w:t>
      </w:r>
    </w:p>
    <w:p w:rsidR="006F5147" w:rsidRPr="007A3FF7" w:rsidRDefault="00474576" w:rsidP="006F5147">
      <w:pPr>
        <w:pStyle w:val="Zkladntextodsazen2"/>
        <w:rPr>
          <w:rFonts w:ascii="Arial" w:hAnsi="Arial" w:cs="Arial"/>
          <w:sz w:val="22"/>
          <w:szCs w:val="22"/>
        </w:rPr>
      </w:pPr>
      <w:r w:rsidRPr="007A3FF7">
        <w:rPr>
          <w:rFonts w:ascii="Arial" w:hAnsi="Arial" w:cs="Arial"/>
          <w:sz w:val="22"/>
          <w:szCs w:val="22"/>
        </w:rPr>
        <w:t>č.</w:t>
      </w:r>
      <w:r w:rsidR="00F230ED">
        <w:rPr>
          <w:rFonts w:ascii="Arial" w:hAnsi="Arial" w:cs="Arial"/>
          <w:sz w:val="22"/>
          <w:szCs w:val="22"/>
        </w:rPr>
        <w:t xml:space="preserve"> 2 - </w:t>
      </w:r>
      <w:r w:rsidR="00F230ED">
        <w:rPr>
          <w:rFonts w:ascii="Arial" w:hAnsi="Arial" w:cs="Arial"/>
          <w:sz w:val="22"/>
          <w:szCs w:val="22"/>
        </w:rPr>
        <w:tab/>
      </w:r>
      <w:r w:rsidR="00B63F18">
        <w:rPr>
          <w:rFonts w:ascii="Arial" w:hAnsi="Arial" w:cs="Arial"/>
          <w:sz w:val="22"/>
          <w:szCs w:val="22"/>
        </w:rPr>
        <w:t>H</w:t>
      </w:r>
      <w:r w:rsidR="00F3736C">
        <w:rPr>
          <w:rFonts w:ascii="Arial" w:hAnsi="Arial" w:cs="Arial"/>
          <w:sz w:val="22"/>
          <w:szCs w:val="22"/>
        </w:rPr>
        <w:t>armonogram provádění díla</w:t>
      </w:r>
    </w:p>
    <w:p w:rsidR="005C7E58" w:rsidRPr="00AE6A4C" w:rsidRDefault="00474576" w:rsidP="00AE6A4C">
      <w:pPr>
        <w:tabs>
          <w:tab w:val="left" w:pos="284"/>
        </w:tabs>
        <w:ind w:left="720"/>
        <w:jc w:val="both"/>
        <w:rPr>
          <w:rFonts w:ascii="Arial" w:hAnsi="Arial" w:cs="Arial"/>
          <w:sz w:val="22"/>
          <w:szCs w:val="22"/>
        </w:rPr>
      </w:pPr>
      <w:r w:rsidRPr="007A3FF7">
        <w:rPr>
          <w:rFonts w:ascii="Arial" w:hAnsi="Arial" w:cs="Arial"/>
          <w:sz w:val="22"/>
          <w:szCs w:val="22"/>
        </w:rPr>
        <w:t>č.</w:t>
      </w:r>
      <w:r w:rsidR="00F230ED">
        <w:rPr>
          <w:rFonts w:ascii="Arial" w:hAnsi="Arial" w:cs="Arial"/>
          <w:sz w:val="22"/>
          <w:szCs w:val="22"/>
        </w:rPr>
        <w:t xml:space="preserve"> 3 -</w:t>
      </w:r>
      <w:r w:rsidR="00F230ED">
        <w:rPr>
          <w:rFonts w:ascii="Arial" w:hAnsi="Arial" w:cs="Arial"/>
          <w:sz w:val="22"/>
          <w:szCs w:val="22"/>
        </w:rPr>
        <w:tab/>
      </w:r>
      <w:r w:rsidR="00B63F18">
        <w:rPr>
          <w:rFonts w:ascii="Arial" w:hAnsi="Arial" w:cs="Arial"/>
          <w:sz w:val="22"/>
          <w:szCs w:val="22"/>
        </w:rPr>
        <w:t>D</w:t>
      </w:r>
      <w:r w:rsidR="007846C8">
        <w:rPr>
          <w:rFonts w:ascii="Arial" w:hAnsi="Arial" w:cs="Arial"/>
          <w:sz w:val="22"/>
          <w:szCs w:val="22"/>
        </w:rPr>
        <w:t xml:space="preserve">igitální podoba PD </w:t>
      </w:r>
      <w:r w:rsidR="00F230ED">
        <w:rPr>
          <w:rFonts w:ascii="Arial" w:hAnsi="Arial" w:cs="Arial"/>
          <w:sz w:val="22"/>
          <w:szCs w:val="22"/>
        </w:rPr>
        <w:t>(na DVD/CD</w:t>
      </w:r>
      <w:r w:rsidR="005C7E58" w:rsidRPr="007A3FF7">
        <w:rPr>
          <w:rFonts w:ascii="Arial" w:hAnsi="Arial" w:cs="Arial"/>
          <w:sz w:val="22"/>
          <w:szCs w:val="22"/>
        </w:rPr>
        <w:t xml:space="preserve"> nosič</w:t>
      </w:r>
      <w:r w:rsidR="00F3736C">
        <w:rPr>
          <w:rFonts w:ascii="Arial" w:hAnsi="Arial" w:cs="Arial"/>
          <w:sz w:val="22"/>
          <w:szCs w:val="22"/>
        </w:rPr>
        <w:t>i)</w:t>
      </w:r>
    </w:p>
    <w:p w:rsidR="00F462BE" w:rsidRDefault="00ED0DB3" w:rsidP="00B63F18">
      <w:pPr>
        <w:tabs>
          <w:tab w:val="left" w:pos="284"/>
        </w:tabs>
        <w:ind w:left="720"/>
        <w:jc w:val="both"/>
        <w:rPr>
          <w:rFonts w:ascii="Arial" w:hAnsi="Arial" w:cs="Arial"/>
          <w:sz w:val="22"/>
          <w:szCs w:val="22"/>
        </w:rPr>
      </w:pPr>
      <w:r w:rsidRPr="007A3FF7">
        <w:rPr>
          <w:rFonts w:ascii="Arial" w:hAnsi="Arial" w:cs="Arial"/>
          <w:sz w:val="22"/>
          <w:szCs w:val="22"/>
        </w:rPr>
        <w:t>č.</w:t>
      </w:r>
      <w:r w:rsidR="007846C8">
        <w:rPr>
          <w:rFonts w:ascii="Arial" w:hAnsi="Arial" w:cs="Arial"/>
          <w:sz w:val="22"/>
          <w:szCs w:val="22"/>
        </w:rPr>
        <w:t xml:space="preserve"> </w:t>
      </w:r>
      <w:r w:rsidR="00AE6A4C">
        <w:rPr>
          <w:rFonts w:ascii="Arial" w:hAnsi="Arial" w:cs="Arial"/>
          <w:sz w:val="22"/>
          <w:szCs w:val="22"/>
        </w:rPr>
        <w:t>4</w:t>
      </w:r>
      <w:r w:rsidRPr="007A3FF7">
        <w:rPr>
          <w:rFonts w:ascii="Arial" w:hAnsi="Arial" w:cs="Arial"/>
          <w:sz w:val="22"/>
          <w:szCs w:val="22"/>
        </w:rPr>
        <w:t xml:space="preserve"> </w:t>
      </w:r>
      <w:r w:rsidR="00F230ED">
        <w:rPr>
          <w:rFonts w:ascii="Arial" w:hAnsi="Arial" w:cs="Arial"/>
          <w:sz w:val="22"/>
          <w:szCs w:val="22"/>
        </w:rPr>
        <w:t>-</w:t>
      </w:r>
      <w:r w:rsidR="00F230ED">
        <w:rPr>
          <w:rFonts w:ascii="Arial" w:hAnsi="Arial" w:cs="Arial"/>
          <w:sz w:val="22"/>
          <w:szCs w:val="22"/>
        </w:rPr>
        <w:tab/>
      </w:r>
      <w:r w:rsidR="00851C89">
        <w:rPr>
          <w:rFonts w:ascii="Arial" w:hAnsi="Arial" w:cs="Arial"/>
          <w:sz w:val="22"/>
          <w:szCs w:val="22"/>
        </w:rPr>
        <w:t xml:space="preserve">Výzva - </w:t>
      </w:r>
      <w:r w:rsidR="00F230ED">
        <w:rPr>
          <w:rFonts w:ascii="Arial" w:hAnsi="Arial" w:cs="Arial"/>
          <w:sz w:val="22"/>
          <w:szCs w:val="22"/>
        </w:rPr>
        <w:t>O</w:t>
      </w:r>
      <w:r w:rsidR="00F3736C">
        <w:rPr>
          <w:rFonts w:ascii="Arial" w:hAnsi="Arial" w:cs="Arial"/>
          <w:sz w:val="22"/>
          <w:szCs w:val="22"/>
        </w:rPr>
        <w:t>známení o výběrovém řízení -  bez příloh</w:t>
      </w:r>
    </w:p>
    <w:p w:rsidR="00ED0DB3" w:rsidRPr="00334DDB" w:rsidRDefault="00851C89" w:rsidP="0062590A">
      <w:pPr>
        <w:tabs>
          <w:tab w:val="left" w:pos="284"/>
        </w:tabs>
        <w:ind w:left="720"/>
        <w:jc w:val="both"/>
        <w:rPr>
          <w:rFonts w:ascii="Arial" w:hAnsi="Arial" w:cs="Arial"/>
          <w:color w:val="00B050"/>
          <w:sz w:val="22"/>
          <w:szCs w:val="22"/>
        </w:rPr>
      </w:pPr>
      <w:r w:rsidRPr="00334DDB">
        <w:rPr>
          <w:rFonts w:ascii="Arial" w:hAnsi="Arial" w:cs="Arial"/>
          <w:color w:val="00B050"/>
          <w:sz w:val="22"/>
          <w:szCs w:val="22"/>
        </w:rPr>
        <w:tab/>
      </w:r>
      <w:r w:rsidR="00ED0DB3" w:rsidRPr="00334DDB">
        <w:rPr>
          <w:rFonts w:ascii="Arial" w:hAnsi="Arial" w:cs="Arial"/>
          <w:color w:val="00B050"/>
          <w:sz w:val="22"/>
          <w:szCs w:val="22"/>
        </w:rPr>
        <w:tab/>
        <w:t xml:space="preserve">     </w:t>
      </w:r>
    </w:p>
    <w:p w:rsidR="007846C8" w:rsidRPr="00334DDB" w:rsidRDefault="007846C8" w:rsidP="007233C6">
      <w:pPr>
        <w:rPr>
          <w:rFonts w:ascii="Arial" w:hAnsi="Arial" w:cs="Arial"/>
          <w:color w:val="00B050"/>
          <w:sz w:val="22"/>
          <w:szCs w:val="22"/>
        </w:rPr>
      </w:pPr>
    </w:p>
    <w:p w:rsidR="00152400" w:rsidRPr="007A3FF7" w:rsidRDefault="00152400" w:rsidP="007233C6">
      <w:pPr>
        <w:rPr>
          <w:rFonts w:ascii="Arial" w:hAnsi="Arial" w:cs="Arial"/>
          <w:sz w:val="22"/>
          <w:szCs w:val="22"/>
        </w:rPr>
      </w:pPr>
    </w:p>
    <w:p w:rsidR="007233C6" w:rsidRPr="007A3FF7" w:rsidRDefault="007233C6" w:rsidP="007233C6">
      <w:pPr>
        <w:rPr>
          <w:rFonts w:ascii="Arial" w:hAnsi="Arial" w:cs="Arial"/>
          <w:sz w:val="22"/>
          <w:szCs w:val="22"/>
        </w:rPr>
      </w:pPr>
      <w:r w:rsidRPr="007A3FF7">
        <w:rPr>
          <w:rFonts w:ascii="Arial" w:hAnsi="Arial" w:cs="Arial"/>
          <w:sz w:val="22"/>
          <w:szCs w:val="22"/>
        </w:rPr>
        <w:t>V Praze dne</w:t>
      </w:r>
      <w:r w:rsidR="00FB30FA">
        <w:rPr>
          <w:rFonts w:ascii="Arial" w:hAnsi="Arial" w:cs="Arial"/>
          <w:sz w:val="22"/>
          <w:szCs w:val="22"/>
        </w:rPr>
        <w:t xml:space="preserve"> 17.1.</w:t>
      </w:r>
      <w:r w:rsidR="00AF2553">
        <w:rPr>
          <w:rFonts w:ascii="Arial" w:hAnsi="Arial" w:cs="Arial"/>
          <w:sz w:val="22"/>
          <w:szCs w:val="22"/>
        </w:rPr>
        <w:t>201</w:t>
      </w:r>
      <w:r w:rsidR="00451A68">
        <w:rPr>
          <w:rFonts w:ascii="Arial" w:hAnsi="Arial" w:cs="Arial"/>
          <w:sz w:val="22"/>
          <w:szCs w:val="22"/>
        </w:rPr>
        <w:t>8</w:t>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FB30FA">
        <w:rPr>
          <w:rFonts w:ascii="Arial" w:hAnsi="Arial" w:cs="Arial"/>
          <w:sz w:val="22"/>
          <w:szCs w:val="22"/>
        </w:rPr>
        <w:t>V Praze dne 17.1.</w:t>
      </w:r>
      <w:r w:rsidR="00AF2553">
        <w:rPr>
          <w:rFonts w:ascii="Arial" w:hAnsi="Arial" w:cs="Arial"/>
          <w:sz w:val="22"/>
          <w:szCs w:val="22"/>
        </w:rPr>
        <w:t>201</w:t>
      </w:r>
      <w:r w:rsidR="00451A68">
        <w:rPr>
          <w:rFonts w:ascii="Arial" w:hAnsi="Arial" w:cs="Arial"/>
          <w:sz w:val="22"/>
          <w:szCs w:val="22"/>
        </w:rPr>
        <w:t>8</w:t>
      </w:r>
    </w:p>
    <w:p w:rsidR="007233C6" w:rsidRPr="007A3FF7" w:rsidRDefault="007233C6" w:rsidP="007233C6">
      <w:pPr>
        <w:rPr>
          <w:rFonts w:ascii="Arial" w:hAnsi="Arial" w:cs="Arial"/>
          <w:sz w:val="22"/>
          <w:szCs w:val="22"/>
        </w:rPr>
      </w:pPr>
    </w:p>
    <w:p w:rsidR="007846C8" w:rsidRDefault="007846C8" w:rsidP="007233C6">
      <w:pPr>
        <w:rPr>
          <w:rFonts w:ascii="Arial" w:hAnsi="Arial" w:cs="Arial"/>
          <w:sz w:val="22"/>
          <w:szCs w:val="22"/>
        </w:rPr>
      </w:pPr>
    </w:p>
    <w:p w:rsidR="00152400" w:rsidRDefault="00152400" w:rsidP="007233C6">
      <w:pPr>
        <w:rPr>
          <w:rFonts w:ascii="Arial" w:hAnsi="Arial" w:cs="Arial"/>
          <w:sz w:val="22"/>
          <w:szCs w:val="22"/>
        </w:rPr>
      </w:pPr>
    </w:p>
    <w:p w:rsidR="007233C6" w:rsidRPr="007A3FF7" w:rsidRDefault="007233C6" w:rsidP="007233C6">
      <w:pPr>
        <w:rPr>
          <w:rFonts w:ascii="Arial" w:hAnsi="Arial" w:cs="Arial"/>
          <w:sz w:val="22"/>
          <w:szCs w:val="22"/>
        </w:rPr>
      </w:pPr>
      <w:r w:rsidRPr="007A3FF7">
        <w:rPr>
          <w:rFonts w:ascii="Arial" w:hAnsi="Arial" w:cs="Arial"/>
          <w:sz w:val="22"/>
          <w:szCs w:val="22"/>
        </w:rPr>
        <w:t>objednatel</w:t>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t>zhotovitel</w:t>
      </w:r>
    </w:p>
    <w:p w:rsidR="007233C6" w:rsidRDefault="007233C6" w:rsidP="007233C6">
      <w:pPr>
        <w:rPr>
          <w:rFonts w:ascii="Arial" w:hAnsi="Arial" w:cs="Arial"/>
          <w:sz w:val="22"/>
          <w:szCs w:val="22"/>
        </w:rPr>
      </w:pPr>
    </w:p>
    <w:p w:rsidR="00B5200D" w:rsidRDefault="00B5200D" w:rsidP="007233C6">
      <w:pPr>
        <w:rPr>
          <w:rFonts w:ascii="Arial" w:hAnsi="Arial" w:cs="Arial"/>
          <w:sz w:val="22"/>
          <w:szCs w:val="22"/>
        </w:rPr>
      </w:pPr>
    </w:p>
    <w:p w:rsidR="00205BDA" w:rsidRDefault="00205BDA" w:rsidP="007233C6">
      <w:pPr>
        <w:rPr>
          <w:rFonts w:ascii="Arial" w:hAnsi="Arial" w:cs="Arial"/>
          <w:sz w:val="22"/>
          <w:szCs w:val="22"/>
        </w:rPr>
      </w:pPr>
    </w:p>
    <w:p w:rsidR="006E0077" w:rsidRDefault="006E0077" w:rsidP="007233C6">
      <w:pPr>
        <w:rPr>
          <w:rFonts w:ascii="Arial" w:hAnsi="Arial" w:cs="Arial"/>
          <w:sz w:val="22"/>
          <w:szCs w:val="22"/>
        </w:rPr>
      </w:pPr>
    </w:p>
    <w:p w:rsidR="006E0077" w:rsidRDefault="006E0077" w:rsidP="007233C6">
      <w:pPr>
        <w:rPr>
          <w:rFonts w:ascii="Arial" w:hAnsi="Arial" w:cs="Arial"/>
          <w:sz w:val="22"/>
          <w:szCs w:val="22"/>
        </w:rPr>
      </w:pPr>
    </w:p>
    <w:p w:rsidR="006E0077" w:rsidRDefault="006E0077" w:rsidP="007233C6">
      <w:pPr>
        <w:rPr>
          <w:rFonts w:ascii="Arial" w:hAnsi="Arial" w:cs="Arial"/>
          <w:sz w:val="22"/>
          <w:szCs w:val="22"/>
        </w:rPr>
      </w:pPr>
    </w:p>
    <w:p w:rsidR="006E0077" w:rsidRDefault="006E0077" w:rsidP="007233C6">
      <w:pPr>
        <w:rPr>
          <w:rFonts w:ascii="Arial" w:hAnsi="Arial" w:cs="Arial"/>
          <w:sz w:val="22"/>
          <w:szCs w:val="22"/>
        </w:rPr>
      </w:pPr>
    </w:p>
    <w:p w:rsidR="006E0077" w:rsidRDefault="006E0077" w:rsidP="007233C6">
      <w:pPr>
        <w:rPr>
          <w:rFonts w:ascii="Arial" w:hAnsi="Arial" w:cs="Arial"/>
          <w:sz w:val="22"/>
          <w:szCs w:val="22"/>
        </w:rPr>
      </w:pPr>
    </w:p>
    <w:p w:rsidR="007233C6" w:rsidRPr="007A3FF7" w:rsidRDefault="007233C6" w:rsidP="007233C6">
      <w:pPr>
        <w:rPr>
          <w:rFonts w:ascii="Arial" w:hAnsi="Arial" w:cs="Arial"/>
          <w:sz w:val="22"/>
          <w:szCs w:val="22"/>
        </w:rPr>
      </w:pPr>
    </w:p>
    <w:p w:rsidR="00F230ED" w:rsidRPr="00F3736C" w:rsidRDefault="00F230ED" w:rsidP="00F230ED">
      <w:pPr>
        <w:tabs>
          <w:tab w:val="left" w:pos="0"/>
        </w:tabs>
        <w:rPr>
          <w:rFonts w:ascii="Arial" w:hAnsi="Arial" w:cs="Arial"/>
          <w:bCs/>
          <w:sz w:val="22"/>
          <w:szCs w:val="22"/>
        </w:rPr>
      </w:pPr>
      <w:r w:rsidRPr="00F3736C">
        <w:rPr>
          <w:rFonts w:ascii="Arial" w:hAnsi="Arial" w:cs="Arial"/>
          <w:bCs/>
          <w:sz w:val="22"/>
          <w:szCs w:val="22"/>
        </w:rPr>
        <w:t>…………………………..</w:t>
      </w:r>
      <w:r w:rsidRPr="00F3736C">
        <w:rPr>
          <w:rFonts w:ascii="Arial" w:hAnsi="Arial" w:cs="Arial"/>
          <w:bCs/>
          <w:sz w:val="22"/>
          <w:szCs w:val="22"/>
        </w:rPr>
        <w:tab/>
      </w:r>
      <w:r w:rsidRPr="00F3736C">
        <w:rPr>
          <w:rFonts w:ascii="Arial" w:hAnsi="Arial" w:cs="Arial"/>
          <w:bCs/>
          <w:sz w:val="22"/>
          <w:szCs w:val="22"/>
        </w:rPr>
        <w:tab/>
      </w:r>
      <w:r w:rsidRPr="00F3736C">
        <w:rPr>
          <w:rFonts w:ascii="Arial" w:hAnsi="Arial" w:cs="Arial"/>
          <w:bCs/>
          <w:sz w:val="22"/>
          <w:szCs w:val="22"/>
        </w:rPr>
        <w:tab/>
        <w:t xml:space="preserve">         </w:t>
      </w:r>
      <w:r w:rsidRPr="00F3736C">
        <w:rPr>
          <w:rFonts w:ascii="Arial" w:hAnsi="Arial" w:cs="Arial"/>
          <w:bCs/>
          <w:sz w:val="22"/>
          <w:szCs w:val="22"/>
        </w:rPr>
        <w:tab/>
      </w:r>
      <w:r w:rsidRPr="00F3736C">
        <w:rPr>
          <w:rFonts w:ascii="Arial" w:hAnsi="Arial" w:cs="Arial"/>
          <w:bCs/>
          <w:sz w:val="22"/>
          <w:szCs w:val="22"/>
        </w:rPr>
        <w:tab/>
        <w:t>….…..……………………</w:t>
      </w:r>
    </w:p>
    <w:p w:rsidR="00F3736C" w:rsidRPr="00451A68" w:rsidRDefault="00F230ED" w:rsidP="00F3736C">
      <w:pPr>
        <w:tabs>
          <w:tab w:val="left" w:pos="0"/>
        </w:tabs>
        <w:rPr>
          <w:rFonts w:ascii="Arial" w:hAnsi="Arial" w:cs="Arial"/>
          <w:b/>
          <w:bCs/>
          <w:sz w:val="22"/>
          <w:szCs w:val="22"/>
        </w:rPr>
      </w:pPr>
      <w:r w:rsidRPr="00750455">
        <w:rPr>
          <w:rFonts w:ascii="Arial" w:hAnsi="Arial" w:cs="Arial"/>
          <w:b/>
          <w:sz w:val="22"/>
          <w:szCs w:val="22"/>
        </w:rPr>
        <w:t>Městská část Praha 7</w:t>
      </w:r>
      <w:r w:rsidRPr="00750455">
        <w:rPr>
          <w:rFonts w:ascii="Arial" w:hAnsi="Arial" w:cs="Arial"/>
          <w:b/>
          <w:sz w:val="22"/>
          <w:szCs w:val="22"/>
        </w:rPr>
        <w:tab/>
      </w:r>
      <w:r w:rsidRPr="00750455">
        <w:rPr>
          <w:rFonts w:ascii="Arial" w:hAnsi="Arial" w:cs="Arial"/>
          <w:b/>
          <w:sz w:val="22"/>
          <w:szCs w:val="22"/>
        </w:rPr>
        <w:tab/>
      </w:r>
      <w:r w:rsidRPr="00750455">
        <w:rPr>
          <w:rFonts w:ascii="Arial" w:hAnsi="Arial" w:cs="Arial"/>
          <w:b/>
          <w:sz w:val="22"/>
          <w:szCs w:val="22"/>
        </w:rPr>
        <w:tab/>
        <w:t xml:space="preserve">       </w:t>
      </w:r>
      <w:r w:rsidRPr="00750455">
        <w:rPr>
          <w:rFonts w:ascii="Arial" w:hAnsi="Arial" w:cs="Arial"/>
          <w:b/>
          <w:sz w:val="22"/>
          <w:szCs w:val="22"/>
        </w:rPr>
        <w:tab/>
      </w:r>
      <w:r w:rsidRPr="00750455">
        <w:rPr>
          <w:rFonts w:ascii="Arial" w:hAnsi="Arial" w:cs="Arial"/>
          <w:b/>
          <w:sz w:val="22"/>
          <w:szCs w:val="22"/>
        </w:rPr>
        <w:tab/>
      </w:r>
      <w:r w:rsidR="00451A68" w:rsidRPr="00451A68">
        <w:rPr>
          <w:rFonts w:ascii="Arial" w:hAnsi="Arial" w:cs="Arial"/>
          <w:b/>
          <w:sz w:val="22"/>
          <w:szCs w:val="22"/>
        </w:rPr>
        <w:t>JK stav – koupelny s.r.o.</w:t>
      </w:r>
    </w:p>
    <w:p w:rsidR="00F230ED" w:rsidRPr="00750455" w:rsidRDefault="00750455" w:rsidP="00F3736C">
      <w:pPr>
        <w:tabs>
          <w:tab w:val="left" w:pos="0"/>
        </w:tabs>
        <w:rPr>
          <w:rFonts w:ascii="Arial" w:hAnsi="Arial" w:cs="Arial"/>
          <w:bCs/>
          <w:sz w:val="22"/>
          <w:szCs w:val="22"/>
        </w:rPr>
      </w:pPr>
      <w:r w:rsidRPr="00750455">
        <w:rPr>
          <w:rFonts w:ascii="Arial" w:hAnsi="Arial" w:cs="Arial"/>
          <w:bCs/>
          <w:sz w:val="22"/>
          <w:szCs w:val="22"/>
        </w:rPr>
        <w:t>Ing. Kamil Vavřinec Mareš</w:t>
      </w:r>
      <w:r w:rsidR="00F230ED" w:rsidRPr="00750455">
        <w:rPr>
          <w:rFonts w:ascii="Arial" w:hAnsi="Arial" w:cs="Arial"/>
          <w:sz w:val="22"/>
          <w:szCs w:val="22"/>
        </w:rPr>
        <w:t xml:space="preserve">                                          </w:t>
      </w:r>
      <w:r w:rsidR="00F230ED" w:rsidRPr="00750455">
        <w:rPr>
          <w:rFonts w:ascii="Arial" w:hAnsi="Arial" w:cs="Arial"/>
          <w:sz w:val="22"/>
          <w:szCs w:val="22"/>
        </w:rPr>
        <w:tab/>
      </w:r>
      <w:r w:rsidR="00451A68">
        <w:rPr>
          <w:rFonts w:ascii="Arial" w:hAnsi="Arial" w:cs="Arial"/>
          <w:sz w:val="22"/>
          <w:szCs w:val="22"/>
        </w:rPr>
        <w:t>Pavel Falis</w:t>
      </w:r>
    </w:p>
    <w:p w:rsidR="00F230ED" w:rsidRPr="00750455" w:rsidRDefault="00F230ED" w:rsidP="00F230ED">
      <w:pPr>
        <w:tabs>
          <w:tab w:val="left" w:pos="284"/>
        </w:tabs>
        <w:rPr>
          <w:rFonts w:ascii="Arial" w:hAnsi="Arial" w:cs="Arial"/>
          <w:bCs/>
          <w:sz w:val="22"/>
          <w:szCs w:val="22"/>
        </w:rPr>
      </w:pPr>
      <w:r w:rsidRPr="00750455">
        <w:rPr>
          <w:rFonts w:ascii="Arial" w:hAnsi="Arial" w:cs="Arial"/>
          <w:sz w:val="22"/>
          <w:szCs w:val="22"/>
        </w:rPr>
        <w:t>zástupce starosty</w:t>
      </w:r>
      <w:r w:rsidRPr="00750455">
        <w:rPr>
          <w:rFonts w:ascii="Arial" w:hAnsi="Arial" w:cs="Arial"/>
          <w:sz w:val="22"/>
          <w:szCs w:val="22"/>
        </w:rPr>
        <w:tab/>
      </w:r>
      <w:r w:rsidRPr="00750455">
        <w:rPr>
          <w:rFonts w:ascii="Arial" w:hAnsi="Arial" w:cs="Arial"/>
          <w:sz w:val="22"/>
          <w:szCs w:val="22"/>
        </w:rPr>
        <w:tab/>
      </w:r>
      <w:r w:rsidRPr="00750455">
        <w:rPr>
          <w:rFonts w:ascii="Arial" w:hAnsi="Arial" w:cs="Arial"/>
          <w:sz w:val="22"/>
          <w:szCs w:val="22"/>
        </w:rPr>
        <w:tab/>
      </w:r>
      <w:r w:rsidRPr="00750455">
        <w:rPr>
          <w:rFonts w:ascii="Arial" w:hAnsi="Arial" w:cs="Arial"/>
          <w:sz w:val="22"/>
          <w:szCs w:val="22"/>
        </w:rPr>
        <w:tab/>
      </w:r>
      <w:r w:rsidRPr="00750455">
        <w:rPr>
          <w:rFonts w:ascii="Arial" w:hAnsi="Arial" w:cs="Arial"/>
          <w:sz w:val="22"/>
          <w:szCs w:val="22"/>
        </w:rPr>
        <w:tab/>
      </w:r>
      <w:r w:rsidRPr="00750455">
        <w:rPr>
          <w:rFonts w:ascii="Arial" w:hAnsi="Arial" w:cs="Arial"/>
          <w:sz w:val="22"/>
          <w:szCs w:val="22"/>
        </w:rPr>
        <w:tab/>
      </w:r>
      <w:r w:rsidR="00451A68">
        <w:rPr>
          <w:rFonts w:ascii="Arial" w:hAnsi="Arial" w:cs="Arial"/>
          <w:sz w:val="22"/>
          <w:szCs w:val="22"/>
        </w:rPr>
        <w:t>jednatel společnosti</w:t>
      </w:r>
      <w:r w:rsidRPr="00750455">
        <w:rPr>
          <w:rFonts w:ascii="Arial" w:hAnsi="Arial" w:cs="Arial"/>
          <w:sz w:val="22"/>
          <w:szCs w:val="22"/>
        </w:rPr>
        <w:tab/>
      </w:r>
      <w:r w:rsidRPr="00750455">
        <w:rPr>
          <w:rFonts w:ascii="Arial" w:hAnsi="Arial" w:cs="Arial"/>
          <w:sz w:val="22"/>
          <w:szCs w:val="22"/>
        </w:rPr>
        <w:tab/>
      </w:r>
      <w:r w:rsidRPr="00750455">
        <w:rPr>
          <w:rFonts w:ascii="Arial" w:hAnsi="Arial" w:cs="Arial"/>
          <w:sz w:val="22"/>
          <w:szCs w:val="22"/>
        </w:rPr>
        <w:tab/>
      </w:r>
      <w:r w:rsidRPr="00750455">
        <w:rPr>
          <w:rFonts w:ascii="Arial" w:hAnsi="Arial" w:cs="Arial"/>
          <w:sz w:val="22"/>
          <w:szCs w:val="22"/>
        </w:rPr>
        <w:tab/>
      </w:r>
      <w:r w:rsidRPr="00750455">
        <w:rPr>
          <w:rFonts w:ascii="Arial" w:hAnsi="Arial" w:cs="Arial"/>
          <w:sz w:val="22"/>
          <w:szCs w:val="22"/>
        </w:rPr>
        <w:tab/>
        <w:t xml:space="preserve">              </w:t>
      </w:r>
    </w:p>
    <w:sectPr w:rsidR="00F230ED" w:rsidRPr="00750455" w:rsidSect="00514DF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32D" w:rsidRDefault="00FC732D">
      <w:r>
        <w:separator/>
      </w:r>
    </w:p>
  </w:endnote>
  <w:endnote w:type="continuationSeparator" w:id="0">
    <w:p w:rsidR="00FC732D" w:rsidRDefault="00FC732D">
      <w:r>
        <w:continuationSeparator/>
      </w:r>
    </w:p>
  </w:endnote>
  <w:endnote w:type="continuationNotice" w:id="1">
    <w:p w:rsidR="00FC732D" w:rsidRDefault="00FC73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D45" w:rsidRDefault="005F5D45">
    <w:pPr>
      <w:pStyle w:val="Zpat"/>
      <w:jc w:val="center"/>
      <w:rPr>
        <w:sz w:val="16"/>
        <w:szCs w:val="16"/>
      </w:rPr>
    </w:pPr>
    <w:r w:rsidRPr="00D9728D">
      <w:rPr>
        <w:rStyle w:val="slostrnky"/>
        <w:sz w:val="16"/>
        <w:szCs w:val="16"/>
      </w:rPr>
      <w:t xml:space="preserve">Strana </w:t>
    </w:r>
    <w:r w:rsidRPr="00D9728D">
      <w:rPr>
        <w:rStyle w:val="slostrnky"/>
        <w:sz w:val="16"/>
        <w:szCs w:val="16"/>
      </w:rPr>
      <w:fldChar w:fldCharType="begin"/>
    </w:r>
    <w:r w:rsidRPr="00D9728D">
      <w:rPr>
        <w:rStyle w:val="slostrnky"/>
        <w:sz w:val="16"/>
        <w:szCs w:val="16"/>
      </w:rPr>
      <w:instrText xml:space="preserve"> PAGE </w:instrText>
    </w:r>
    <w:r w:rsidRPr="00D9728D">
      <w:rPr>
        <w:rStyle w:val="slostrnky"/>
        <w:sz w:val="16"/>
        <w:szCs w:val="16"/>
      </w:rPr>
      <w:fldChar w:fldCharType="separate"/>
    </w:r>
    <w:r w:rsidR="00446C78">
      <w:rPr>
        <w:rStyle w:val="slostrnky"/>
        <w:noProof/>
        <w:sz w:val="16"/>
        <w:szCs w:val="16"/>
      </w:rPr>
      <w:t>16</w:t>
    </w:r>
    <w:r w:rsidRPr="00D9728D">
      <w:rPr>
        <w:rStyle w:val="slostrnky"/>
        <w:sz w:val="16"/>
        <w:szCs w:val="16"/>
      </w:rPr>
      <w:fldChar w:fldCharType="end"/>
    </w:r>
    <w:r w:rsidRPr="00D9728D">
      <w:rPr>
        <w:rStyle w:val="slostrnky"/>
        <w:sz w:val="16"/>
        <w:szCs w:val="16"/>
      </w:rPr>
      <w:t xml:space="preserve"> (celkem </w:t>
    </w:r>
    <w:r w:rsidRPr="00D9728D">
      <w:rPr>
        <w:rStyle w:val="slostrnky"/>
        <w:sz w:val="16"/>
        <w:szCs w:val="16"/>
      </w:rPr>
      <w:fldChar w:fldCharType="begin"/>
    </w:r>
    <w:r w:rsidRPr="00D9728D">
      <w:rPr>
        <w:rStyle w:val="slostrnky"/>
        <w:sz w:val="16"/>
        <w:szCs w:val="16"/>
      </w:rPr>
      <w:instrText xml:space="preserve"> NUMPAGES </w:instrText>
    </w:r>
    <w:r w:rsidRPr="00D9728D">
      <w:rPr>
        <w:rStyle w:val="slostrnky"/>
        <w:sz w:val="16"/>
        <w:szCs w:val="16"/>
      </w:rPr>
      <w:fldChar w:fldCharType="separate"/>
    </w:r>
    <w:r w:rsidR="00446C78">
      <w:rPr>
        <w:rStyle w:val="slostrnky"/>
        <w:noProof/>
        <w:sz w:val="16"/>
        <w:szCs w:val="16"/>
      </w:rPr>
      <w:t>17</w:t>
    </w:r>
    <w:r w:rsidRPr="00D9728D">
      <w:rPr>
        <w:rStyle w:val="slostrnky"/>
        <w:sz w:val="16"/>
        <w:szCs w:val="16"/>
      </w:rPr>
      <w:fldChar w:fldCharType="end"/>
    </w:r>
    <w:r w:rsidRPr="00D9728D">
      <w:rPr>
        <w:rStyle w:val="slostrnky"/>
        <w:sz w:val="16"/>
        <w:szCs w:val="16"/>
      </w:rPr>
      <w:t>)</w:t>
    </w:r>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32D" w:rsidRDefault="00FC732D">
      <w:r>
        <w:separator/>
      </w:r>
    </w:p>
  </w:footnote>
  <w:footnote w:type="continuationSeparator" w:id="0">
    <w:p w:rsidR="00FC732D" w:rsidRDefault="00FC732D">
      <w:r>
        <w:continuationSeparator/>
      </w:r>
    </w:p>
  </w:footnote>
  <w:footnote w:type="continuationNotice" w:id="1">
    <w:p w:rsidR="00FC732D" w:rsidRDefault="00FC732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03EF"/>
    <w:multiLevelType w:val="multilevel"/>
    <w:tmpl w:val="0C6A9D20"/>
    <w:lvl w:ilvl="0">
      <w:start w:val="10"/>
      <w:numFmt w:val="decimal"/>
      <w:lvlText w:val="%1"/>
      <w:lvlJc w:val="left"/>
      <w:pPr>
        <w:ind w:left="420" w:hanging="420"/>
      </w:pPr>
      <w:rPr>
        <w:rFonts w:hint="default"/>
      </w:rPr>
    </w:lvl>
    <w:lvl w:ilvl="1">
      <w:start w:val="9"/>
      <w:numFmt w:val="decimal"/>
      <w:lvlText w:val="%1.%2"/>
      <w:lvlJc w:val="left"/>
      <w:pPr>
        <w:ind w:left="418" w:hanging="4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1">
    <w:nsid w:val="07F9003E"/>
    <w:multiLevelType w:val="hybridMultilevel"/>
    <w:tmpl w:val="E2766AFC"/>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2">
    <w:nsid w:val="0938501C"/>
    <w:multiLevelType w:val="hybridMultilevel"/>
    <w:tmpl w:val="73E8F45A"/>
    <w:lvl w:ilvl="0" w:tplc="55EA60F0">
      <w:start w:val="1"/>
      <w:numFmt w:val="decimal"/>
      <w:lvlText w:val="3.%1"/>
      <w:lvlJc w:val="left"/>
      <w:pPr>
        <w:ind w:left="360" w:hanging="360"/>
      </w:pPr>
      <w:rPr>
        <w:rFonts w:hint="default"/>
        <w:i w:val="0"/>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3">
    <w:nsid w:val="0BC128A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nsid w:val="154C2C07"/>
    <w:multiLevelType w:val="singleLevel"/>
    <w:tmpl w:val="FD9AAEDE"/>
    <w:lvl w:ilvl="0">
      <w:start w:val="11"/>
      <w:numFmt w:val="bullet"/>
      <w:lvlText w:val="-"/>
      <w:lvlJc w:val="left"/>
      <w:pPr>
        <w:tabs>
          <w:tab w:val="num" w:pos="1778"/>
        </w:tabs>
        <w:ind w:left="1778" w:hanging="360"/>
      </w:pPr>
      <w:rPr>
        <w:rFonts w:ascii="Times New Roman" w:hAnsi="Times New Roman" w:hint="default"/>
      </w:rPr>
    </w:lvl>
  </w:abstractNum>
  <w:abstractNum w:abstractNumId="5">
    <w:nsid w:val="17C2257B"/>
    <w:multiLevelType w:val="hybridMultilevel"/>
    <w:tmpl w:val="315AC7C8"/>
    <w:lvl w:ilvl="0" w:tplc="FD9AAEDE">
      <w:start w:val="11"/>
      <w:numFmt w:val="bullet"/>
      <w:lvlText w:val="-"/>
      <w:lvlJc w:val="left"/>
      <w:pPr>
        <w:ind w:left="360" w:hanging="360"/>
      </w:pPr>
      <w:rPr>
        <w:rFonts w:ascii="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18C44848"/>
    <w:multiLevelType w:val="hybridMultilevel"/>
    <w:tmpl w:val="A8763D46"/>
    <w:lvl w:ilvl="0" w:tplc="DB502A72">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
    <w:nsid w:val="1AC94790"/>
    <w:multiLevelType w:val="multilevel"/>
    <w:tmpl w:val="2DD6EF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020C4A"/>
    <w:multiLevelType w:val="hybridMultilevel"/>
    <w:tmpl w:val="9E3836DC"/>
    <w:lvl w:ilvl="0" w:tplc="24ECF9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8F748E6"/>
    <w:multiLevelType w:val="hybridMultilevel"/>
    <w:tmpl w:val="26F29D8A"/>
    <w:lvl w:ilvl="0" w:tplc="04050001">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10">
    <w:nsid w:val="39D305A2"/>
    <w:multiLevelType w:val="singleLevel"/>
    <w:tmpl w:val="6EAE9B08"/>
    <w:lvl w:ilvl="0">
      <w:numFmt w:val="bullet"/>
      <w:lvlText w:val="-"/>
      <w:lvlJc w:val="left"/>
      <w:pPr>
        <w:tabs>
          <w:tab w:val="num" w:pos="2061"/>
        </w:tabs>
        <w:ind w:left="2061" w:hanging="360"/>
      </w:pPr>
      <w:rPr>
        <w:rFonts w:hint="default"/>
      </w:rPr>
    </w:lvl>
  </w:abstractNum>
  <w:abstractNum w:abstractNumId="11">
    <w:nsid w:val="3F3940F0"/>
    <w:multiLevelType w:val="hybridMultilevel"/>
    <w:tmpl w:val="EF703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0C9221F"/>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13">
    <w:nsid w:val="4220798B"/>
    <w:multiLevelType w:val="hybridMultilevel"/>
    <w:tmpl w:val="0C264FB4"/>
    <w:lvl w:ilvl="0" w:tplc="568CA0DE">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4">
    <w:nsid w:val="45C14D3C"/>
    <w:multiLevelType w:val="hybridMultilevel"/>
    <w:tmpl w:val="B062306A"/>
    <w:lvl w:ilvl="0" w:tplc="8B3A98DC">
      <w:start w:val="1"/>
      <w:numFmt w:val="decimal"/>
      <w:lvlText w:val="2.%1"/>
      <w:lvlJc w:val="left"/>
      <w:pPr>
        <w:ind w:left="501" w:hanging="360"/>
      </w:pPr>
      <w:rPr>
        <w:rFonts w:hint="default"/>
        <w:i w:val="0"/>
        <w:color w:val="auto"/>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5">
    <w:nsid w:val="530069DD"/>
    <w:multiLevelType w:val="hybridMultilevel"/>
    <w:tmpl w:val="F67E03C8"/>
    <w:lvl w:ilvl="0" w:tplc="1F2EA01A">
      <w:start w:val="1"/>
      <w:numFmt w:val="decimal"/>
      <w:lvlText w:val="13.%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634560F"/>
    <w:multiLevelType w:val="hybridMultilevel"/>
    <w:tmpl w:val="78B40914"/>
    <w:lvl w:ilvl="0" w:tplc="FD9AAEDE">
      <w:start w:val="11"/>
      <w:numFmt w:val="bullet"/>
      <w:lvlText w:val="-"/>
      <w:lvlJc w:val="left"/>
      <w:pPr>
        <w:ind w:left="1365" w:hanging="360"/>
      </w:pPr>
      <w:rPr>
        <w:rFonts w:ascii="Times New Roman" w:hAnsi="Times New Roman" w:hint="default"/>
      </w:rPr>
    </w:lvl>
    <w:lvl w:ilvl="1" w:tplc="04050003" w:tentative="1">
      <w:start w:val="1"/>
      <w:numFmt w:val="bullet"/>
      <w:lvlText w:val="o"/>
      <w:lvlJc w:val="left"/>
      <w:pPr>
        <w:ind w:left="2445" w:hanging="360"/>
      </w:pPr>
      <w:rPr>
        <w:rFonts w:ascii="Courier New" w:hAnsi="Courier New" w:cs="Courier New" w:hint="default"/>
      </w:rPr>
    </w:lvl>
    <w:lvl w:ilvl="2" w:tplc="04050005" w:tentative="1">
      <w:start w:val="1"/>
      <w:numFmt w:val="bullet"/>
      <w:lvlText w:val=""/>
      <w:lvlJc w:val="left"/>
      <w:pPr>
        <w:ind w:left="3165" w:hanging="360"/>
      </w:pPr>
      <w:rPr>
        <w:rFonts w:ascii="Wingdings" w:hAnsi="Wingdings" w:hint="default"/>
      </w:rPr>
    </w:lvl>
    <w:lvl w:ilvl="3" w:tplc="04050001" w:tentative="1">
      <w:start w:val="1"/>
      <w:numFmt w:val="bullet"/>
      <w:lvlText w:val=""/>
      <w:lvlJc w:val="left"/>
      <w:pPr>
        <w:ind w:left="3885" w:hanging="360"/>
      </w:pPr>
      <w:rPr>
        <w:rFonts w:ascii="Symbol" w:hAnsi="Symbol" w:hint="default"/>
      </w:rPr>
    </w:lvl>
    <w:lvl w:ilvl="4" w:tplc="04050003" w:tentative="1">
      <w:start w:val="1"/>
      <w:numFmt w:val="bullet"/>
      <w:lvlText w:val="o"/>
      <w:lvlJc w:val="left"/>
      <w:pPr>
        <w:ind w:left="4605" w:hanging="360"/>
      </w:pPr>
      <w:rPr>
        <w:rFonts w:ascii="Courier New" w:hAnsi="Courier New" w:cs="Courier New" w:hint="default"/>
      </w:rPr>
    </w:lvl>
    <w:lvl w:ilvl="5" w:tplc="04050005" w:tentative="1">
      <w:start w:val="1"/>
      <w:numFmt w:val="bullet"/>
      <w:lvlText w:val=""/>
      <w:lvlJc w:val="left"/>
      <w:pPr>
        <w:ind w:left="5325" w:hanging="360"/>
      </w:pPr>
      <w:rPr>
        <w:rFonts w:ascii="Wingdings" w:hAnsi="Wingdings" w:hint="default"/>
      </w:rPr>
    </w:lvl>
    <w:lvl w:ilvl="6" w:tplc="04050001" w:tentative="1">
      <w:start w:val="1"/>
      <w:numFmt w:val="bullet"/>
      <w:lvlText w:val=""/>
      <w:lvlJc w:val="left"/>
      <w:pPr>
        <w:ind w:left="6045" w:hanging="360"/>
      </w:pPr>
      <w:rPr>
        <w:rFonts w:ascii="Symbol" w:hAnsi="Symbol" w:hint="default"/>
      </w:rPr>
    </w:lvl>
    <w:lvl w:ilvl="7" w:tplc="04050003" w:tentative="1">
      <w:start w:val="1"/>
      <w:numFmt w:val="bullet"/>
      <w:lvlText w:val="o"/>
      <w:lvlJc w:val="left"/>
      <w:pPr>
        <w:ind w:left="6765" w:hanging="360"/>
      </w:pPr>
      <w:rPr>
        <w:rFonts w:ascii="Courier New" w:hAnsi="Courier New" w:cs="Courier New" w:hint="default"/>
      </w:rPr>
    </w:lvl>
    <w:lvl w:ilvl="8" w:tplc="04050005" w:tentative="1">
      <w:start w:val="1"/>
      <w:numFmt w:val="bullet"/>
      <w:lvlText w:val=""/>
      <w:lvlJc w:val="left"/>
      <w:pPr>
        <w:ind w:left="7485" w:hanging="360"/>
      </w:pPr>
      <w:rPr>
        <w:rFonts w:ascii="Wingdings" w:hAnsi="Wingdings" w:hint="default"/>
      </w:rPr>
    </w:lvl>
  </w:abstractNum>
  <w:abstractNum w:abstractNumId="17">
    <w:nsid w:val="56832C8C"/>
    <w:multiLevelType w:val="hybridMultilevel"/>
    <w:tmpl w:val="57083576"/>
    <w:lvl w:ilvl="0" w:tplc="0405000F">
      <w:start w:val="1"/>
      <w:numFmt w:val="decimal"/>
      <w:pStyle w:val="Smlouva"/>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8">
    <w:nsid w:val="5DC63CE0"/>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19">
    <w:nsid w:val="63016B23"/>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20">
    <w:nsid w:val="6422329C"/>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1">
    <w:nsid w:val="6D6A3CA7"/>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2">
    <w:nsid w:val="6EC37160"/>
    <w:multiLevelType w:val="hybridMultilevel"/>
    <w:tmpl w:val="09B6D4CE"/>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3">
    <w:nsid w:val="7268473F"/>
    <w:multiLevelType w:val="hybridMultilevel"/>
    <w:tmpl w:val="E84433B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nsid w:val="760B675A"/>
    <w:multiLevelType w:val="hybridMultilevel"/>
    <w:tmpl w:val="5B52DC4C"/>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77516D4"/>
    <w:multiLevelType w:val="multilevel"/>
    <w:tmpl w:val="828A81D2"/>
    <w:lvl w:ilvl="0">
      <w:start w:val="1"/>
      <w:numFmt w:val="decimal"/>
      <w:lvlText w:val="%1."/>
      <w:lvlJc w:val="left"/>
      <w:pPr>
        <w:ind w:left="360" w:hanging="360"/>
      </w:pPr>
    </w:lvl>
    <w:lvl w:ilvl="1">
      <w:start w:val="1"/>
      <w:numFmt w:val="decimal"/>
      <w:lvlText w:val="%1.%2."/>
      <w:lvlJc w:val="left"/>
      <w:pPr>
        <w:ind w:left="574" w:hanging="432"/>
      </w:pPr>
      <w:rPr>
        <w:rFonts w:ascii="Arial" w:hAnsi="Arial" w:cs="Arial" w:hint="default"/>
        <w:b w:val="0"/>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D882083"/>
    <w:multiLevelType w:val="multilevel"/>
    <w:tmpl w:val="D15AEA96"/>
    <w:lvl w:ilvl="0">
      <w:start w:val="4"/>
      <w:numFmt w:val="decimal"/>
      <w:lvlText w:val="%1"/>
      <w:lvlJc w:val="left"/>
      <w:pPr>
        <w:tabs>
          <w:tab w:val="num" w:pos="495"/>
        </w:tabs>
        <w:ind w:left="495" w:hanging="495"/>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160"/>
        </w:tabs>
        <w:ind w:left="2160" w:hanging="2160"/>
      </w:pPr>
      <w:rPr>
        <w:b w:val="0"/>
      </w:rPr>
    </w:lvl>
  </w:abstractNum>
  <w:abstractNum w:abstractNumId="27">
    <w:nsid w:val="7D9D3B75"/>
    <w:multiLevelType w:val="multilevel"/>
    <w:tmpl w:val="9F2E317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F9A0F23"/>
    <w:multiLevelType w:val="hybridMultilevel"/>
    <w:tmpl w:val="AA30732A"/>
    <w:lvl w:ilvl="0" w:tplc="04050001">
      <w:start w:val="1"/>
      <w:numFmt w:val="bullet"/>
      <w:lvlText w:val=""/>
      <w:lvlJc w:val="left"/>
      <w:pPr>
        <w:ind w:left="1722" w:hanging="360"/>
      </w:pPr>
      <w:rPr>
        <w:rFonts w:ascii="Symbol" w:hAnsi="Symbol" w:hint="default"/>
      </w:rPr>
    </w:lvl>
    <w:lvl w:ilvl="1" w:tplc="04050003" w:tentative="1">
      <w:start w:val="1"/>
      <w:numFmt w:val="bullet"/>
      <w:lvlText w:val="o"/>
      <w:lvlJc w:val="left"/>
      <w:pPr>
        <w:ind w:left="2442" w:hanging="360"/>
      </w:pPr>
      <w:rPr>
        <w:rFonts w:ascii="Courier New" w:hAnsi="Courier New" w:cs="Courier New" w:hint="default"/>
      </w:rPr>
    </w:lvl>
    <w:lvl w:ilvl="2" w:tplc="04050005" w:tentative="1">
      <w:start w:val="1"/>
      <w:numFmt w:val="bullet"/>
      <w:lvlText w:val=""/>
      <w:lvlJc w:val="left"/>
      <w:pPr>
        <w:ind w:left="3162" w:hanging="360"/>
      </w:pPr>
      <w:rPr>
        <w:rFonts w:ascii="Wingdings" w:hAnsi="Wingdings" w:hint="default"/>
      </w:rPr>
    </w:lvl>
    <w:lvl w:ilvl="3" w:tplc="04050001" w:tentative="1">
      <w:start w:val="1"/>
      <w:numFmt w:val="bullet"/>
      <w:lvlText w:val=""/>
      <w:lvlJc w:val="left"/>
      <w:pPr>
        <w:ind w:left="3882" w:hanging="360"/>
      </w:pPr>
      <w:rPr>
        <w:rFonts w:ascii="Symbol" w:hAnsi="Symbol" w:hint="default"/>
      </w:rPr>
    </w:lvl>
    <w:lvl w:ilvl="4" w:tplc="04050003" w:tentative="1">
      <w:start w:val="1"/>
      <w:numFmt w:val="bullet"/>
      <w:lvlText w:val="o"/>
      <w:lvlJc w:val="left"/>
      <w:pPr>
        <w:ind w:left="4602" w:hanging="360"/>
      </w:pPr>
      <w:rPr>
        <w:rFonts w:ascii="Courier New" w:hAnsi="Courier New" w:cs="Courier New" w:hint="default"/>
      </w:rPr>
    </w:lvl>
    <w:lvl w:ilvl="5" w:tplc="04050005" w:tentative="1">
      <w:start w:val="1"/>
      <w:numFmt w:val="bullet"/>
      <w:lvlText w:val=""/>
      <w:lvlJc w:val="left"/>
      <w:pPr>
        <w:ind w:left="5322" w:hanging="360"/>
      </w:pPr>
      <w:rPr>
        <w:rFonts w:ascii="Wingdings" w:hAnsi="Wingdings" w:hint="default"/>
      </w:rPr>
    </w:lvl>
    <w:lvl w:ilvl="6" w:tplc="04050001" w:tentative="1">
      <w:start w:val="1"/>
      <w:numFmt w:val="bullet"/>
      <w:lvlText w:val=""/>
      <w:lvlJc w:val="left"/>
      <w:pPr>
        <w:ind w:left="6042" w:hanging="360"/>
      </w:pPr>
      <w:rPr>
        <w:rFonts w:ascii="Symbol" w:hAnsi="Symbol" w:hint="default"/>
      </w:rPr>
    </w:lvl>
    <w:lvl w:ilvl="7" w:tplc="04050003" w:tentative="1">
      <w:start w:val="1"/>
      <w:numFmt w:val="bullet"/>
      <w:lvlText w:val="o"/>
      <w:lvlJc w:val="left"/>
      <w:pPr>
        <w:ind w:left="6762" w:hanging="360"/>
      </w:pPr>
      <w:rPr>
        <w:rFonts w:ascii="Courier New" w:hAnsi="Courier New" w:cs="Courier New" w:hint="default"/>
      </w:rPr>
    </w:lvl>
    <w:lvl w:ilvl="8" w:tplc="04050005" w:tentative="1">
      <w:start w:val="1"/>
      <w:numFmt w:val="bullet"/>
      <w:lvlText w:val=""/>
      <w:lvlJc w:val="left"/>
      <w:pPr>
        <w:ind w:left="7482" w:hanging="360"/>
      </w:pPr>
      <w:rPr>
        <w:rFonts w:ascii="Wingdings" w:hAnsi="Wingdings" w:hint="default"/>
      </w:rPr>
    </w:lvl>
  </w:abstractNum>
  <w:num w:numId="1">
    <w:abstractNumId w:val="18"/>
  </w:num>
  <w:num w:numId="2">
    <w:abstractNumId w:val="21"/>
  </w:num>
  <w:num w:numId="3">
    <w:abstractNumId w:val="20"/>
  </w:num>
  <w:num w:numId="4">
    <w:abstractNumId w:val="17"/>
  </w:num>
  <w:num w:numId="5">
    <w:abstractNumId w:val="13"/>
  </w:num>
  <w:num w:numId="6">
    <w:abstractNumId w:val="5"/>
  </w:num>
  <w:num w:numId="7">
    <w:abstractNumId w:val="4"/>
  </w:num>
  <w:num w:numId="8">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8"/>
  </w:num>
  <w:num w:numId="11">
    <w:abstractNumId w:val="16"/>
  </w:num>
  <w:num w:numId="12">
    <w:abstractNumId w:val="23"/>
  </w:num>
  <w:num w:numId="13">
    <w:abstractNumId w:val="7"/>
  </w:num>
  <w:num w:numId="14">
    <w:abstractNumId w:val="19"/>
  </w:num>
  <w:num w:numId="15">
    <w:abstractNumId w:val="12"/>
  </w:num>
  <w:num w:numId="16">
    <w:abstractNumId w:val="20"/>
  </w:num>
  <w:num w:numId="17">
    <w:abstractNumId w:val="27"/>
  </w:num>
  <w:num w:numId="18">
    <w:abstractNumId w:val="15"/>
  </w:num>
  <w:num w:numId="19">
    <w:abstractNumId w:val="14"/>
  </w:num>
  <w:num w:numId="20">
    <w:abstractNumId w:val="2"/>
  </w:num>
  <w:num w:numId="21">
    <w:abstractNumId w:val="25"/>
  </w:num>
  <w:num w:numId="22">
    <w:abstractNumId w:val="11"/>
  </w:num>
  <w:num w:numId="23">
    <w:abstractNumId w:val="22"/>
  </w:num>
  <w:num w:numId="24">
    <w:abstractNumId w:val="24"/>
  </w:num>
  <w:num w:numId="25">
    <w:abstractNumId w:val="3"/>
  </w:num>
  <w:num w:numId="26">
    <w:abstractNumId w:val="10"/>
  </w:num>
  <w:num w:numId="27">
    <w:abstractNumId w:val="8"/>
  </w:num>
  <w:num w:numId="28">
    <w:abstractNumId w:val="6"/>
  </w:num>
  <w:num w:numId="29">
    <w:abstractNumId w:val="25"/>
  </w:num>
  <w:num w:numId="30">
    <w:abstractNumId w:val="1"/>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9"/>
  <w:hyphenationZone w:val="425"/>
  <w:noPunctuationKerning/>
  <w:characterSpacingControl w:val="doNotCompress"/>
  <w:doNotValidateAgainstSchema/>
  <w:doNotDemarcateInvalidXml/>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136E"/>
    <w:rsid w:val="00000247"/>
    <w:rsid w:val="000018C2"/>
    <w:rsid w:val="000029E5"/>
    <w:rsid w:val="00004CE7"/>
    <w:rsid w:val="00006C8B"/>
    <w:rsid w:val="000076CF"/>
    <w:rsid w:val="00011E52"/>
    <w:rsid w:val="00024AA9"/>
    <w:rsid w:val="00024C23"/>
    <w:rsid w:val="00025EAE"/>
    <w:rsid w:val="00026422"/>
    <w:rsid w:val="00032A13"/>
    <w:rsid w:val="00033591"/>
    <w:rsid w:val="00034B06"/>
    <w:rsid w:val="00037CF5"/>
    <w:rsid w:val="00043367"/>
    <w:rsid w:val="00043968"/>
    <w:rsid w:val="000530D1"/>
    <w:rsid w:val="000548CA"/>
    <w:rsid w:val="00054F5C"/>
    <w:rsid w:val="0005641D"/>
    <w:rsid w:val="00057353"/>
    <w:rsid w:val="00060893"/>
    <w:rsid w:val="000643A6"/>
    <w:rsid w:val="00064E40"/>
    <w:rsid w:val="000656B9"/>
    <w:rsid w:val="00071250"/>
    <w:rsid w:val="000803FC"/>
    <w:rsid w:val="000872FB"/>
    <w:rsid w:val="000A0194"/>
    <w:rsid w:val="000A2BE0"/>
    <w:rsid w:val="000A350C"/>
    <w:rsid w:val="000A45D6"/>
    <w:rsid w:val="000A5A63"/>
    <w:rsid w:val="000B1CE0"/>
    <w:rsid w:val="000B4F86"/>
    <w:rsid w:val="000B6C93"/>
    <w:rsid w:val="000C0A20"/>
    <w:rsid w:val="000C5DD9"/>
    <w:rsid w:val="000C7AC0"/>
    <w:rsid w:val="000D5A85"/>
    <w:rsid w:val="000D6E31"/>
    <w:rsid w:val="000D7C4D"/>
    <w:rsid w:val="000E0391"/>
    <w:rsid w:val="000E4ED2"/>
    <w:rsid w:val="000E525C"/>
    <w:rsid w:val="000F7464"/>
    <w:rsid w:val="000F760E"/>
    <w:rsid w:val="001003F7"/>
    <w:rsid w:val="00102FB2"/>
    <w:rsid w:val="00104DD8"/>
    <w:rsid w:val="00106692"/>
    <w:rsid w:val="00107DE6"/>
    <w:rsid w:val="001110ED"/>
    <w:rsid w:val="001115F9"/>
    <w:rsid w:val="0011191A"/>
    <w:rsid w:val="00114921"/>
    <w:rsid w:val="001155AB"/>
    <w:rsid w:val="001167C8"/>
    <w:rsid w:val="00117A13"/>
    <w:rsid w:val="00120F72"/>
    <w:rsid w:val="00122912"/>
    <w:rsid w:val="00125746"/>
    <w:rsid w:val="00136B91"/>
    <w:rsid w:val="00137EFF"/>
    <w:rsid w:val="0014062C"/>
    <w:rsid w:val="00140C2F"/>
    <w:rsid w:val="001441CE"/>
    <w:rsid w:val="00145A10"/>
    <w:rsid w:val="00147F07"/>
    <w:rsid w:val="00151538"/>
    <w:rsid w:val="00152400"/>
    <w:rsid w:val="00153622"/>
    <w:rsid w:val="0016161C"/>
    <w:rsid w:val="00164184"/>
    <w:rsid w:val="00165C48"/>
    <w:rsid w:val="00165EE7"/>
    <w:rsid w:val="00166292"/>
    <w:rsid w:val="00172C55"/>
    <w:rsid w:val="001856B5"/>
    <w:rsid w:val="00185A10"/>
    <w:rsid w:val="001869F5"/>
    <w:rsid w:val="00186A3C"/>
    <w:rsid w:val="00187A90"/>
    <w:rsid w:val="00190FDF"/>
    <w:rsid w:val="0019630A"/>
    <w:rsid w:val="001A03B2"/>
    <w:rsid w:val="001A0743"/>
    <w:rsid w:val="001A3D11"/>
    <w:rsid w:val="001A5745"/>
    <w:rsid w:val="001A7120"/>
    <w:rsid w:val="001B336B"/>
    <w:rsid w:val="001B4DE0"/>
    <w:rsid w:val="001B5D7C"/>
    <w:rsid w:val="001B766D"/>
    <w:rsid w:val="001C0B8A"/>
    <w:rsid w:val="001C1C9F"/>
    <w:rsid w:val="001C7E58"/>
    <w:rsid w:val="001D1500"/>
    <w:rsid w:val="001D5062"/>
    <w:rsid w:val="001E04A3"/>
    <w:rsid w:val="001E65B7"/>
    <w:rsid w:val="001F1A73"/>
    <w:rsid w:val="001F258C"/>
    <w:rsid w:val="001F6023"/>
    <w:rsid w:val="001F70EC"/>
    <w:rsid w:val="00200A59"/>
    <w:rsid w:val="00202E8C"/>
    <w:rsid w:val="002052C5"/>
    <w:rsid w:val="00205BDA"/>
    <w:rsid w:val="00205E07"/>
    <w:rsid w:val="00207A07"/>
    <w:rsid w:val="00210832"/>
    <w:rsid w:val="0021114D"/>
    <w:rsid w:val="00212105"/>
    <w:rsid w:val="00213EAD"/>
    <w:rsid w:val="00216559"/>
    <w:rsid w:val="00216697"/>
    <w:rsid w:val="002303D8"/>
    <w:rsid w:val="00231862"/>
    <w:rsid w:val="0023394A"/>
    <w:rsid w:val="00234B69"/>
    <w:rsid w:val="0023708B"/>
    <w:rsid w:val="00242DA0"/>
    <w:rsid w:val="00245AE4"/>
    <w:rsid w:val="00246312"/>
    <w:rsid w:val="00251F27"/>
    <w:rsid w:val="00256D4D"/>
    <w:rsid w:val="00260168"/>
    <w:rsid w:val="002630A1"/>
    <w:rsid w:val="00265C25"/>
    <w:rsid w:val="00266903"/>
    <w:rsid w:val="00266AA1"/>
    <w:rsid w:val="002678EA"/>
    <w:rsid w:val="00282B6F"/>
    <w:rsid w:val="002843A5"/>
    <w:rsid w:val="002941D7"/>
    <w:rsid w:val="0029709B"/>
    <w:rsid w:val="002974CB"/>
    <w:rsid w:val="002A07AC"/>
    <w:rsid w:val="002A0DC8"/>
    <w:rsid w:val="002A2691"/>
    <w:rsid w:val="002A4941"/>
    <w:rsid w:val="002A71F9"/>
    <w:rsid w:val="002B1E7D"/>
    <w:rsid w:val="002C2C5E"/>
    <w:rsid w:val="002D52C7"/>
    <w:rsid w:val="002E08AB"/>
    <w:rsid w:val="002E64EA"/>
    <w:rsid w:val="002E67F0"/>
    <w:rsid w:val="002E74F6"/>
    <w:rsid w:val="002E793B"/>
    <w:rsid w:val="002E7C61"/>
    <w:rsid w:val="002F0669"/>
    <w:rsid w:val="002F136E"/>
    <w:rsid w:val="002F1B0A"/>
    <w:rsid w:val="002F5650"/>
    <w:rsid w:val="002F7194"/>
    <w:rsid w:val="00302FE7"/>
    <w:rsid w:val="00303120"/>
    <w:rsid w:val="00303D23"/>
    <w:rsid w:val="00304099"/>
    <w:rsid w:val="003041BC"/>
    <w:rsid w:val="0030433D"/>
    <w:rsid w:val="003106BD"/>
    <w:rsid w:val="00312460"/>
    <w:rsid w:val="00315FAA"/>
    <w:rsid w:val="00327297"/>
    <w:rsid w:val="003341C0"/>
    <w:rsid w:val="00334DDB"/>
    <w:rsid w:val="0033798C"/>
    <w:rsid w:val="003430D9"/>
    <w:rsid w:val="00344332"/>
    <w:rsid w:val="00347988"/>
    <w:rsid w:val="00350F2F"/>
    <w:rsid w:val="003514F3"/>
    <w:rsid w:val="003517E4"/>
    <w:rsid w:val="00355A7B"/>
    <w:rsid w:val="00355C46"/>
    <w:rsid w:val="00357A01"/>
    <w:rsid w:val="00360E0B"/>
    <w:rsid w:val="00361B0B"/>
    <w:rsid w:val="00361C08"/>
    <w:rsid w:val="00363FCC"/>
    <w:rsid w:val="0036784B"/>
    <w:rsid w:val="00367EFC"/>
    <w:rsid w:val="00374A80"/>
    <w:rsid w:val="00376B7D"/>
    <w:rsid w:val="00377A26"/>
    <w:rsid w:val="003814D2"/>
    <w:rsid w:val="0038186C"/>
    <w:rsid w:val="00381901"/>
    <w:rsid w:val="003849C8"/>
    <w:rsid w:val="003867A2"/>
    <w:rsid w:val="00387D1C"/>
    <w:rsid w:val="003913C4"/>
    <w:rsid w:val="003919D7"/>
    <w:rsid w:val="00392007"/>
    <w:rsid w:val="00394C51"/>
    <w:rsid w:val="0039586A"/>
    <w:rsid w:val="00396620"/>
    <w:rsid w:val="003970AB"/>
    <w:rsid w:val="003A0527"/>
    <w:rsid w:val="003A7925"/>
    <w:rsid w:val="003B2910"/>
    <w:rsid w:val="003B4307"/>
    <w:rsid w:val="003B750B"/>
    <w:rsid w:val="003B76C5"/>
    <w:rsid w:val="003C01D2"/>
    <w:rsid w:val="003C0CC1"/>
    <w:rsid w:val="003D15BB"/>
    <w:rsid w:val="003D182E"/>
    <w:rsid w:val="003D1947"/>
    <w:rsid w:val="003D4770"/>
    <w:rsid w:val="003D5B30"/>
    <w:rsid w:val="003E16C9"/>
    <w:rsid w:val="003E1F08"/>
    <w:rsid w:val="003E2B7D"/>
    <w:rsid w:val="003E4EBC"/>
    <w:rsid w:val="003E58AC"/>
    <w:rsid w:val="003F2224"/>
    <w:rsid w:val="003F2657"/>
    <w:rsid w:val="003F2DBD"/>
    <w:rsid w:val="003F4CAE"/>
    <w:rsid w:val="0040323C"/>
    <w:rsid w:val="00406BAB"/>
    <w:rsid w:val="004119E3"/>
    <w:rsid w:val="00413CA6"/>
    <w:rsid w:val="00420CBC"/>
    <w:rsid w:val="00423276"/>
    <w:rsid w:val="00424A8D"/>
    <w:rsid w:val="004309E8"/>
    <w:rsid w:val="00435766"/>
    <w:rsid w:val="0044019F"/>
    <w:rsid w:val="00443670"/>
    <w:rsid w:val="004458AC"/>
    <w:rsid w:val="00446201"/>
    <w:rsid w:val="00446C78"/>
    <w:rsid w:val="00446D92"/>
    <w:rsid w:val="00446D9B"/>
    <w:rsid w:val="00451957"/>
    <w:rsid w:val="00451A68"/>
    <w:rsid w:val="00453593"/>
    <w:rsid w:val="00461C7B"/>
    <w:rsid w:val="004634E9"/>
    <w:rsid w:val="00466136"/>
    <w:rsid w:val="0046617F"/>
    <w:rsid w:val="00466E98"/>
    <w:rsid w:val="00467512"/>
    <w:rsid w:val="00470A23"/>
    <w:rsid w:val="00471898"/>
    <w:rsid w:val="00473D3C"/>
    <w:rsid w:val="00474576"/>
    <w:rsid w:val="0047590D"/>
    <w:rsid w:val="00477171"/>
    <w:rsid w:val="00486C8D"/>
    <w:rsid w:val="00487961"/>
    <w:rsid w:val="004909BA"/>
    <w:rsid w:val="004921B3"/>
    <w:rsid w:val="00492B93"/>
    <w:rsid w:val="00497719"/>
    <w:rsid w:val="004A28A1"/>
    <w:rsid w:val="004A6AEB"/>
    <w:rsid w:val="004B16F4"/>
    <w:rsid w:val="004B2FF6"/>
    <w:rsid w:val="004B4DB3"/>
    <w:rsid w:val="004C1895"/>
    <w:rsid w:val="004C230E"/>
    <w:rsid w:val="004C32D9"/>
    <w:rsid w:val="004C44B8"/>
    <w:rsid w:val="004C684B"/>
    <w:rsid w:val="004C6F92"/>
    <w:rsid w:val="004C76C7"/>
    <w:rsid w:val="004D1351"/>
    <w:rsid w:val="004D19A0"/>
    <w:rsid w:val="004D3428"/>
    <w:rsid w:val="004D4DE6"/>
    <w:rsid w:val="004D54E7"/>
    <w:rsid w:val="004E07E0"/>
    <w:rsid w:val="004E0B90"/>
    <w:rsid w:val="004E6E9F"/>
    <w:rsid w:val="004F0D2C"/>
    <w:rsid w:val="004F11CD"/>
    <w:rsid w:val="005005E4"/>
    <w:rsid w:val="005038D4"/>
    <w:rsid w:val="005055E3"/>
    <w:rsid w:val="00506234"/>
    <w:rsid w:val="005122AC"/>
    <w:rsid w:val="00514DF9"/>
    <w:rsid w:val="005150B1"/>
    <w:rsid w:val="00517885"/>
    <w:rsid w:val="00517938"/>
    <w:rsid w:val="0052052E"/>
    <w:rsid w:val="00522775"/>
    <w:rsid w:val="00523AE9"/>
    <w:rsid w:val="00531E79"/>
    <w:rsid w:val="00533D7D"/>
    <w:rsid w:val="0053524C"/>
    <w:rsid w:val="00543233"/>
    <w:rsid w:val="00545454"/>
    <w:rsid w:val="00550116"/>
    <w:rsid w:val="0055177C"/>
    <w:rsid w:val="00551B58"/>
    <w:rsid w:val="00556899"/>
    <w:rsid w:val="0056660E"/>
    <w:rsid w:val="00567AC3"/>
    <w:rsid w:val="00567C58"/>
    <w:rsid w:val="00567D9C"/>
    <w:rsid w:val="00570F92"/>
    <w:rsid w:val="005747B8"/>
    <w:rsid w:val="0057536F"/>
    <w:rsid w:val="005776A7"/>
    <w:rsid w:val="0058012A"/>
    <w:rsid w:val="00581544"/>
    <w:rsid w:val="005817C2"/>
    <w:rsid w:val="00583E42"/>
    <w:rsid w:val="005865E4"/>
    <w:rsid w:val="005870FD"/>
    <w:rsid w:val="00587348"/>
    <w:rsid w:val="00590029"/>
    <w:rsid w:val="00590834"/>
    <w:rsid w:val="00592AFD"/>
    <w:rsid w:val="00592BDC"/>
    <w:rsid w:val="0059619F"/>
    <w:rsid w:val="0059656A"/>
    <w:rsid w:val="005B4606"/>
    <w:rsid w:val="005B5D24"/>
    <w:rsid w:val="005B7DED"/>
    <w:rsid w:val="005C1F05"/>
    <w:rsid w:val="005C4F05"/>
    <w:rsid w:val="005C5F74"/>
    <w:rsid w:val="005C7037"/>
    <w:rsid w:val="005C7E58"/>
    <w:rsid w:val="005D2EA3"/>
    <w:rsid w:val="005D5E3A"/>
    <w:rsid w:val="005E0931"/>
    <w:rsid w:val="005E3DF2"/>
    <w:rsid w:val="005E3F06"/>
    <w:rsid w:val="005F09DD"/>
    <w:rsid w:val="005F4012"/>
    <w:rsid w:val="005F4832"/>
    <w:rsid w:val="005F5D45"/>
    <w:rsid w:val="005F5E37"/>
    <w:rsid w:val="00600763"/>
    <w:rsid w:val="00604EF4"/>
    <w:rsid w:val="0060726B"/>
    <w:rsid w:val="006216B9"/>
    <w:rsid w:val="00624F32"/>
    <w:rsid w:val="0062590A"/>
    <w:rsid w:val="00626202"/>
    <w:rsid w:val="00631694"/>
    <w:rsid w:val="0063280D"/>
    <w:rsid w:val="006332CC"/>
    <w:rsid w:val="00633762"/>
    <w:rsid w:val="00655EC8"/>
    <w:rsid w:val="00660785"/>
    <w:rsid w:val="00661116"/>
    <w:rsid w:val="0066258A"/>
    <w:rsid w:val="00664625"/>
    <w:rsid w:val="00667DE1"/>
    <w:rsid w:val="00686ED6"/>
    <w:rsid w:val="00690598"/>
    <w:rsid w:val="00690972"/>
    <w:rsid w:val="00691A05"/>
    <w:rsid w:val="0069220B"/>
    <w:rsid w:val="006A2B68"/>
    <w:rsid w:val="006A7B8D"/>
    <w:rsid w:val="006B2308"/>
    <w:rsid w:val="006B2510"/>
    <w:rsid w:val="006B61C3"/>
    <w:rsid w:val="006B672C"/>
    <w:rsid w:val="006C07F7"/>
    <w:rsid w:val="006C0D58"/>
    <w:rsid w:val="006C2401"/>
    <w:rsid w:val="006C5A0A"/>
    <w:rsid w:val="006C76E2"/>
    <w:rsid w:val="006D2EEA"/>
    <w:rsid w:val="006E0077"/>
    <w:rsid w:val="006E28F9"/>
    <w:rsid w:val="006E679F"/>
    <w:rsid w:val="006F2960"/>
    <w:rsid w:val="006F5147"/>
    <w:rsid w:val="006F7E9E"/>
    <w:rsid w:val="00702E95"/>
    <w:rsid w:val="00705455"/>
    <w:rsid w:val="0070772A"/>
    <w:rsid w:val="0071272F"/>
    <w:rsid w:val="00717D1B"/>
    <w:rsid w:val="00720C50"/>
    <w:rsid w:val="00721708"/>
    <w:rsid w:val="007228AD"/>
    <w:rsid w:val="007233C6"/>
    <w:rsid w:val="00723ADD"/>
    <w:rsid w:val="0072428D"/>
    <w:rsid w:val="007260B6"/>
    <w:rsid w:val="007307C7"/>
    <w:rsid w:val="007309E3"/>
    <w:rsid w:val="0073228B"/>
    <w:rsid w:val="007323B1"/>
    <w:rsid w:val="00737067"/>
    <w:rsid w:val="00750409"/>
    <w:rsid w:val="00750455"/>
    <w:rsid w:val="00751202"/>
    <w:rsid w:val="007548FD"/>
    <w:rsid w:val="007621FA"/>
    <w:rsid w:val="007626B7"/>
    <w:rsid w:val="00775C05"/>
    <w:rsid w:val="007841D3"/>
    <w:rsid w:val="007846C8"/>
    <w:rsid w:val="007859D2"/>
    <w:rsid w:val="007868B8"/>
    <w:rsid w:val="00787A69"/>
    <w:rsid w:val="0079189B"/>
    <w:rsid w:val="00791A23"/>
    <w:rsid w:val="007924DE"/>
    <w:rsid w:val="0079586D"/>
    <w:rsid w:val="00796A84"/>
    <w:rsid w:val="007A0E1C"/>
    <w:rsid w:val="007A3FF7"/>
    <w:rsid w:val="007A4242"/>
    <w:rsid w:val="007A4636"/>
    <w:rsid w:val="007A69AC"/>
    <w:rsid w:val="007B06D4"/>
    <w:rsid w:val="007B0EB1"/>
    <w:rsid w:val="007B320B"/>
    <w:rsid w:val="007B3B3D"/>
    <w:rsid w:val="007C0E61"/>
    <w:rsid w:val="007C1978"/>
    <w:rsid w:val="007C2CE8"/>
    <w:rsid w:val="007C392D"/>
    <w:rsid w:val="007C4802"/>
    <w:rsid w:val="007C56F8"/>
    <w:rsid w:val="007C5B2D"/>
    <w:rsid w:val="007C62D0"/>
    <w:rsid w:val="007D007A"/>
    <w:rsid w:val="007D1423"/>
    <w:rsid w:val="007E1681"/>
    <w:rsid w:val="007E37C6"/>
    <w:rsid w:val="007E3C98"/>
    <w:rsid w:val="007E4DE6"/>
    <w:rsid w:val="007E574F"/>
    <w:rsid w:val="007F10BB"/>
    <w:rsid w:val="008001C0"/>
    <w:rsid w:val="00815FE4"/>
    <w:rsid w:val="00820D41"/>
    <w:rsid w:val="008375BE"/>
    <w:rsid w:val="0083777D"/>
    <w:rsid w:val="00840042"/>
    <w:rsid w:val="00846F64"/>
    <w:rsid w:val="00847D48"/>
    <w:rsid w:val="00847DA1"/>
    <w:rsid w:val="00851410"/>
    <w:rsid w:val="00851C89"/>
    <w:rsid w:val="00852512"/>
    <w:rsid w:val="00855DA8"/>
    <w:rsid w:val="00856C88"/>
    <w:rsid w:val="00861284"/>
    <w:rsid w:val="008625F9"/>
    <w:rsid w:val="0086523D"/>
    <w:rsid w:val="00865A81"/>
    <w:rsid w:val="00867EB2"/>
    <w:rsid w:val="00872730"/>
    <w:rsid w:val="00874D0F"/>
    <w:rsid w:val="008760BA"/>
    <w:rsid w:val="00880349"/>
    <w:rsid w:val="0088198B"/>
    <w:rsid w:val="0088468F"/>
    <w:rsid w:val="0089136D"/>
    <w:rsid w:val="00891CE2"/>
    <w:rsid w:val="00891FD1"/>
    <w:rsid w:val="00893CC7"/>
    <w:rsid w:val="00895496"/>
    <w:rsid w:val="008A3105"/>
    <w:rsid w:val="008B219F"/>
    <w:rsid w:val="008B27D8"/>
    <w:rsid w:val="008B3CA9"/>
    <w:rsid w:val="008B437D"/>
    <w:rsid w:val="008C0DAB"/>
    <w:rsid w:val="008C3805"/>
    <w:rsid w:val="008D195C"/>
    <w:rsid w:val="008D1D80"/>
    <w:rsid w:val="008E1787"/>
    <w:rsid w:val="008E29D8"/>
    <w:rsid w:val="008E621E"/>
    <w:rsid w:val="008F713B"/>
    <w:rsid w:val="00903BEE"/>
    <w:rsid w:val="00904A92"/>
    <w:rsid w:val="00905D01"/>
    <w:rsid w:val="00907157"/>
    <w:rsid w:val="0090778E"/>
    <w:rsid w:val="009129C8"/>
    <w:rsid w:val="0091416E"/>
    <w:rsid w:val="009151DC"/>
    <w:rsid w:val="00915283"/>
    <w:rsid w:val="00917678"/>
    <w:rsid w:val="00917D82"/>
    <w:rsid w:val="009439F0"/>
    <w:rsid w:val="00943DFD"/>
    <w:rsid w:val="00946C4A"/>
    <w:rsid w:val="00951019"/>
    <w:rsid w:val="00951FF1"/>
    <w:rsid w:val="009538ED"/>
    <w:rsid w:val="00955236"/>
    <w:rsid w:val="009561B7"/>
    <w:rsid w:val="00956E17"/>
    <w:rsid w:val="00964FF3"/>
    <w:rsid w:val="009721F5"/>
    <w:rsid w:val="009732D0"/>
    <w:rsid w:val="00974A45"/>
    <w:rsid w:val="00977B22"/>
    <w:rsid w:val="009834C5"/>
    <w:rsid w:val="00983799"/>
    <w:rsid w:val="00991F1E"/>
    <w:rsid w:val="009937BA"/>
    <w:rsid w:val="00995332"/>
    <w:rsid w:val="00996938"/>
    <w:rsid w:val="009A0BFF"/>
    <w:rsid w:val="009A54E5"/>
    <w:rsid w:val="009B3917"/>
    <w:rsid w:val="009B4BBA"/>
    <w:rsid w:val="009B7AA7"/>
    <w:rsid w:val="009C108F"/>
    <w:rsid w:val="009C28EF"/>
    <w:rsid w:val="009C35F5"/>
    <w:rsid w:val="009C45AA"/>
    <w:rsid w:val="009C5603"/>
    <w:rsid w:val="009D3E1A"/>
    <w:rsid w:val="009D42C3"/>
    <w:rsid w:val="009E0850"/>
    <w:rsid w:val="009E11ED"/>
    <w:rsid w:val="009F454F"/>
    <w:rsid w:val="009F484E"/>
    <w:rsid w:val="009F68DA"/>
    <w:rsid w:val="00A012BC"/>
    <w:rsid w:val="00A01F03"/>
    <w:rsid w:val="00A10A2B"/>
    <w:rsid w:val="00A13256"/>
    <w:rsid w:val="00A13EA7"/>
    <w:rsid w:val="00A22CC0"/>
    <w:rsid w:val="00A22FC7"/>
    <w:rsid w:val="00A24D6B"/>
    <w:rsid w:val="00A25EE0"/>
    <w:rsid w:val="00A277E0"/>
    <w:rsid w:val="00A277F7"/>
    <w:rsid w:val="00A354CD"/>
    <w:rsid w:val="00A37101"/>
    <w:rsid w:val="00A37A3F"/>
    <w:rsid w:val="00A43E3B"/>
    <w:rsid w:val="00A54CDD"/>
    <w:rsid w:val="00A554C3"/>
    <w:rsid w:val="00A56164"/>
    <w:rsid w:val="00A6290F"/>
    <w:rsid w:val="00A63B2F"/>
    <w:rsid w:val="00A657CE"/>
    <w:rsid w:val="00A7015F"/>
    <w:rsid w:val="00A7060E"/>
    <w:rsid w:val="00A71E4F"/>
    <w:rsid w:val="00A71EB2"/>
    <w:rsid w:val="00A727F3"/>
    <w:rsid w:val="00A73B0E"/>
    <w:rsid w:val="00A74DA7"/>
    <w:rsid w:val="00A76DE8"/>
    <w:rsid w:val="00A772E3"/>
    <w:rsid w:val="00A774A0"/>
    <w:rsid w:val="00A81EA8"/>
    <w:rsid w:val="00A82AFC"/>
    <w:rsid w:val="00A83E49"/>
    <w:rsid w:val="00A85ED6"/>
    <w:rsid w:val="00A86E47"/>
    <w:rsid w:val="00A87390"/>
    <w:rsid w:val="00A90CA4"/>
    <w:rsid w:val="00A92966"/>
    <w:rsid w:val="00A95521"/>
    <w:rsid w:val="00A96A1B"/>
    <w:rsid w:val="00AA0370"/>
    <w:rsid w:val="00AA0EE6"/>
    <w:rsid w:val="00AA1F47"/>
    <w:rsid w:val="00AA40FC"/>
    <w:rsid w:val="00AA438B"/>
    <w:rsid w:val="00AA4E2B"/>
    <w:rsid w:val="00AA61EA"/>
    <w:rsid w:val="00AA6E83"/>
    <w:rsid w:val="00AA73B5"/>
    <w:rsid w:val="00AB2B30"/>
    <w:rsid w:val="00AB3FD2"/>
    <w:rsid w:val="00AB4494"/>
    <w:rsid w:val="00AB5377"/>
    <w:rsid w:val="00AC0A60"/>
    <w:rsid w:val="00AC2178"/>
    <w:rsid w:val="00AC6117"/>
    <w:rsid w:val="00AC6492"/>
    <w:rsid w:val="00AD59EC"/>
    <w:rsid w:val="00AE3690"/>
    <w:rsid w:val="00AE6A4C"/>
    <w:rsid w:val="00AF0454"/>
    <w:rsid w:val="00AF2553"/>
    <w:rsid w:val="00B01E65"/>
    <w:rsid w:val="00B02601"/>
    <w:rsid w:val="00B03143"/>
    <w:rsid w:val="00B0330B"/>
    <w:rsid w:val="00B2003C"/>
    <w:rsid w:val="00B27A63"/>
    <w:rsid w:val="00B3107F"/>
    <w:rsid w:val="00B3504E"/>
    <w:rsid w:val="00B36C91"/>
    <w:rsid w:val="00B40290"/>
    <w:rsid w:val="00B404FC"/>
    <w:rsid w:val="00B44748"/>
    <w:rsid w:val="00B44B58"/>
    <w:rsid w:val="00B477BA"/>
    <w:rsid w:val="00B5109B"/>
    <w:rsid w:val="00B51BCA"/>
    <w:rsid w:val="00B5200D"/>
    <w:rsid w:val="00B53049"/>
    <w:rsid w:val="00B617C9"/>
    <w:rsid w:val="00B62D05"/>
    <w:rsid w:val="00B63620"/>
    <w:rsid w:val="00B63F18"/>
    <w:rsid w:val="00B67441"/>
    <w:rsid w:val="00B8155E"/>
    <w:rsid w:val="00B8516A"/>
    <w:rsid w:val="00B8648C"/>
    <w:rsid w:val="00B91C13"/>
    <w:rsid w:val="00B94556"/>
    <w:rsid w:val="00BA0F63"/>
    <w:rsid w:val="00BA4F0B"/>
    <w:rsid w:val="00BA6545"/>
    <w:rsid w:val="00BB1CE0"/>
    <w:rsid w:val="00BB21CD"/>
    <w:rsid w:val="00BB3040"/>
    <w:rsid w:val="00BB39C6"/>
    <w:rsid w:val="00BB47E7"/>
    <w:rsid w:val="00BC462C"/>
    <w:rsid w:val="00BD23EF"/>
    <w:rsid w:val="00BD25EB"/>
    <w:rsid w:val="00BD797E"/>
    <w:rsid w:val="00BD7A14"/>
    <w:rsid w:val="00BE049E"/>
    <w:rsid w:val="00BE37EA"/>
    <w:rsid w:val="00BE6F94"/>
    <w:rsid w:val="00BE7C22"/>
    <w:rsid w:val="00BF0CAB"/>
    <w:rsid w:val="00BF644A"/>
    <w:rsid w:val="00BF720A"/>
    <w:rsid w:val="00C0340F"/>
    <w:rsid w:val="00C21F82"/>
    <w:rsid w:val="00C225AC"/>
    <w:rsid w:val="00C2349E"/>
    <w:rsid w:val="00C27961"/>
    <w:rsid w:val="00C31456"/>
    <w:rsid w:val="00C35683"/>
    <w:rsid w:val="00C43F49"/>
    <w:rsid w:val="00C444C1"/>
    <w:rsid w:val="00C4500F"/>
    <w:rsid w:val="00C47E98"/>
    <w:rsid w:val="00C55E5A"/>
    <w:rsid w:val="00C56552"/>
    <w:rsid w:val="00C60341"/>
    <w:rsid w:val="00C60E94"/>
    <w:rsid w:val="00C614AE"/>
    <w:rsid w:val="00C649F4"/>
    <w:rsid w:val="00C64DE7"/>
    <w:rsid w:val="00C651A5"/>
    <w:rsid w:val="00C65781"/>
    <w:rsid w:val="00C73E97"/>
    <w:rsid w:val="00C74C72"/>
    <w:rsid w:val="00C75A66"/>
    <w:rsid w:val="00C778E3"/>
    <w:rsid w:val="00C8528A"/>
    <w:rsid w:val="00C96923"/>
    <w:rsid w:val="00CA6459"/>
    <w:rsid w:val="00CA6E3F"/>
    <w:rsid w:val="00CA7A79"/>
    <w:rsid w:val="00CB18B6"/>
    <w:rsid w:val="00CB2A4F"/>
    <w:rsid w:val="00CB436A"/>
    <w:rsid w:val="00CC2203"/>
    <w:rsid w:val="00CC34D4"/>
    <w:rsid w:val="00CC4BE4"/>
    <w:rsid w:val="00CD08AF"/>
    <w:rsid w:val="00CD0EBA"/>
    <w:rsid w:val="00CD1BEC"/>
    <w:rsid w:val="00CD442E"/>
    <w:rsid w:val="00CD7E7C"/>
    <w:rsid w:val="00CE0810"/>
    <w:rsid w:val="00CE0A38"/>
    <w:rsid w:val="00CE18FF"/>
    <w:rsid w:val="00CE3A4F"/>
    <w:rsid w:val="00CE63D1"/>
    <w:rsid w:val="00CE6841"/>
    <w:rsid w:val="00CE6E4E"/>
    <w:rsid w:val="00CE7AFF"/>
    <w:rsid w:val="00CF0A6F"/>
    <w:rsid w:val="00CF0CC6"/>
    <w:rsid w:val="00CF1A51"/>
    <w:rsid w:val="00CF1E8F"/>
    <w:rsid w:val="00CF266A"/>
    <w:rsid w:val="00CF286D"/>
    <w:rsid w:val="00CF43C1"/>
    <w:rsid w:val="00CF6BB3"/>
    <w:rsid w:val="00D0283B"/>
    <w:rsid w:val="00D035E9"/>
    <w:rsid w:val="00D05FB6"/>
    <w:rsid w:val="00D06161"/>
    <w:rsid w:val="00D15497"/>
    <w:rsid w:val="00D171F9"/>
    <w:rsid w:val="00D1799F"/>
    <w:rsid w:val="00D24A39"/>
    <w:rsid w:val="00D25A8D"/>
    <w:rsid w:val="00D3134F"/>
    <w:rsid w:val="00D37CF3"/>
    <w:rsid w:val="00D4031C"/>
    <w:rsid w:val="00D40618"/>
    <w:rsid w:val="00D410F0"/>
    <w:rsid w:val="00D45DD1"/>
    <w:rsid w:val="00D45E33"/>
    <w:rsid w:val="00D5418E"/>
    <w:rsid w:val="00D56AC8"/>
    <w:rsid w:val="00D65352"/>
    <w:rsid w:val="00D657D9"/>
    <w:rsid w:val="00D66C27"/>
    <w:rsid w:val="00D70067"/>
    <w:rsid w:val="00D72D27"/>
    <w:rsid w:val="00D72DF8"/>
    <w:rsid w:val="00D80BFB"/>
    <w:rsid w:val="00D83EF3"/>
    <w:rsid w:val="00D842CE"/>
    <w:rsid w:val="00D8751C"/>
    <w:rsid w:val="00D90AD4"/>
    <w:rsid w:val="00D9728D"/>
    <w:rsid w:val="00DA1470"/>
    <w:rsid w:val="00DA1628"/>
    <w:rsid w:val="00DA20F3"/>
    <w:rsid w:val="00DA28AB"/>
    <w:rsid w:val="00DB2C43"/>
    <w:rsid w:val="00DB33F2"/>
    <w:rsid w:val="00DB3599"/>
    <w:rsid w:val="00DC528A"/>
    <w:rsid w:val="00DC6020"/>
    <w:rsid w:val="00DC6888"/>
    <w:rsid w:val="00DD37A0"/>
    <w:rsid w:val="00DD6EA3"/>
    <w:rsid w:val="00DD7B27"/>
    <w:rsid w:val="00DE0B29"/>
    <w:rsid w:val="00DE0FFC"/>
    <w:rsid w:val="00DE2953"/>
    <w:rsid w:val="00DE5903"/>
    <w:rsid w:val="00DF2EBC"/>
    <w:rsid w:val="00DF7F64"/>
    <w:rsid w:val="00E00D02"/>
    <w:rsid w:val="00E01406"/>
    <w:rsid w:val="00E15536"/>
    <w:rsid w:val="00E16CAC"/>
    <w:rsid w:val="00E268AF"/>
    <w:rsid w:val="00E47757"/>
    <w:rsid w:val="00E52FD4"/>
    <w:rsid w:val="00E53741"/>
    <w:rsid w:val="00E54A8C"/>
    <w:rsid w:val="00E567CD"/>
    <w:rsid w:val="00E57FE4"/>
    <w:rsid w:val="00E606E9"/>
    <w:rsid w:val="00E71542"/>
    <w:rsid w:val="00E75433"/>
    <w:rsid w:val="00E8785D"/>
    <w:rsid w:val="00E92713"/>
    <w:rsid w:val="00E93C9B"/>
    <w:rsid w:val="00E9793A"/>
    <w:rsid w:val="00EA35A7"/>
    <w:rsid w:val="00EB6A06"/>
    <w:rsid w:val="00EB7AF0"/>
    <w:rsid w:val="00EC138B"/>
    <w:rsid w:val="00ED047C"/>
    <w:rsid w:val="00ED0DB3"/>
    <w:rsid w:val="00ED1B2A"/>
    <w:rsid w:val="00ED7A52"/>
    <w:rsid w:val="00EE4E92"/>
    <w:rsid w:val="00EF2A2E"/>
    <w:rsid w:val="00EF679C"/>
    <w:rsid w:val="00EF74C3"/>
    <w:rsid w:val="00F00E95"/>
    <w:rsid w:val="00F0260E"/>
    <w:rsid w:val="00F11558"/>
    <w:rsid w:val="00F1691E"/>
    <w:rsid w:val="00F22194"/>
    <w:rsid w:val="00F2248C"/>
    <w:rsid w:val="00F230ED"/>
    <w:rsid w:val="00F2450F"/>
    <w:rsid w:val="00F27535"/>
    <w:rsid w:val="00F332DD"/>
    <w:rsid w:val="00F35A77"/>
    <w:rsid w:val="00F3736C"/>
    <w:rsid w:val="00F40BAD"/>
    <w:rsid w:val="00F410C3"/>
    <w:rsid w:val="00F41E48"/>
    <w:rsid w:val="00F420C0"/>
    <w:rsid w:val="00F42344"/>
    <w:rsid w:val="00F4294D"/>
    <w:rsid w:val="00F462BE"/>
    <w:rsid w:val="00F46C7A"/>
    <w:rsid w:val="00F5608D"/>
    <w:rsid w:val="00F579D1"/>
    <w:rsid w:val="00F70095"/>
    <w:rsid w:val="00F772C1"/>
    <w:rsid w:val="00F7742B"/>
    <w:rsid w:val="00F80827"/>
    <w:rsid w:val="00F80B37"/>
    <w:rsid w:val="00F827E5"/>
    <w:rsid w:val="00F848B3"/>
    <w:rsid w:val="00F910F7"/>
    <w:rsid w:val="00F924A5"/>
    <w:rsid w:val="00F9345A"/>
    <w:rsid w:val="00F9671A"/>
    <w:rsid w:val="00FA04D1"/>
    <w:rsid w:val="00FA78C7"/>
    <w:rsid w:val="00FA79E6"/>
    <w:rsid w:val="00FA7DC3"/>
    <w:rsid w:val="00FB1AC1"/>
    <w:rsid w:val="00FB26B5"/>
    <w:rsid w:val="00FB30FA"/>
    <w:rsid w:val="00FB463B"/>
    <w:rsid w:val="00FB5B60"/>
    <w:rsid w:val="00FB6B11"/>
    <w:rsid w:val="00FB75A9"/>
    <w:rsid w:val="00FC732D"/>
    <w:rsid w:val="00FD1E98"/>
    <w:rsid w:val="00FD502C"/>
    <w:rsid w:val="00FE0733"/>
    <w:rsid w:val="00FE17BD"/>
    <w:rsid w:val="00FE305E"/>
    <w:rsid w:val="00FE61F0"/>
    <w:rsid w:val="00FF41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5683"/>
    <w:rPr>
      <w:sz w:val="24"/>
      <w:szCs w:val="24"/>
    </w:rPr>
  </w:style>
  <w:style w:type="paragraph" w:styleId="Nadpis1">
    <w:name w:val="heading 1"/>
    <w:basedOn w:val="Normln"/>
    <w:next w:val="Normln"/>
    <w:link w:val="Nadpis1Char"/>
    <w:uiPriority w:val="9"/>
    <w:qFormat/>
    <w:rsid w:val="0045359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pPr>
      <w:keepNext/>
      <w:outlineLvl w:val="1"/>
    </w:pPr>
    <w:rPr>
      <w:rFonts w:ascii="Arial" w:hAnsi="Arial" w:cs="Arial"/>
      <w:i/>
      <w:iCs/>
      <w:sz w:val="18"/>
      <w:szCs w:val="18"/>
    </w:rPr>
  </w:style>
  <w:style w:type="paragraph" w:styleId="Nadpis3">
    <w:name w:val="heading 3"/>
    <w:basedOn w:val="Normln"/>
    <w:next w:val="Normln"/>
    <w:link w:val="Nadpis3Char"/>
    <w:uiPriority w:val="99"/>
    <w:qFormat/>
    <w:pPr>
      <w:keepNext/>
      <w:jc w:val="center"/>
      <w:outlineLvl w:val="2"/>
    </w:pPr>
    <w:rPr>
      <w:b/>
      <w:bCs/>
    </w:rPr>
  </w:style>
  <w:style w:type="paragraph" w:styleId="Nadpis4">
    <w:name w:val="heading 4"/>
    <w:basedOn w:val="Normln"/>
    <w:next w:val="Normln"/>
    <w:link w:val="Nadpis4Char"/>
    <w:qFormat/>
    <w:pPr>
      <w:keepNext/>
      <w:outlineLvl w:val="3"/>
    </w:pPr>
    <w:rPr>
      <w:rFonts w:ascii="Arial" w:hAnsi="Arial" w:cs="Arial"/>
      <w:i/>
      <w:iCs/>
      <w:color w:val="FF0000"/>
      <w:sz w:val="18"/>
      <w:szCs w:val="18"/>
    </w:rPr>
  </w:style>
  <w:style w:type="paragraph" w:styleId="Nadpis5">
    <w:name w:val="heading 5"/>
    <w:basedOn w:val="Normln"/>
    <w:next w:val="Normln"/>
    <w:link w:val="Nadpis5Char"/>
    <w:qFormat/>
    <w:pPr>
      <w:keepNext/>
      <w:outlineLvl w:val="4"/>
    </w:pPr>
    <w:rPr>
      <w:b/>
      <w:bCs/>
      <w:i/>
      <w:iCs/>
      <w:smallCaps/>
      <w:sz w:val="20"/>
      <w:szCs w:val="20"/>
    </w:rPr>
  </w:style>
  <w:style w:type="paragraph" w:styleId="Nadpis6">
    <w:name w:val="heading 6"/>
    <w:basedOn w:val="Normln"/>
    <w:next w:val="Normln"/>
    <w:link w:val="Nadpis6Char"/>
    <w:qFormat/>
    <w:pPr>
      <w:keepNext/>
      <w:outlineLvl w:val="5"/>
    </w:pPr>
    <w:rPr>
      <w:b/>
      <w:bCs/>
    </w:rPr>
  </w:style>
  <w:style w:type="paragraph" w:styleId="Nadpis7">
    <w:name w:val="heading 7"/>
    <w:basedOn w:val="Normln"/>
    <w:next w:val="Normln"/>
    <w:link w:val="Nadpis7Char"/>
    <w:qFormat/>
    <w:pPr>
      <w:keepNext/>
      <w:ind w:left="720"/>
      <w:outlineLvl w:val="6"/>
    </w:pPr>
    <w:rPr>
      <w:b/>
      <w:bCs/>
      <w:caps/>
    </w:rPr>
  </w:style>
  <w:style w:type="paragraph" w:styleId="Nadpis8">
    <w:name w:val="heading 8"/>
    <w:basedOn w:val="Normln"/>
    <w:next w:val="Normln"/>
    <w:link w:val="Nadpis8Char"/>
    <w:qFormat/>
    <w:rsid w:val="0060726B"/>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60726B"/>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semiHidden/>
    <w:rsid w:val="001225AE"/>
    <w:rPr>
      <w:rFonts w:ascii="Cambria" w:eastAsia="Times New Roman" w:hAnsi="Cambria" w:cs="Times New Roman"/>
      <w:b/>
      <w:bCs/>
      <w:i/>
      <w:iCs/>
      <w:sz w:val="28"/>
      <w:szCs w:val="28"/>
    </w:rPr>
  </w:style>
  <w:style w:type="character" w:customStyle="1" w:styleId="Nadpis3Char">
    <w:name w:val="Nadpis 3 Char"/>
    <w:link w:val="Nadpis3"/>
    <w:uiPriority w:val="9"/>
    <w:semiHidden/>
    <w:rsid w:val="001225AE"/>
    <w:rPr>
      <w:rFonts w:ascii="Cambria" w:eastAsia="Times New Roman" w:hAnsi="Cambria" w:cs="Times New Roman"/>
      <w:b/>
      <w:bCs/>
      <w:sz w:val="26"/>
      <w:szCs w:val="26"/>
    </w:rPr>
  </w:style>
  <w:style w:type="character" w:customStyle="1" w:styleId="Nadpis4Char">
    <w:name w:val="Nadpis 4 Char"/>
    <w:link w:val="Nadpis4"/>
    <w:uiPriority w:val="9"/>
    <w:semiHidden/>
    <w:rsid w:val="001225AE"/>
    <w:rPr>
      <w:rFonts w:ascii="Calibri" w:eastAsia="Times New Roman" w:hAnsi="Calibri" w:cs="Times New Roman"/>
      <w:b/>
      <w:bCs/>
      <w:sz w:val="28"/>
      <w:szCs w:val="28"/>
    </w:rPr>
  </w:style>
  <w:style w:type="character" w:customStyle="1" w:styleId="Nadpis5Char">
    <w:name w:val="Nadpis 5 Char"/>
    <w:link w:val="Nadpis5"/>
    <w:uiPriority w:val="9"/>
    <w:semiHidden/>
    <w:rsid w:val="001225AE"/>
    <w:rPr>
      <w:rFonts w:ascii="Calibri" w:eastAsia="Times New Roman" w:hAnsi="Calibri" w:cs="Times New Roman"/>
      <w:b/>
      <w:bCs/>
      <w:i/>
      <w:iCs/>
      <w:sz w:val="26"/>
      <w:szCs w:val="26"/>
    </w:rPr>
  </w:style>
  <w:style w:type="character" w:customStyle="1" w:styleId="Nadpis6Char">
    <w:name w:val="Nadpis 6 Char"/>
    <w:link w:val="Nadpis6"/>
    <w:uiPriority w:val="9"/>
    <w:semiHidden/>
    <w:rsid w:val="001225AE"/>
    <w:rPr>
      <w:rFonts w:ascii="Calibri" w:eastAsia="Times New Roman" w:hAnsi="Calibri" w:cs="Times New Roman"/>
      <w:b/>
      <w:bCs/>
    </w:rPr>
  </w:style>
  <w:style w:type="character" w:customStyle="1" w:styleId="Nadpis7Char">
    <w:name w:val="Nadpis 7 Char"/>
    <w:link w:val="Nadpis7"/>
    <w:uiPriority w:val="9"/>
    <w:semiHidden/>
    <w:rsid w:val="001225AE"/>
    <w:rPr>
      <w:rFonts w:ascii="Calibri" w:eastAsia="Times New Roman" w:hAnsi="Calibri" w:cs="Times New Roman"/>
      <w:sz w:val="24"/>
      <w:szCs w:val="24"/>
    </w:rPr>
  </w:style>
  <w:style w:type="paragraph" w:styleId="Zkladntextodsazen">
    <w:name w:val="Body Text Indent"/>
    <w:basedOn w:val="Normln"/>
    <w:link w:val="ZkladntextodsazenChar"/>
    <w:uiPriority w:val="99"/>
    <w:semiHidden/>
    <w:pPr>
      <w:ind w:left="705"/>
      <w:jc w:val="both"/>
    </w:pPr>
  </w:style>
  <w:style w:type="character" w:customStyle="1" w:styleId="ZkladntextodsazenChar">
    <w:name w:val="Základní text odsazený Char"/>
    <w:link w:val="Zkladntextodsazen"/>
    <w:uiPriority w:val="99"/>
    <w:semiHidden/>
    <w:rsid w:val="001225AE"/>
    <w:rPr>
      <w:sz w:val="24"/>
      <w:szCs w:val="24"/>
    </w:rPr>
  </w:style>
  <w:style w:type="paragraph" w:styleId="Zkladntext2">
    <w:name w:val="Body Text 2"/>
    <w:basedOn w:val="Normln"/>
    <w:link w:val="Zkladntext2Char"/>
    <w:uiPriority w:val="99"/>
    <w:semiHidden/>
    <w:pPr>
      <w:jc w:val="both"/>
    </w:pPr>
  </w:style>
  <w:style w:type="character" w:customStyle="1" w:styleId="Zkladntext2Char">
    <w:name w:val="Základní text 2 Char"/>
    <w:link w:val="Zkladntext2"/>
    <w:uiPriority w:val="99"/>
    <w:semiHidden/>
    <w:rsid w:val="001225AE"/>
    <w:rPr>
      <w:sz w:val="24"/>
      <w:szCs w:val="24"/>
    </w:rPr>
  </w:style>
  <w:style w:type="paragraph" w:styleId="Zkladntextodsazen2">
    <w:name w:val="Body Text Indent 2"/>
    <w:basedOn w:val="Normln"/>
    <w:link w:val="Zkladntextodsazen2Char"/>
    <w:uiPriority w:val="99"/>
    <w:semiHidden/>
    <w:pPr>
      <w:ind w:left="720"/>
      <w:jc w:val="both"/>
    </w:pPr>
  </w:style>
  <w:style w:type="character" w:customStyle="1" w:styleId="Zkladntextodsazen2Char">
    <w:name w:val="Základní text odsazený 2 Char"/>
    <w:link w:val="Zkladntextodsazen2"/>
    <w:uiPriority w:val="99"/>
    <w:semiHidden/>
    <w:rsid w:val="001225AE"/>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sid w:val="001225AE"/>
    <w:rPr>
      <w:sz w:val="24"/>
      <w:szCs w:val="24"/>
    </w:rPr>
  </w:style>
  <w:style w:type="character" w:styleId="slostrnky">
    <w:name w:val="page number"/>
    <w:basedOn w:val="Standardnpsmoodstavce"/>
    <w:uiPriority w:val="99"/>
    <w:semiHidden/>
  </w:style>
  <w:style w:type="paragraph" w:styleId="Zkladntext">
    <w:name w:val="Body Text"/>
    <w:basedOn w:val="Normln"/>
    <w:link w:val="ZkladntextChar"/>
    <w:uiPriority w:val="99"/>
    <w:semiHidden/>
    <w:rPr>
      <w:rFonts w:ascii="Courier New" w:hAnsi="Courier New" w:cs="Courier New"/>
      <w:i/>
      <w:iCs/>
      <w:sz w:val="20"/>
      <w:szCs w:val="20"/>
    </w:rPr>
  </w:style>
  <w:style w:type="character" w:customStyle="1" w:styleId="ZkladntextChar">
    <w:name w:val="Základní text Char"/>
    <w:link w:val="Zkladntext"/>
    <w:uiPriority w:val="99"/>
    <w:rsid w:val="001225AE"/>
    <w:rPr>
      <w:sz w:val="24"/>
      <w:szCs w:val="24"/>
    </w:rPr>
  </w:style>
  <w:style w:type="paragraph" w:styleId="Zkladntext3">
    <w:name w:val="Body Text 3"/>
    <w:basedOn w:val="Normln"/>
    <w:link w:val="Zkladntext3Char"/>
    <w:uiPriority w:val="99"/>
    <w:semiHidden/>
    <w:pPr>
      <w:jc w:val="both"/>
    </w:pPr>
    <w:rPr>
      <w:rFonts w:ascii="Arial" w:hAnsi="Arial" w:cs="Arial"/>
      <w:i/>
      <w:iCs/>
      <w:sz w:val="18"/>
      <w:szCs w:val="18"/>
    </w:rPr>
  </w:style>
  <w:style w:type="character" w:customStyle="1" w:styleId="Zkladntext3Char">
    <w:name w:val="Základní text 3 Char"/>
    <w:link w:val="Zkladntext3"/>
    <w:uiPriority w:val="99"/>
    <w:semiHidden/>
    <w:rsid w:val="001225AE"/>
    <w:rPr>
      <w:sz w:val="16"/>
      <w:szCs w:val="16"/>
    </w:rPr>
  </w:style>
  <w:style w:type="paragraph" w:styleId="Zhlav">
    <w:name w:val="header"/>
    <w:basedOn w:val="Normln"/>
    <w:link w:val="ZhlavChar"/>
    <w:pPr>
      <w:tabs>
        <w:tab w:val="center" w:pos="4536"/>
        <w:tab w:val="right" w:pos="9072"/>
      </w:tabs>
    </w:pPr>
    <w:rPr>
      <w:sz w:val="20"/>
      <w:szCs w:val="20"/>
    </w:rPr>
  </w:style>
  <w:style w:type="character" w:customStyle="1" w:styleId="ZhlavChar">
    <w:name w:val="Záhlaví Char"/>
    <w:link w:val="Zhlav"/>
    <w:rsid w:val="001225AE"/>
    <w:rPr>
      <w:sz w:val="24"/>
      <w:szCs w:val="24"/>
    </w:rPr>
  </w:style>
  <w:style w:type="paragraph" w:styleId="Odstavecseseznamem">
    <w:name w:val="List Paragraph"/>
    <w:basedOn w:val="Normln"/>
    <w:uiPriority w:val="34"/>
    <w:qFormat/>
    <w:rsid w:val="00DF7F64"/>
    <w:pPr>
      <w:ind w:left="708"/>
    </w:pPr>
  </w:style>
  <w:style w:type="character" w:styleId="Zvraznn">
    <w:name w:val="Emphasis"/>
    <w:uiPriority w:val="99"/>
    <w:qFormat/>
    <w:rsid w:val="00CF286D"/>
    <w:rPr>
      <w:i/>
      <w:iCs/>
    </w:rPr>
  </w:style>
  <w:style w:type="character" w:styleId="Hypertextovodkaz">
    <w:name w:val="Hyperlink"/>
    <w:unhideWhenUsed/>
    <w:rsid w:val="00231862"/>
    <w:rPr>
      <w:color w:val="0000FF"/>
      <w:u w:val="single"/>
    </w:rPr>
  </w:style>
  <w:style w:type="character" w:customStyle="1" w:styleId="Nadpis1Char">
    <w:name w:val="Nadpis 1 Char"/>
    <w:link w:val="Nadpis1"/>
    <w:uiPriority w:val="9"/>
    <w:rsid w:val="00453593"/>
    <w:rPr>
      <w:rFonts w:ascii="Cambria" w:eastAsia="Times New Roman" w:hAnsi="Cambria" w:cs="Times New Roman"/>
      <w:b/>
      <w:bCs/>
      <w:kern w:val="32"/>
      <w:sz w:val="32"/>
      <w:szCs w:val="32"/>
    </w:rPr>
  </w:style>
  <w:style w:type="paragraph" w:styleId="Zkladntextodsazen3">
    <w:name w:val="Body Text Indent 3"/>
    <w:basedOn w:val="Normln"/>
    <w:link w:val="Zkladntextodsazen3Char"/>
    <w:uiPriority w:val="99"/>
    <w:semiHidden/>
    <w:unhideWhenUsed/>
    <w:rsid w:val="00453593"/>
    <w:pPr>
      <w:spacing w:after="120"/>
      <w:ind w:left="283"/>
    </w:pPr>
    <w:rPr>
      <w:sz w:val="16"/>
      <w:szCs w:val="16"/>
    </w:rPr>
  </w:style>
  <w:style w:type="character" w:customStyle="1" w:styleId="Zkladntextodsazen3Char">
    <w:name w:val="Základní text odsazený 3 Char"/>
    <w:link w:val="Zkladntextodsazen3"/>
    <w:uiPriority w:val="99"/>
    <w:semiHidden/>
    <w:rsid w:val="00453593"/>
    <w:rPr>
      <w:sz w:val="16"/>
      <w:szCs w:val="16"/>
    </w:rPr>
  </w:style>
  <w:style w:type="paragraph" w:styleId="Bezmezer">
    <w:name w:val="No Spacing"/>
    <w:uiPriority w:val="1"/>
    <w:qFormat/>
    <w:rsid w:val="004C44B8"/>
    <w:rPr>
      <w:sz w:val="24"/>
      <w:szCs w:val="24"/>
    </w:rPr>
  </w:style>
  <w:style w:type="character" w:styleId="Odkaznakoment">
    <w:name w:val="annotation reference"/>
    <w:semiHidden/>
    <w:rsid w:val="006B2308"/>
    <w:rPr>
      <w:sz w:val="16"/>
      <w:szCs w:val="16"/>
    </w:rPr>
  </w:style>
  <w:style w:type="paragraph" w:styleId="Textkomente">
    <w:name w:val="annotation text"/>
    <w:basedOn w:val="Normln"/>
    <w:link w:val="TextkomenteChar"/>
    <w:semiHidden/>
    <w:rsid w:val="006B2308"/>
    <w:rPr>
      <w:sz w:val="20"/>
      <w:szCs w:val="20"/>
    </w:rPr>
  </w:style>
  <w:style w:type="paragraph" w:styleId="Pedmtkomente">
    <w:name w:val="annotation subject"/>
    <w:basedOn w:val="Textkomente"/>
    <w:next w:val="Textkomente"/>
    <w:semiHidden/>
    <w:rsid w:val="006B2308"/>
    <w:rPr>
      <w:b/>
      <w:bCs/>
    </w:rPr>
  </w:style>
  <w:style w:type="paragraph" w:styleId="Textbubliny">
    <w:name w:val="Balloon Text"/>
    <w:basedOn w:val="Normln"/>
    <w:link w:val="TextbublinyChar"/>
    <w:uiPriority w:val="99"/>
    <w:semiHidden/>
    <w:rsid w:val="006B2308"/>
    <w:rPr>
      <w:rFonts w:ascii="Tahoma" w:hAnsi="Tahoma" w:cs="Tahoma"/>
      <w:sz w:val="16"/>
      <w:szCs w:val="16"/>
    </w:rPr>
  </w:style>
  <w:style w:type="paragraph" w:customStyle="1" w:styleId="cislovanyodstavec">
    <w:name w:val="cislovany odstavec"/>
    <w:basedOn w:val="Normln"/>
    <w:qFormat/>
    <w:rsid w:val="006B2308"/>
    <w:pPr>
      <w:autoSpaceDE w:val="0"/>
      <w:autoSpaceDN w:val="0"/>
      <w:adjustRightInd w:val="0"/>
      <w:spacing w:before="120" w:line="240" w:lineRule="atLeast"/>
      <w:ind w:left="567" w:hanging="567"/>
      <w:jc w:val="both"/>
    </w:pPr>
    <w:rPr>
      <w:rFonts w:ascii="Arial" w:hAnsi="Arial"/>
      <w:sz w:val="20"/>
      <w:szCs w:val="20"/>
    </w:rPr>
  </w:style>
  <w:style w:type="character" w:customStyle="1" w:styleId="Nadpis8Char">
    <w:name w:val="Nadpis 8 Char"/>
    <w:link w:val="Nadpis8"/>
    <w:rsid w:val="0060726B"/>
    <w:rPr>
      <w:i/>
      <w:iCs/>
      <w:sz w:val="24"/>
      <w:szCs w:val="24"/>
    </w:rPr>
  </w:style>
  <w:style w:type="character" w:customStyle="1" w:styleId="Nadpis9Char">
    <w:name w:val="Nadpis 9 Char"/>
    <w:link w:val="Nadpis9"/>
    <w:rsid w:val="0060726B"/>
    <w:rPr>
      <w:rFonts w:ascii="Arial" w:hAnsi="Arial" w:cs="Arial"/>
      <w:sz w:val="22"/>
      <w:szCs w:val="22"/>
    </w:rPr>
  </w:style>
  <w:style w:type="paragraph" w:customStyle="1" w:styleId="Smlouva">
    <w:name w:val="Smlouva"/>
    <w:basedOn w:val="Normln"/>
    <w:rsid w:val="0060726B"/>
    <w:pPr>
      <w:numPr>
        <w:numId w:val="4"/>
      </w:numPr>
    </w:pPr>
  </w:style>
  <w:style w:type="paragraph" w:customStyle="1" w:styleId="ARIAL11">
    <w:name w:val="ARIAL 11"/>
    <w:basedOn w:val="Normln"/>
    <w:rsid w:val="00D15497"/>
    <w:pPr>
      <w:jc w:val="both"/>
    </w:pPr>
    <w:rPr>
      <w:rFonts w:ascii="Arial" w:hAnsi="Arial"/>
      <w:sz w:val="22"/>
      <w:szCs w:val="20"/>
    </w:rPr>
  </w:style>
  <w:style w:type="character" w:styleId="Siln">
    <w:name w:val="Strong"/>
    <w:uiPriority w:val="22"/>
    <w:qFormat/>
    <w:rsid w:val="00CE63D1"/>
    <w:rPr>
      <w:b/>
      <w:bCs/>
    </w:rPr>
  </w:style>
  <w:style w:type="character" w:customStyle="1" w:styleId="TextbublinyChar">
    <w:name w:val="Text bubliny Char"/>
    <w:link w:val="Textbubliny"/>
    <w:uiPriority w:val="99"/>
    <w:semiHidden/>
    <w:rsid w:val="007233C6"/>
    <w:rPr>
      <w:rFonts w:ascii="Tahoma" w:hAnsi="Tahoma" w:cs="Tahoma"/>
      <w:sz w:val="16"/>
      <w:szCs w:val="16"/>
    </w:rPr>
  </w:style>
  <w:style w:type="paragraph" w:customStyle="1" w:styleId="Bezmezer1">
    <w:name w:val="Bez mezer1"/>
    <w:qFormat/>
    <w:rsid w:val="00ED0DB3"/>
    <w:rPr>
      <w:rFonts w:ascii="Calibri" w:eastAsia="Calibri" w:hAnsi="Calibri"/>
      <w:sz w:val="22"/>
      <w:szCs w:val="22"/>
      <w:lang w:eastAsia="en-US"/>
    </w:rPr>
  </w:style>
  <w:style w:type="character" w:customStyle="1" w:styleId="TextkomenteChar">
    <w:name w:val="Text komentáře Char"/>
    <w:basedOn w:val="Standardnpsmoodstavce"/>
    <w:link w:val="Textkomente"/>
    <w:semiHidden/>
    <w:rsid w:val="00486C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5683"/>
    <w:rPr>
      <w:sz w:val="24"/>
      <w:szCs w:val="24"/>
    </w:rPr>
  </w:style>
  <w:style w:type="paragraph" w:styleId="Nadpis1">
    <w:name w:val="heading 1"/>
    <w:basedOn w:val="Normln"/>
    <w:next w:val="Normln"/>
    <w:link w:val="Nadpis1Char"/>
    <w:uiPriority w:val="9"/>
    <w:qFormat/>
    <w:rsid w:val="0045359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pPr>
      <w:keepNext/>
      <w:outlineLvl w:val="1"/>
    </w:pPr>
    <w:rPr>
      <w:rFonts w:ascii="Arial" w:hAnsi="Arial" w:cs="Arial"/>
      <w:i/>
      <w:iCs/>
      <w:sz w:val="18"/>
      <w:szCs w:val="18"/>
    </w:rPr>
  </w:style>
  <w:style w:type="paragraph" w:styleId="Nadpis3">
    <w:name w:val="heading 3"/>
    <w:basedOn w:val="Normln"/>
    <w:next w:val="Normln"/>
    <w:link w:val="Nadpis3Char"/>
    <w:uiPriority w:val="99"/>
    <w:qFormat/>
    <w:pPr>
      <w:keepNext/>
      <w:jc w:val="center"/>
      <w:outlineLvl w:val="2"/>
    </w:pPr>
    <w:rPr>
      <w:b/>
      <w:bCs/>
    </w:rPr>
  </w:style>
  <w:style w:type="paragraph" w:styleId="Nadpis4">
    <w:name w:val="heading 4"/>
    <w:basedOn w:val="Normln"/>
    <w:next w:val="Normln"/>
    <w:link w:val="Nadpis4Char"/>
    <w:qFormat/>
    <w:pPr>
      <w:keepNext/>
      <w:outlineLvl w:val="3"/>
    </w:pPr>
    <w:rPr>
      <w:rFonts w:ascii="Arial" w:hAnsi="Arial" w:cs="Arial"/>
      <w:i/>
      <w:iCs/>
      <w:color w:val="FF0000"/>
      <w:sz w:val="18"/>
      <w:szCs w:val="18"/>
    </w:rPr>
  </w:style>
  <w:style w:type="paragraph" w:styleId="Nadpis5">
    <w:name w:val="heading 5"/>
    <w:basedOn w:val="Normln"/>
    <w:next w:val="Normln"/>
    <w:link w:val="Nadpis5Char"/>
    <w:qFormat/>
    <w:pPr>
      <w:keepNext/>
      <w:outlineLvl w:val="4"/>
    </w:pPr>
    <w:rPr>
      <w:b/>
      <w:bCs/>
      <w:i/>
      <w:iCs/>
      <w:smallCaps/>
      <w:sz w:val="20"/>
      <w:szCs w:val="20"/>
    </w:rPr>
  </w:style>
  <w:style w:type="paragraph" w:styleId="Nadpis6">
    <w:name w:val="heading 6"/>
    <w:basedOn w:val="Normln"/>
    <w:next w:val="Normln"/>
    <w:link w:val="Nadpis6Char"/>
    <w:qFormat/>
    <w:pPr>
      <w:keepNext/>
      <w:outlineLvl w:val="5"/>
    </w:pPr>
    <w:rPr>
      <w:b/>
      <w:bCs/>
    </w:rPr>
  </w:style>
  <w:style w:type="paragraph" w:styleId="Nadpis7">
    <w:name w:val="heading 7"/>
    <w:basedOn w:val="Normln"/>
    <w:next w:val="Normln"/>
    <w:link w:val="Nadpis7Char"/>
    <w:qFormat/>
    <w:pPr>
      <w:keepNext/>
      <w:ind w:left="720"/>
      <w:outlineLvl w:val="6"/>
    </w:pPr>
    <w:rPr>
      <w:b/>
      <w:bCs/>
      <w:caps/>
    </w:rPr>
  </w:style>
  <w:style w:type="paragraph" w:styleId="Nadpis8">
    <w:name w:val="heading 8"/>
    <w:basedOn w:val="Normln"/>
    <w:next w:val="Normln"/>
    <w:link w:val="Nadpis8Char"/>
    <w:qFormat/>
    <w:rsid w:val="0060726B"/>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60726B"/>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semiHidden/>
    <w:rsid w:val="001225AE"/>
    <w:rPr>
      <w:rFonts w:ascii="Cambria" w:eastAsia="Times New Roman" w:hAnsi="Cambria" w:cs="Times New Roman"/>
      <w:b/>
      <w:bCs/>
      <w:i/>
      <w:iCs/>
      <w:sz w:val="28"/>
      <w:szCs w:val="28"/>
    </w:rPr>
  </w:style>
  <w:style w:type="character" w:customStyle="1" w:styleId="Nadpis3Char">
    <w:name w:val="Nadpis 3 Char"/>
    <w:link w:val="Nadpis3"/>
    <w:uiPriority w:val="9"/>
    <w:semiHidden/>
    <w:rsid w:val="001225AE"/>
    <w:rPr>
      <w:rFonts w:ascii="Cambria" w:eastAsia="Times New Roman" w:hAnsi="Cambria" w:cs="Times New Roman"/>
      <w:b/>
      <w:bCs/>
      <w:sz w:val="26"/>
      <w:szCs w:val="26"/>
    </w:rPr>
  </w:style>
  <w:style w:type="character" w:customStyle="1" w:styleId="Nadpis4Char">
    <w:name w:val="Nadpis 4 Char"/>
    <w:link w:val="Nadpis4"/>
    <w:uiPriority w:val="9"/>
    <w:semiHidden/>
    <w:rsid w:val="001225AE"/>
    <w:rPr>
      <w:rFonts w:ascii="Calibri" w:eastAsia="Times New Roman" w:hAnsi="Calibri" w:cs="Times New Roman"/>
      <w:b/>
      <w:bCs/>
      <w:sz w:val="28"/>
      <w:szCs w:val="28"/>
    </w:rPr>
  </w:style>
  <w:style w:type="character" w:customStyle="1" w:styleId="Nadpis5Char">
    <w:name w:val="Nadpis 5 Char"/>
    <w:link w:val="Nadpis5"/>
    <w:uiPriority w:val="9"/>
    <w:semiHidden/>
    <w:rsid w:val="001225AE"/>
    <w:rPr>
      <w:rFonts w:ascii="Calibri" w:eastAsia="Times New Roman" w:hAnsi="Calibri" w:cs="Times New Roman"/>
      <w:b/>
      <w:bCs/>
      <w:i/>
      <w:iCs/>
      <w:sz w:val="26"/>
      <w:szCs w:val="26"/>
    </w:rPr>
  </w:style>
  <w:style w:type="character" w:customStyle="1" w:styleId="Nadpis6Char">
    <w:name w:val="Nadpis 6 Char"/>
    <w:link w:val="Nadpis6"/>
    <w:uiPriority w:val="9"/>
    <w:semiHidden/>
    <w:rsid w:val="001225AE"/>
    <w:rPr>
      <w:rFonts w:ascii="Calibri" w:eastAsia="Times New Roman" w:hAnsi="Calibri" w:cs="Times New Roman"/>
      <w:b/>
      <w:bCs/>
    </w:rPr>
  </w:style>
  <w:style w:type="character" w:customStyle="1" w:styleId="Nadpis7Char">
    <w:name w:val="Nadpis 7 Char"/>
    <w:link w:val="Nadpis7"/>
    <w:uiPriority w:val="9"/>
    <w:semiHidden/>
    <w:rsid w:val="001225AE"/>
    <w:rPr>
      <w:rFonts w:ascii="Calibri" w:eastAsia="Times New Roman" w:hAnsi="Calibri" w:cs="Times New Roman"/>
      <w:sz w:val="24"/>
      <w:szCs w:val="24"/>
    </w:rPr>
  </w:style>
  <w:style w:type="paragraph" w:styleId="Zkladntextodsazen">
    <w:name w:val="Body Text Indent"/>
    <w:basedOn w:val="Normln"/>
    <w:link w:val="ZkladntextodsazenChar"/>
    <w:uiPriority w:val="99"/>
    <w:semiHidden/>
    <w:pPr>
      <w:ind w:left="705"/>
      <w:jc w:val="both"/>
    </w:pPr>
  </w:style>
  <w:style w:type="character" w:customStyle="1" w:styleId="ZkladntextodsazenChar">
    <w:name w:val="Základní text odsazený Char"/>
    <w:link w:val="Zkladntextodsazen"/>
    <w:uiPriority w:val="99"/>
    <w:semiHidden/>
    <w:rsid w:val="001225AE"/>
    <w:rPr>
      <w:sz w:val="24"/>
      <w:szCs w:val="24"/>
    </w:rPr>
  </w:style>
  <w:style w:type="paragraph" w:styleId="Zkladntext2">
    <w:name w:val="Body Text 2"/>
    <w:basedOn w:val="Normln"/>
    <w:link w:val="Zkladntext2Char"/>
    <w:uiPriority w:val="99"/>
    <w:semiHidden/>
    <w:pPr>
      <w:jc w:val="both"/>
    </w:pPr>
  </w:style>
  <w:style w:type="character" w:customStyle="1" w:styleId="Zkladntext2Char">
    <w:name w:val="Základní text 2 Char"/>
    <w:link w:val="Zkladntext2"/>
    <w:uiPriority w:val="99"/>
    <w:semiHidden/>
    <w:rsid w:val="001225AE"/>
    <w:rPr>
      <w:sz w:val="24"/>
      <w:szCs w:val="24"/>
    </w:rPr>
  </w:style>
  <w:style w:type="paragraph" w:styleId="Zkladntextodsazen2">
    <w:name w:val="Body Text Indent 2"/>
    <w:basedOn w:val="Normln"/>
    <w:link w:val="Zkladntextodsazen2Char"/>
    <w:uiPriority w:val="99"/>
    <w:semiHidden/>
    <w:pPr>
      <w:ind w:left="720"/>
      <w:jc w:val="both"/>
    </w:pPr>
  </w:style>
  <w:style w:type="character" w:customStyle="1" w:styleId="Zkladntextodsazen2Char">
    <w:name w:val="Základní text odsazený 2 Char"/>
    <w:link w:val="Zkladntextodsazen2"/>
    <w:uiPriority w:val="99"/>
    <w:semiHidden/>
    <w:rsid w:val="001225AE"/>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sid w:val="001225AE"/>
    <w:rPr>
      <w:sz w:val="24"/>
      <w:szCs w:val="24"/>
    </w:rPr>
  </w:style>
  <w:style w:type="character" w:styleId="slostrnky">
    <w:name w:val="page number"/>
    <w:basedOn w:val="Standardnpsmoodstavce"/>
    <w:uiPriority w:val="99"/>
    <w:semiHidden/>
  </w:style>
  <w:style w:type="paragraph" w:styleId="Zkladntext">
    <w:name w:val="Body Text"/>
    <w:basedOn w:val="Normln"/>
    <w:link w:val="ZkladntextChar"/>
    <w:uiPriority w:val="99"/>
    <w:semiHidden/>
    <w:rPr>
      <w:rFonts w:ascii="Courier New" w:hAnsi="Courier New" w:cs="Courier New"/>
      <w:i/>
      <w:iCs/>
      <w:sz w:val="20"/>
      <w:szCs w:val="20"/>
    </w:rPr>
  </w:style>
  <w:style w:type="character" w:customStyle="1" w:styleId="ZkladntextChar">
    <w:name w:val="Základní text Char"/>
    <w:link w:val="Zkladntext"/>
    <w:uiPriority w:val="99"/>
    <w:rsid w:val="001225AE"/>
    <w:rPr>
      <w:sz w:val="24"/>
      <w:szCs w:val="24"/>
    </w:rPr>
  </w:style>
  <w:style w:type="paragraph" w:styleId="Zkladntext3">
    <w:name w:val="Body Text 3"/>
    <w:basedOn w:val="Normln"/>
    <w:link w:val="Zkladntext3Char"/>
    <w:uiPriority w:val="99"/>
    <w:semiHidden/>
    <w:pPr>
      <w:jc w:val="both"/>
    </w:pPr>
    <w:rPr>
      <w:rFonts w:ascii="Arial" w:hAnsi="Arial" w:cs="Arial"/>
      <w:i/>
      <w:iCs/>
      <w:sz w:val="18"/>
      <w:szCs w:val="18"/>
    </w:rPr>
  </w:style>
  <w:style w:type="character" w:customStyle="1" w:styleId="Zkladntext3Char">
    <w:name w:val="Základní text 3 Char"/>
    <w:link w:val="Zkladntext3"/>
    <w:uiPriority w:val="99"/>
    <w:semiHidden/>
    <w:rsid w:val="001225AE"/>
    <w:rPr>
      <w:sz w:val="16"/>
      <w:szCs w:val="16"/>
    </w:rPr>
  </w:style>
  <w:style w:type="paragraph" w:styleId="Zhlav">
    <w:name w:val="header"/>
    <w:basedOn w:val="Normln"/>
    <w:link w:val="ZhlavChar"/>
    <w:pPr>
      <w:tabs>
        <w:tab w:val="center" w:pos="4536"/>
        <w:tab w:val="right" w:pos="9072"/>
      </w:tabs>
    </w:pPr>
    <w:rPr>
      <w:sz w:val="20"/>
      <w:szCs w:val="20"/>
    </w:rPr>
  </w:style>
  <w:style w:type="character" w:customStyle="1" w:styleId="ZhlavChar">
    <w:name w:val="Záhlaví Char"/>
    <w:link w:val="Zhlav"/>
    <w:rsid w:val="001225AE"/>
    <w:rPr>
      <w:sz w:val="24"/>
      <w:szCs w:val="24"/>
    </w:rPr>
  </w:style>
  <w:style w:type="paragraph" w:styleId="Odstavecseseznamem">
    <w:name w:val="List Paragraph"/>
    <w:basedOn w:val="Normln"/>
    <w:uiPriority w:val="34"/>
    <w:qFormat/>
    <w:rsid w:val="00DF7F64"/>
    <w:pPr>
      <w:ind w:left="708"/>
    </w:pPr>
  </w:style>
  <w:style w:type="character" w:styleId="Zvraznn">
    <w:name w:val="Emphasis"/>
    <w:uiPriority w:val="99"/>
    <w:qFormat/>
    <w:rsid w:val="00CF286D"/>
    <w:rPr>
      <w:i/>
      <w:iCs/>
    </w:rPr>
  </w:style>
  <w:style w:type="character" w:styleId="Hypertextovodkaz">
    <w:name w:val="Hyperlink"/>
    <w:unhideWhenUsed/>
    <w:rsid w:val="00231862"/>
    <w:rPr>
      <w:color w:val="0000FF"/>
      <w:u w:val="single"/>
    </w:rPr>
  </w:style>
  <w:style w:type="character" w:customStyle="1" w:styleId="Nadpis1Char">
    <w:name w:val="Nadpis 1 Char"/>
    <w:link w:val="Nadpis1"/>
    <w:uiPriority w:val="9"/>
    <w:rsid w:val="00453593"/>
    <w:rPr>
      <w:rFonts w:ascii="Cambria" w:eastAsia="Times New Roman" w:hAnsi="Cambria" w:cs="Times New Roman"/>
      <w:b/>
      <w:bCs/>
      <w:kern w:val="32"/>
      <w:sz w:val="32"/>
      <w:szCs w:val="32"/>
    </w:rPr>
  </w:style>
  <w:style w:type="paragraph" w:styleId="Zkladntextodsazen3">
    <w:name w:val="Body Text Indent 3"/>
    <w:basedOn w:val="Normln"/>
    <w:link w:val="Zkladntextodsazen3Char"/>
    <w:uiPriority w:val="99"/>
    <w:semiHidden/>
    <w:unhideWhenUsed/>
    <w:rsid w:val="00453593"/>
    <w:pPr>
      <w:spacing w:after="120"/>
      <w:ind w:left="283"/>
    </w:pPr>
    <w:rPr>
      <w:sz w:val="16"/>
      <w:szCs w:val="16"/>
    </w:rPr>
  </w:style>
  <w:style w:type="character" w:customStyle="1" w:styleId="Zkladntextodsazen3Char">
    <w:name w:val="Základní text odsazený 3 Char"/>
    <w:link w:val="Zkladntextodsazen3"/>
    <w:uiPriority w:val="99"/>
    <w:semiHidden/>
    <w:rsid w:val="00453593"/>
    <w:rPr>
      <w:sz w:val="16"/>
      <w:szCs w:val="16"/>
    </w:rPr>
  </w:style>
  <w:style w:type="paragraph" w:styleId="Bezmezer">
    <w:name w:val="No Spacing"/>
    <w:uiPriority w:val="1"/>
    <w:qFormat/>
    <w:rsid w:val="004C44B8"/>
    <w:rPr>
      <w:sz w:val="24"/>
      <w:szCs w:val="24"/>
    </w:rPr>
  </w:style>
  <w:style w:type="character" w:styleId="Odkaznakoment">
    <w:name w:val="annotation reference"/>
    <w:semiHidden/>
    <w:rsid w:val="006B2308"/>
    <w:rPr>
      <w:sz w:val="16"/>
      <w:szCs w:val="16"/>
    </w:rPr>
  </w:style>
  <w:style w:type="paragraph" w:styleId="Textkomente">
    <w:name w:val="annotation text"/>
    <w:basedOn w:val="Normln"/>
    <w:link w:val="TextkomenteChar"/>
    <w:semiHidden/>
    <w:rsid w:val="006B2308"/>
    <w:rPr>
      <w:sz w:val="20"/>
      <w:szCs w:val="20"/>
    </w:rPr>
  </w:style>
  <w:style w:type="paragraph" w:styleId="Pedmtkomente">
    <w:name w:val="annotation subject"/>
    <w:basedOn w:val="Textkomente"/>
    <w:next w:val="Textkomente"/>
    <w:semiHidden/>
    <w:rsid w:val="006B2308"/>
    <w:rPr>
      <w:b/>
      <w:bCs/>
    </w:rPr>
  </w:style>
  <w:style w:type="paragraph" w:styleId="Textbubliny">
    <w:name w:val="Balloon Text"/>
    <w:basedOn w:val="Normln"/>
    <w:link w:val="TextbublinyChar"/>
    <w:uiPriority w:val="99"/>
    <w:semiHidden/>
    <w:rsid w:val="006B2308"/>
    <w:rPr>
      <w:rFonts w:ascii="Tahoma" w:hAnsi="Tahoma" w:cs="Tahoma"/>
      <w:sz w:val="16"/>
      <w:szCs w:val="16"/>
    </w:rPr>
  </w:style>
  <w:style w:type="paragraph" w:customStyle="1" w:styleId="cislovanyodstavec">
    <w:name w:val="cislovany odstavec"/>
    <w:basedOn w:val="Normln"/>
    <w:qFormat/>
    <w:rsid w:val="006B2308"/>
    <w:pPr>
      <w:autoSpaceDE w:val="0"/>
      <w:autoSpaceDN w:val="0"/>
      <w:adjustRightInd w:val="0"/>
      <w:spacing w:before="120" w:line="240" w:lineRule="atLeast"/>
      <w:ind w:left="567" w:hanging="567"/>
      <w:jc w:val="both"/>
    </w:pPr>
    <w:rPr>
      <w:rFonts w:ascii="Arial" w:hAnsi="Arial"/>
      <w:sz w:val="20"/>
      <w:szCs w:val="20"/>
    </w:rPr>
  </w:style>
  <w:style w:type="character" w:customStyle="1" w:styleId="Nadpis8Char">
    <w:name w:val="Nadpis 8 Char"/>
    <w:link w:val="Nadpis8"/>
    <w:rsid w:val="0060726B"/>
    <w:rPr>
      <w:i/>
      <w:iCs/>
      <w:sz w:val="24"/>
      <w:szCs w:val="24"/>
    </w:rPr>
  </w:style>
  <w:style w:type="character" w:customStyle="1" w:styleId="Nadpis9Char">
    <w:name w:val="Nadpis 9 Char"/>
    <w:link w:val="Nadpis9"/>
    <w:rsid w:val="0060726B"/>
    <w:rPr>
      <w:rFonts w:ascii="Arial" w:hAnsi="Arial" w:cs="Arial"/>
      <w:sz w:val="22"/>
      <w:szCs w:val="22"/>
    </w:rPr>
  </w:style>
  <w:style w:type="paragraph" w:customStyle="1" w:styleId="Smlouva">
    <w:name w:val="Smlouva"/>
    <w:basedOn w:val="Normln"/>
    <w:rsid w:val="0060726B"/>
    <w:pPr>
      <w:numPr>
        <w:numId w:val="4"/>
      </w:numPr>
    </w:pPr>
  </w:style>
  <w:style w:type="paragraph" w:customStyle="1" w:styleId="ARIAL11">
    <w:name w:val="ARIAL 11"/>
    <w:basedOn w:val="Normln"/>
    <w:rsid w:val="00D15497"/>
    <w:pPr>
      <w:jc w:val="both"/>
    </w:pPr>
    <w:rPr>
      <w:rFonts w:ascii="Arial" w:hAnsi="Arial"/>
      <w:sz w:val="22"/>
      <w:szCs w:val="20"/>
    </w:rPr>
  </w:style>
  <w:style w:type="character" w:styleId="Siln">
    <w:name w:val="Strong"/>
    <w:uiPriority w:val="22"/>
    <w:qFormat/>
    <w:rsid w:val="00CE63D1"/>
    <w:rPr>
      <w:b/>
      <w:bCs/>
    </w:rPr>
  </w:style>
  <w:style w:type="character" w:customStyle="1" w:styleId="TextbublinyChar">
    <w:name w:val="Text bubliny Char"/>
    <w:link w:val="Textbubliny"/>
    <w:uiPriority w:val="99"/>
    <w:semiHidden/>
    <w:rsid w:val="007233C6"/>
    <w:rPr>
      <w:rFonts w:ascii="Tahoma" w:hAnsi="Tahoma" w:cs="Tahoma"/>
      <w:sz w:val="16"/>
      <w:szCs w:val="16"/>
    </w:rPr>
  </w:style>
  <w:style w:type="paragraph" w:customStyle="1" w:styleId="Bezmezer1">
    <w:name w:val="Bez mezer1"/>
    <w:qFormat/>
    <w:rsid w:val="00ED0DB3"/>
    <w:rPr>
      <w:rFonts w:ascii="Calibri" w:eastAsia="Calibri" w:hAnsi="Calibri"/>
      <w:sz w:val="22"/>
      <w:szCs w:val="22"/>
      <w:lang w:eastAsia="en-US"/>
    </w:rPr>
  </w:style>
  <w:style w:type="character" w:customStyle="1" w:styleId="TextkomenteChar">
    <w:name w:val="Text komentáře Char"/>
    <w:basedOn w:val="Standardnpsmoodstavce"/>
    <w:link w:val="Textkomente"/>
    <w:semiHidden/>
    <w:rsid w:val="00486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29807">
      <w:bodyDiv w:val="1"/>
      <w:marLeft w:val="0"/>
      <w:marRight w:val="0"/>
      <w:marTop w:val="0"/>
      <w:marBottom w:val="0"/>
      <w:divBdr>
        <w:top w:val="none" w:sz="0" w:space="0" w:color="auto"/>
        <w:left w:val="none" w:sz="0" w:space="0" w:color="auto"/>
        <w:bottom w:val="none" w:sz="0" w:space="0" w:color="auto"/>
        <w:right w:val="none" w:sz="0" w:space="0" w:color="auto"/>
      </w:divBdr>
    </w:div>
    <w:div w:id="652757188">
      <w:bodyDiv w:val="1"/>
      <w:marLeft w:val="0"/>
      <w:marRight w:val="0"/>
      <w:marTop w:val="0"/>
      <w:marBottom w:val="0"/>
      <w:divBdr>
        <w:top w:val="none" w:sz="0" w:space="0" w:color="auto"/>
        <w:left w:val="none" w:sz="0" w:space="0" w:color="auto"/>
        <w:bottom w:val="none" w:sz="0" w:space="0" w:color="auto"/>
        <w:right w:val="none" w:sz="0" w:space="0" w:color="auto"/>
      </w:divBdr>
    </w:div>
    <w:div w:id="663046637">
      <w:bodyDiv w:val="1"/>
      <w:marLeft w:val="0"/>
      <w:marRight w:val="0"/>
      <w:marTop w:val="0"/>
      <w:marBottom w:val="0"/>
      <w:divBdr>
        <w:top w:val="none" w:sz="0" w:space="0" w:color="auto"/>
        <w:left w:val="none" w:sz="0" w:space="0" w:color="auto"/>
        <w:bottom w:val="none" w:sz="0" w:space="0" w:color="auto"/>
        <w:right w:val="none" w:sz="0" w:space="0" w:color="auto"/>
      </w:divBdr>
    </w:div>
    <w:div w:id="821041774">
      <w:bodyDiv w:val="1"/>
      <w:marLeft w:val="0"/>
      <w:marRight w:val="0"/>
      <w:marTop w:val="0"/>
      <w:marBottom w:val="0"/>
      <w:divBdr>
        <w:top w:val="none" w:sz="0" w:space="0" w:color="auto"/>
        <w:left w:val="none" w:sz="0" w:space="0" w:color="auto"/>
        <w:bottom w:val="none" w:sz="0" w:space="0" w:color="auto"/>
        <w:right w:val="none" w:sz="0" w:space="0" w:color="auto"/>
      </w:divBdr>
    </w:div>
    <w:div w:id="897744451">
      <w:bodyDiv w:val="1"/>
      <w:marLeft w:val="0"/>
      <w:marRight w:val="0"/>
      <w:marTop w:val="0"/>
      <w:marBottom w:val="0"/>
      <w:divBdr>
        <w:top w:val="none" w:sz="0" w:space="0" w:color="auto"/>
        <w:left w:val="none" w:sz="0" w:space="0" w:color="auto"/>
        <w:bottom w:val="none" w:sz="0" w:space="0" w:color="auto"/>
        <w:right w:val="none" w:sz="0" w:space="0" w:color="auto"/>
      </w:divBdr>
    </w:div>
    <w:div w:id="969243270">
      <w:marLeft w:val="0"/>
      <w:marRight w:val="0"/>
      <w:marTop w:val="0"/>
      <w:marBottom w:val="0"/>
      <w:divBdr>
        <w:top w:val="none" w:sz="0" w:space="0" w:color="auto"/>
        <w:left w:val="none" w:sz="0" w:space="0" w:color="auto"/>
        <w:bottom w:val="none" w:sz="0" w:space="0" w:color="auto"/>
        <w:right w:val="none" w:sz="0" w:space="0" w:color="auto"/>
      </w:divBdr>
    </w:div>
    <w:div w:id="1114591561">
      <w:bodyDiv w:val="1"/>
      <w:marLeft w:val="0"/>
      <w:marRight w:val="0"/>
      <w:marTop w:val="0"/>
      <w:marBottom w:val="0"/>
      <w:divBdr>
        <w:top w:val="none" w:sz="0" w:space="0" w:color="auto"/>
        <w:left w:val="none" w:sz="0" w:space="0" w:color="auto"/>
        <w:bottom w:val="none" w:sz="0" w:space="0" w:color="auto"/>
        <w:right w:val="none" w:sz="0" w:space="0" w:color="auto"/>
      </w:divBdr>
    </w:div>
    <w:div w:id="1227494772">
      <w:bodyDiv w:val="1"/>
      <w:marLeft w:val="0"/>
      <w:marRight w:val="0"/>
      <w:marTop w:val="0"/>
      <w:marBottom w:val="0"/>
      <w:divBdr>
        <w:top w:val="none" w:sz="0" w:space="0" w:color="auto"/>
        <w:left w:val="none" w:sz="0" w:space="0" w:color="auto"/>
        <w:bottom w:val="none" w:sz="0" w:space="0" w:color="auto"/>
        <w:right w:val="none" w:sz="0" w:space="0" w:color="auto"/>
      </w:divBdr>
    </w:div>
    <w:div w:id="1320496557">
      <w:bodyDiv w:val="1"/>
      <w:marLeft w:val="0"/>
      <w:marRight w:val="0"/>
      <w:marTop w:val="0"/>
      <w:marBottom w:val="0"/>
      <w:divBdr>
        <w:top w:val="none" w:sz="0" w:space="0" w:color="auto"/>
        <w:left w:val="none" w:sz="0" w:space="0" w:color="auto"/>
        <w:bottom w:val="none" w:sz="0" w:space="0" w:color="auto"/>
        <w:right w:val="none" w:sz="0" w:space="0" w:color="auto"/>
      </w:divBdr>
    </w:div>
    <w:div w:id="1434856890">
      <w:bodyDiv w:val="1"/>
      <w:marLeft w:val="0"/>
      <w:marRight w:val="0"/>
      <w:marTop w:val="0"/>
      <w:marBottom w:val="0"/>
      <w:divBdr>
        <w:top w:val="none" w:sz="0" w:space="0" w:color="auto"/>
        <w:left w:val="none" w:sz="0" w:space="0" w:color="auto"/>
        <w:bottom w:val="none" w:sz="0" w:space="0" w:color="auto"/>
        <w:right w:val="none" w:sz="0" w:space="0" w:color="auto"/>
      </w:divBdr>
    </w:div>
    <w:div w:id="177998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CFE5A-BDC9-4843-8416-E94ACDFC2B74}">
  <ds:schemaRefs>
    <ds:schemaRef ds:uri="http://schemas.openxmlformats.org/officeDocument/2006/bibliography"/>
  </ds:schemaRefs>
</ds:datastoreItem>
</file>

<file path=customXml/itemProps2.xml><?xml version="1.0" encoding="utf-8"?>
<ds:datastoreItem xmlns:ds="http://schemas.openxmlformats.org/officeDocument/2006/customXml" ds:itemID="{BE274C2A-8325-40FE-956B-B4C981C9E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6693</Words>
  <Characters>39495</Characters>
  <Application>Microsoft Office Word</Application>
  <DocSecurity>0</DocSecurity>
  <Lines>329</Lines>
  <Paragraphs>92</Paragraphs>
  <ScaleCrop>false</ScaleCrop>
  <HeadingPairs>
    <vt:vector size="2" baseType="variant">
      <vt:variant>
        <vt:lpstr>Název</vt:lpstr>
      </vt:variant>
      <vt:variant>
        <vt:i4>1</vt:i4>
      </vt:variant>
    </vt:vector>
  </HeadingPairs>
  <TitlesOfParts>
    <vt:vector size="1" baseType="lpstr">
      <vt:lpstr>Smlouva o dílo</vt:lpstr>
    </vt:vector>
  </TitlesOfParts>
  <Company>SSČ AV ČR, v.v.i.</Company>
  <LinksUpToDate>false</LinksUpToDate>
  <CharactersWithSpaces>46096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Strnišťová I</dc:creator>
  <cp:lastModifiedBy>Šišková Jana</cp:lastModifiedBy>
  <cp:revision>2</cp:revision>
  <cp:lastPrinted>2018-01-11T10:22:00Z</cp:lastPrinted>
  <dcterms:created xsi:type="dcterms:W3CDTF">2018-01-18T11:32:00Z</dcterms:created>
  <dcterms:modified xsi:type="dcterms:W3CDTF">2018-01-18T11:32:00Z</dcterms:modified>
</cp:coreProperties>
</file>