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5B" w:rsidRPr="00622405" w:rsidRDefault="00731FE7" w:rsidP="00622405">
      <w:pPr>
        <w:spacing w:before="0" w:after="200" w:line="276" w:lineRule="auto"/>
        <w:jc w:val="center"/>
        <w:rPr>
          <w:rFonts w:cs="Arial"/>
          <w:sz w:val="36"/>
          <w:szCs w:val="36"/>
        </w:rPr>
      </w:pPr>
      <w:r w:rsidRPr="00622405">
        <w:rPr>
          <w:rFonts w:cs="Arial"/>
          <w:sz w:val="36"/>
          <w:szCs w:val="36"/>
        </w:rPr>
        <w:t>SM</w:t>
      </w:r>
      <w:r w:rsidR="00313686" w:rsidRPr="00622405">
        <w:rPr>
          <w:rFonts w:cs="Arial"/>
          <w:sz w:val="36"/>
          <w:szCs w:val="36"/>
        </w:rPr>
        <w:t>LOUVA O PO</w:t>
      </w:r>
      <w:r w:rsidR="00052F75" w:rsidRPr="00622405">
        <w:rPr>
          <w:rFonts w:cs="Arial"/>
          <w:sz w:val="36"/>
          <w:szCs w:val="36"/>
        </w:rPr>
        <w:t>SKYTOVÁNÍ IT SLUŽEB</w:t>
      </w:r>
    </w:p>
    <w:p w:rsidR="00313686" w:rsidRPr="00622405" w:rsidRDefault="00313686" w:rsidP="00622405">
      <w:pPr>
        <w:jc w:val="center"/>
        <w:rPr>
          <w:rStyle w:val="Zdraznnjemn"/>
          <w:rFonts w:cs="Arial"/>
          <w:color w:val="auto"/>
          <w:sz w:val="20"/>
          <w:szCs w:val="20"/>
        </w:rPr>
      </w:pPr>
      <w:r w:rsidRPr="00622405">
        <w:rPr>
          <w:rStyle w:val="Zdraznnjemn"/>
          <w:rFonts w:cs="Arial"/>
          <w:color w:val="auto"/>
          <w:sz w:val="20"/>
          <w:szCs w:val="20"/>
        </w:rPr>
        <w:t xml:space="preserve">číslo </w:t>
      </w:r>
      <w:r w:rsidR="00C31D3C">
        <w:rPr>
          <w:rStyle w:val="Zdraznnjemn"/>
          <w:rFonts w:cs="Arial"/>
          <w:color w:val="auto"/>
          <w:sz w:val="20"/>
          <w:szCs w:val="20"/>
        </w:rPr>
        <w:t>2018016539</w:t>
      </w:r>
      <w:r w:rsidRPr="00622405">
        <w:rPr>
          <w:rStyle w:val="Zdraznnjemn"/>
          <w:rFonts w:cs="Arial"/>
          <w:color w:val="auto"/>
          <w:sz w:val="20"/>
          <w:szCs w:val="20"/>
        </w:rPr>
        <w:t xml:space="preserve"> (dále jen smlouva)</w:t>
      </w:r>
    </w:p>
    <w:p w:rsidR="00B40C74" w:rsidRPr="00622405" w:rsidRDefault="00B40C74" w:rsidP="00622405">
      <w:pPr>
        <w:jc w:val="center"/>
        <w:rPr>
          <w:rFonts w:cs="Arial"/>
          <w:sz w:val="20"/>
          <w:szCs w:val="20"/>
        </w:rPr>
      </w:pPr>
      <w:r w:rsidRPr="00622405">
        <w:rPr>
          <w:rFonts w:cs="Arial"/>
          <w:sz w:val="20"/>
          <w:szCs w:val="20"/>
        </w:rPr>
        <w:t>uzavřená podle příslušných ustanovení NOZ</w:t>
      </w:r>
    </w:p>
    <w:p w:rsidR="00D8695B" w:rsidRPr="003D425A" w:rsidRDefault="00D8695B" w:rsidP="003D425A">
      <w:pPr>
        <w:rPr>
          <w:rFonts w:cs="Arial"/>
          <w:szCs w:val="20"/>
        </w:rPr>
      </w:pPr>
    </w:p>
    <w:p w:rsidR="00052F75" w:rsidRPr="00622405" w:rsidRDefault="003717A3" w:rsidP="003D425A">
      <w:pPr>
        <w:tabs>
          <w:tab w:val="center" w:pos="4819"/>
        </w:tabs>
        <w:rPr>
          <w:rFonts w:cs="Arial"/>
          <w:sz w:val="20"/>
          <w:szCs w:val="20"/>
        </w:rPr>
      </w:pPr>
      <w:r w:rsidRPr="00622405">
        <w:rPr>
          <w:rFonts w:cs="Arial"/>
          <w:sz w:val="20"/>
          <w:szCs w:val="20"/>
        </w:rPr>
        <w:t>mezi</w:t>
      </w:r>
    </w:p>
    <w:p w:rsidR="00C81ED8" w:rsidRPr="003D425A" w:rsidRDefault="00556A11" w:rsidP="003D425A">
      <w:pPr>
        <w:tabs>
          <w:tab w:val="center" w:pos="4819"/>
        </w:tabs>
        <w:rPr>
          <w:rFonts w:cs="Arial"/>
        </w:rPr>
      </w:pPr>
      <w:r w:rsidRPr="003D425A">
        <w:rPr>
          <w:rFonts w:cs="Arial"/>
        </w:rPr>
        <w:tab/>
      </w:r>
    </w:p>
    <w:p w:rsidR="00EC14A3" w:rsidRPr="00622405" w:rsidRDefault="00EC14A3" w:rsidP="003D425A">
      <w:pPr>
        <w:tabs>
          <w:tab w:val="left" w:pos="1701"/>
        </w:tabs>
        <w:rPr>
          <w:rFonts w:cs="Arial"/>
          <w:b/>
          <w:sz w:val="20"/>
          <w:szCs w:val="20"/>
        </w:rPr>
      </w:pPr>
      <w:r w:rsidRPr="00622405">
        <w:rPr>
          <w:rFonts w:cs="Arial"/>
          <w:b/>
          <w:sz w:val="20"/>
          <w:szCs w:val="20"/>
        </w:rPr>
        <w:t>BIT SERVIS spol. s r.o.</w:t>
      </w:r>
    </w:p>
    <w:p w:rsidR="00EC14A3" w:rsidRPr="00622405" w:rsidRDefault="00EC14A3" w:rsidP="003D425A">
      <w:pPr>
        <w:tabs>
          <w:tab w:val="left" w:pos="1701"/>
        </w:tabs>
        <w:rPr>
          <w:rFonts w:cs="Arial"/>
          <w:sz w:val="20"/>
          <w:szCs w:val="20"/>
        </w:rPr>
      </w:pPr>
      <w:r w:rsidRPr="00622405">
        <w:rPr>
          <w:rFonts w:cs="Arial"/>
          <w:sz w:val="20"/>
          <w:szCs w:val="20"/>
        </w:rPr>
        <w:t xml:space="preserve">se sídlem:  </w:t>
      </w:r>
      <w:r w:rsidR="00A54428" w:rsidRPr="00622405">
        <w:rPr>
          <w:rFonts w:cs="Arial"/>
          <w:sz w:val="20"/>
          <w:szCs w:val="20"/>
        </w:rPr>
        <w:tab/>
      </w:r>
      <w:r w:rsidR="007D7FFD" w:rsidRPr="00622405">
        <w:rPr>
          <w:rFonts w:cs="Arial"/>
          <w:sz w:val="20"/>
          <w:szCs w:val="20"/>
        </w:rPr>
        <w:tab/>
      </w:r>
      <w:r w:rsidR="003E41E8" w:rsidRPr="00622405">
        <w:rPr>
          <w:rFonts w:cs="Arial"/>
          <w:sz w:val="20"/>
          <w:szCs w:val="20"/>
        </w:rPr>
        <w:t xml:space="preserve">Praha 4, </w:t>
      </w:r>
      <w:r w:rsidRPr="00622405">
        <w:rPr>
          <w:rFonts w:cs="Arial"/>
          <w:sz w:val="20"/>
          <w:szCs w:val="20"/>
        </w:rPr>
        <w:t xml:space="preserve">Libušská 144/252, </w:t>
      </w:r>
      <w:r w:rsidR="003E41E8" w:rsidRPr="00622405">
        <w:rPr>
          <w:rFonts w:cs="Arial"/>
          <w:sz w:val="20"/>
          <w:szCs w:val="20"/>
        </w:rPr>
        <w:t xml:space="preserve">PSČ </w:t>
      </w:r>
      <w:r w:rsidRPr="00622405">
        <w:rPr>
          <w:rFonts w:cs="Arial"/>
          <w:sz w:val="20"/>
          <w:szCs w:val="20"/>
        </w:rPr>
        <w:t>14200</w:t>
      </w:r>
      <w:r w:rsidR="00CF0EA2" w:rsidRPr="00622405">
        <w:rPr>
          <w:rFonts w:cs="Arial"/>
          <w:sz w:val="20"/>
          <w:szCs w:val="20"/>
        </w:rPr>
        <w:t xml:space="preserve"> </w:t>
      </w:r>
    </w:p>
    <w:p w:rsidR="00EC14A3" w:rsidRPr="00622405" w:rsidRDefault="007D7FFD" w:rsidP="003D425A">
      <w:pPr>
        <w:tabs>
          <w:tab w:val="left" w:pos="1701"/>
        </w:tabs>
        <w:rPr>
          <w:rFonts w:cs="Arial"/>
          <w:sz w:val="20"/>
          <w:szCs w:val="20"/>
        </w:rPr>
      </w:pPr>
      <w:r w:rsidRPr="00622405">
        <w:rPr>
          <w:rFonts w:cs="Arial"/>
          <w:sz w:val="20"/>
          <w:szCs w:val="20"/>
        </w:rPr>
        <w:tab/>
      </w:r>
      <w:r w:rsidR="00556A11" w:rsidRPr="00622405">
        <w:rPr>
          <w:rFonts w:cs="Arial"/>
          <w:sz w:val="20"/>
          <w:szCs w:val="20"/>
        </w:rPr>
        <w:tab/>
      </w:r>
      <w:r w:rsidR="00EC14A3" w:rsidRPr="00622405">
        <w:rPr>
          <w:rFonts w:cs="Arial"/>
          <w:sz w:val="20"/>
          <w:szCs w:val="20"/>
        </w:rPr>
        <w:t>IČ: 45793972</w:t>
      </w:r>
      <w:r w:rsidR="00A54428" w:rsidRPr="00622405">
        <w:rPr>
          <w:rFonts w:cs="Arial"/>
          <w:sz w:val="20"/>
          <w:szCs w:val="20"/>
        </w:rPr>
        <w:tab/>
      </w:r>
      <w:r w:rsidR="00EC14A3" w:rsidRPr="00622405">
        <w:rPr>
          <w:rFonts w:cs="Arial"/>
          <w:sz w:val="20"/>
          <w:szCs w:val="20"/>
        </w:rPr>
        <w:t>DIČ: CZ45793972</w:t>
      </w:r>
    </w:p>
    <w:p w:rsidR="00EC14A3" w:rsidRPr="00622405" w:rsidRDefault="00EC14A3" w:rsidP="003D425A">
      <w:pPr>
        <w:tabs>
          <w:tab w:val="left" w:pos="1701"/>
        </w:tabs>
        <w:rPr>
          <w:rFonts w:cs="Arial"/>
          <w:b/>
          <w:color w:val="000000"/>
          <w:sz w:val="20"/>
          <w:szCs w:val="20"/>
        </w:rPr>
      </w:pPr>
      <w:r w:rsidRPr="00622405">
        <w:rPr>
          <w:rFonts w:cs="Arial"/>
          <w:sz w:val="20"/>
          <w:szCs w:val="20"/>
        </w:rPr>
        <w:t xml:space="preserve">spisová značka: </w:t>
      </w:r>
      <w:r w:rsidR="002A66D8" w:rsidRPr="00622405">
        <w:rPr>
          <w:rFonts w:cs="Arial"/>
          <w:sz w:val="20"/>
          <w:szCs w:val="20"/>
        </w:rPr>
        <w:tab/>
      </w:r>
      <w:r w:rsidR="007D7FFD" w:rsidRPr="00622405">
        <w:rPr>
          <w:rFonts w:cs="Arial"/>
          <w:sz w:val="20"/>
          <w:szCs w:val="20"/>
        </w:rPr>
        <w:tab/>
      </w:r>
      <w:r w:rsidRPr="00622405">
        <w:rPr>
          <w:rFonts w:cs="Arial"/>
          <w:sz w:val="20"/>
          <w:szCs w:val="20"/>
        </w:rPr>
        <w:t>C 11262 vedená u Městského soudu v Praze</w:t>
      </w:r>
    </w:p>
    <w:p w:rsidR="00EC14A3" w:rsidRPr="00622405" w:rsidRDefault="00EC14A3" w:rsidP="003D425A">
      <w:pPr>
        <w:tabs>
          <w:tab w:val="left" w:pos="1701"/>
        </w:tabs>
        <w:rPr>
          <w:rFonts w:cs="Arial"/>
          <w:sz w:val="20"/>
          <w:szCs w:val="20"/>
        </w:rPr>
      </w:pPr>
      <w:r w:rsidRPr="00622405">
        <w:rPr>
          <w:rFonts w:cs="Arial"/>
          <w:sz w:val="20"/>
          <w:szCs w:val="20"/>
        </w:rPr>
        <w:t xml:space="preserve">statutární zástupce: </w:t>
      </w:r>
      <w:r w:rsidR="00A54428" w:rsidRPr="00622405">
        <w:rPr>
          <w:rFonts w:cs="Arial"/>
          <w:sz w:val="20"/>
          <w:szCs w:val="20"/>
        </w:rPr>
        <w:tab/>
      </w:r>
      <w:r w:rsidR="00052F75" w:rsidRPr="00622405">
        <w:rPr>
          <w:rFonts w:cs="Arial"/>
          <w:sz w:val="20"/>
          <w:szCs w:val="20"/>
        </w:rPr>
        <w:t>Ondřej Koutský</w:t>
      </w:r>
      <w:r w:rsidRPr="00622405">
        <w:rPr>
          <w:rFonts w:cs="Arial"/>
          <w:sz w:val="20"/>
          <w:szCs w:val="20"/>
        </w:rPr>
        <w:t>, jednatel</w:t>
      </w:r>
    </w:p>
    <w:p w:rsidR="00EC14A3" w:rsidRPr="00622405" w:rsidRDefault="00EC14A3" w:rsidP="003D425A">
      <w:pPr>
        <w:tabs>
          <w:tab w:val="left" w:pos="1701"/>
        </w:tabs>
        <w:rPr>
          <w:rFonts w:cs="Arial"/>
          <w:sz w:val="20"/>
          <w:szCs w:val="20"/>
        </w:rPr>
      </w:pPr>
      <w:r w:rsidRPr="00622405">
        <w:rPr>
          <w:rFonts w:cs="Arial"/>
          <w:sz w:val="20"/>
          <w:szCs w:val="20"/>
        </w:rPr>
        <w:t xml:space="preserve">bankovní spojení: </w:t>
      </w:r>
      <w:r w:rsidR="00556A11" w:rsidRPr="00622405">
        <w:rPr>
          <w:rFonts w:cs="Arial"/>
          <w:sz w:val="20"/>
          <w:szCs w:val="20"/>
        </w:rPr>
        <w:tab/>
      </w:r>
      <w:r w:rsidR="007D7FFD" w:rsidRPr="00622405">
        <w:rPr>
          <w:rFonts w:cs="Arial"/>
          <w:sz w:val="20"/>
          <w:szCs w:val="20"/>
        </w:rPr>
        <w:tab/>
      </w:r>
      <w:r w:rsidRPr="006A7000">
        <w:rPr>
          <w:rFonts w:cs="Arial"/>
          <w:sz w:val="20"/>
          <w:szCs w:val="20"/>
          <w:highlight w:val="black"/>
        </w:rPr>
        <w:t>Česká spořitelna a.s.; č</w:t>
      </w:r>
      <w:r w:rsidR="00313686" w:rsidRPr="006A7000">
        <w:rPr>
          <w:rFonts w:cs="Arial"/>
          <w:sz w:val="20"/>
          <w:szCs w:val="20"/>
          <w:highlight w:val="black"/>
        </w:rPr>
        <w:t xml:space="preserve">íslo </w:t>
      </w:r>
      <w:r w:rsidRPr="006A7000">
        <w:rPr>
          <w:rFonts w:cs="Arial"/>
          <w:sz w:val="20"/>
          <w:szCs w:val="20"/>
          <w:highlight w:val="black"/>
        </w:rPr>
        <w:t>ú</w:t>
      </w:r>
      <w:r w:rsidR="00313686" w:rsidRPr="006A7000">
        <w:rPr>
          <w:rFonts w:cs="Arial"/>
          <w:sz w:val="20"/>
          <w:szCs w:val="20"/>
          <w:highlight w:val="black"/>
        </w:rPr>
        <w:t>čtu:</w:t>
      </w:r>
      <w:r w:rsidRPr="006A7000">
        <w:rPr>
          <w:rFonts w:cs="Arial"/>
          <w:sz w:val="20"/>
          <w:szCs w:val="20"/>
          <w:highlight w:val="black"/>
        </w:rPr>
        <w:t xml:space="preserve"> 1629492/0800</w:t>
      </w:r>
    </w:p>
    <w:p w:rsidR="00EC14A3" w:rsidRPr="00622405" w:rsidRDefault="00EC14A3" w:rsidP="003D425A">
      <w:pPr>
        <w:tabs>
          <w:tab w:val="left" w:pos="1701"/>
        </w:tabs>
        <w:rPr>
          <w:rFonts w:cs="Arial"/>
          <w:color w:val="000000"/>
          <w:sz w:val="20"/>
          <w:szCs w:val="20"/>
        </w:rPr>
      </w:pPr>
      <w:r w:rsidRPr="00622405">
        <w:rPr>
          <w:rFonts w:cs="Arial"/>
          <w:sz w:val="20"/>
          <w:szCs w:val="20"/>
        </w:rPr>
        <w:t>poštovní spojení:</w:t>
      </w:r>
      <w:r w:rsidR="00A54428" w:rsidRPr="00622405">
        <w:rPr>
          <w:rFonts w:cs="Arial"/>
          <w:sz w:val="20"/>
          <w:szCs w:val="20"/>
        </w:rPr>
        <w:tab/>
      </w:r>
      <w:r w:rsidR="007D7FFD" w:rsidRPr="00622405">
        <w:rPr>
          <w:rFonts w:cs="Arial"/>
          <w:sz w:val="20"/>
          <w:szCs w:val="20"/>
        </w:rPr>
        <w:tab/>
      </w:r>
      <w:r w:rsidR="00494C5D" w:rsidRPr="00622405">
        <w:rPr>
          <w:rFonts w:cs="Arial"/>
          <w:sz w:val="20"/>
          <w:szCs w:val="20"/>
        </w:rPr>
        <w:t>Libušská 144/252, 142</w:t>
      </w:r>
      <w:r w:rsidR="001E6D5B" w:rsidRPr="00622405">
        <w:rPr>
          <w:rFonts w:cs="Arial"/>
          <w:sz w:val="20"/>
          <w:szCs w:val="20"/>
        </w:rPr>
        <w:t xml:space="preserve"> </w:t>
      </w:r>
      <w:r w:rsidR="00494C5D" w:rsidRPr="00622405">
        <w:rPr>
          <w:rFonts w:cs="Arial"/>
          <w:sz w:val="20"/>
          <w:szCs w:val="20"/>
        </w:rPr>
        <w:t>00 Praha 4</w:t>
      </w:r>
    </w:p>
    <w:p w:rsidR="00C81ED8" w:rsidRPr="00622405" w:rsidRDefault="00556A11" w:rsidP="003D425A">
      <w:pPr>
        <w:tabs>
          <w:tab w:val="left" w:pos="1701"/>
        </w:tabs>
        <w:rPr>
          <w:rFonts w:cs="Arial"/>
          <w:color w:val="000000"/>
          <w:sz w:val="20"/>
          <w:szCs w:val="20"/>
        </w:rPr>
      </w:pPr>
      <w:r w:rsidRPr="00622405">
        <w:rPr>
          <w:rFonts w:cs="Arial"/>
          <w:sz w:val="20"/>
          <w:szCs w:val="20"/>
        </w:rPr>
        <w:tab/>
      </w:r>
      <w:r w:rsidR="007D7FFD" w:rsidRPr="00622405">
        <w:rPr>
          <w:rFonts w:cs="Arial"/>
          <w:sz w:val="20"/>
          <w:szCs w:val="20"/>
        </w:rPr>
        <w:tab/>
      </w:r>
      <w:r w:rsidR="002A66D8" w:rsidRPr="00622405">
        <w:rPr>
          <w:rFonts w:cs="Arial"/>
          <w:sz w:val="20"/>
          <w:szCs w:val="20"/>
        </w:rPr>
        <w:t xml:space="preserve">jako </w:t>
      </w:r>
      <w:r w:rsidR="004D2895" w:rsidRPr="00622405">
        <w:rPr>
          <w:rFonts w:cs="Arial"/>
          <w:sz w:val="20"/>
          <w:szCs w:val="20"/>
        </w:rPr>
        <w:t>poskytovatel</w:t>
      </w:r>
      <w:r w:rsidR="002A66D8" w:rsidRPr="00622405">
        <w:rPr>
          <w:rFonts w:cs="Arial"/>
          <w:sz w:val="20"/>
          <w:szCs w:val="20"/>
        </w:rPr>
        <w:t xml:space="preserve"> </w:t>
      </w:r>
      <w:r w:rsidR="009B3105" w:rsidRPr="00622405">
        <w:rPr>
          <w:rFonts w:cs="Arial"/>
          <w:sz w:val="20"/>
          <w:szCs w:val="20"/>
        </w:rPr>
        <w:t>sl</w:t>
      </w:r>
      <w:r w:rsidR="002A66D8" w:rsidRPr="00622405">
        <w:rPr>
          <w:rFonts w:cs="Arial"/>
          <w:sz w:val="20"/>
          <w:szCs w:val="20"/>
        </w:rPr>
        <w:t xml:space="preserve">užby na straně jedné (dále jen </w:t>
      </w:r>
      <w:r w:rsidR="00454DCF" w:rsidRPr="00622405">
        <w:rPr>
          <w:rFonts w:cs="Arial"/>
          <w:sz w:val="20"/>
          <w:szCs w:val="20"/>
        </w:rPr>
        <w:t>D</w:t>
      </w:r>
      <w:r w:rsidR="003E41E8" w:rsidRPr="00622405">
        <w:rPr>
          <w:rFonts w:cs="Arial"/>
          <w:sz w:val="20"/>
          <w:szCs w:val="20"/>
        </w:rPr>
        <w:t>odavatel</w:t>
      </w:r>
      <w:r w:rsidR="002A66D8" w:rsidRPr="00622405">
        <w:rPr>
          <w:rFonts w:cs="Arial"/>
          <w:sz w:val="20"/>
          <w:szCs w:val="20"/>
        </w:rPr>
        <w:t>)</w:t>
      </w:r>
    </w:p>
    <w:p w:rsidR="002A66D8" w:rsidRPr="00622405" w:rsidRDefault="003717A3" w:rsidP="003D425A">
      <w:pPr>
        <w:rPr>
          <w:rFonts w:cs="Arial"/>
          <w:color w:val="000000"/>
          <w:sz w:val="20"/>
          <w:szCs w:val="20"/>
        </w:rPr>
      </w:pPr>
      <w:r w:rsidRPr="00622405">
        <w:rPr>
          <w:rFonts w:cs="Arial"/>
          <w:color w:val="000000"/>
          <w:sz w:val="20"/>
          <w:szCs w:val="20"/>
        </w:rPr>
        <w:t>a</w:t>
      </w:r>
    </w:p>
    <w:p w:rsidR="00052F75" w:rsidRPr="003D425A" w:rsidRDefault="00052F75" w:rsidP="003D425A">
      <w:pPr>
        <w:rPr>
          <w:rFonts w:cs="Arial"/>
          <w:color w:val="000000"/>
          <w:szCs w:val="20"/>
        </w:rPr>
      </w:pPr>
    </w:p>
    <w:p w:rsidR="00313686" w:rsidRPr="00622405" w:rsidRDefault="00052F75" w:rsidP="003D425A">
      <w:pPr>
        <w:tabs>
          <w:tab w:val="left" w:pos="1701"/>
        </w:tabs>
        <w:rPr>
          <w:rFonts w:cs="Arial"/>
          <w:b/>
          <w:sz w:val="20"/>
          <w:szCs w:val="20"/>
        </w:rPr>
      </w:pPr>
      <w:r w:rsidRPr="00622405">
        <w:rPr>
          <w:rFonts w:cs="Arial"/>
          <w:b/>
          <w:sz w:val="20"/>
          <w:szCs w:val="20"/>
        </w:rPr>
        <w:t>Výzkumný ústav potravinářský Praha</w:t>
      </w:r>
      <w:r w:rsidR="00313686" w:rsidRPr="00622405">
        <w:rPr>
          <w:rFonts w:cs="Arial"/>
          <w:b/>
          <w:sz w:val="20"/>
          <w:szCs w:val="20"/>
        </w:rPr>
        <w:t xml:space="preserve">, </w:t>
      </w:r>
      <w:proofErr w:type="spellStart"/>
      <w:proofErr w:type="gramStart"/>
      <w:r w:rsidRPr="00622405">
        <w:rPr>
          <w:rFonts w:cs="Arial"/>
          <w:b/>
          <w:sz w:val="20"/>
          <w:szCs w:val="20"/>
        </w:rPr>
        <w:t>v.v.</w:t>
      </w:r>
      <w:proofErr w:type="gramEnd"/>
      <w:r w:rsidRPr="00622405">
        <w:rPr>
          <w:rFonts w:cs="Arial"/>
          <w:b/>
          <w:sz w:val="20"/>
          <w:szCs w:val="20"/>
        </w:rPr>
        <w:t>i</w:t>
      </w:r>
      <w:proofErr w:type="spellEnd"/>
      <w:r w:rsidRPr="00622405">
        <w:rPr>
          <w:rFonts w:cs="Arial"/>
          <w:b/>
          <w:sz w:val="20"/>
          <w:szCs w:val="20"/>
        </w:rPr>
        <w:t>.</w:t>
      </w:r>
    </w:p>
    <w:p w:rsidR="00A54428" w:rsidRPr="00622405" w:rsidRDefault="00A54428" w:rsidP="003D425A">
      <w:pPr>
        <w:tabs>
          <w:tab w:val="left" w:pos="1701"/>
        </w:tabs>
        <w:rPr>
          <w:rFonts w:cs="Arial"/>
          <w:sz w:val="20"/>
          <w:szCs w:val="20"/>
        </w:rPr>
      </w:pPr>
      <w:r w:rsidRPr="00622405">
        <w:rPr>
          <w:rFonts w:cs="Arial"/>
          <w:sz w:val="20"/>
          <w:szCs w:val="20"/>
        </w:rPr>
        <w:t xml:space="preserve">se sídlem: </w:t>
      </w:r>
      <w:r w:rsidRPr="00622405">
        <w:rPr>
          <w:rFonts w:cs="Arial"/>
          <w:sz w:val="20"/>
          <w:szCs w:val="20"/>
        </w:rPr>
        <w:tab/>
      </w:r>
      <w:r w:rsidR="007D7FFD" w:rsidRPr="00622405">
        <w:rPr>
          <w:rFonts w:cs="Arial"/>
          <w:sz w:val="20"/>
          <w:szCs w:val="20"/>
        </w:rPr>
        <w:tab/>
      </w:r>
      <w:r w:rsidR="003E41E8" w:rsidRPr="00622405">
        <w:rPr>
          <w:rFonts w:cs="Arial"/>
          <w:sz w:val="20"/>
          <w:szCs w:val="20"/>
        </w:rPr>
        <w:t>Praha 1</w:t>
      </w:r>
      <w:r w:rsidR="00052F75" w:rsidRPr="00622405">
        <w:rPr>
          <w:rFonts w:cs="Arial"/>
          <w:sz w:val="20"/>
          <w:szCs w:val="20"/>
        </w:rPr>
        <w:t>0</w:t>
      </w:r>
      <w:r w:rsidR="003E41E8" w:rsidRPr="00622405">
        <w:rPr>
          <w:rFonts w:cs="Arial"/>
          <w:sz w:val="20"/>
          <w:szCs w:val="20"/>
        </w:rPr>
        <w:t xml:space="preserve"> - </w:t>
      </w:r>
      <w:r w:rsidR="00052F75" w:rsidRPr="00622405">
        <w:rPr>
          <w:rFonts w:cs="Arial"/>
          <w:sz w:val="20"/>
          <w:szCs w:val="20"/>
        </w:rPr>
        <w:t>Hostivař</w:t>
      </w:r>
      <w:r w:rsidR="003E41E8" w:rsidRPr="00622405">
        <w:rPr>
          <w:rFonts w:cs="Arial"/>
          <w:sz w:val="20"/>
          <w:szCs w:val="20"/>
        </w:rPr>
        <w:t xml:space="preserve">, </w:t>
      </w:r>
      <w:r w:rsidR="00052F75" w:rsidRPr="00622405">
        <w:rPr>
          <w:rFonts w:cs="Arial"/>
          <w:sz w:val="20"/>
          <w:szCs w:val="20"/>
        </w:rPr>
        <w:t>Radiová</w:t>
      </w:r>
      <w:r w:rsidR="003E41E8" w:rsidRPr="00622405">
        <w:rPr>
          <w:rFonts w:cs="Arial"/>
          <w:sz w:val="20"/>
          <w:szCs w:val="20"/>
        </w:rPr>
        <w:t xml:space="preserve"> </w:t>
      </w:r>
      <w:r w:rsidR="00052F75" w:rsidRPr="00622405">
        <w:rPr>
          <w:rFonts w:cs="Arial"/>
          <w:sz w:val="20"/>
          <w:szCs w:val="20"/>
        </w:rPr>
        <w:t>1285/7</w:t>
      </w:r>
      <w:r w:rsidR="003E41E8" w:rsidRPr="00622405">
        <w:rPr>
          <w:rFonts w:cs="Arial"/>
          <w:sz w:val="20"/>
          <w:szCs w:val="20"/>
        </w:rPr>
        <w:t>, PSČ 10</w:t>
      </w:r>
      <w:r w:rsidR="00052F75" w:rsidRPr="00622405">
        <w:rPr>
          <w:rFonts w:cs="Arial"/>
          <w:sz w:val="20"/>
          <w:szCs w:val="20"/>
        </w:rPr>
        <w:t xml:space="preserve">2 </w:t>
      </w:r>
      <w:r w:rsidR="003E41E8" w:rsidRPr="00622405">
        <w:rPr>
          <w:rFonts w:cs="Arial"/>
          <w:sz w:val="20"/>
          <w:szCs w:val="20"/>
        </w:rPr>
        <w:t>00</w:t>
      </w:r>
    </w:p>
    <w:p w:rsidR="00A54428" w:rsidRPr="00622405" w:rsidRDefault="00556A11" w:rsidP="003D425A">
      <w:pPr>
        <w:tabs>
          <w:tab w:val="left" w:pos="1701"/>
        </w:tabs>
        <w:rPr>
          <w:rFonts w:cs="Arial"/>
          <w:sz w:val="20"/>
          <w:szCs w:val="20"/>
        </w:rPr>
      </w:pPr>
      <w:r w:rsidRPr="00622405">
        <w:rPr>
          <w:rFonts w:cs="Arial"/>
          <w:sz w:val="20"/>
          <w:szCs w:val="20"/>
        </w:rPr>
        <w:tab/>
      </w:r>
      <w:r w:rsidR="007D7FFD" w:rsidRPr="00622405">
        <w:rPr>
          <w:rFonts w:cs="Arial"/>
          <w:sz w:val="20"/>
          <w:szCs w:val="20"/>
        </w:rPr>
        <w:tab/>
      </w:r>
      <w:r w:rsidR="00A54428" w:rsidRPr="00622405">
        <w:rPr>
          <w:rFonts w:cs="Arial"/>
          <w:sz w:val="20"/>
          <w:szCs w:val="20"/>
        </w:rPr>
        <w:t xml:space="preserve">IČ: </w:t>
      </w:r>
      <w:r w:rsidR="00052F75" w:rsidRPr="00622405">
        <w:rPr>
          <w:rFonts w:cs="Arial"/>
          <w:sz w:val="20"/>
          <w:szCs w:val="20"/>
        </w:rPr>
        <w:t>00027022</w:t>
      </w:r>
      <w:r w:rsidR="00A54428" w:rsidRPr="00622405">
        <w:rPr>
          <w:rFonts w:cs="Arial"/>
          <w:sz w:val="20"/>
          <w:szCs w:val="20"/>
        </w:rPr>
        <w:tab/>
        <w:t xml:space="preserve">DIČ: </w:t>
      </w:r>
      <w:r w:rsidR="00052F75" w:rsidRPr="00622405">
        <w:rPr>
          <w:rFonts w:cs="Arial"/>
          <w:sz w:val="20"/>
          <w:szCs w:val="20"/>
        </w:rPr>
        <w:t>CZ00027022</w:t>
      </w:r>
    </w:p>
    <w:p w:rsidR="00A54428" w:rsidRPr="00622405" w:rsidRDefault="00A54428" w:rsidP="003D425A">
      <w:pPr>
        <w:tabs>
          <w:tab w:val="left" w:pos="1701"/>
        </w:tabs>
        <w:rPr>
          <w:rFonts w:cs="Arial"/>
          <w:sz w:val="20"/>
          <w:szCs w:val="20"/>
        </w:rPr>
      </w:pPr>
      <w:r w:rsidRPr="00622405">
        <w:rPr>
          <w:rFonts w:cs="Arial"/>
          <w:sz w:val="20"/>
          <w:szCs w:val="20"/>
        </w:rPr>
        <w:t>statutární zástupce:</w:t>
      </w:r>
      <w:r w:rsidR="00313686" w:rsidRPr="00622405">
        <w:rPr>
          <w:rFonts w:cs="Arial"/>
          <w:sz w:val="20"/>
          <w:szCs w:val="20"/>
        </w:rPr>
        <w:tab/>
      </w:r>
      <w:r w:rsidR="00052F75" w:rsidRPr="00622405">
        <w:rPr>
          <w:rFonts w:cs="Arial"/>
          <w:sz w:val="20"/>
          <w:szCs w:val="20"/>
        </w:rPr>
        <w:t>Ing. Pavel Skřivan, CSc., pověřený řízením instituce</w:t>
      </w:r>
    </w:p>
    <w:p w:rsidR="00A54428" w:rsidRPr="00622405" w:rsidRDefault="00A54428" w:rsidP="003D425A">
      <w:pPr>
        <w:tabs>
          <w:tab w:val="left" w:pos="1701"/>
        </w:tabs>
        <w:rPr>
          <w:rFonts w:cs="Arial"/>
          <w:sz w:val="20"/>
          <w:szCs w:val="20"/>
        </w:rPr>
      </w:pPr>
      <w:r w:rsidRPr="00622405">
        <w:rPr>
          <w:rFonts w:cs="Arial"/>
          <w:sz w:val="20"/>
          <w:szCs w:val="20"/>
        </w:rPr>
        <w:t xml:space="preserve">bankovní spojení: </w:t>
      </w:r>
      <w:r w:rsidR="002A66D8" w:rsidRPr="00622405">
        <w:rPr>
          <w:rFonts w:cs="Arial"/>
          <w:sz w:val="20"/>
          <w:szCs w:val="20"/>
        </w:rPr>
        <w:tab/>
      </w:r>
      <w:r w:rsidR="00556A11" w:rsidRPr="00622405">
        <w:rPr>
          <w:rFonts w:cs="Arial"/>
          <w:sz w:val="20"/>
          <w:szCs w:val="20"/>
        </w:rPr>
        <w:tab/>
      </w:r>
    </w:p>
    <w:p w:rsidR="00A54428" w:rsidRPr="00622405" w:rsidRDefault="00A54428" w:rsidP="003D425A">
      <w:pPr>
        <w:tabs>
          <w:tab w:val="left" w:pos="1701"/>
        </w:tabs>
        <w:rPr>
          <w:rFonts w:cs="Arial"/>
          <w:sz w:val="20"/>
          <w:szCs w:val="20"/>
        </w:rPr>
      </w:pPr>
      <w:r w:rsidRPr="00622405">
        <w:rPr>
          <w:rFonts w:cs="Arial"/>
          <w:sz w:val="20"/>
          <w:szCs w:val="20"/>
        </w:rPr>
        <w:t xml:space="preserve">poštovní spojení: </w:t>
      </w:r>
      <w:r w:rsidR="002A66D8" w:rsidRPr="00622405">
        <w:rPr>
          <w:rFonts w:cs="Arial"/>
          <w:sz w:val="20"/>
          <w:szCs w:val="20"/>
        </w:rPr>
        <w:tab/>
      </w:r>
      <w:r w:rsidR="007D7FFD" w:rsidRPr="00622405">
        <w:rPr>
          <w:rFonts w:cs="Arial"/>
          <w:sz w:val="20"/>
          <w:szCs w:val="20"/>
        </w:rPr>
        <w:tab/>
      </w:r>
      <w:r w:rsidR="00052F75" w:rsidRPr="00622405">
        <w:rPr>
          <w:rFonts w:cs="Arial"/>
          <w:sz w:val="20"/>
          <w:szCs w:val="20"/>
        </w:rPr>
        <w:t>Praha 10 - Hostivař, Radiová 1285/7, PSČ 102 00</w:t>
      </w:r>
    </w:p>
    <w:p w:rsidR="002A66D8" w:rsidRPr="00622405" w:rsidRDefault="002A66D8" w:rsidP="003D425A">
      <w:pPr>
        <w:tabs>
          <w:tab w:val="left" w:pos="1701"/>
        </w:tabs>
        <w:rPr>
          <w:rFonts w:cs="Arial"/>
          <w:sz w:val="20"/>
          <w:szCs w:val="20"/>
        </w:rPr>
      </w:pPr>
      <w:r w:rsidRPr="00622405">
        <w:rPr>
          <w:rFonts w:cs="Arial"/>
          <w:sz w:val="20"/>
          <w:szCs w:val="20"/>
        </w:rPr>
        <w:tab/>
      </w:r>
      <w:r w:rsidR="007D7FFD" w:rsidRPr="00622405">
        <w:rPr>
          <w:rFonts w:cs="Arial"/>
          <w:sz w:val="20"/>
          <w:szCs w:val="20"/>
        </w:rPr>
        <w:tab/>
      </w:r>
      <w:r w:rsidRPr="00622405">
        <w:rPr>
          <w:rFonts w:cs="Arial"/>
          <w:sz w:val="20"/>
          <w:szCs w:val="20"/>
        </w:rPr>
        <w:t xml:space="preserve">jako objednatel </w:t>
      </w:r>
      <w:r w:rsidR="009B3105" w:rsidRPr="00622405">
        <w:rPr>
          <w:rFonts w:cs="Arial"/>
          <w:sz w:val="20"/>
          <w:szCs w:val="20"/>
        </w:rPr>
        <w:t>s</w:t>
      </w:r>
      <w:r w:rsidRPr="00622405">
        <w:rPr>
          <w:rFonts w:cs="Arial"/>
          <w:sz w:val="20"/>
          <w:szCs w:val="20"/>
        </w:rPr>
        <w:t xml:space="preserve">lužby </w:t>
      </w:r>
      <w:r w:rsidR="00DB0C0F" w:rsidRPr="00622405">
        <w:rPr>
          <w:rFonts w:cs="Arial"/>
          <w:sz w:val="20"/>
          <w:szCs w:val="20"/>
        </w:rPr>
        <w:t xml:space="preserve">na straně druhé (dále jen </w:t>
      </w:r>
      <w:r w:rsidR="00454DCF" w:rsidRPr="00622405">
        <w:rPr>
          <w:rFonts w:cs="Arial"/>
          <w:sz w:val="20"/>
          <w:szCs w:val="20"/>
        </w:rPr>
        <w:t>O</w:t>
      </w:r>
      <w:r w:rsidR="00C91158" w:rsidRPr="00622405">
        <w:rPr>
          <w:rFonts w:cs="Arial"/>
          <w:sz w:val="20"/>
          <w:szCs w:val="20"/>
        </w:rPr>
        <w:t>bjednatel)</w:t>
      </w:r>
    </w:p>
    <w:p w:rsidR="00E137F9" w:rsidRPr="003D425A" w:rsidRDefault="00E137F9" w:rsidP="003D425A">
      <w:pPr>
        <w:tabs>
          <w:tab w:val="left" w:pos="1701"/>
        </w:tabs>
        <w:rPr>
          <w:rFonts w:cs="Arial"/>
          <w:szCs w:val="20"/>
        </w:rPr>
      </w:pPr>
    </w:p>
    <w:p w:rsidR="00CC0DF6" w:rsidRPr="003D425A" w:rsidRDefault="00CC0DF6" w:rsidP="003D425A">
      <w:pPr>
        <w:tabs>
          <w:tab w:val="left" w:pos="1701"/>
        </w:tabs>
        <w:rPr>
          <w:rFonts w:cs="Arial"/>
          <w:szCs w:val="20"/>
        </w:rPr>
      </w:pPr>
    </w:p>
    <w:p w:rsidR="00A3726A" w:rsidRPr="003D425A" w:rsidRDefault="00A3726A" w:rsidP="00D95409">
      <w:pPr>
        <w:pStyle w:val="Nadpis1"/>
      </w:pPr>
      <w:r w:rsidRPr="003D425A">
        <w:t>Předmět smlouvy</w:t>
      </w:r>
    </w:p>
    <w:p w:rsidR="0049539A" w:rsidRPr="000255CD" w:rsidRDefault="003E41E8" w:rsidP="000255CD">
      <w:pPr>
        <w:pStyle w:val="Odstavecseseznamem"/>
        <w:numPr>
          <w:ilvl w:val="0"/>
          <w:numId w:val="20"/>
        </w:numPr>
        <w:rPr>
          <w:rFonts w:cs="Arial"/>
          <w:sz w:val="20"/>
          <w:szCs w:val="20"/>
        </w:rPr>
      </w:pPr>
      <w:r w:rsidRPr="000255CD">
        <w:rPr>
          <w:rFonts w:cs="Arial"/>
          <w:sz w:val="20"/>
          <w:szCs w:val="20"/>
        </w:rPr>
        <w:t xml:space="preserve">Předmětem smlouvy je </w:t>
      </w:r>
      <w:r w:rsidR="00D21CE4" w:rsidRPr="000255CD">
        <w:rPr>
          <w:rFonts w:cs="Arial"/>
          <w:sz w:val="20"/>
          <w:szCs w:val="20"/>
        </w:rPr>
        <w:t xml:space="preserve">poskytování IT služeb – kompletní servis IT infrastruktury, </w:t>
      </w:r>
      <w:r w:rsidRPr="000255CD">
        <w:rPr>
          <w:rFonts w:cs="Arial"/>
          <w:sz w:val="20"/>
          <w:szCs w:val="20"/>
        </w:rPr>
        <w:t xml:space="preserve">konzultační a servisní podpora na zařízení specifikovaná v Příloze č. 1 Podporovaná zařízení a </w:t>
      </w:r>
      <w:r w:rsidR="00D21CE4" w:rsidRPr="000255CD">
        <w:rPr>
          <w:rFonts w:cs="Arial"/>
          <w:sz w:val="20"/>
          <w:szCs w:val="20"/>
        </w:rPr>
        <w:t>systémy</w:t>
      </w:r>
      <w:r w:rsidRPr="000255CD">
        <w:rPr>
          <w:rFonts w:cs="Arial"/>
          <w:sz w:val="20"/>
          <w:szCs w:val="20"/>
        </w:rPr>
        <w:t xml:space="preserve"> (dále též jen </w:t>
      </w:r>
      <w:r w:rsidR="00461A4A" w:rsidRPr="000255CD">
        <w:rPr>
          <w:rFonts w:cs="Arial"/>
          <w:sz w:val="20"/>
          <w:szCs w:val="20"/>
        </w:rPr>
        <w:t>„</w:t>
      </w:r>
      <w:r w:rsidRPr="000255CD">
        <w:rPr>
          <w:rFonts w:cs="Arial"/>
          <w:i/>
          <w:sz w:val="20"/>
          <w:szCs w:val="20"/>
        </w:rPr>
        <w:t>Podporovaná zařízení</w:t>
      </w:r>
      <w:r w:rsidR="00461A4A" w:rsidRPr="000255CD">
        <w:rPr>
          <w:rFonts w:cs="Arial"/>
          <w:i/>
          <w:sz w:val="20"/>
          <w:szCs w:val="20"/>
        </w:rPr>
        <w:t>“</w:t>
      </w:r>
      <w:r w:rsidRPr="000255CD">
        <w:rPr>
          <w:rFonts w:cs="Arial"/>
          <w:i/>
          <w:sz w:val="20"/>
          <w:szCs w:val="20"/>
        </w:rPr>
        <w:t>)</w:t>
      </w:r>
      <w:r w:rsidR="0082273E" w:rsidRPr="000255CD">
        <w:rPr>
          <w:rFonts w:cs="Arial"/>
          <w:sz w:val="20"/>
          <w:szCs w:val="20"/>
        </w:rPr>
        <w:t xml:space="preserve"> a současně odpovídá požadavkům </w:t>
      </w:r>
      <w:r w:rsidR="00454DCF" w:rsidRPr="000255CD">
        <w:rPr>
          <w:rFonts w:cs="Arial"/>
          <w:sz w:val="20"/>
          <w:szCs w:val="20"/>
        </w:rPr>
        <w:t>O</w:t>
      </w:r>
      <w:r w:rsidR="00F425A5" w:rsidRPr="000255CD">
        <w:rPr>
          <w:rFonts w:cs="Arial"/>
          <w:sz w:val="20"/>
          <w:szCs w:val="20"/>
        </w:rPr>
        <w:t xml:space="preserve">bjednatele </w:t>
      </w:r>
      <w:r w:rsidR="0082273E" w:rsidRPr="000255CD">
        <w:rPr>
          <w:rFonts w:cs="Arial"/>
          <w:sz w:val="20"/>
          <w:szCs w:val="20"/>
        </w:rPr>
        <w:t>uvedeným v Příloze č. 2 - Specifikace poskytovaných služeb</w:t>
      </w:r>
      <w:r w:rsidR="007A7EF5" w:rsidRPr="000255CD">
        <w:rPr>
          <w:rFonts w:cs="Arial"/>
          <w:sz w:val="20"/>
          <w:szCs w:val="20"/>
        </w:rPr>
        <w:t xml:space="preserve"> (dále též jen „</w:t>
      </w:r>
      <w:r w:rsidR="007A7EF5" w:rsidRPr="000255CD">
        <w:rPr>
          <w:rFonts w:cs="Arial"/>
          <w:i/>
          <w:sz w:val="20"/>
          <w:szCs w:val="20"/>
        </w:rPr>
        <w:t>Specifikace“)</w:t>
      </w:r>
      <w:r w:rsidR="0049539A" w:rsidRPr="000255CD">
        <w:rPr>
          <w:rFonts w:cs="Arial"/>
          <w:sz w:val="20"/>
          <w:szCs w:val="20"/>
        </w:rPr>
        <w:t xml:space="preserve"> v sídle jak v sídle </w:t>
      </w:r>
      <w:r w:rsidR="00454DCF" w:rsidRPr="000255CD">
        <w:rPr>
          <w:rFonts w:cs="Arial"/>
          <w:sz w:val="20"/>
          <w:szCs w:val="20"/>
        </w:rPr>
        <w:t>D</w:t>
      </w:r>
      <w:r w:rsidR="0049539A" w:rsidRPr="000255CD">
        <w:rPr>
          <w:rFonts w:cs="Arial"/>
          <w:sz w:val="20"/>
          <w:szCs w:val="20"/>
        </w:rPr>
        <w:t xml:space="preserve">odavatele tak i </w:t>
      </w:r>
      <w:r w:rsidR="00454DCF" w:rsidRPr="000255CD">
        <w:rPr>
          <w:rFonts w:cs="Arial"/>
          <w:sz w:val="20"/>
          <w:szCs w:val="20"/>
        </w:rPr>
        <w:t>O</w:t>
      </w:r>
      <w:r w:rsidR="0049539A" w:rsidRPr="000255CD">
        <w:rPr>
          <w:rFonts w:cs="Arial"/>
          <w:sz w:val="20"/>
          <w:szCs w:val="20"/>
        </w:rPr>
        <w:t xml:space="preserve">bjednatele, tj. v Praze 10, </w:t>
      </w:r>
      <w:r w:rsidR="00454DCF" w:rsidRPr="000255CD">
        <w:rPr>
          <w:rFonts w:cs="Arial"/>
          <w:sz w:val="20"/>
          <w:szCs w:val="20"/>
        </w:rPr>
        <w:t>R</w:t>
      </w:r>
      <w:r w:rsidR="0049539A" w:rsidRPr="000255CD">
        <w:rPr>
          <w:rFonts w:cs="Arial"/>
          <w:sz w:val="20"/>
          <w:szCs w:val="20"/>
        </w:rPr>
        <w:t xml:space="preserve">adiová 1285/7, PSČ 102 00. </w:t>
      </w:r>
    </w:p>
    <w:p w:rsidR="0049539A" w:rsidRPr="000255CD" w:rsidRDefault="0049539A" w:rsidP="000255CD">
      <w:pPr>
        <w:pStyle w:val="Odstavecseseznamem"/>
        <w:numPr>
          <w:ilvl w:val="0"/>
          <w:numId w:val="20"/>
        </w:numPr>
        <w:rPr>
          <w:rFonts w:cs="Arial"/>
          <w:sz w:val="20"/>
          <w:szCs w:val="20"/>
        </w:rPr>
      </w:pPr>
      <w:r w:rsidRPr="000255CD">
        <w:rPr>
          <w:rFonts w:cs="Arial"/>
          <w:sz w:val="20"/>
          <w:szCs w:val="20"/>
        </w:rPr>
        <w:t>Podpora je vnímána především jako komplex preventivních služeb a</w:t>
      </w:r>
      <w:r w:rsidR="00454DCF" w:rsidRPr="000255CD">
        <w:rPr>
          <w:rFonts w:cs="Arial"/>
          <w:sz w:val="20"/>
          <w:szCs w:val="20"/>
        </w:rPr>
        <w:t> organizačních opatření, které O</w:t>
      </w:r>
      <w:r w:rsidRPr="000255CD">
        <w:rPr>
          <w:rFonts w:cs="Arial"/>
          <w:sz w:val="20"/>
          <w:szCs w:val="20"/>
        </w:rPr>
        <w:t xml:space="preserve">bjednateli zajistí garantované termíny odezvy, minimalizaci výpadků funkcí sítě IT, popř. jejich maximální zkrácení dané včasným zásahem IT specialisty </w:t>
      </w:r>
      <w:r w:rsidR="00253283" w:rsidRPr="000255CD">
        <w:rPr>
          <w:rFonts w:cs="Arial"/>
          <w:sz w:val="20"/>
          <w:szCs w:val="20"/>
        </w:rPr>
        <w:t>Dodavatele</w:t>
      </w:r>
      <w:r w:rsidRPr="000255CD">
        <w:rPr>
          <w:rFonts w:cs="Arial"/>
          <w:sz w:val="20"/>
          <w:szCs w:val="20"/>
        </w:rPr>
        <w:t>.</w:t>
      </w:r>
    </w:p>
    <w:p w:rsidR="00556A11" w:rsidRPr="000255CD" w:rsidRDefault="00A3726A" w:rsidP="000255CD">
      <w:pPr>
        <w:pStyle w:val="Odstavecseseznamem"/>
        <w:numPr>
          <w:ilvl w:val="0"/>
          <w:numId w:val="20"/>
        </w:numPr>
        <w:rPr>
          <w:rFonts w:cs="Arial"/>
          <w:sz w:val="20"/>
          <w:szCs w:val="20"/>
        </w:rPr>
      </w:pPr>
      <w:r w:rsidRPr="000255CD">
        <w:rPr>
          <w:rFonts w:cs="Arial"/>
          <w:sz w:val="20"/>
          <w:szCs w:val="20"/>
        </w:rPr>
        <w:t xml:space="preserve">Smluvní vztah umožňuje </w:t>
      </w:r>
      <w:r w:rsidR="00454DCF" w:rsidRPr="000255CD">
        <w:rPr>
          <w:rFonts w:cs="Arial"/>
          <w:sz w:val="20"/>
          <w:szCs w:val="20"/>
        </w:rPr>
        <w:t>O</w:t>
      </w:r>
      <w:r w:rsidRPr="000255CD">
        <w:rPr>
          <w:rFonts w:cs="Arial"/>
          <w:sz w:val="20"/>
          <w:szCs w:val="20"/>
        </w:rPr>
        <w:t xml:space="preserve">bjednateli využívat služeb </w:t>
      </w:r>
      <w:r w:rsidR="00DC0992" w:rsidRPr="000255CD">
        <w:rPr>
          <w:rFonts w:cs="Arial"/>
          <w:sz w:val="20"/>
          <w:szCs w:val="20"/>
        </w:rPr>
        <w:t xml:space="preserve">IT </w:t>
      </w:r>
      <w:r w:rsidR="00EE434D" w:rsidRPr="000255CD">
        <w:rPr>
          <w:rFonts w:cs="Arial"/>
          <w:sz w:val="20"/>
          <w:szCs w:val="20"/>
        </w:rPr>
        <w:t xml:space="preserve">specialistů </w:t>
      </w:r>
      <w:r w:rsidR="00454DCF" w:rsidRPr="000255CD">
        <w:rPr>
          <w:rFonts w:cs="Arial"/>
          <w:sz w:val="20"/>
          <w:szCs w:val="20"/>
        </w:rPr>
        <w:t>D</w:t>
      </w:r>
      <w:r w:rsidR="00041969" w:rsidRPr="000255CD">
        <w:rPr>
          <w:rFonts w:cs="Arial"/>
          <w:sz w:val="20"/>
          <w:szCs w:val="20"/>
        </w:rPr>
        <w:t xml:space="preserve">odavatele </w:t>
      </w:r>
      <w:r w:rsidRPr="000255CD">
        <w:rPr>
          <w:rFonts w:cs="Arial"/>
          <w:sz w:val="20"/>
          <w:szCs w:val="20"/>
        </w:rPr>
        <w:t xml:space="preserve">dle podmínek </w:t>
      </w:r>
      <w:r w:rsidR="000147EA" w:rsidRPr="000255CD">
        <w:rPr>
          <w:rFonts w:cs="Arial"/>
          <w:sz w:val="20"/>
          <w:szCs w:val="20"/>
        </w:rPr>
        <w:t>uvedených</w:t>
      </w:r>
      <w:r w:rsidRPr="000255CD">
        <w:rPr>
          <w:rFonts w:cs="Arial"/>
          <w:sz w:val="20"/>
          <w:szCs w:val="20"/>
        </w:rPr>
        <w:t xml:space="preserve"> v následujících oddílech </w:t>
      </w:r>
      <w:r w:rsidR="00EF06D9" w:rsidRPr="000255CD">
        <w:rPr>
          <w:rFonts w:cs="Arial"/>
          <w:sz w:val="20"/>
          <w:szCs w:val="20"/>
        </w:rPr>
        <w:t xml:space="preserve">smlouvy </w:t>
      </w:r>
      <w:r w:rsidRPr="000255CD">
        <w:rPr>
          <w:rFonts w:cs="Arial"/>
          <w:sz w:val="20"/>
          <w:szCs w:val="20"/>
        </w:rPr>
        <w:t>a</w:t>
      </w:r>
      <w:r w:rsidR="002A66D8" w:rsidRPr="000255CD">
        <w:rPr>
          <w:rFonts w:cs="Arial"/>
          <w:sz w:val="20"/>
          <w:szCs w:val="20"/>
        </w:rPr>
        <w:t> </w:t>
      </w:r>
      <w:r w:rsidRPr="000255CD">
        <w:rPr>
          <w:rFonts w:cs="Arial"/>
          <w:sz w:val="20"/>
          <w:szCs w:val="20"/>
        </w:rPr>
        <w:t>odpovídajících přílohách.</w:t>
      </w:r>
      <w:r w:rsidR="00EE434D" w:rsidRPr="000255CD">
        <w:rPr>
          <w:rFonts w:cs="Arial"/>
          <w:sz w:val="20"/>
          <w:szCs w:val="20"/>
        </w:rPr>
        <w:t xml:space="preserve"> </w:t>
      </w:r>
    </w:p>
    <w:p w:rsidR="000C6A15" w:rsidRPr="003D425A" w:rsidRDefault="000C6A15" w:rsidP="003D425A">
      <w:pPr>
        <w:ind w:left="432"/>
        <w:rPr>
          <w:rFonts w:cs="Arial"/>
        </w:rPr>
      </w:pPr>
    </w:p>
    <w:p w:rsidR="00035100" w:rsidRPr="003D425A" w:rsidRDefault="00035100" w:rsidP="00D95409">
      <w:pPr>
        <w:pStyle w:val="Nadpis1"/>
      </w:pPr>
      <w:r w:rsidRPr="003D425A">
        <w:t>definice podpory</w:t>
      </w:r>
    </w:p>
    <w:p w:rsidR="00D95409" w:rsidRPr="00D95409" w:rsidRDefault="007B6D59" w:rsidP="00D95409">
      <w:pPr>
        <w:ind w:left="426"/>
        <w:rPr>
          <w:rFonts w:cs="Arial"/>
          <w:sz w:val="20"/>
          <w:szCs w:val="20"/>
        </w:rPr>
      </w:pPr>
      <w:r w:rsidRPr="00622405">
        <w:rPr>
          <w:rFonts w:cs="Arial"/>
          <w:sz w:val="20"/>
          <w:szCs w:val="20"/>
        </w:rPr>
        <w:t xml:space="preserve">Detailní definice podpory je </w:t>
      </w:r>
      <w:r w:rsidR="009B0C55" w:rsidRPr="00622405">
        <w:rPr>
          <w:rFonts w:cs="Arial"/>
          <w:sz w:val="20"/>
          <w:szCs w:val="20"/>
        </w:rPr>
        <w:t>uvedena v</w:t>
      </w:r>
      <w:r w:rsidRPr="00622405">
        <w:rPr>
          <w:rFonts w:cs="Arial"/>
          <w:sz w:val="20"/>
          <w:szCs w:val="20"/>
        </w:rPr>
        <w:t xml:space="preserve"> </w:t>
      </w:r>
      <w:r w:rsidR="009B0C55" w:rsidRPr="00622405">
        <w:rPr>
          <w:rFonts w:cs="Arial"/>
          <w:sz w:val="20"/>
          <w:szCs w:val="20"/>
        </w:rPr>
        <w:t>P</w:t>
      </w:r>
      <w:r w:rsidRPr="00622405">
        <w:rPr>
          <w:rFonts w:cs="Arial"/>
          <w:sz w:val="20"/>
          <w:szCs w:val="20"/>
        </w:rPr>
        <w:t>řílo</w:t>
      </w:r>
      <w:r w:rsidR="009B0C55" w:rsidRPr="00622405">
        <w:rPr>
          <w:rFonts w:cs="Arial"/>
          <w:sz w:val="20"/>
          <w:szCs w:val="20"/>
        </w:rPr>
        <w:t>ze</w:t>
      </w:r>
      <w:r w:rsidRPr="00622405">
        <w:rPr>
          <w:rFonts w:cs="Arial"/>
          <w:sz w:val="20"/>
          <w:szCs w:val="20"/>
        </w:rPr>
        <w:t xml:space="preserve"> č. 2</w:t>
      </w:r>
      <w:r w:rsidR="009B0C55" w:rsidRPr="00622405">
        <w:rPr>
          <w:rFonts w:cs="Arial"/>
          <w:sz w:val="20"/>
          <w:szCs w:val="20"/>
        </w:rPr>
        <w:t xml:space="preserve">- Specifikace poskytovaných služeb </w:t>
      </w:r>
      <w:bookmarkStart w:id="0" w:name="_Toc88981298"/>
      <w:r w:rsidR="00D95409">
        <w:rPr>
          <w:rFonts w:cs="Arial"/>
          <w:sz w:val="20"/>
          <w:szCs w:val="20"/>
        </w:rPr>
        <w:t>této smlou</w:t>
      </w:r>
      <w:r w:rsidR="00D63048">
        <w:rPr>
          <w:rFonts w:cs="Arial"/>
          <w:sz w:val="20"/>
          <w:szCs w:val="20"/>
        </w:rPr>
        <w:t>vy.</w:t>
      </w:r>
    </w:p>
    <w:p w:rsidR="0076498E" w:rsidRPr="000255CD" w:rsidRDefault="000255CD" w:rsidP="000255CD">
      <w:pPr>
        <w:pStyle w:val="Nadpis2"/>
      </w:pPr>
      <w:proofErr w:type="gramStart"/>
      <w:r w:rsidRPr="000255CD">
        <w:t>2.1</w:t>
      </w:r>
      <w:proofErr w:type="gramEnd"/>
      <w:r w:rsidRPr="000255CD">
        <w:t>.</w:t>
      </w:r>
      <w:r w:rsidRPr="000255CD">
        <w:tab/>
      </w:r>
      <w:r w:rsidR="0076498E" w:rsidRPr="000255CD">
        <w:t>Časový rozsah podpory</w:t>
      </w:r>
      <w:bookmarkEnd w:id="0"/>
    </w:p>
    <w:p w:rsidR="00253283" w:rsidRDefault="0076498E" w:rsidP="000255CD">
      <w:pPr>
        <w:pStyle w:val="Odstavecseseznamem"/>
        <w:numPr>
          <w:ilvl w:val="0"/>
          <w:numId w:val="21"/>
        </w:numPr>
        <w:rPr>
          <w:rFonts w:cs="Arial"/>
          <w:sz w:val="20"/>
          <w:szCs w:val="20"/>
        </w:rPr>
      </w:pPr>
      <w:r w:rsidRPr="00622405">
        <w:rPr>
          <w:rFonts w:cs="Arial"/>
          <w:sz w:val="20"/>
          <w:szCs w:val="20"/>
        </w:rPr>
        <w:t xml:space="preserve">Objednatel má dle této smlouvy nárok na celkem </w:t>
      </w:r>
      <w:r w:rsidR="00197728" w:rsidRPr="00622405">
        <w:rPr>
          <w:rFonts w:cs="Arial"/>
          <w:sz w:val="20"/>
          <w:szCs w:val="20"/>
        </w:rPr>
        <w:t>třicet dva</w:t>
      </w:r>
      <w:r w:rsidRPr="00622405">
        <w:rPr>
          <w:rFonts w:cs="Arial"/>
          <w:sz w:val="20"/>
          <w:szCs w:val="20"/>
        </w:rPr>
        <w:t xml:space="preserve"> (</w:t>
      </w:r>
      <w:r w:rsidR="00197728" w:rsidRPr="00622405">
        <w:rPr>
          <w:rFonts w:cs="Arial"/>
          <w:sz w:val="20"/>
          <w:szCs w:val="20"/>
        </w:rPr>
        <w:t>32</w:t>
      </w:r>
      <w:r w:rsidRPr="00622405">
        <w:rPr>
          <w:rFonts w:cs="Arial"/>
          <w:sz w:val="20"/>
          <w:szCs w:val="20"/>
        </w:rPr>
        <w:t>) hodin preventivní</w:t>
      </w:r>
      <w:r w:rsidR="00197728" w:rsidRPr="00622405">
        <w:rPr>
          <w:rFonts w:cs="Arial"/>
          <w:sz w:val="20"/>
          <w:szCs w:val="20"/>
        </w:rPr>
        <w:t>, konzultační, koncepční</w:t>
      </w:r>
      <w:r w:rsidRPr="00622405">
        <w:rPr>
          <w:rFonts w:cs="Arial"/>
          <w:sz w:val="20"/>
          <w:szCs w:val="20"/>
        </w:rPr>
        <w:t xml:space="preserve"> a servisní podpory IT specialistů </w:t>
      </w:r>
      <w:r w:rsidR="00197728" w:rsidRPr="00622405">
        <w:rPr>
          <w:rFonts w:cs="Arial"/>
          <w:sz w:val="20"/>
          <w:szCs w:val="20"/>
        </w:rPr>
        <w:t>Dodavatele</w:t>
      </w:r>
      <w:r w:rsidRPr="00622405">
        <w:rPr>
          <w:rFonts w:cs="Arial"/>
          <w:sz w:val="20"/>
          <w:szCs w:val="20"/>
        </w:rPr>
        <w:t xml:space="preserve"> měsíčně v běžné pracovní době </w:t>
      </w:r>
      <w:r w:rsidR="00197728" w:rsidRPr="00622405">
        <w:rPr>
          <w:rFonts w:cs="Arial"/>
          <w:sz w:val="20"/>
          <w:szCs w:val="20"/>
        </w:rPr>
        <w:t>Dodavatele</w:t>
      </w:r>
      <w:r w:rsidR="00253283" w:rsidRPr="00253283">
        <w:rPr>
          <w:rFonts w:cs="Arial"/>
          <w:sz w:val="20"/>
          <w:szCs w:val="20"/>
        </w:rPr>
        <w:t xml:space="preserve"> </w:t>
      </w:r>
      <w:r w:rsidR="00253283">
        <w:rPr>
          <w:rFonts w:cs="Arial"/>
          <w:sz w:val="20"/>
          <w:szCs w:val="20"/>
        </w:rPr>
        <w:t>(tj. denně mezi 8-16</w:t>
      </w:r>
      <w:r w:rsidR="00953ED9">
        <w:rPr>
          <w:rFonts w:cs="Arial"/>
          <w:sz w:val="20"/>
          <w:szCs w:val="20"/>
        </w:rPr>
        <w:t>hod.</w:t>
      </w:r>
      <w:r w:rsidR="00253283">
        <w:rPr>
          <w:rFonts w:cs="Arial"/>
          <w:sz w:val="20"/>
          <w:szCs w:val="20"/>
        </w:rPr>
        <w:t xml:space="preserve"> mimo víkendy a státní svátky)</w:t>
      </w:r>
      <w:r w:rsidR="00253283" w:rsidRPr="00622405">
        <w:rPr>
          <w:rFonts w:cs="Arial"/>
          <w:sz w:val="20"/>
          <w:szCs w:val="20"/>
        </w:rPr>
        <w:t>.</w:t>
      </w:r>
      <w:r w:rsidRPr="00622405">
        <w:rPr>
          <w:rFonts w:cs="Arial"/>
          <w:sz w:val="20"/>
          <w:szCs w:val="20"/>
        </w:rPr>
        <w:t xml:space="preserve"> Podpora se vztahuje na veškeré odborné činnosti související se správou a údržbou </w:t>
      </w:r>
      <w:r w:rsidR="00197728" w:rsidRPr="00622405">
        <w:rPr>
          <w:rFonts w:cs="Arial"/>
          <w:sz w:val="20"/>
          <w:szCs w:val="20"/>
        </w:rPr>
        <w:t xml:space="preserve">IT </w:t>
      </w:r>
      <w:r w:rsidRPr="00622405">
        <w:rPr>
          <w:rFonts w:cs="Arial"/>
          <w:sz w:val="20"/>
          <w:szCs w:val="20"/>
        </w:rPr>
        <w:t xml:space="preserve">prostředí </w:t>
      </w:r>
      <w:r w:rsidR="00197728" w:rsidRPr="00622405">
        <w:rPr>
          <w:rFonts w:cs="Arial"/>
          <w:sz w:val="20"/>
          <w:szCs w:val="20"/>
        </w:rPr>
        <w:t>O</w:t>
      </w:r>
      <w:r w:rsidRPr="00622405">
        <w:rPr>
          <w:rFonts w:cs="Arial"/>
          <w:sz w:val="20"/>
          <w:szCs w:val="20"/>
        </w:rPr>
        <w:t>bjednatele.</w:t>
      </w:r>
      <w:r w:rsidR="00253283" w:rsidRPr="00253283">
        <w:rPr>
          <w:rFonts w:cs="Arial"/>
          <w:sz w:val="20"/>
          <w:szCs w:val="20"/>
        </w:rPr>
        <w:t xml:space="preserve"> </w:t>
      </w:r>
    </w:p>
    <w:p w:rsidR="000255CD" w:rsidRPr="000255CD" w:rsidRDefault="00253283" w:rsidP="000255CD">
      <w:pPr>
        <w:pStyle w:val="Odstavecseseznamem"/>
        <w:numPr>
          <w:ilvl w:val="0"/>
          <w:numId w:val="21"/>
        </w:numPr>
        <w:rPr>
          <w:rFonts w:cs="Arial"/>
          <w:sz w:val="20"/>
          <w:szCs w:val="20"/>
        </w:rPr>
      </w:pPr>
      <w:r w:rsidRPr="000255CD">
        <w:rPr>
          <w:rFonts w:cs="Arial"/>
          <w:sz w:val="20"/>
          <w:szCs w:val="20"/>
        </w:rPr>
        <w:t>Po ukončení zkušební</w:t>
      </w:r>
      <w:r w:rsidR="00AA73B5" w:rsidRPr="000255CD">
        <w:rPr>
          <w:rFonts w:cs="Arial"/>
          <w:sz w:val="20"/>
          <w:szCs w:val="20"/>
        </w:rPr>
        <w:t>ho období</w:t>
      </w:r>
      <w:r w:rsidRPr="000255CD">
        <w:rPr>
          <w:rFonts w:cs="Arial"/>
          <w:sz w:val="20"/>
          <w:szCs w:val="20"/>
        </w:rPr>
        <w:t xml:space="preserve"> (první 3 měsíce od nabití účinnosti smlouvy) bude upřesněna obsahová specifikace služeb včetně odpovídajícího plnění.</w:t>
      </w:r>
    </w:p>
    <w:p w:rsidR="00197728" w:rsidRPr="000255CD" w:rsidRDefault="000255CD" w:rsidP="000255CD">
      <w:pPr>
        <w:pStyle w:val="Odstavecseseznamem"/>
        <w:numPr>
          <w:ilvl w:val="0"/>
          <w:numId w:val="21"/>
        </w:numPr>
        <w:rPr>
          <w:rFonts w:cs="Arial"/>
          <w:sz w:val="20"/>
          <w:szCs w:val="20"/>
        </w:rPr>
      </w:pPr>
      <w:r w:rsidRPr="000255CD">
        <w:rPr>
          <w:rFonts w:cs="Arial"/>
          <w:sz w:val="20"/>
          <w:szCs w:val="20"/>
        </w:rPr>
        <w:t>V</w:t>
      </w:r>
      <w:r w:rsidR="000F518B" w:rsidRPr="000255CD">
        <w:rPr>
          <w:rFonts w:cs="Arial"/>
          <w:sz w:val="20"/>
          <w:szCs w:val="20"/>
        </w:rPr>
        <w:t> případě kritického výpadku infrastruktury (</w:t>
      </w:r>
      <w:r w:rsidR="00B13CA2">
        <w:rPr>
          <w:rFonts w:cs="Arial"/>
          <w:sz w:val="20"/>
          <w:szCs w:val="20"/>
        </w:rPr>
        <w:t>nefunkční systém, služba významným způsobem omezující funkčnost celé infrastruktury</w:t>
      </w:r>
      <w:r w:rsidR="000F518B" w:rsidRPr="000255CD">
        <w:rPr>
          <w:rFonts w:cs="Arial"/>
          <w:sz w:val="20"/>
          <w:szCs w:val="20"/>
        </w:rPr>
        <w:t>) nejsou s</w:t>
      </w:r>
      <w:r w:rsidR="00197728" w:rsidRPr="000255CD">
        <w:rPr>
          <w:rFonts w:cs="Arial"/>
          <w:sz w:val="20"/>
          <w:szCs w:val="20"/>
        </w:rPr>
        <w:t xml:space="preserve">ervisní </w:t>
      </w:r>
      <w:r w:rsidR="000F518B" w:rsidRPr="000255CD">
        <w:rPr>
          <w:rFonts w:cs="Arial"/>
          <w:sz w:val="20"/>
          <w:szCs w:val="20"/>
        </w:rPr>
        <w:t>hodiny a servisní zásahy n</w:t>
      </w:r>
      <w:r w:rsidR="00197728" w:rsidRPr="000255CD">
        <w:rPr>
          <w:rFonts w:cs="Arial"/>
          <w:sz w:val="20"/>
          <w:szCs w:val="20"/>
        </w:rPr>
        <w:t>ijak omezeny.</w:t>
      </w:r>
      <w:r w:rsidR="000F518B" w:rsidRPr="000255CD">
        <w:rPr>
          <w:rFonts w:cs="Arial"/>
          <w:sz w:val="20"/>
          <w:szCs w:val="20"/>
        </w:rPr>
        <w:t xml:space="preserve"> U HW/SW a aplikací musí mít Objednatel zajištěný support a podporu výrobce pro případnou výměnu/podporu.</w:t>
      </w:r>
    </w:p>
    <w:p w:rsidR="000F518B" w:rsidRDefault="000F518B">
      <w:pPr>
        <w:spacing w:before="0" w:after="200" w:line="276" w:lineRule="auto"/>
        <w:jc w:val="left"/>
        <w:rPr>
          <w:rFonts w:eastAsiaTheme="majorEastAsia" w:cs="Arial"/>
          <w:b/>
          <w:sz w:val="24"/>
          <w:szCs w:val="24"/>
        </w:rPr>
      </w:pPr>
      <w:bookmarkStart w:id="1" w:name="_Toc88981299"/>
      <w:r>
        <w:br w:type="page"/>
      </w:r>
    </w:p>
    <w:p w:rsidR="0076498E" w:rsidRPr="003D425A" w:rsidRDefault="000255CD" w:rsidP="000255CD">
      <w:pPr>
        <w:pStyle w:val="Nadpis2"/>
      </w:pPr>
      <w:proofErr w:type="gramStart"/>
      <w:r>
        <w:lastRenderedPageBreak/>
        <w:t>2.2</w:t>
      </w:r>
      <w:proofErr w:type="gramEnd"/>
      <w:r>
        <w:t>.</w:t>
      </w:r>
      <w:r>
        <w:tab/>
      </w:r>
      <w:r w:rsidR="0076498E" w:rsidRPr="003D425A">
        <w:t>Pravidelné návštěvy a koordinace termínů</w:t>
      </w:r>
      <w:bookmarkEnd w:id="1"/>
    </w:p>
    <w:p w:rsidR="00303C4C" w:rsidRPr="00622405" w:rsidRDefault="0076498E" w:rsidP="000255CD">
      <w:pPr>
        <w:pStyle w:val="Odstavecseseznamem"/>
        <w:numPr>
          <w:ilvl w:val="0"/>
          <w:numId w:val="6"/>
        </w:numPr>
        <w:rPr>
          <w:rFonts w:cs="Arial"/>
          <w:sz w:val="20"/>
          <w:szCs w:val="20"/>
        </w:rPr>
      </w:pPr>
      <w:r w:rsidRPr="00622405">
        <w:rPr>
          <w:rFonts w:cs="Arial"/>
          <w:sz w:val="20"/>
          <w:szCs w:val="20"/>
        </w:rPr>
        <w:t>D</w:t>
      </w:r>
      <w:r w:rsidR="00303C4C" w:rsidRPr="00622405">
        <w:rPr>
          <w:rFonts w:cs="Arial"/>
          <w:sz w:val="20"/>
          <w:szCs w:val="20"/>
        </w:rPr>
        <w:t>le této smlouvy budou uskutečňovány následující návštěvy:</w:t>
      </w:r>
    </w:p>
    <w:p w:rsidR="00197728" w:rsidRPr="00622405" w:rsidRDefault="0076498E" w:rsidP="00E1786A">
      <w:pPr>
        <w:pStyle w:val="Odstavecseseznamem"/>
        <w:numPr>
          <w:ilvl w:val="2"/>
          <w:numId w:val="4"/>
        </w:numPr>
        <w:ind w:left="1701"/>
        <w:rPr>
          <w:rFonts w:cs="Arial"/>
          <w:sz w:val="20"/>
          <w:szCs w:val="20"/>
        </w:rPr>
      </w:pPr>
      <w:r w:rsidRPr="00622405">
        <w:rPr>
          <w:rFonts w:cs="Arial"/>
          <w:sz w:val="20"/>
          <w:szCs w:val="20"/>
        </w:rPr>
        <w:t xml:space="preserve">pravidelné </w:t>
      </w:r>
      <w:r w:rsidR="00303C4C" w:rsidRPr="00622405">
        <w:rPr>
          <w:rFonts w:cs="Arial"/>
          <w:sz w:val="20"/>
          <w:szCs w:val="20"/>
        </w:rPr>
        <w:t xml:space="preserve">konzultační a </w:t>
      </w:r>
      <w:r w:rsidRPr="00622405">
        <w:rPr>
          <w:rFonts w:cs="Arial"/>
          <w:sz w:val="20"/>
          <w:szCs w:val="20"/>
        </w:rPr>
        <w:t xml:space="preserve">preventivní </w:t>
      </w:r>
      <w:r w:rsidR="00303C4C" w:rsidRPr="00622405">
        <w:rPr>
          <w:rFonts w:cs="Arial"/>
          <w:sz w:val="20"/>
          <w:szCs w:val="20"/>
        </w:rPr>
        <w:t>návštěvy v sídle Objednatele 2</w:t>
      </w:r>
      <w:r w:rsidRPr="00622405">
        <w:rPr>
          <w:rFonts w:cs="Arial"/>
          <w:sz w:val="20"/>
          <w:szCs w:val="20"/>
        </w:rPr>
        <w:t xml:space="preserve">x </w:t>
      </w:r>
      <w:r w:rsidR="00303C4C" w:rsidRPr="00622405">
        <w:rPr>
          <w:rFonts w:cs="Arial"/>
          <w:sz w:val="20"/>
          <w:szCs w:val="20"/>
        </w:rPr>
        <w:t>týdně</w:t>
      </w:r>
      <w:r w:rsidRPr="00622405">
        <w:rPr>
          <w:rFonts w:cs="Arial"/>
          <w:sz w:val="20"/>
          <w:szCs w:val="20"/>
        </w:rPr>
        <w:t xml:space="preserve"> </w:t>
      </w:r>
      <w:r w:rsidR="00303C4C" w:rsidRPr="00622405">
        <w:rPr>
          <w:rFonts w:cs="Arial"/>
          <w:sz w:val="20"/>
          <w:szCs w:val="20"/>
        </w:rPr>
        <w:t>čtyři</w:t>
      </w:r>
      <w:r w:rsidRPr="00622405">
        <w:rPr>
          <w:rFonts w:cs="Arial"/>
          <w:sz w:val="20"/>
          <w:szCs w:val="20"/>
        </w:rPr>
        <w:t xml:space="preserve"> (</w:t>
      </w:r>
      <w:r w:rsidR="00303C4C" w:rsidRPr="00622405">
        <w:rPr>
          <w:rFonts w:cs="Arial"/>
          <w:sz w:val="20"/>
          <w:szCs w:val="20"/>
        </w:rPr>
        <w:t>4</w:t>
      </w:r>
      <w:r w:rsidRPr="00622405">
        <w:rPr>
          <w:rFonts w:cs="Arial"/>
          <w:sz w:val="20"/>
          <w:szCs w:val="20"/>
        </w:rPr>
        <w:t>) hodiny</w:t>
      </w:r>
      <w:r w:rsidR="00303C4C" w:rsidRPr="00622405">
        <w:rPr>
          <w:rFonts w:cs="Arial"/>
          <w:sz w:val="20"/>
          <w:szCs w:val="20"/>
        </w:rPr>
        <w:t>,</w:t>
      </w:r>
    </w:p>
    <w:p w:rsidR="00197728" w:rsidRPr="00622405" w:rsidRDefault="00303C4C" w:rsidP="00E1786A">
      <w:pPr>
        <w:pStyle w:val="Odstavecseseznamem"/>
        <w:numPr>
          <w:ilvl w:val="2"/>
          <w:numId w:val="4"/>
        </w:numPr>
        <w:ind w:left="1701"/>
        <w:rPr>
          <w:rFonts w:cs="Arial"/>
          <w:sz w:val="20"/>
          <w:szCs w:val="20"/>
        </w:rPr>
      </w:pPr>
      <w:r w:rsidRPr="00622405">
        <w:rPr>
          <w:rFonts w:cs="Arial"/>
          <w:sz w:val="20"/>
          <w:szCs w:val="20"/>
        </w:rPr>
        <w:t>kontrolní schůzky minimálně 1x měsíčně (koncepčně servisní témata),</w:t>
      </w:r>
    </w:p>
    <w:p w:rsidR="00197728" w:rsidRPr="00622405" w:rsidRDefault="00303C4C" w:rsidP="00E1786A">
      <w:pPr>
        <w:pStyle w:val="Odstavecseseznamem"/>
        <w:numPr>
          <w:ilvl w:val="2"/>
          <w:numId w:val="4"/>
        </w:numPr>
        <w:ind w:left="1701"/>
        <w:rPr>
          <w:rFonts w:cs="Arial"/>
          <w:sz w:val="20"/>
          <w:szCs w:val="20"/>
        </w:rPr>
      </w:pPr>
      <w:r w:rsidRPr="00622405">
        <w:rPr>
          <w:rFonts w:cs="Arial"/>
          <w:sz w:val="20"/>
          <w:szCs w:val="20"/>
        </w:rPr>
        <w:t>koncepční schůzky minimálně 1x kvartálně (konzultace a rozvoj infrastruktury Objednatele)</w:t>
      </w:r>
    </w:p>
    <w:p w:rsidR="00197728" w:rsidRPr="00622405" w:rsidRDefault="0076498E" w:rsidP="000255CD">
      <w:pPr>
        <w:pStyle w:val="Odstavecseseznamem"/>
        <w:numPr>
          <w:ilvl w:val="0"/>
          <w:numId w:val="6"/>
        </w:numPr>
        <w:rPr>
          <w:rFonts w:cs="Arial"/>
          <w:sz w:val="20"/>
          <w:szCs w:val="20"/>
        </w:rPr>
      </w:pPr>
      <w:r w:rsidRPr="00622405">
        <w:rPr>
          <w:rFonts w:cs="Arial"/>
          <w:sz w:val="20"/>
          <w:szCs w:val="20"/>
        </w:rPr>
        <w:t>S</w:t>
      </w:r>
      <w:r w:rsidR="00303C4C" w:rsidRPr="00622405">
        <w:rPr>
          <w:rFonts w:cs="Arial"/>
          <w:sz w:val="20"/>
          <w:szCs w:val="20"/>
        </w:rPr>
        <w:t>ervisní návštěvy</w:t>
      </w:r>
      <w:r w:rsidRPr="00622405">
        <w:rPr>
          <w:rFonts w:cs="Arial"/>
          <w:sz w:val="20"/>
          <w:szCs w:val="20"/>
        </w:rPr>
        <w:t xml:space="preserve"> IT specialisty </w:t>
      </w:r>
      <w:r w:rsidR="00303C4C" w:rsidRPr="00622405">
        <w:rPr>
          <w:rFonts w:cs="Arial"/>
          <w:sz w:val="20"/>
          <w:szCs w:val="20"/>
        </w:rPr>
        <w:t>budou</w:t>
      </w:r>
      <w:r w:rsidRPr="00622405">
        <w:rPr>
          <w:rFonts w:cs="Arial"/>
          <w:sz w:val="20"/>
          <w:szCs w:val="20"/>
        </w:rPr>
        <w:t xml:space="preserve"> prováděn</w:t>
      </w:r>
      <w:r w:rsidR="00303C4C" w:rsidRPr="00622405">
        <w:rPr>
          <w:rFonts w:cs="Arial"/>
          <w:sz w:val="20"/>
          <w:szCs w:val="20"/>
        </w:rPr>
        <w:t xml:space="preserve">y dle </w:t>
      </w:r>
      <w:r w:rsidR="00197728" w:rsidRPr="00622405">
        <w:rPr>
          <w:rFonts w:cs="Arial"/>
          <w:sz w:val="20"/>
          <w:szCs w:val="20"/>
        </w:rPr>
        <w:t xml:space="preserve">potřeby a zadaných </w:t>
      </w:r>
      <w:r w:rsidR="00303C4C" w:rsidRPr="00622405">
        <w:rPr>
          <w:rFonts w:cs="Arial"/>
          <w:sz w:val="20"/>
          <w:szCs w:val="20"/>
        </w:rPr>
        <w:t>požadavků Objednatele</w:t>
      </w:r>
      <w:r w:rsidR="00197728" w:rsidRPr="00622405">
        <w:rPr>
          <w:rFonts w:cs="Arial"/>
          <w:sz w:val="20"/>
          <w:szCs w:val="20"/>
        </w:rPr>
        <w:t xml:space="preserve"> podle </w:t>
      </w:r>
      <w:r w:rsidR="00126498">
        <w:rPr>
          <w:rFonts w:cs="Arial"/>
          <w:sz w:val="20"/>
          <w:szCs w:val="20"/>
        </w:rPr>
        <w:t>bodu</w:t>
      </w:r>
      <w:r w:rsidR="00197728" w:rsidRPr="00622405">
        <w:rPr>
          <w:rFonts w:cs="Arial"/>
          <w:sz w:val="20"/>
          <w:szCs w:val="20"/>
        </w:rPr>
        <w:t xml:space="preserve"> 4.1 smlouvy</w:t>
      </w:r>
      <w:r w:rsidR="00303C4C" w:rsidRPr="00622405">
        <w:rPr>
          <w:rFonts w:cs="Arial"/>
          <w:sz w:val="20"/>
          <w:szCs w:val="20"/>
        </w:rPr>
        <w:t>.</w:t>
      </w:r>
    </w:p>
    <w:p w:rsidR="0076498E" w:rsidRPr="00622405" w:rsidRDefault="0076498E" w:rsidP="000255CD">
      <w:pPr>
        <w:pStyle w:val="Odstavecseseznamem"/>
        <w:numPr>
          <w:ilvl w:val="0"/>
          <w:numId w:val="6"/>
        </w:numPr>
        <w:rPr>
          <w:rFonts w:cs="Arial"/>
          <w:sz w:val="20"/>
          <w:szCs w:val="20"/>
        </w:rPr>
      </w:pPr>
      <w:r w:rsidRPr="00622405">
        <w:rPr>
          <w:rFonts w:cs="Arial"/>
          <w:sz w:val="20"/>
          <w:szCs w:val="20"/>
        </w:rPr>
        <w:t xml:space="preserve">Cena měsíční paušální fakturace zahrnuje výše uvedený počet pravidelných návštěv IT specialisty včetně </w:t>
      </w:r>
      <w:r w:rsidR="00303C4C" w:rsidRPr="00622405">
        <w:rPr>
          <w:rFonts w:cs="Arial"/>
          <w:sz w:val="20"/>
          <w:szCs w:val="20"/>
        </w:rPr>
        <w:t xml:space="preserve">cestovních </w:t>
      </w:r>
      <w:r w:rsidRPr="00622405">
        <w:rPr>
          <w:rFonts w:cs="Arial"/>
          <w:sz w:val="20"/>
          <w:szCs w:val="20"/>
        </w:rPr>
        <w:t>nákladů</w:t>
      </w:r>
      <w:r w:rsidR="00303C4C" w:rsidRPr="00622405">
        <w:rPr>
          <w:rFonts w:cs="Arial"/>
          <w:sz w:val="20"/>
          <w:szCs w:val="20"/>
        </w:rPr>
        <w:t>.</w:t>
      </w:r>
    </w:p>
    <w:p w:rsidR="0076498E" w:rsidRPr="003D425A" w:rsidRDefault="0076498E" w:rsidP="000255CD">
      <w:pPr>
        <w:pStyle w:val="Nadpis2"/>
      </w:pPr>
      <w:bookmarkStart w:id="2" w:name="_Toc88981300"/>
      <w:r w:rsidRPr="003D425A">
        <w:t>Reakční doba</w:t>
      </w:r>
      <w:bookmarkEnd w:id="2"/>
    </w:p>
    <w:p w:rsidR="0076498E" w:rsidRDefault="0076498E" w:rsidP="003D425A">
      <w:pPr>
        <w:keepNext/>
        <w:keepLines/>
        <w:tabs>
          <w:tab w:val="left" w:pos="720"/>
        </w:tabs>
        <w:ind w:left="540"/>
        <w:rPr>
          <w:rFonts w:cs="Arial"/>
          <w:sz w:val="20"/>
          <w:szCs w:val="20"/>
        </w:rPr>
      </w:pPr>
      <w:r w:rsidRPr="00622405">
        <w:rPr>
          <w:rFonts w:cs="Arial"/>
          <w:sz w:val="20"/>
          <w:szCs w:val="20"/>
        </w:rPr>
        <w:t>Dodavatel se zavazuje v rámci smlouvy a paušální ceny dodržet dvou (2) hodinovou reakční dobu vzdáleným zásahem a čtyř (4) hodinovou reakční dobu dojezdem</w:t>
      </w:r>
      <w:r w:rsidRPr="00622405">
        <w:rPr>
          <w:rFonts w:cs="Arial"/>
          <w:b/>
          <w:sz w:val="20"/>
          <w:szCs w:val="20"/>
        </w:rPr>
        <w:t>,</w:t>
      </w:r>
      <w:r w:rsidRPr="00622405">
        <w:rPr>
          <w:rFonts w:cs="Arial"/>
          <w:sz w:val="20"/>
          <w:szCs w:val="20"/>
        </w:rPr>
        <w:t xml:space="preserve"> a to v běžné pracovní době Dodavatele za předpokladu nahlášení požadavku způsobem specifikovaným v bodě č. 4.1 této smlouvy.  </w:t>
      </w:r>
    </w:p>
    <w:p w:rsidR="00E137F9" w:rsidRPr="003D425A" w:rsidRDefault="00C06354" w:rsidP="00D95409">
      <w:pPr>
        <w:pStyle w:val="Nadpis1"/>
      </w:pPr>
      <w:r w:rsidRPr="003D425A">
        <w:t>KontaktNÍ OSOBY</w:t>
      </w:r>
    </w:p>
    <w:p w:rsidR="00A71A73" w:rsidRDefault="00A71A73" w:rsidP="00402E50">
      <w:pPr>
        <w:widowControl w:val="0"/>
        <w:ind w:left="431"/>
        <w:rPr>
          <w:rFonts w:cs="Arial"/>
          <w:sz w:val="20"/>
          <w:szCs w:val="20"/>
        </w:rPr>
      </w:pPr>
      <w:r w:rsidRPr="00622405">
        <w:rPr>
          <w:rFonts w:cs="Arial"/>
          <w:sz w:val="20"/>
          <w:szCs w:val="20"/>
        </w:rPr>
        <w:t>Obě smluvní strany jmenují před zahájením prací podle této smlouvy kontaktní o</w:t>
      </w:r>
      <w:r w:rsidR="00402E50">
        <w:rPr>
          <w:rFonts w:cs="Arial"/>
          <w:sz w:val="20"/>
          <w:szCs w:val="20"/>
        </w:rPr>
        <w:t xml:space="preserve">soby, případně jejich zástupce. </w:t>
      </w:r>
      <w:r w:rsidRPr="00622405">
        <w:rPr>
          <w:rFonts w:cs="Arial"/>
          <w:sz w:val="20"/>
          <w:szCs w:val="20"/>
        </w:rPr>
        <w:t>Smlouva definuje, že informace mezi nimi budou předávány přednostně v elektronické nebo písemné formě.</w:t>
      </w:r>
    </w:p>
    <w:p w:rsidR="00B17622" w:rsidRPr="003D425A" w:rsidRDefault="00245005" w:rsidP="000255CD">
      <w:pPr>
        <w:pStyle w:val="Nadpis2"/>
      </w:pPr>
      <w:r>
        <w:t xml:space="preserve">3.1.  </w:t>
      </w:r>
      <w:r>
        <w:tab/>
      </w:r>
      <w:r w:rsidR="00454DCF" w:rsidRPr="003D425A">
        <w:t>Za stranu D</w:t>
      </w:r>
      <w:r w:rsidR="00B17622" w:rsidRPr="003D425A">
        <w:t>odavatele</w:t>
      </w:r>
    </w:p>
    <w:p w:rsidR="00D63048" w:rsidRPr="006A7000" w:rsidRDefault="00D63048" w:rsidP="00436674">
      <w:pPr>
        <w:spacing w:line="276" w:lineRule="auto"/>
        <w:ind w:firstLine="578"/>
        <w:rPr>
          <w:rFonts w:cs="Arial"/>
          <w:color w:val="000000" w:themeColor="text1"/>
          <w:sz w:val="20"/>
          <w:szCs w:val="20"/>
        </w:rPr>
      </w:pPr>
      <w:r w:rsidRPr="00622405">
        <w:rPr>
          <w:rFonts w:cs="Arial"/>
          <w:sz w:val="20"/>
          <w:szCs w:val="20"/>
        </w:rPr>
        <w:t>Jméno, funkce:</w:t>
      </w:r>
      <w:r w:rsidRPr="00622405">
        <w:rPr>
          <w:rFonts w:cs="Arial"/>
          <w:sz w:val="20"/>
          <w:szCs w:val="20"/>
        </w:rPr>
        <w:tab/>
      </w:r>
      <w:r w:rsidRPr="006A7000">
        <w:rPr>
          <w:rFonts w:cs="Arial"/>
          <w:sz w:val="20"/>
          <w:szCs w:val="20"/>
          <w:highlight w:val="black"/>
        </w:rPr>
        <w:t xml:space="preserve">Tomáš </w:t>
      </w:r>
      <w:proofErr w:type="spellStart"/>
      <w:r w:rsidRPr="006A7000">
        <w:rPr>
          <w:rFonts w:cs="Arial"/>
          <w:color w:val="000000" w:themeColor="text1"/>
          <w:sz w:val="20"/>
          <w:szCs w:val="20"/>
          <w:highlight w:val="black"/>
        </w:rPr>
        <w:t>Sýba</w:t>
      </w:r>
      <w:proofErr w:type="spellEnd"/>
      <w:r w:rsidRPr="006A7000">
        <w:rPr>
          <w:rFonts w:cs="Arial"/>
          <w:color w:val="000000" w:themeColor="text1"/>
          <w:sz w:val="20"/>
          <w:szCs w:val="20"/>
          <w:highlight w:val="black"/>
        </w:rPr>
        <w:t xml:space="preserve">, </w:t>
      </w:r>
      <w:proofErr w:type="spellStart"/>
      <w:r w:rsidRPr="006A7000">
        <w:rPr>
          <w:rFonts w:cs="Arial"/>
          <w:color w:val="000000" w:themeColor="text1"/>
          <w:sz w:val="20"/>
          <w:szCs w:val="20"/>
          <w:highlight w:val="black"/>
        </w:rPr>
        <w:t>Account</w:t>
      </w:r>
      <w:proofErr w:type="spellEnd"/>
      <w:r w:rsidRPr="006A7000">
        <w:rPr>
          <w:rFonts w:cs="Arial"/>
          <w:color w:val="000000" w:themeColor="text1"/>
          <w:sz w:val="20"/>
          <w:szCs w:val="20"/>
          <w:highlight w:val="black"/>
        </w:rPr>
        <w:t xml:space="preserve"> </w:t>
      </w:r>
      <w:proofErr w:type="spellStart"/>
      <w:r w:rsidRPr="006A7000">
        <w:rPr>
          <w:rFonts w:cs="Arial"/>
          <w:color w:val="000000" w:themeColor="text1"/>
          <w:sz w:val="20"/>
          <w:szCs w:val="20"/>
          <w:highlight w:val="black"/>
        </w:rPr>
        <w:t>manager</w:t>
      </w:r>
      <w:proofErr w:type="spellEnd"/>
      <w:r w:rsidRPr="006A7000">
        <w:rPr>
          <w:rFonts w:cs="Arial"/>
          <w:color w:val="000000" w:themeColor="text1"/>
          <w:sz w:val="20"/>
          <w:szCs w:val="20"/>
          <w:highlight w:val="black"/>
        </w:rPr>
        <w:tab/>
        <w:t>e-mail:</w:t>
      </w:r>
      <w:r w:rsidRPr="006A7000">
        <w:rPr>
          <w:rFonts w:cs="Arial"/>
          <w:color w:val="000000" w:themeColor="text1"/>
          <w:sz w:val="20"/>
          <w:szCs w:val="20"/>
          <w:highlight w:val="black"/>
        </w:rPr>
        <w:tab/>
      </w:r>
      <w:hyperlink r:id="rId11" w:history="1">
        <w:r w:rsidRPr="006A7000">
          <w:rPr>
            <w:rStyle w:val="Hypertextovodkaz"/>
            <w:rFonts w:cs="Arial"/>
            <w:color w:val="000000" w:themeColor="text1"/>
            <w:sz w:val="20"/>
            <w:szCs w:val="20"/>
            <w:highlight w:val="black"/>
          </w:rPr>
          <w:t>syba@bitservis.cz</w:t>
        </w:r>
      </w:hyperlink>
      <w:r w:rsidRPr="006A7000">
        <w:rPr>
          <w:rFonts w:cs="Arial"/>
          <w:color w:val="000000" w:themeColor="text1"/>
          <w:sz w:val="20"/>
          <w:szCs w:val="20"/>
          <w:highlight w:val="black"/>
        </w:rPr>
        <w:t xml:space="preserve">, </w:t>
      </w:r>
      <w:r w:rsidRPr="006A7000">
        <w:rPr>
          <w:rFonts w:cs="Arial"/>
          <w:color w:val="000000" w:themeColor="text1"/>
          <w:sz w:val="20"/>
          <w:szCs w:val="20"/>
          <w:highlight w:val="black"/>
        </w:rPr>
        <w:tab/>
      </w:r>
      <w:r w:rsidR="00436674" w:rsidRPr="006A7000">
        <w:rPr>
          <w:rFonts w:cs="Arial"/>
          <w:color w:val="000000" w:themeColor="text1"/>
          <w:sz w:val="20"/>
          <w:szCs w:val="20"/>
          <w:highlight w:val="black"/>
        </w:rPr>
        <w:tab/>
      </w:r>
      <w:r w:rsidRPr="006A7000">
        <w:rPr>
          <w:rFonts w:cs="Arial"/>
          <w:color w:val="000000" w:themeColor="text1"/>
          <w:sz w:val="20"/>
          <w:szCs w:val="20"/>
          <w:highlight w:val="black"/>
        </w:rPr>
        <w:t>725 650 010</w:t>
      </w:r>
    </w:p>
    <w:p w:rsidR="00B17622" w:rsidRPr="006A7000" w:rsidRDefault="00B17622" w:rsidP="00436674">
      <w:pPr>
        <w:spacing w:line="276" w:lineRule="auto"/>
        <w:ind w:firstLine="578"/>
        <w:rPr>
          <w:rFonts w:cs="Arial"/>
          <w:color w:val="000000" w:themeColor="text1"/>
          <w:sz w:val="20"/>
          <w:szCs w:val="20"/>
        </w:rPr>
      </w:pPr>
      <w:r w:rsidRPr="006A7000">
        <w:rPr>
          <w:rFonts w:cs="Arial"/>
          <w:color w:val="000000" w:themeColor="text1"/>
          <w:sz w:val="20"/>
          <w:szCs w:val="20"/>
        </w:rPr>
        <w:t>Jméno, funkce:</w:t>
      </w:r>
      <w:r w:rsidRPr="006A7000">
        <w:rPr>
          <w:rFonts w:cs="Arial"/>
          <w:color w:val="000000" w:themeColor="text1"/>
          <w:sz w:val="20"/>
          <w:szCs w:val="20"/>
        </w:rPr>
        <w:tab/>
      </w:r>
      <w:r w:rsidR="00A07130" w:rsidRPr="006A7000">
        <w:rPr>
          <w:rFonts w:cs="Arial"/>
          <w:color w:val="000000" w:themeColor="text1"/>
          <w:sz w:val="20"/>
          <w:szCs w:val="20"/>
          <w:highlight w:val="black"/>
        </w:rPr>
        <w:t>Michal Sokol</w:t>
      </w:r>
      <w:r w:rsidR="00307E7C" w:rsidRPr="006A7000">
        <w:rPr>
          <w:rFonts w:cs="Arial"/>
          <w:color w:val="000000" w:themeColor="text1"/>
          <w:sz w:val="20"/>
          <w:szCs w:val="20"/>
          <w:highlight w:val="black"/>
        </w:rPr>
        <w:t>, IT specialista</w:t>
      </w:r>
      <w:r w:rsidR="00307E7C" w:rsidRPr="006A7000">
        <w:rPr>
          <w:rFonts w:cs="Arial"/>
          <w:color w:val="000000" w:themeColor="text1"/>
          <w:sz w:val="20"/>
          <w:szCs w:val="20"/>
          <w:highlight w:val="black"/>
        </w:rPr>
        <w:tab/>
      </w:r>
      <w:r w:rsidRPr="006A7000">
        <w:rPr>
          <w:rFonts w:cs="Arial"/>
          <w:color w:val="000000" w:themeColor="text1"/>
          <w:sz w:val="20"/>
          <w:szCs w:val="20"/>
          <w:highlight w:val="black"/>
        </w:rPr>
        <w:t>e-mail:</w:t>
      </w:r>
      <w:r w:rsidRPr="006A7000">
        <w:rPr>
          <w:rFonts w:cs="Arial"/>
          <w:color w:val="000000" w:themeColor="text1"/>
          <w:sz w:val="20"/>
          <w:szCs w:val="20"/>
          <w:highlight w:val="black"/>
        </w:rPr>
        <w:tab/>
      </w:r>
      <w:hyperlink r:id="rId12" w:history="1">
        <w:r w:rsidR="00D7637D" w:rsidRPr="006A7000">
          <w:rPr>
            <w:rStyle w:val="Hypertextovodkaz"/>
            <w:rFonts w:cs="Arial"/>
            <w:color w:val="000000" w:themeColor="text1"/>
            <w:sz w:val="20"/>
            <w:szCs w:val="20"/>
            <w:highlight w:val="black"/>
          </w:rPr>
          <w:t>sokol@bitservis.cz</w:t>
        </w:r>
      </w:hyperlink>
      <w:r w:rsidR="00D7637D" w:rsidRPr="006A7000">
        <w:rPr>
          <w:rFonts w:cs="Arial"/>
          <w:color w:val="000000" w:themeColor="text1"/>
          <w:sz w:val="20"/>
          <w:szCs w:val="20"/>
          <w:highlight w:val="black"/>
        </w:rPr>
        <w:t xml:space="preserve">, </w:t>
      </w:r>
      <w:r w:rsidR="00D7637D" w:rsidRPr="006A7000">
        <w:rPr>
          <w:rFonts w:cs="Arial"/>
          <w:color w:val="000000" w:themeColor="text1"/>
          <w:sz w:val="20"/>
          <w:szCs w:val="20"/>
          <w:highlight w:val="black"/>
        </w:rPr>
        <w:tab/>
      </w:r>
      <w:r w:rsidR="00436674" w:rsidRPr="006A7000">
        <w:rPr>
          <w:rFonts w:cs="Arial"/>
          <w:color w:val="000000" w:themeColor="text1"/>
          <w:sz w:val="20"/>
          <w:szCs w:val="20"/>
          <w:highlight w:val="black"/>
        </w:rPr>
        <w:tab/>
      </w:r>
      <w:r w:rsidR="00D7637D" w:rsidRPr="006A7000">
        <w:rPr>
          <w:rFonts w:cs="Arial"/>
          <w:color w:val="000000" w:themeColor="text1"/>
          <w:sz w:val="20"/>
          <w:szCs w:val="20"/>
          <w:highlight w:val="black"/>
        </w:rPr>
        <w:t>261 099 925</w:t>
      </w:r>
    </w:p>
    <w:p w:rsidR="00B17622" w:rsidRPr="006A7000" w:rsidRDefault="00307E7C" w:rsidP="00436674">
      <w:pPr>
        <w:spacing w:line="276" w:lineRule="auto"/>
        <w:ind w:firstLine="578"/>
        <w:rPr>
          <w:rFonts w:cs="Arial"/>
          <w:b/>
          <w:color w:val="000000" w:themeColor="text1"/>
          <w:sz w:val="20"/>
          <w:szCs w:val="20"/>
        </w:rPr>
      </w:pPr>
      <w:r w:rsidRPr="006A7000">
        <w:rPr>
          <w:rFonts w:cs="Arial"/>
          <w:b/>
          <w:color w:val="000000" w:themeColor="text1"/>
          <w:sz w:val="20"/>
          <w:szCs w:val="20"/>
        </w:rPr>
        <w:t>Jméno, funkce:</w:t>
      </w:r>
      <w:r w:rsidRPr="006A7000">
        <w:rPr>
          <w:rFonts w:cs="Arial"/>
          <w:b/>
          <w:color w:val="000000" w:themeColor="text1"/>
          <w:sz w:val="20"/>
          <w:szCs w:val="20"/>
        </w:rPr>
        <w:tab/>
      </w:r>
      <w:proofErr w:type="spellStart"/>
      <w:r w:rsidRPr="006A7000">
        <w:rPr>
          <w:rFonts w:cs="Arial"/>
          <w:b/>
          <w:color w:val="000000" w:themeColor="text1"/>
          <w:sz w:val="20"/>
          <w:szCs w:val="20"/>
          <w:highlight w:val="black"/>
        </w:rPr>
        <w:t>Helpdesk</w:t>
      </w:r>
      <w:proofErr w:type="spellEnd"/>
      <w:r w:rsidRPr="006A7000">
        <w:rPr>
          <w:rFonts w:cs="Arial"/>
          <w:b/>
          <w:color w:val="000000" w:themeColor="text1"/>
          <w:sz w:val="20"/>
          <w:szCs w:val="20"/>
          <w:highlight w:val="black"/>
        </w:rPr>
        <w:t>, h</w:t>
      </w:r>
      <w:r w:rsidR="00B17622" w:rsidRPr="006A7000">
        <w:rPr>
          <w:rFonts w:cs="Arial"/>
          <w:b/>
          <w:color w:val="000000" w:themeColor="text1"/>
          <w:sz w:val="20"/>
          <w:szCs w:val="20"/>
          <w:highlight w:val="black"/>
        </w:rPr>
        <w:t>lášení závady</w:t>
      </w:r>
      <w:r w:rsidR="00C05C72" w:rsidRPr="006A7000">
        <w:rPr>
          <w:rFonts w:cs="Arial"/>
          <w:b/>
          <w:color w:val="000000" w:themeColor="text1"/>
          <w:sz w:val="20"/>
          <w:szCs w:val="20"/>
          <w:highlight w:val="black"/>
        </w:rPr>
        <w:tab/>
      </w:r>
      <w:r w:rsidRPr="006A7000">
        <w:rPr>
          <w:rFonts w:cs="Arial"/>
          <w:b/>
          <w:color w:val="000000" w:themeColor="text1"/>
          <w:sz w:val="20"/>
          <w:szCs w:val="20"/>
          <w:highlight w:val="black"/>
        </w:rPr>
        <w:t xml:space="preserve">e-mail: </w:t>
      </w:r>
      <w:r w:rsidRPr="006A7000">
        <w:rPr>
          <w:rFonts w:cs="Arial"/>
          <w:b/>
          <w:color w:val="000000" w:themeColor="text1"/>
          <w:sz w:val="20"/>
          <w:szCs w:val="20"/>
          <w:highlight w:val="black"/>
        </w:rPr>
        <w:tab/>
      </w:r>
      <w:hyperlink r:id="rId13" w:history="1">
        <w:r w:rsidR="00D7637D" w:rsidRPr="006A7000">
          <w:rPr>
            <w:rStyle w:val="Hypertextovodkaz"/>
            <w:rFonts w:cs="Arial"/>
            <w:b/>
            <w:color w:val="000000" w:themeColor="text1"/>
            <w:sz w:val="20"/>
            <w:szCs w:val="20"/>
            <w:highlight w:val="black"/>
          </w:rPr>
          <w:t>podpora@bitservis.cz</w:t>
        </w:r>
      </w:hyperlink>
      <w:r w:rsidR="00DC1B06" w:rsidRPr="006A7000">
        <w:rPr>
          <w:rFonts w:cs="Arial"/>
          <w:b/>
          <w:color w:val="000000" w:themeColor="text1"/>
          <w:sz w:val="20"/>
          <w:szCs w:val="20"/>
          <w:highlight w:val="black"/>
        </w:rPr>
        <w:t xml:space="preserve">, </w:t>
      </w:r>
      <w:r w:rsidR="00436674" w:rsidRPr="006A7000">
        <w:rPr>
          <w:rFonts w:cs="Arial"/>
          <w:b/>
          <w:color w:val="000000" w:themeColor="text1"/>
          <w:sz w:val="20"/>
          <w:szCs w:val="20"/>
          <w:highlight w:val="black"/>
        </w:rPr>
        <w:tab/>
      </w:r>
      <w:r w:rsidR="00DC1B06" w:rsidRPr="006A7000">
        <w:rPr>
          <w:rFonts w:cs="Arial"/>
          <w:b/>
          <w:color w:val="000000" w:themeColor="text1"/>
          <w:sz w:val="20"/>
          <w:szCs w:val="20"/>
          <w:highlight w:val="black"/>
        </w:rPr>
        <w:t>261 099 911</w:t>
      </w:r>
    </w:p>
    <w:p w:rsidR="00A07130" w:rsidRPr="00436674" w:rsidRDefault="00A07130" w:rsidP="00436674">
      <w:pPr>
        <w:spacing w:line="276" w:lineRule="auto"/>
        <w:ind w:firstLine="578"/>
        <w:rPr>
          <w:rFonts w:cs="Arial"/>
          <w:sz w:val="20"/>
          <w:szCs w:val="20"/>
        </w:rPr>
      </w:pPr>
      <w:r w:rsidRPr="006A7000">
        <w:rPr>
          <w:rFonts w:cs="Arial"/>
          <w:color w:val="000000" w:themeColor="text1"/>
          <w:sz w:val="20"/>
          <w:szCs w:val="20"/>
        </w:rPr>
        <w:t>Jméno, funkce:</w:t>
      </w:r>
      <w:r w:rsidRPr="006A7000">
        <w:rPr>
          <w:rFonts w:cs="Arial"/>
          <w:color w:val="000000" w:themeColor="text1"/>
          <w:sz w:val="20"/>
          <w:szCs w:val="20"/>
        </w:rPr>
        <w:tab/>
      </w:r>
      <w:r w:rsidRPr="006A7000">
        <w:rPr>
          <w:rFonts w:cs="Arial"/>
          <w:color w:val="000000" w:themeColor="text1"/>
          <w:sz w:val="20"/>
          <w:szCs w:val="20"/>
          <w:highlight w:val="black"/>
        </w:rPr>
        <w:t>Ondřej Koutský, jednatel</w:t>
      </w:r>
      <w:r w:rsidR="00C05C72" w:rsidRPr="006A7000">
        <w:rPr>
          <w:rFonts w:cs="Arial"/>
          <w:color w:val="000000" w:themeColor="text1"/>
          <w:sz w:val="20"/>
          <w:szCs w:val="20"/>
          <w:highlight w:val="black"/>
        </w:rPr>
        <w:tab/>
      </w:r>
      <w:r w:rsidRPr="006A7000">
        <w:rPr>
          <w:rFonts w:cs="Arial"/>
          <w:color w:val="000000" w:themeColor="text1"/>
          <w:sz w:val="20"/>
          <w:szCs w:val="20"/>
          <w:highlight w:val="black"/>
        </w:rPr>
        <w:t xml:space="preserve">e-mail: </w:t>
      </w:r>
      <w:r w:rsidRPr="006A7000">
        <w:rPr>
          <w:rFonts w:cs="Arial"/>
          <w:color w:val="000000" w:themeColor="text1"/>
          <w:sz w:val="20"/>
          <w:szCs w:val="20"/>
          <w:highlight w:val="black"/>
        </w:rPr>
        <w:tab/>
      </w:r>
      <w:hyperlink r:id="rId14" w:history="1">
        <w:r w:rsidR="00D7637D" w:rsidRPr="006A7000">
          <w:rPr>
            <w:rStyle w:val="Hypertextovodkaz"/>
            <w:rFonts w:cs="Arial"/>
            <w:color w:val="000000" w:themeColor="text1"/>
            <w:sz w:val="20"/>
            <w:szCs w:val="20"/>
            <w:highlight w:val="black"/>
          </w:rPr>
          <w:t>koutsky@bitservis.cz</w:t>
        </w:r>
      </w:hyperlink>
      <w:r w:rsidR="00436674" w:rsidRPr="006A7000">
        <w:rPr>
          <w:color w:val="000000" w:themeColor="text1"/>
          <w:highlight w:val="black"/>
        </w:rPr>
        <w:tab/>
      </w:r>
      <w:r w:rsidR="00436674" w:rsidRPr="006A7000">
        <w:rPr>
          <w:color w:val="000000" w:themeColor="text1"/>
          <w:highlight w:val="black"/>
        </w:rPr>
        <w:tab/>
      </w:r>
      <w:r w:rsidR="00436674" w:rsidRPr="006A7000">
        <w:rPr>
          <w:sz w:val="20"/>
          <w:szCs w:val="20"/>
          <w:highlight w:val="black"/>
        </w:rPr>
        <w:t>606 440 300</w:t>
      </w:r>
    </w:p>
    <w:p w:rsidR="00B17622" w:rsidRPr="003D425A" w:rsidRDefault="00245005" w:rsidP="000255CD">
      <w:pPr>
        <w:pStyle w:val="Nadpis2"/>
      </w:pPr>
      <w:r>
        <w:t xml:space="preserve">3.2. </w:t>
      </w:r>
      <w:r>
        <w:tab/>
      </w:r>
      <w:r w:rsidR="00B17622" w:rsidRPr="003D425A">
        <w:t xml:space="preserve">Za stranu </w:t>
      </w:r>
      <w:r w:rsidR="00454DCF" w:rsidRPr="003D425A">
        <w:t>O</w:t>
      </w:r>
      <w:r w:rsidR="005E69BA" w:rsidRPr="003D425A">
        <w:t>bjednatele</w:t>
      </w:r>
      <w:r w:rsidR="00B17622" w:rsidRPr="003D425A">
        <w:t xml:space="preserve"> </w:t>
      </w:r>
      <w:r w:rsidR="00B17622" w:rsidRPr="003D425A">
        <w:tab/>
      </w:r>
      <w:r w:rsidR="00B17622" w:rsidRPr="003D425A">
        <w:tab/>
      </w:r>
    </w:p>
    <w:p w:rsidR="005B039F" w:rsidRDefault="00B17622" w:rsidP="00436674">
      <w:pPr>
        <w:spacing w:line="276" w:lineRule="auto"/>
        <w:ind w:left="1134" w:hanging="556"/>
        <w:rPr>
          <w:rStyle w:val="Hypertextovodkaz"/>
          <w:rFonts w:cs="Arial"/>
          <w:color w:val="auto"/>
          <w:sz w:val="20"/>
          <w:szCs w:val="20"/>
          <w:u w:val="none"/>
        </w:rPr>
      </w:pPr>
      <w:r w:rsidRPr="00622405">
        <w:rPr>
          <w:rFonts w:cs="Arial"/>
          <w:sz w:val="20"/>
          <w:szCs w:val="20"/>
        </w:rPr>
        <w:t>Jméno, funkce:</w:t>
      </w:r>
      <w:r w:rsidRPr="00622405">
        <w:rPr>
          <w:rFonts w:cs="Arial"/>
          <w:sz w:val="20"/>
          <w:szCs w:val="20"/>
        </w:rPr>
        <w:tab/>
      </w:r>
      <w:r w:rsidR="00F106EE" w:rsidRPr="006A7000">
        <w:rPr>
          <w:rFonts w:cs="Arial"/>
          <w:color w:val="000000" w:themeColor="text1"/>
          <w:sz w:val="20"/>
          <w:szCs w:val="20"/>
          <w:highlight w:val="black"/>
        </w:rPr>
        <w:t>Ing. Iveta Horníčková, MBA</w:t>
      </w:r>
      <w:r w:rsidRPr="006A7000">
        <w:rPr>
          <w:rFonts w:cs="Arial"/>
          <w:color w:val="000000" w:themeColor="text1"/>
          <w:sz w:val="20"/>
          <w:szCs w:val="20"/>
          <w:highlight w:val="black"/>
        </w:rPr>
        <w:tab/>
        <w:t>e-mail:</w:t>
      </w:r>
      <w:r w:rsidRPr="006A7000">
        <w:rPr>
          <w:rFonts w:cs="Arial"/>
          <w:color w:val="000000" w:themeColor="text1"/>
          <w:sz w:val="20"/>
          <w:szCs w:val="20"/>
          <w:highlight w:val="black"/>
        </w:rPr>
        <w:tab/>
      </w:r>
      <w:hyperlink r:id="rId15" w:history="1">
        <w:r w:rsidR="009E4317" w:rsidRPr="006A7000">
          <w:rPr>
            <w:rStyle w:val="Hypertextovodkaz"/>
            <w:rFonts w:cs="Arial"/>
            <w:color w:val="000000" w:themeColor="text1"/>
            <w:sz w:val="20"/>
            <w:szCs w:val="20"/>
            <w:highlight w:val="black"/>
          </w:rPr>
          <w:t>iveta.hornickova@vupp.cz</w:t>
        </w:r>
      </w:hyperlink>
      <w:r w:rsidR="00436674" w:rsidRPr="006A7000">
        <w:rPr>
          <w:rStyle w:val="Hypertextovodkaz"/>
          <w:rFonts w:cs="Arial"/>
          <w:color w:val="000000" w:themeColor="text1"/>
          <w:sz w:val="20"/>
          <w:szCs w:val="20"/>
          <w:highlight w:val="black"/>
          <w:u w:val="none"/>
        </w:rPr>
        <w:tab/>
        <w:t>777 037 </w:t>
      </w:r>
      <w:r w:rsidR="00436674" w:rsidRPr="006A7000">
        <w:rPr>
          <w:rStyle w:val="Hypertextovodkaz"/>
          <w:rFonts w:cs="Arial"/>
          <w:color w:val="auto"/>
          <w:sz w:val="20"/>
          <w:szCs w:val="20"/>
          <w:highlight w:val="black"/>
          <w:u w:val="none"/>
        </w:rPr>
        <w:t>077</w:t>
      </w:r>
    </w:p>
    <w:p w:rsidR="00436674" w:rsidRPr="00436674" w:rsidRDefault="00436674" w:rsidP="00436674">
      <w:pPr>
        <w:spacing w:line="276" w:lineRule="auto"/>
        <w:ind w:left="1134" w:hanging="556"/>
        <w:rPr>
          <w:rStyle w:val="Hypertextovodkaz"/>
          <w:rFonts w:cs="Arial"/>
          <w:sz w:val="20"/>
          <w:szCs w:val="20"/>
          <w:u w:val="none"/>
        </w:rPr>
      </w:pPr>
      <w:r w:rsidRPr="00622405">
        <w:rPr>
          <w:rFonts w:cs="Arial"/>
          <w:sz w:val="20"/>
          <w:szCs w:val="20"/>
        </w:rPr>
        <w:t>Jméno, funkce</w:t>
      </w:r>
      <w:r>
        <w:rPr>
          <w:rFonts w:cs="Arial"/>
          <w:sz w:val="20"/>
          <w:szCs w:val="20"/>
        </w:rPr>
        <w:t>:</w:t>
      </w:r>
      <w:r>
        <w:rPr>
          <w:rFonts w:cs="Arial"/>
          <w:sz w:val="20"/>
          <w:szCs w:val="20"/>
        </w:rPr>
        <w:tab/>
      </w:r>
      <w:r w:rsidRPr="006A7000">
        <w:rPr>
          <w:rFonts w:cs="Arial"/>
          <w:sz w:val="20"/>
          <w:szCs w:val="20"/>
          <w:highlight w:val="black"/>
        </w:rPr>
        <w:t>Vladimír Vondráček</w:t>
      </w:r>
      <w:r w:rsidRPr="006A7000">
        <w:rPr>
          <w:rFonts w:cs="Arial"/>
          <w:sz w:val="20"/>
          <w:szCs w:val="20"/>
          <w:highlight w:val="black"/>
        </w:rPr>
        <w:tab/>
      </w:r>
      <w:r w:rsidRPr="006A7000">
        <w:rPr>
          <w:rFonts w:cs="Arial"/>
          <w:sz w:val="20"/>
          <w:szCs w:val="20"/>
          <w:highlight w:val="black"/>
        </w:rPr>
        <w:tab/>
        <w:t xml:space="preserve">e-mail: </w:t>
      </w:r>
      <w:hyperlink r:id="rId16" w:history="1">
        <w:r w:rsidRPr="006A7000">
          <w:rPr>
            <w:rStyle w:val="Hypertextovodkaz"/>
            <w:rFonts w:cs="Arial"/>
            <w:color w:val="000000" w:themeColor="text1"/>
            <w:sz w:val="20"/>
            <w:szCs w:val="20"/>
            <w:highlight w:val="black"/>
          </w:rPr>
          <w:t>vladimir.vondracek@vupp.cz</w:t>
        </w:r>
      </w:hyperlink>
      <w:r w:rsidRPr="006A7000">
        <w:rPr>
          <w:rFonts w:cs="Arial"/>
          <w:sz w:val="20"/>
          <w:szCs w:val="20"/>
          <w:highlight w:val="black"/>
        </w:rPr>
        <w:tab/>
        <w:t>724 887 278</w:t>
      </w:r>
    </w:p>
    <w:p w:rsidR="009E4317" w:rsidRDefault="009E4317" w:rsidP="003D425A">
      <w:pPr>
        <w:ind w:left="1134" w:hanging="556"/>
        <w:rPr>
          <w:rStyle w:val="Hypertextovodkaz"/>
          <w:rFonts w:cs="Arial"/>
          <w:sz w:val="20"/>
          <w:szCs w:val="20"/>
        </w:rPr>
      </w:pPr>
    </w:p>
    <w:p w:rsidR="009E4317" w:rsidRPr="00622405" w:rsidRDefault="009E4317" w:rsidP="003D425A">
      <w:pPr>
        <w:ind w:left="1134" w:hanging="556"/>
        <w:rPr>
          <w:rStyle w:val="Hypertextovodkaz"/>
          <w:rFonts w:cs="Arial"/>
          <w:sz w:val="20"/>
          <w:szCs w:val="20"/>
        </w:rPr>
      </w:pPr>
    </w:p>
    <w:p w:rsidR="00DA4941" w:rsidRPr="003D425A" w:rsidRDefault="00DA4941" w:rsidP="00D95409">
      <w:pPr>
        <w:pStyle w:val="Nadpis1"/>
      </w:pPr>
      <w:r w:rsidRPr="003D425A">
        <w:t xml:space="preserve">Povinnosti a práva </w:t>
      </w:r>
      <w:r w:rsidR="005E69BA" w:rsidRPr="003D425A">
        <w:t>OBJEDNATELE</w:t>
      </w:r>
    </w:p>
    <w:p w:rsidR="005B039F" w:rsidRPr="00622405" w:rsidRDefault="005B039F" w:rsidP="003D425A">
      <w:pPr>
        <w:keepNext/>
        <w:keepLines/>
        <w:tabs>
          <w:tab w:val="left" w:pos="540"/>
        </w:tabs>
        <w:spacing w:before="0"/>
        <w:ind w:left="567"/>
        <w:rPr>
          <w:rFonts w:cs="Arial"/>
          <w:sz w:val="20"/>
          <w:szCs w:val="20"/>
        </w:rPr>
      </w:pPr>
      <w:r w:rsidRPr="00622405">
        <w:rPr>
          <w:rFonts w:cs="Arial"/>
          <w:sz w:val="20"/>
          <w:szCs w:val="20"/>
        </w:rPr>
        <w:t>Objednatel má nárok na poskytnutí podpory na zařízení specifikovaná v Příloze č. 1 Podporovaná zařízení a systémy v rozsahu definovaném v Příloze č. 2 - Specifikace poskytovaných služeb.</w:t>
      </w:r>
    </w:p>
    <w:p w:rsidR="00F22859" w:rsidRPr="003D425A" w:rsidRDefault="000255CD" w:rsidP="000255CD">
      <w:pPr>
        <w:pStyle w:val="Nadpis2"/>
      </w:pPr>
      <w:r>
        <w:t xml:space="preserve">4.1. </w:t>
      </w:r>
      <w:r>
        <w:tab/>
      </w:r>
      <w:r w:rsidR="00F22859" w:rsidRPr="003D425A">
        <w:t>Hlášení požadavku</w:t>
      </w:r>
    </w:p>
    <w:p w:rsidR="00DA4941" w:rsidRPr="00622405" w:rsidRDefault="00DA4941" w:rsidP="007F0787">
      <w:pPr>
        <w:ind w:left="567"/>
        <w:rPr>
          <w:rFonts w:cs="Arial"/>
          <w:sz w:val="20"/>
          <w:szCs w:val="20"/>
        </w:rPr>
      </w:pPr>
      <w:r w:rsidRPr="00622405">
        <w:rPr>
          <w:rFonts w:cs="Arial"/>
          <w:sz w:val="20"/>
          <w:szCs w:val="20"/>
        </w:rPr>
        <w:t xml:space="preserve">Objednatel je povinen nahlásit </w:t>
      </w:r>
      <w:r w:rsidR="0033379D" w:rsidRPr="00622405">
        <w:rPr>
          <w:rFonts w:cs="Arial"/>
          <w:sz w:val="20"/>
          <w:szCs w:val="20"/>
        </w:rPr>
        <w:t xml:space="preserve">jakýkoli požadavek (na konzultaci, servis, </w:t>
      </w:r>
      <w:r w:rsidRPr="00622405">
        <w:rPr>
          <w:rFonts w:cs="Arial"/>
          <w:sz w:val="20"/>
          <w:szCs w:val="20"/>
        </w:rPr>
        <w:t xml:space="preserve">závadu </w:t>
      </w:r>
      <w:r w:rsidR="0033379D" w:rsidRPr="00622405">
        <w:rPr>
          <w:rFonts w:cs="Arial"/>
          <w:sz w:val="20"/>
          <w:szCs w:val="20"/>
        </w:rPr>
        <w:t xml:space="preserve">apod.) </w:t>
      </w:r>
      <w:r w:rsidRPr="00622405">
        <w:rPr>
          <w:rFonts w:cs="Arial"/>
          <w:sz w:val="20"/>
          <w:szCs w:val="20"/>
        </w:rPr>
        <w:t xml:space="preserve">následujícím </w:t>
      </w:r>
      <w:r w:rsidR="007F0787">
        <w:rPr>
          <w:rFonts w:cs="Arial"/>
          <w:sz w:val="20"/>
          <w:szCs w:val="20"/>
        </w:rPr>
        <w:t xml:space="preserve">   </w:t>
      </w:r>
      <w:r w:rsidRPr="00622405">
        <w:rPr>
          <w:rFonts w:cs="Arial"/>
          <w:sz w:val="20"/>
          <w:szCs w:val="20"/>
        </w:rPr>
        <w:t>způsobem:</w:t>
      </w:r>
    </w:p>
    <w:p w:rsidR="00F673AD" w:rsidRPr="006A7000" w:rsidRDefault="00F673AD" w:rsidP="00E1786A">
      <w:pPr>
        <w:pStyle w:val="Bezmezer"/>
        <w:numPr>
          <w:ilvl w:val="0"/>
          <w:numId w:val="9"/>
        </w:numPr>
        <w:rPr>
          <w:sz w:val="20"/>
          <w:szCs w:val="20"/>
          <w:highlight w:val="black"/>
        </w:rPr>
      </w:pPr>
      <w:r w:rsidRPr="00622405">
        <w:rPr>
          <w:sz w:val="20"/>
          <w:szCs w:val="20"/>
        </w:rPr>
        <w:t>pro standardní případy, zadáním požadavku elektronickou formou, tj. zadáním tiketu na</w:t>
      </w:r>
      <w:r w:rsidR="00DC0992" w:rsidRPr="00622405">
        <w:rPr>
          <w:sz w:val="20"/>
          <w:szCs w:val="20"/>
        </w:rPr>
        <w:t xml:space="preserve"> adrese </w:t>
      </w:r>
      <w:r w:rsidR="00454DCF" w:rsidRPr="00622405">
        <w:rPr>
          <w:sz w:val="20"/>
          <w:szCs w:val="20"/>
        </w:rPr>
        <w:t>portálu D</w:t>
      </w:r>
      <w:r w:rsidRPr="00622405">
        <w:rPr>
          <w:sz w:val="20"/>
          <w:szCs w:val="20"/>
        </w:rPr>
        <w:t>odavatele</w:t>
      </w:r>
      <w:r w:rsidR="00307E7C" w:rsidRPr="00622405">
        <w:rPr>
          <w:sz w:val="20"/>
          <w:szCs w:val="20"/>
        </w:rPr>
        <w:t xml:space="preserve"> </w:t>
      </w:r>
      <w:hyperlink r:id="rId17" w:history="1">
        <w:r w:rsidR="00307E7C" w:rsidRPr="00622405">
          <w:rPr>
            <w:rStyle w:val="Hypertextovodkaz"/>
            <w:sz w:val="20"/>
            <w:szCs w:val="20"/>
          </w:rPr>
          <w:t>https://bitservis.freshdesk.com</w:t>
        </w:r>
      </w:hyperlink>
      <w:r w:rsidR="00307E7C" w:rsidRPr="00622405">
        <w:rPr>
          <w:sz w:val="20"/>
          <w:szCs w:val="20"/>
        </w:rPr>
        <w:t xml:space="preserve"> </w:t>
      </w:r>
      <w:r w:rsidR="00DC0992" w:rsidRPr="00622405">
        <w:rPr>
          <w:rStyle w:val="Hypertextovodkaz"/>
          <w:color w:val="auto"/>
          <w:sz w:val="20"/>
          <w:szCs w:val="20"/>
        </w:rPr>
        <w:t>(</w:t>
      </w:r>
      <w:r w:rsidRPr="00622405">
        <w:rPr>
          <w:sz w:val="20"/>
          <w:szCs w:val="20"/>
        </w:rPr>
        <w:t>přístupové údaje a další náležit</w:t>
      </w:r>
      <w:r w:rsidR="00454DCF" w:rsidRPr="00622405">
        <w:rPr>
          <w:sz w:val="20"/>
          <w:szCs w:val="20"/>
        </w:rPr>
        <w:t>osti nutné pro používání budou O</w:t>
      </w:r>
      <w:r w:rsidRPr="00622405">
        <w:rPr>
          <w:sz w:val="20"/>
          <w:szCs w:val="20"/>
        </w:rPr>
        <w:t>bjednateli sděleny po podepsání smlouvy</w:t>
      </w:r>
      <w:r w:rsidR="00DC0992" w:rsidRPr="00622405">
        <w:rPr>
          <w:sz w:val="20"/>
          <w:szCs w:val="20"/>
        </w:rPr>
        <w:t>)</w:t>
      </w:r>
      <w:r w:rsidRPr="00622405">
        <w:rPr>
          <w:sz w:val="20"/>
          <w:szCs w:val="20"/>
        </w:rPr>
        <w:t>,</w:t>
      </w:r>
      <w:r w:rsidR="00307E7C" w:rsidRPr="00622405">
        <w:rPr>
          <w:sz w:val="20"/>
          <w:szCs w:val="20"/>
        </w:rPr>
        <w:t xml:space="preserve"> nebo e-mailem na adrese</w:t>
      </w:r>
      <w:r w:rsidR="00307E7C" w:rsidRPr="006A7000">
        <w:rPr>
          <w:color w:val="000000" w:themeColor="text1"/>
          <w:sz w:val="20"/>
          <w:szCs w:val="20"/>
        </w:rPr>
        <w:t xml:space="preserve">: </w:t>
      </w:r>
      <w:hyperlink r:id="rId18" w:history="1">
        <w:r w:rsidR="005B039F" w:rsidRPr="006A7000">
          <w:rPr>
            <w:rStyle w:val="Hypertextovodkaz"/>
            <w:color w:val="000000" w:themeColor="text1"/>
            <w:sz w:val="20"/>
            <w:szCs w:val="20"/>
            <w:highlight w:val="black"/>
          </w:rPr>
          <w:t>podpora@bitservis.cz</w:t>
        </w:r>
      </w:hyperlink>
    </w:p>
    <w:p w:rsidR="00F673AD" w:rsidRPr="006A7000" w:rsidRDefault="00F673AD" w:rsidP="00E1786A">
      <w:pPr>
        <w:pStyle w:val="Bezmezer"/>
        <w:numPr>
          <w:ilvl w:val="0"/>
          <w:numId w:val="9"/>
        </w:numPr>
        <w:rPr>
          <w:color w:val="000000" w:themeColor="text1"/>
          <w:sz w:val="20"/>
          <w:szCs w:val="20"/>
          <w:highlight w:val="black"/>
        </w:rPr>
      </w:pPr>
      <w:r w:rsidRPr="00622405">
        <w:rPr>
          <w:sz w:val="20"/>
          <w:szCs w:val="20"/>
        </w:rPr>
        <w:t xml:space="preserve">pro nestandardní požadavky (závažná nefunkčnost systému apod.) také telefonicky na čísle </w:t>
      </w:r>
      <w:r w:rsidRPr="006A7000">
        <w:rPr>
          <w:color w:val="000000" w:themeColor="text1"/>
          <w:sz w:val="20"/>
          <w:szCs w:val="20"/>
          <w:highlight w:val="black"/>
        </w:rPr>
        <w:t>+420 261 </w:t>
      </w:r>
      <w:r w:rsidR="00301797" w:rsidRPr="006A7000">
        <w:rPr>
          <w:color w:val="000000" w:themeColor="text1"/>
          <w:sz w:val="20"/>
          <w:szCs w:val="20"/>
          <w:highlight w:val="black"/>
        </w:rPr>
        <w:t>099 911</w:t>
      </w:r>
      <w:r w:rsidRPr="006A7000">
        <w:rPr>
          <w:color w:val="000000" w:themeColor="text1"/>
          <w:sz w:val="20"/>
          <w:szCs w:val="20"/>
          <w:highlight w:val="black"/>
        </w:rPr>
        <w:t xml:space="preserve"> (BS SLUŽBA).</w:t>
      </w:r>
      <w:bookmarkStart w:id="3" w:name="_GoBack"/>
      <w:bookmarkEnd w:id="3"/>
    </w:p>
    <w:p w:rsidR="00053C17" w:rsidRPr="003D425A" w:rsidRDefault="000255CD" w:rsidP="000255CD">
      <w:pPr>
        <w:pStyle w:val="Nadpis2"/>
      </w:pPr>
      <w:r>
        <w:t xml:space="preserve">4.2. </w:t>
      </w:r>
      <w:r>
        <w:tab/>
      </w:r>
      <w:r w:rsidR="00053C17" w:rsidRPr="003D425A">
        <w:t>Instalace software</w:t>
      </w:r>
    </w:p>
    <w:p w:rsidR="00053C17" w:rsidRPr="00622405" w:rsidRDefault="00053C17" w:rsidP="003D425A">
      <w:pPr>
        <w:tabs>
          <w:tab w:val="left" w:pos="720"/>
        </w:tabs>
        <w:ind w:left="540"/>
        <w:rPr>
          <w:rFonts w:cs="Arial"/>
          <w:sz w:val="20"/>
          <w:szCs w:val="20"/>
        </w:rPr>
      </w:pPr>
      <w:r w:rsidRPr="00622405">
        <w:rPr>
          <w:rFonts w:cs="Arial"/>
          <w:sz w:val="20"/>
          <w:szCs w:val="20"/>
        </w:rPr>
        <w:t>V případě požadavku Objednatele, na instalaci či reinstalaci SW, poskytne Objednatel IT specialistovi Dodavatele legální instalační m</w:t>
      </w:r>
      <w:r w:rsidR="000307A3">
        <w:rPr>
          <w:rFonts w:cs="Arial"/>
          <w:sz w:val="20"/>
          <w:szCs w:val="20"/>
        </w:rPr>
        <w:t>é</w:t>
      </w:r>
      <w:r w:rsidRPr="00622405">
        <w:rPr>
          <w:rFonts w:cs="Arial"/>
          <w:sz w:val="20"/>
          <w:szCs w:val="20"/>
        </w:rPr>
        <w:t>dia</w:t>
      </w:r>
      <w:r w:rsidR="00B659FE" w:rsidRPr="00B659FE">
        <w:rPr>
          <w:rFonts w:cs="Arial"/>
          <w:sz w:val="20"/>
          <w:szCs w:val="20"/>
        </w:rPr>
        <w:t xml:space="preserve"> </w:t>
      </w:r>
      <w:r w:rsidR="00B659FE">
        <w:rPr>
          <w:rFonts w:cs="Arial"/>
          <w:sz w:val="20"/>
          <w:szCs w:val="20"/>
        </w:rPr>
        <w:t>nebo jiné podklady dokládající legálnost nabití použitého SW.</w:t>
      </w:r>
      <w:r w:rsidRPr="00622405">
        <w:rPr>
          <w:rFonts w:cs="Arial"/>
          <w:sz w:val="20"/>
          <w:szCs w:val="20"/>
        </w:rPr>
        <w:t xml:space="preserve"> V opačném případě má Dodavatel právo odmítnout požadovaný úkon a instalace bude usku</w:t>
      </w:r>
      <w:r w:rsidR="00B659FE">
        <w:rPr>
          <w:rFonts w:cs="Arial"/>
          <w:sz w:val="20"/>
          <w:szCs w:val="20"/>
        </w:rPr>
        <w:t>tečněna až po dodání legálního SW</w:t>
      </w:r>
      <w:r w:rsidRPr="00622405">
        <w:rPr>
          <w:rFonts w:cs="Arial"/>
          <w:sz w:val="20"/>
          <w:szCs w:val="20"/>
        </w:rPr>
        <w:t>.</w:t>
      </w:r>
    </w:p>
    <w:p w:rsidR="000F518B" w:rsidRDefault="000F518B">
      <w:pPr>
        <w:spacing w:before="0" w:after="200" w:line="276" w:lineRule="auto"/>
        <w:jc w:val="left"/>
        <w:rPr>
          <w:rFonts w:eastAsiaTheme="majorEastAsia" w:cs="Arial"/>
          <w:b/>
          <w:sz w:val="24"/>
          <w:szCs w:val="24"/>
        </w:rPr>
      </w:pPr>
      <w:r>
        <w:br w:type="page"/>
      </w:r>
    </w:p>
    <w:p w:rsidR="00053C17" w:rsidRPr="003D425A" w:rsidRDefault="000255CD" w:rsidP="000255CD">
      <w:pPr>
        <w:pStyle w:val="Nadpis2"/>
      </w:pPr>
      <w:r>
        <w:lastRenderedPageBreak/>
        <w:t xml:space="preserve">4.3. </w:t>
      </w:r>
      <w:r w:rsidR="00053C17" w:rsidRPr="003D425A">
        <w:t>Nákup I</w:t>
      </w:r>
      <w:r w:rsidR="00301797">
        <w:t>T</w:t>
      </w:r>
      <w:r w:rsidR="00053C17" w:rsidRPr="003D425A">
        <w:t xml:space="preserve"> prostředků</w:t>
      </w:r>
    </w:p>
    <w:p w:rsidR="00053C17" w:rsidRDefault="00053C17" w:rsidP="003D425A">
      <w:pPr>
        <w:tabs>
          <w:tab w:val="left" w:pos="720"/>
        </w:tabs>
        <w:ind w:left="540"/>
        <w:rPr>
          <w:rFonts w:cs="Arial"/>
          <w:sz w:val="20"/>
          <w:szCs w:val="20"/>
        </w:rPr>
      </w:pPr>
      <w:r w:rsidRPr="00622405">
        <w:rPr>
          <w:rFonts w:cs="Arial"/>
          <w:sz w:val="20"/>
          <w:szCs w:val="20"/>
        </w:rPr>
        <w:t>Objednatel se tímto zavazuje, že před jakýmkoliv zamýšleným zásahem do struktury síťového, serverového, SW, aplikačního  prostředí (nákup a instalace zařízení nebo software apod., dále jen PROSTŘEDKY) bude tento úmysl konzultovat s I</w:t>
      </w:r>
      <w:r w:rsidR="00B659FE">
        <w:rPr>
          <w:rFonts w:cs="Arial"/>
          <w:sz w:val="20"/>
          <w:szCs w:val="20"/>
        </w:rPr>
        <w:t xml:space="preserve">T specialistou Dodavatele způsobem uvedeným v bodě </w:t>
      </w:r>
      <w:proofErr w:type="gramStart"/>
      <w:r w:rsidR="00B659FE">
        <w:rPr>
          <w:rFonts w:cs="Arial"/>
          <w:sz w:val="20"/>
          <w:szCs w:val="20"/>
        </w:rPr>
        <w:t>4.1. této</w:t>
      </w:r>
      <w:proofErr w:type="gramEnd"/>
      <w:r w:rsidR="00B659FE">
        <w:rPr>
          <w:rFonts w:cs="Arial"/>
          <w:sz w:val="20"/>
          <w:szCs w:val="20"/>
        </w:rPr>
        <w:t xml:space="preserve"> smlouvy.</w:t>
      </w:r>
    </w:p>
    <w:p w:rsidR="00F425A5" w:rsidRPr="00622405" w:rsidRDefault="000255CD" w:rsidP="000255CD">
      <w:pPr>
        <w:pStyle w:val="Nadpis2"/>
      </w:pPr>
      <w:r>
        <w:t xml:space="preserve">4.4. </w:t>
      </w:r>
      <w:r w:rsidR="00454DCF" w:rsidRPr="00622405">
        <w:t>Nárok O</w:t>
      </w:r>
      <w:r w:rsidR="00F425A5" w:rsidRPr="00622405">
        <w:t>bjednatele na poskytnutí služby</w:t>
      </w:r>
    </w:p>
    <w:p w:rsidR="00F425A5" w:rsidRPr="00622405" w:rsidRDefault="00454DCF" w:rsidP="003D425A">
      <w:pPr>
        <w:ind w:firstLine="576"/>
        <w:rPr>
          <w:rFonts w:cs="Arial"/>
          <w:sz w:val="20"/>
          <w:szCs w:val="20"/>
        </w:rPr>
      </w:pPr>
      <w:r w:rsidRPr="00622405">
        <w:rPr>
          <w:rFonts w:cs="Arial"/>
          <w:sz w:val="20"/>
          <w:szCs w:val="20"/>
        </w:rPr>
        <w:t>Nárok O</w:t>
      </w:r>
      <w:r w:rsidR="00F425A5" w:rsidRPr="00622405">
        <w:rPr>
          <w:rFonts w:cs="Arial"/>
          <w:sz w:val="20"/>
          <w:szCs w:val="20"/>
        </w:rPr>
        <w:t>bjednatele na poskytnutí služby vzniká za těchto předpokladů:</w:t>
      </w:r>
    </w:p>
    <w:p w:rsidR="00F425A5" w:rsidRPr="00622405" w:rsidRDefault="000307A3" w:rsidP="00E1786A">
      <w:pPr>
        <w:pStyle w:val="Odstavecseseznamem"/>
        <w:numPr>
          <w:ilvl w:val="0"/>
          <w:numId w:val="5"/>
        </w:numPr>
        <w:rPr>
          <w:rFonts w:cs="Arial"/>
          <w:sz w:val="20"/>
          <w:szCs w:val="20"/>
        </w:rPr>
      </w:pPr>
      <w:r>
        <w:rPr>
          <w:rFonts w:cs="Arial"/>
          <w:sz w:val="20"/>
          <w:szCs w:val="20"/>
        </w:rPr>
        <w:t>Z</w:t>
      </w:r>
      <w:r w:rsidR="00F425A5" w:rsidRPr="00622405">
        <w:rPr>
          <w:rFonts w:cs="Arial"/>
          <w:sz w:val="20"/>
          <w:szCs w:val="20"/>
        </w:rPr>
        <w:t>ařízení jsou obsažena v </w:t>
      </w:r>
      <w:r w:rsidR="00F425A5" w:rsidRPr="00622405">
        <w:rPr>
          <w:rFonts w:cs="Arial"/>
          <w:i/>
          <w:sz w:val="20"/>
          <w:szCs w:val="20"/>
        </w:rPr>
        <w:t>Podporovaných zařízeních</w:t>
      </w:r>
      <w:r>
        <w:rPr>
          <w:rFonts w:cs="Arial"/>
          <w:sz w:val="20"/>
          <w:szCs w:val="20"/>
        </w:rPr>
        <w:t>.</w:t>
      </w:r>
    </w:p>
    <w:p w:rsidR="00F425A5" w:rsidRPr="00622405" w:rsidRDefault="000307A3" w:rsidP="00E1786A">
      <w:pPr>
        <w:pStyle w:val="Odstavecseseznamem"/>
        <w:numPr>
          <w:ilvl w:val="0"/>
          <w:numId w:val="5"/>
        </w:numPr>
        <w:rPr>
          <w:rFonts w:cs="Arial"/>
          <w:sz w:val="20"/>
          <w:szCs w:val="20"/>
        </w:rPr>
      </w:pPr>
      <w:r>
        <w:rPr>
          <w:rFonts w:cs="Arial"/>
          <w:sz w:val="20"/>
          <w:szCs w:val="20"/>
        </w:rPr>
        <w:t>P</w:t>
      </w:r>
      <w:r w:rsidR="00F425A5" w:rsidRPr="00622405">
        <w:rPr>
          <w:rFonts w:cs="Arial"/>
          <w:sz w:val="20"/>
          <w:szCs w:val="20"/>
        </w:rPr>
        <w:t xml:space="preserve">ožadavek na typ podpory odpovídá popisu oblasti podpory uvedené ve </w:t>
      </w:r>
      <w:r w:rsidR="00F425A5" w:rsidRPr="00622405">
        <w:rPr>
          <w:rFonts w:cs="Arial"/>
          <w:i/>
          <w:sz w:val="20"/>
          <w:szCs w:val="20"/>
        </w:rPr>
        <w:t>Specifikaci</w:t>
      </w:r>
      <w:r>
        <w:rPr>
          <w:rFonts w:cs="Arial"/>
          <w:sz w:val="20"/>
          <w:szCs w:val="20"/>
        </w:rPr>
        <w:t>.</w:t>
      </w:r>
    </w:p>
    <w:p w:rsidR="00F425A5" w:rsidRDefault="000307A3" w:rsidP="00E1786A">
      <w:pPr>
        <w:pStyle w:val="Odstavecseseznamem"/>
        <w:numPr>
          <w:ilvl w:val="0"/>
          <w:numId w:val="5"/>
        </w:numPr>
        <w:rPr>
          <w:rFonts w:cs="Arial"/>
          <w:sz w:val="20"/>
          <w:szCs w:val="20"/>
        </w:rPr>
      </w:pPr>
      <w:r>
        <w:rPr>
          <w:rFonts w:cs="Arial"/>
          <w:sz w:val="20"/>
          <w:szCs w:val="20"/>
        </w:rPr>
        <w:t>P</w:t>
      </w:r>
      <w:r w:rsidR="00F425A5" w:rsidRPr="00622405">
        <w:rPr>
          <w:rFonts w:cs="Arial"/>
          <w:sz w:val="20"/>
          <w:szCs w:val="20"/>
        </w:rPr>
        <w:t xml:space="preserve">ředání požadavku na servisní podporu nebo zásah je v dohodnuté formě, viz bod </w:t>
      </w:r>
      <w:proofErr w:type="gramStart"/>
      <w:r w:rsidR="00035100" w:rsidRPr="00622405">
        <w:rPr>
          <w:rFonts w:cs="Arial"/>
          <w:sz w:val="20"/>
          <w:szCs w:val="20"/>
        </w:rPr>
        <w:t>4</w:t>
      </w:r>
      <w:r w:rsidR="00F425A5" w:rsidRPr="00622405">
        <w:rPr>
          <w:rFonts w:cs="Arial"/>
          <w:sz w:val="20"/>
          <w:szCs w:val="20"/>
        </w:rPr>
        <w:t>.</w:t>
      </w:r>
      <w:r w:rsidR="00CC0DF6" w:rsidRPr="00622405">
        <w:rPr>
          <w:rFonts w:cs="Arial"/>
          <w:sz w:val="20"/>
          <w:szCs w:val="20"/>
        </w:rPr>
        <w:t>1</w:t>
      </w:r>
      <w:r w:rsidR="00F425A5" w:rsidRPr="00622405">
        <w:rPr>
          <w:rFonts w:cs="Arial"/>
          <w:sz w:val="20"/>
          <w:szCs w:val="20"/>
        </w:rPr>
        <w:t>.</w:t>
      </w:r>
      <w:r w:rsidR="00B659FE">
        <w:rPr>
          <w:rFonts w:cs="Arial"/>
          <w:sz w:val="20"/>
          <w:szCs w:val="20"/>
        </w:rPr>
        <w:t xml:space="preserve"> této</w:t>
      </w:r>
      <w:proofErr w:type="gramEnd"/>
      <w:r w:rsidR="00B659FE">
        <w:rPr>
          <w:rFonts w:cs="Arial"/>
          <w:sz w:val="20"/>
          <w:szCs w:val="20"/>
        </w:rPr>
        <w:t xml:space="preserve"> smlouvy.</w:t>
      </w:r>
    </w:p>
    <w:p w:rsidR="00C05C72" w:rsidRPr="00C05C72" w:rsidRDefault="00C05C72" w:rsidP="00C05C72">
      <w:pPr>
        <w:ind w:left="576"/>
        <w:rPr>
          <w:rFonts w:cs="Arial"/>
          <w:sz w:val="20"/>
          <w:szCs w:val="20"/>
        </w:rPr>
      </w:pPr>
    </w:p>
    <w:p w:rsidR="00B71826" w:rsidRPr="003D425A" w:rsidRDefault="00B71826" w:rsidP="00D95409">
      <w:pPr>
        <w:pStyle w:val="Nadpis1"/>
      </w:pPr>
      <w:bookmarkStart w:id="4" w:name="_Toc58388075"/>
      <w:r w:rsidRPr="003D425A">
        <w:t xml:space="preserve">Práva a povinnosti </w:t>
      </w:r>
      <w:r w:rsidR="00A9134C" w:rsidRPr="003D425A">
        <w:t>D</w:t>
      </w:r>
      <w:r w:rsidRPr="003D425A">
        <w:t>od</w:t>
      </w:r>
      <w:r w:rsidR="00A9134C" w:rsidRPr="003D425A">
        <w:t>AV</w:t>
      </w:r>
      <w:r w:rsidRPr="003D425A">
        <w:t>atele</w:t>
      </w:r>
      <w:bookmarkEnd w:id="4"/>
    </w:p>
    <w:p w:rsidR="00A9134C" w:rsidRPr="00622405" w:rsidRDefault="00A9134C" w:rsidP="00E1786A">
      <w:pPr>
        <w:pStyle w:val="Odstavecseseznamem"/>
        <w:numPr>
          <w:ilvl w:val="0"/>
          <w:numId w:val="6"/>
        </w:numPr>
        <w:rPr>
          <w:rFonts w:cs="Arial"/>
          <w:sz w:val="20"/>
          <w:szCs w:val="20"/>
        </w:rPr>
      </w:pPr>
      <w:r w:rsidRPr="00622405">
        <w:rPr>
          <w:rFonts w:cs="Arial"/>
          <w:sz w:val="20"/>
          <w:szCs w:val="20"/>
        </w:rPr>
        <w:t xml:space="preserve">Dodavatel se zavazuje provést </w:t>
      </w:r>
      <w:r w:rsidR="00454DCF" w:rsidRPr="00622405">
        <w:rPr>
          <w:rFonts w:cs="Arial"/>
          <w:sz w:val="20"/>
          <w:szCs w:val="20"/>
        </w:rPr>
        <w:t>O</w:t>
      </w:r>
      <w:r w:rsidR="002C6DA0" w:rsidRPr="00622405">
        <w:rPr>
          <w:rFonts w:cs="Arial"/>
          <w:sz w:val="20"/>
          <w:szCs w:val="20"/>
        </w:rPr>
        <w:t>bjednateli</w:t>
      </w:r>
      <w:r w:rsidRPr="00622405">
        <w:rPr>
          <w:rFonts w:cs="Arial"/>
          <w:sz w:val="20"/>
          <w:szCs w:val="20"/>
        </w:rPr>
        <w:t xml:space="preserve"> služby na základě jeho oznámení učiněného v souladu s článkem </w:t>
      </w:r>
      <w:r w:rsidR="00035100" w:rsidRPr="00622405">
        <w:rPr>
          <w:rFonts w:cs="Arial"/>
          <w:sz w:val="20"/>
          <w:szCs w:val="20"/>
        </w:rPr>
        <w:t>4</w:t>
      </w:r>
      <w:r w:rsidRPr="00622405">
        <w:rPr>
          <w:rFonts w:cs="Arial"/>
          <w:sz w:val="20"/>
          <w:szCs w:val="20"/>
        </w:rPr>
        <w:t xml:space="preserve">.1 této smlouvy. </w:t>
      </w:r>
    </w:p>
    <w:p w:rsidR="00A9134C" w:rsidRPr="00622405" w:rsidRDefault="00A9134C" w:rsidP="00E1786A">
      <w:pPr>
        <w:pStyle w:val="Odstavecseseznamem"/>
        <w:numPr>
          <w:ilvl w:val="0"/>
          <w:numId w:val="6"/>
        </w:numPr>
        <w:rPr>
          <w:rFonts w:cs="Arial"/>
          <w:sz w:val="20"/>
          <w:szCs w:val="20"/>
        </w:rPr>
      </w:pPr>
      <w:r w:rsidRPr="00622405">
        <w:rPr>
          <w:rFonts w:cs="Arial"/>
          <w:sz w:val="20"/>
          <w:szCs w:val="20"/>
        </w:rPr>
        <w:t xml:space="preserve">Dodavatel se zavazuje řešit incident pro každou oblast </w:t>
      </w:r>
      <w:r w:rsidR="00F22859" w:rsidRPr="00622405">
        <w:rPr>
          <w:rFonts w:cs="Arial"/>
          <w:sz w:val="20"/>
          <w:szCs w:val="20"/>
        </w:rPr>
        <w:t xml:space="preserve">podpory </w:t>
      </w:r>
      <w:r w:rsidRPr="00622405">
        <w:rPr>
          <w:rFonts w:cs="Arial"/>
          <w:sz w:val="20"/>
          <w:szCs w:val="20"/>
        </w:rPr>
        <w:t>způsobem uvedeným v Příloze č. 2 – Specifikace poskytovaných služeb</w:t>
      </w:r>
      <w:r w:rsidR="00035100" w:rsidRPr="00622405">
        <w:rPr>
          <w:rFonts w:cs="Arial"/>
          <w:sz w:val="20"/>
          <w:szCs w:val="20"/>
        </w:rPr>
        <w:t>.</w:t>
      </w:r>
    </w:p>
    <w:p w:rsidR="006D13CB" w:rsidRPr="00622405" w:rsidRDefault="006D13CB" w:rsidP="00E1786A">
      <w:pPr>
        <w:pStyle w:val="Odstavecseseznamem"/>
        <w:widowControl w:val="0"/>
        <w:numPr>
          <w:ilvl w:val="0"/>
          <w:numId w:val="6"/>
        </w:numPr>
        <w:rPr>
          <w:rFonts w:cs="Arial"/>
          <w:sz w:val="20"/>
          <w:szCs w:val="20"/>
        </w:rPr>
      </w:pPr>
      <w:r w:rsidRPr="00622405">
        <w:rPr>
          <w:rFonts w:cs="Arial"/>
          <w:sz w:val="20"/>
          <w:szCs w:val="20"/>
        </w:rPr>
        <w:t>Dodavatel odpovídá za správnost postupů, které zvolil a realizoval při řešení požadavků.</w:t>
      </w:r>
    </w:p>
    <w:p w:rsidR="00A9134C" w:rsidRPr="00622405" w:rsidRDefault="00A9134C" w:rsidP="00E1786A">
      <w:pPr>
        <w:pStyle w:val="Odstavecseseznamem"/>
        <w:numPr>
          <w:ilvl w:val="0"/>
          <w:numId w:val="6"/>
        </w:numPr>
        <w:rPr>
          <w:rFonts w:cs="Arial"/>
          <w:sz w:val="20"/>
          <w:szCs w:val="20"/>
        </w:rPr>
      </w:pPr>
      <w:r w:rsidRPr="00622405">
        <w:rPr>
          <w:rFonts w:cs="Arial"/>
          <w:sz w:val="20"/>
          <w:szCs w:val="20"/>
        </w:rPr>
        <w:t>V případech, kdy zásah bude vyžadov</w:t>
      </w:r>
      <w:r w:rsidR="00454DCF" w:rsidRPr="00622405">
        <w:rPr>
          <w:rFonts w:cs="Arial"/>
          <w:sz w:val="20"/>
          <w:szCs w:val="20"/>
        </w:rPr>
        <w:t>at osobní návštěvu technika je D</w:t>
      </w:r>
      <w:r w:rsidRPr="00622405">
        <w:rPr>
          <w:rFonts w:cs="Arial"/>
          <w:sz w:val="20"/>
          <w:szCs w:val="20"/>
        </w:rPr>
        <w:t>odavatel povinen tak učinit a dodržet definované časové lhůty definované touto smlouvou.</w:t>
      </w:r>
    </w:p>
    <w:p w:rsidR="00A9134C" w:rsidRPr="00622405" w:rsidRDefault="006D13CB" w:rsidP="00E1786A">
      <w:pPr>
        <w:pStyle w:val="Odstavecseseznamem"/>
        <w:numPr>
          <w:ilvl w:val="0"/>
          <w:numId w:val="6"/>
        </w:numPr>
        <w:rPr>
          <w:rFonts w:cs="Arial"/>
          <w:sz w:val="20"/>
          <w:szCs w:val="20"/>
        </w:rPr>
      </w:pPr>
      <w:r w:rsidRPr="00622405">
        <w:rPr>
          <w:rFonts w:cs="Arial"/>
          <w:sz w:val="20"/>
          <w:szCs w:val="20"/>
        </w:rPr>
        <w:t>Dodavatel</w:t>
      </w:r>
      <w:r w:rsidR="00A9134C" w:rsidRPr="00622405">
        <w:rPr>
          <w:rFonts w:cs="Arial"/>
          <w:sz w:val="20"/>
          <w:szCs w:val="20"/>
        </w:rPr>
        <w:t xml:space="preserve"> má právo odmítnout poskytnutí služby v případech, kdy </w:t>
      </w:r>
      <w:r w:rsidR="00454DCF" w:rsidRPr="00622405">
        <w:rPr>
          <w:rFonts w:cs="Arial"/>
          <w:sz w:val="20"/>
          <w:szCs w:val="20"/>
        </w:rPr>
        <w:t>O</w:t>
      </w:r>
      <w:r w:rsidR="002C6DA0" w:rsidRPr="00622405">
        <w:rPr>
          <w:rFonts w:cs="Arial"/>
          <w:sz w:val="20"/>
          <w:szCs w:val="20"/>
        </w:rPr>
        <w:t>bjednatel</w:t>
      </w:r>
      <w:r w:rsidR="00A9134C" w:rsidRPr="00622405">
        <w:rPr>
          <w:rFonts w:cs="Arial"/>
          <w:sz w:val="20"/>
          <w:szCs w:val="20"/>
        </w:rPr>
        <w:t xml:space="preserve"> bude mít vůči </w:t>
      </w:r>
      <w:r w:rsidR="00454DCF" w:rsidRPr="00622405">
        <w:rPr>
          <w:rFonts w:cs="Arial"/>
          <w:sz w:val="20"/>
          <w:szCs w:val="20"/>
        </w:rPr>
        <w:t>D</w:t>
      </w:r>
      <w:r w:rsidR="00A9134C" w:rsidRPr="00622405">
        <w:rPr>
          <w:rFonts w:cs="Arial"/>
          <w:sz w:val="20"/>
          <w:szCs w:val="20"/>
        </w:rPr>
        <w:t>odavateli ke dni nahlášení poruchy neuhrazené splatné závazky</w:t>
      </w:r>
      <w:r w:rsidR="002C6DA0" w:rsidRPr="00622405">
        <w:rPr>
          <w:rFonts w:cs="Arial"/>
          <w:sz w:val="20"/>
          <w:szCs w:val="20"/>
        </w:rPr>
        <w:t>.</w:t>
      </w:r>
    </w:p>
    <w:p w:rsidR="00502EF2" w:rsidRPr="00622405" w:rsidRDefault="00502EF2" w:rsidP="00E1786A">
      <w:pPr>
        <w:pStyle w:val="Odstavecseseznamem"/>
        <w:numPr>
          <w:ilvl w:val="0"/>
          <w:numId w:val="6"/>
        </w:numPr>
        <w:rPr>
          <w:rFonts w:cs="Arial"/>
          <w:sz w:val="20"/>
          <w:szCs w:val="20"/>
        </w:rPr>
      </w:pPr>
      <w:r w:rsidRPr="00622405">
        <w:rPr>
          <w:rFonts w:cs="Arial"/>
          <w:sz w:val="20"/>
          <w:szCs w:val="20"/>
        </w:rPr>
        <w:t xml:space="preserve">Dodavatel </w:t>
      </w:r>
      <w:r w:rsidR="00035100" w:rsidRPr="00622405">
        <w:rPr>
          <w:rFonts w:cs="Arial"/>
          <w:sz w:val="20"/>
          <w:szCs w:val="20"/>
        </w:rPr>
        <w:t xml:space="preserve">se zavazuje provozovat systém </w:t>
      </w:r>
      <w:proofErr w:type="spellStart"/>
      <w:r w:rsidR="00035100" w:rsidRPr="00622405">
        <w:rPr>
          <w:rFonts w:cs="Arial"/>
          <w:sz w:val="20"/>
          <w:szCs w:val="20"/>
        </w:rPr>
        <w:t>Helpdesk</w:t>
      </w:r>
      <w:proofErr w:type="spellEnd"/>
      <w:r w:rsidR="00035100" w:rsidRPr="00622405">
        <w:rPr>
          <w:rFonts w:cs="Arial"/>
          <w:sz w:val="20"/>
          <w:szCs w:val="20"/>
        </w:rPr>
        <w:t xml:space="preserve"> a v tomto systému </w:t>
      </w:r>
      <w:r w:rsidRPr="00622405">
        <w:rPr>
          <w:rFonts w:cs="Arial"/>
          <w:sz w:val="20"/>
          <w:szCs w:val="20"/>
        </w:rPr>
        <w:t xml:space="preserve">bude evidovat veškeré činnosti </w:t>
      </w:r>
      <w:r w:rsidR="00035100" w:rsidRPr="00622405">
        <w:rPr>
          <w:rFonts w:cs="Arial"/>
          <w:sz w:val="20"/>
          <w:szCs w:val="20"/>
        </w:rPr>
        <w:t>související s plněním předmětu této smlouvy</w:t>
      </w:r>
      <w:r w:rsidRPr="00622405">
        <w:rPr>
          <w:rFonts w:cs="Arial"/>
          <w:sz w:val="20"/>
          <w:szCs w:val="20"/>
        </w:rPr>
        <w:t>.</w:t>
      </w:r>
    </w:p>
    <w:p w:rsidR="00502EF2" w:rsidRPr="00622405" w:rsidRDefault="00502EF2" w:rsidP="00E1786A">
      <w:pPr>
        <w:pStyle w:val="Odstavecseseznamem"/>
        <w:numPr>
          <w:ilvl w:val="0"/>
          <w:numId w:val="6"/>
        </w:numPr>
        <w:tabs>
          <w:tab w:val="left" w:pos="720"/>
        </w:tabs>
        <w:rPr>
          <w:rFonts w:cs="Arial"/>
          <w:sz w:val="20"/>
          <w:szCs w:val="20"/>
        </w:rPr>
      </w:pPr>
      <w:r w:rsidRPr="00622405">
        <w:rPr>
          <w:rFonts w:cs="Arial"/>
          <w:sz w:val="20"/>
          <w:szCs w:val="20"/>
        </w:rPr>
        <w:t xml:space="preserve"> Případné závady hardware, vyžadující výměnu náhradního dílu, bud</w:t>
      </w:r>
      <w:r w:rsidR="00035100" w:rsidRPr="00622405">
        <w:rPr>
          <w:rFonts w:cs="Arial"/>
          <w:sz w:val="20"/>
          <w:szCs w:val="20"/>
        </w:rPr>
        <w:t>e Dodavatel</w:t>
      </w:r>
      <w:r w:rsidRPr="00622405">
        <w:rPr>
          <w:rFonts w:cs="Arial"/>
          <w:sz w:val="20"/>
          <w:szCs w:val="20"/>
        </w:rPr>
        <w:t xml:space="preserve"> řeš</w:t>
      </w:r>
      <w:r w:rsidR="00035100" w:rsidRPr="00622405">
        <w:rPr>
          <w:rFonts w:cs="Arial"/>
          <w:sz w:val="20"/>
          <w:szCs w:val="20"/>
        </w:rPr>
        <w:t>it</w:t>
      </w:r>
      <w:r w:rsidRPr="00622405">
        <w:rPr>
          <w:rFonts w:cs="Arial"/>
          <w:sz w:val="20"/>
          <w:szCs w:val="20"/>
        </w:rPr>
        <w:t xml:space="preserve"> s maximálním úsilím, odpovědností a rychlostí za účelem uvedení zařízení </w:t>
      </w:r>
      <w:r w:rsidR="00035100" w:rsidRPr="00622405">
        <w:rPr>
          <w:rFonts w:cs="Arial"/>
          <w:sz w:val="20"/>
          <w:szCs w:val="20"/>
        </w:rPr>
        <w:t xml:space="preserve">nebo systému </w:t>
      </w:r>
      <w:r w:rsidRPr="00622405">
        <w:rPr>
          <w:rFonts w:cs="Arial"/>
          <w:sz w:val="20"/>
          <w:szCs w:val="20"/>
        </w:rPr>
        <w:t>do plně funkčního stavu</w:t>
      </w:r>
      <w:r w:rsidR="00035100" w:rsidRPr="00622405">
        <w:rPr>
          <w:rFonts w:cs="Arial"/>
          <w:sz w:val="20"/>
          <w:szCs w:val="20"/>
        </w:rPr>
        <w:t>.</w:t>
      </w:r>
    </w:p>
    <w:p w:rsidR="00502EF2" w:rsidRPr="003D425A" w:rsidRDefault="00502EF2" w:rsidP="003D425A">
      <w:pPr>
        <w:rPr>
          <w:rFonts w:cs="Arial"/>
        </w:rPr>
      </w:pPr>
    </w:p>
    <w:p w:rsidR="00FD0DCC" w:rsidRPr="003D425A" w:rsidRDefault="00FD0DCC" w:rsidP="00D95409">
      <w:pPr>
        <w:pStyle w:val="Nadpis1"/>
      </w:pPr>
      <w:r w:rsidRPr="003D425A">
        <w:t>Cena a platební podmínky</w:t>
      </w:r>
    </w:p>
    <w:p w:rsidR="00FD0DCC" w:rsidRPr="00622405" w:rsidRDefault="00FD0DCC" w:rsidP="00E1786A">
      <w:pPr>
        <w:pStyle w:val="Odstavecseseznamem"/>
        <w:numPr>
          <w:ilvl w:val="1"/>
          <w:numId w:val="4"/>
        </w:numPr>
        <w:ind w:left="792"/>
        <w:rPr>
          <w:rFonts w:cs="Arial"/>
          <w:sz w:val="20"/>
          <w:szCs w:val="20"/>
        </w:rPr>
      </w:pPr>
      <w:r w:rsidRPr="00622405">
        <w:rPr>
          <w:rFonts w:cs="Arial"/>
          <w:sz w:val="20"/>
          <w:szCs w:val="20"/>
        </w:rPr>
        <w:t>Za předmět smlouv</w:t>
      </w:r>
      <w:r w:rsidR="00454DCF" w:rsidRPr="00622405">
        <w:rPr>
          <w:rFonts w:cs="Arial"/>
          <w:sz w:val="20"/>
          <w:szCs w:val="20"/>
        </w:rPr>
        <w:t>y se O</w:t>
      </w:r>
      <w:r w:rsidRPr="00622405">
        <w:rPr>
          <w:rFonts w:cs="Arial"/>
          <w:sz w:val="20"/>
          <w:szCs w:val="20"/>
        </w:rPr>
        <w:t xml:space="preserve">bjednatel zavazuje uhradit </w:t>
      </w:r>
      <w:r w:rsidR="00454DCF" w:rsidRPr="00622405">
        <w:rPr>
          <w:rFonts w:cs="Arial"/>
          <w:sz w:val="20"/>
          <w:szCs w:val="20"/>
        </w:rPr>
        <w:t>D</w:t>
      </w:r>
      <w:r w:rsidRPr="00622405">
        <w:rPr>
          <w:rFonts w:cs="Arial"/>
          <w:sz w:val="20"/>
          <w:szCs w:val="20"/>
        </w:rPr>
        <w:t xml:space="preserve">odavateli paušální úhradu ve výši </w:t>
      </w:r>
      <w:r w:rsidR="00E35499" w:rsidRPr="00622405">
        <w:rPr>
          <w:rFonts w:cs="Arial"/>
          <w:sz w:val="20"/>
          <w:szCs w:val="20"/>
        </w:rPr>
        <w:t>2</w:t>
      </w:r>
      <w:r w:rsidR="004237A9">
        <w:rPr>
          <w:rFonts w:cs="Arial"/>
          <w:sz w:val="20"/>
          <w:szCs w:val="20"/>
        </w:rPr>
        <w:t>4</w:t>
      </w:r>
      <w:r w:rsidR="00E35499" w:rsidRPr="00622405">
        <w:rPr>
          <w:rFonts w:cs="Arial"/>
          <w:sz w:val="20"/>
          <w:szCs w:val="20"/>
        </w:rPr>
        <w:t>.9</w:t>
      </w:r>
      <w:r w:rsidR="004237A9">
        <w:rPr>
          <w:rFonts w:cs="Arial"/>
          <w:sz w:val="20"/>
          <w:szCs w:val="20"/>
        </w:rPr>
        <w:t>0</w:t>
      </w:r>
      <w:r w:rsidR="00E35499" w:rsidRPr="00622405">
        <w:rPr>
          <w:rFonts w:cs="Arial"/>
          <w:sz w:val="20"/>
          <w:szCs w:val="20"/>
        </w:rPr>
        <w:t>0,-Kč</w:t>
      </w:r>
      <w:r w:rsidRPr="00622405">
        <w:rPr>
          <w:rFonts w:cs="Arial"/>
          <w:sz w:val="20"/>
          <w:szCs w:val="20"/>
        </w:rPr>
        <w:t>/měsíc bez DPH.</w:t>
      </w:r>
    </w:p>
    <w:p w:rsidR="004F3566" w:rsidRPr="000307A3" w:rsidRDefault="004F3566" w:rsidP="00E1786A">
      <w:pPr>
        <w:pStyle w:val="Odstavecseseznamem"/>
        <w:numPr>
          <w:ilvl w:val="1"/>
          <w:numId w:val="4"/>
        </w:numPr>
        <w:ind w:left="792"/>
        <w:rPr>
          <w:rFonts w:cs="Arial"/>
          <w:sz w:val="20"/>
          <w:szCs w:val="20"/>
        </w:rPr>
      </w:pPr>
      <w:r w:rsidRPr="000307A3">
        <w:rPr>
          <w:rFonts w:cs="Arial"/>
          <w:sz w:val="20"/>
          <w:szCs w:val="20"/>
        </w:rPr>
        <w:t>Během zkušebního období (první 3 měsíce od nabití účinnosti smlouvy) se Objednatel zavazuje uhradit Doda</w:t>
      </w:r>
      <w:r w:rsidR="004237A9">
        <w:rPr>
          <w:rFonts w:cs="Arial"/>
          <w:sz w:val="20"/>
          <w:szCs w:val="20"/>
        </w:rPr>
        <w:t>vateli paušální úhradu ve výši 17</w:t>
      </w:r>
      <w:r w:rsidRPr="000307A3">
        <w:rPr>
          <w:rFonts w:cs="Arial"/>
          <w:sz w:val="20"/>
          <w:szCs w:val="20"/>
        </w:rPr>
        <w:t>.</w:t>
      </w:r>
      <w:r w:rsidR="004237A9">
        <w:rPr>
          <w:rFonts w:cs="Arial"/>
          <w:sz w:val="20"/>
          <w:szCs w:val="20"/>
        </w:rPr>
        <w:t>430</w:t>
      </w:r>
      <w:r w:rsidRPr="000307A3">
        <w:rPr>
          <w:rFonts w:cs="Arial"/>
          <w:sz w:val="20"/>
          <w:szCs w:val="20"/>
        </w:rPr>
        <w:t>,-Kč/měsíc bez DPH.</w:t>
      </w:r>
    </w:p>
    <w:p w:rsidR="00FD0DCC" w:rsidRPr="000307A3" w:rsidRDefault="00FD0DCC" w:rsidP="00E1786A">
      <w:pPr>
        <w:pStyle w:val="Odstavecseseznamem"/>
        <w:numPr>
          <w:ilvl w:val="1"/>
          <w:numId w:val="4"/>
        </w:numPr>
        <w:ind w:left="792"/>
        <w:rPr>
          <w:rFonts w:cs="Arial"/>
          <w:sz w:val="20"/>
          <w:szCs w:val="20"/>
        </w:rPr>
      </w:pPr>
      <w:r w:rsidRPr="000307A3">
        <w:rPr>
          <w:rFonts w:cs="Arial"/>
          <w:sz w:val="20"/>
          <w:szCs w:val="20"/>
        </w:rPr>
        <w:t>Cena za měsíční podporu bude fakturována vždy za předchozí měsíc a to nejpozději do desát</w:t>
      </w:r>
      <w:r w:rsidR="00595A5C" w:rsidRPr="000307A3">
        <w:rPr>
          <w:rFonts w:cs="Arial"/>
          <w:sz w:val="20"/>
          <w:szCs w:val="20"/>
        </w:rPr>
        <w:t xml:space="preserve">ého dne v měsíci se splatností </w:t>
      </w:r>
      <w:r w:rsidR="00E35499" w:rsidRPr="000307A3">
        <w:rPr>
          <w:rFonts w:cs="Arial"/>
          <w:sz w:val="20"/>
          <w:szCs w:val="20"/>
        </w:rPr>
        <w:t>28</w:t>
      </w:r>
      <w:r w:rsidRPr="000307A3">
        <w:rPr>
          <w:rFonts w:cs="Arial"/>
          <w:sz w:val="20"/>
          <w:szCs w:val="20"/>
        </w:rPr>
        <w:t xml:space="preserve"> dní. Faktura musí mít všechny náležitosti daňového dokladu. </w:t>
      </w:r>
    </w:p>
    <w:p w:rsidR="00D95CB3" w:rsidRPr="000307A3" w:rsidRDefault="00D95CB3" w:rsidP="00E1786A">
      <w:pPr>
        <w:pStyle w:val="Odstavecseseznamem"/>
        <w:numPr>
          <w:ilvl w:val="1"/>
          <w:numId w:val="4"/>
        </w:numPr>
        <w:ind w:left="792"/>
        <w:rPr>
          <w:rFonts w:cs="Arial"/>
          <w:sz w:val="20"/>
          <w:szCs w:val="20"/>
        </w:rPr>
      </w:pPr>
      <w:r w:rsidRPr="000307A3">
        <w:rPr>
          <w:rFonts w:cs="Arial"/>
          <w:sz w:val="20"/>
          <w:szCs w:val="20"/>
        </w:rPr>
        <w:t>Náhrada jakýchkoli dalších případných nákladů nebo výd</w:t>
      </w:r>
      <w:r w:rsidR="00454DCF" w:rsidRPr="000307A3">
        <w:rPr>
          <w:rFonts w:cs="Arial"/>
          <w:sz w:val="20"/>
          <w:szCs w:val="20"/>
        </w:rPr>
        <w:t>ajů vyžaduje předchozí souhlas O</w:t>
      </w:r>
      <w:r w:rsidR="00B659FE">
        <w:rPr>
          <w:rFonts w:cs="Arial"/>
          <w:sz w:val="20"/>
          <w:szCs w:val="20"/>
        </w:rPr>
        <w:t>bjednatele,</w:t>
      </w:r>
      <w:r w:rsidR="00B659FE" w:rsidRPr="00B659FE">
        <w:rPr>
          <w:rFonts w:cs="Arial"/>
          <w:sz w:val="20"/>
          <w:szCs w:val="20"/>
        </w:rPr>
        <w:t xml:space="preserve"> </w:t>
      </w:r>
      <w:r w:rsidR="00B659FE">
        <w:rPr>
          <w:rFonts w:cs="Arial"/>
          <w:sz w:val="20"/>
          <w:szCs w:val="20"/>
        </w:rPr>
        <w:t>ledaže takové náklady vyplývají se zadaných požadavku na případné více práce.</w:t>
      </w:r>
    </w:p>
    <w:p w:rsidR="00D95CB3" w:rsidRPr="00622405" w:rsidRDefault="00D95CB3" w:rsidP="00E1786A">
      <w:pPr>
        <w:pStyle w:val="Odstavecseseznamem"/>
        <w:numPr>
          <w:ilvl w:val="1"/>
          <w:numId w:val="4"/>
        </w:numPr>
        <w:ind w:left="792"/>
        <w:rPr>
          <w:rFonts w:cs="Arial"/>
          <w:sz w:val="20"/>
          <w:szCs w:val="20"/>
        </w:rPr>
      </w:pPr>
      <w:r w:rsidRPr="000307A3">
        <w:rPr>
          <w:rFonts w:cs="Arial"/>
          <w:sz w:val="20"/>
          <w:szCs w:val="20"/>
        </w:rPr>
        <w:t>Cena služby se může měnit v návaznosti na změnách smlouvy nebo v souvisejících přílohách této</w:t>
      </w:r>
      <w:r w:rsidRPr="00622405">
        <w:rPr>
          <w:rFonts w:cs="Arial"/>
          <w:sz w:val="20"/>
          <w:szCs w:val="20"/>
        </w:rPr>
        <w:t xml:space="preserve"> smlouvy a to pouze na základě písemného </w:t>
      </w:r>
      <w:r w:rsidR="00E35499" w:rsidRPr="00622405">
        <w:rPr>
          <w:rFonts w:cs="Arial"/>
          <w:sz w:val="20"/>
          <w:szCs w:val="20"/>
        </w:rPr>
        <w:t>dodatku k této smlouvě.</w:t>
      </w:r>
    </w:p>
    <w:p w:rsidR="00097409" w:rsidRPr="00622405" w:rsidRDefault="00097409" w:rsidP="00E1786A">
      <w:pPr>
        <w:pStyle w:val="Odstavecseseznamem"/>
        <w:numPr>
          <w:ilvl w:val="1"/>
          <w:numId w:val="4"/>
        </w:numPr>
        <w:ind w:left="792"/>
        <w:rPr>
          <w:rFonts w:cs="Arial"/>
          <w:sz w:val="20"/>
          <w:szCs w:val="20"/>
        </w:rPr>
      </w:pPr>
      <w:r w:rsidRPr="00622405">
        <w:rPr>
          <w:rFonts w:cs="Arial"/>
          <w:sz w:val="20"/>
          <w:szCs w:val="20"/>
        </w:rPr>
        <w:t>Případné více práce nad rámec této smlouvy se řídí následujícími cenami:</w:t>
      </w:r>
    </w:p>
    <w:p w:rsidR="00097409" w:rsidRPr="00622405" w:rsidRDefault="00097409" w:rsidP="00E1786A">
      <w:pPr>
        <w:pStyle w:val="Odstavecseseznamem"/>
        <w:numPr>
          <w:ilvl w:val="2"/>
          <w:numId w:val="4"/>
        </w:numPr>
        <w:ind w:left="1701"/>
        <w:rPr>
          <w:rFonts w:cs="Arial"/>
          <w:sz w:val="20"/>
          <w:szCs w:val="20"/>
        </w:rPr>
      </w:pPr>
      <w:r w:rsidRPr="00622405">
        <w:rPr>
          <w:rFonts w:cs="Arial"/>
          <w:sz w:val="20"/>
          <w:szCs w:val="20"/>
        </w:rPr>
        <w:t>Hodina práce systémového IT odborníka</w:t>
      </w:r>
      <w:r w:rsidRPr="00622405">
        <w:rPr>
          <w:rFonts w:cs="Arial"/>
          <w:sz w:val="20"/>
          <w:szCs w:val="20"/>
        </w:rPr>
        <w:tab/>
      </w:r>
      <w:r w:rsidRPr="00622405">
        <w:rPr>
          <w:rFonts w:cs="Arial"/>
          <w:sz w:val="20"/>
          <w:szCs w:val="20"/>
        </w:rPr>
        <w:tab/>
        <w:t>1.125,-Kč/hod</w:t>
      </w:r>
    </w:p>
    <w:p w:rsidR="00097409" w:rsidRPr="00622405" w:rsidRDefault="00097409" w:rsidP="00E1786A">
      <w:pPr>
        <w:pStyle w:val="Odstavecseseznamem"/>
        <w:numPr>
          <w:ilvl w:val="2"/>
          <w:numId w:val="4"/>
        </w:numPr>
        <w:ind w:left="1701"/>
        <w:rPr>
          <w:rFonts w:cs="Arial"/>
          <w:sz w:val="20"/>
          <w:szCs w:val="20"/>
        </w:rPr>
      </w:pPr>
      <w:r w:rsidRPr="00622405">
        <w:rPr>
          <w:rFonts w:cs="Arial"/>
          <w:sz w:val="20"/>
          <w:szCs w:val="20"/>
        </w:rPr>
        <w:t>Příplatek za práci po pracovní době:</w:t>
      </w:r>
      <w:r w:rsidRPr="00622405">
        <w:rPr>
          <w:rFonts w:cs="Arial"/>
          <w:sz w:val="20"/>
          <w:szCs w:val="20"/>
        </w:rPr>
        <w:tab/>
      </w:r>
      <w:r w:rsidRPr="00622405">
        <w:rPr>
          <w:rFonts w:cs="Arial"/>
          <w:sz w:val="20"/>
          <w:szCs w:val="20"/>
        </w:rPr>
        <w:tab/>
      </w:r>
      <w:r w:rsidRPr="00622405">
        <w:rPr>
          <w:rFonts w:cs="Arial"/>
          <w:sz w:val="20"/>
          <w:szCs w:val="20"/>
        </w:rPr>
        <w:tab/>
        <w:t>+ 50%</w:t>
      </w:r>
    </w:p>
    <w:p w:rsidR="00097409" w:rsidRDefault="00097409" w:rsidP="00E1786A">
      <w:pPr>
        <w:pStyle w:val="Odstavecseseznamem"/>
        <w:numPr>
          <w:ilvl w:val="2"/>
          <w:numId w:val="4"/>
        </w:numPr>
        <w:ind w:left="1701"/>
        <w:rPr>
          <w:rFonts w:cs="Arial"/>
          <w:sz w:val="20"/>
          <w:szCs w:val="20"/>
        </w:rPr>
      </w:pPr>
      <w:r w:rsidRPr="00622405">
        <w:rPr>
          <w:rFonts w:cs="Arial"/>
          <w:sz w:val="20"/>
          <w:szCs w:val="20"/>
        </w:rPr>
        <w:t>Příplatek za práci o víkendech a dnech volna:</w:t>
      </w:r>
      <w:r w:rsidRPr="00622405">
        <w:rPr>
          <w:rFonts w:cs="Arial"/>
          <w:sz w:val="20"/>
          <w:szCs w:val="20"/>
        </w:rPr>
        <w:tab/>
        <w:t>+ 75%</w:t>
      </w:r>
    </w:p>
    <w:p w:rsidR="00C05C72" w:rsidRPr="00C05C72" w:rsidRDefault="00C05C72" w:rsidP="00C05C72">
      <w:pPr>
        <w:rPr>
          <w:rFonts w:cs="Arial"/>
          <w:sz w:val="20"/>
          <w:szCs w:val="20"/>
        </w:rPr>
      </w:pPr>
    </w:p>
    <w:p w:rsidR="00AF5F99" w:rsidRPr="003D425A" w:rsidRDefault="00AF5F99" w:rsidP="00D95409">
      <w:pPr>
        <w:pStyle w:val="Nadpis1"/>
      </w:pPr>
      <w:r w:rsidRPr="003D425A">
        <w:t>Doba účinnosti smlouvy</w:t>
      </w:r>
    </w:p>
    <w:p w:rsidR="00AF5F99" w:rsidRPr="00622405" w:rsidRDefault="00AF5F99" w:rsidP="00E1786A">
      <w:pPr>
        <w:pStyle w:val="Odstavecseseznamem"/>
        <w:numPr>
          <w:ilvl w:val="0"/>
          <w:numId w:val="7"/>
        </w:numPr>
        <w:rPr>
          <w:rFonts w:cs="Arial"/>
          <w:sz w:val="20"/>
          <w:szCs w:val="20"/>
        </w:rPr>
      </w:pPr>
      <w:r w:rsidRPr="00622405">
        <w:rPr>
          <w:rFonts w:cs="Arial"/>
          <w:sz w:val="20"/>
          <w:szCs w:val="20"/>
        </w:rPr>
        <w:t xml:space="preserve">Tato smlouva nabývá platnosti a účinnosti dnem podpisu smluvními stranami. </w:t>
      </w:r>
    </w:p>
    <w:p w:rsidR="00AF5F99" w:rsidRPr="00622405" w:rsidRDefault="00AF5F99" w:rsidP="00E1786A">
      <w:pPr>
        <w:pStyle w:val="Odstavecseseznamem"/>
        <w:numPr>
          <w:ilvl w:val="0"/>
          <w:numId w:val="7"/>
        </w:numPr>
        <w:rPr>
          <w:rFonts w:cs="Arial"/>
          <w:sz w:val="20"/>
          <w:szCs w:val="20"/>
        </w:rPr>
      </w:pPr>
      <w:r w:rsidRPr="00622405">
        <w:rPr>
          <w:rFonts w:cs="Arial"/>
          <w:sz w:val="20"/>
          <w:szCs w:val="20"/>
        </w:rPr>
        <w:t>Tato smlouva se uzavírá na dobu určitou</w:t>
      </w:r>
      <w:r w:rsidR="00E35499" w:rsidRPr="00622405">
        <w:rPr>
          <w:rFonts w:cs="Arial"/>
          <w:sz w:val="20"/>
          <w:szCs w:val="20"/>
        </w:rPr>
        <w:t xml:space="preserve"> 1 roku s možnost</w:t>
      </w:r>
      <w:r w:rsidR="00B659FE">
        <w:rPr>
          <w:rFonts w:cs="Arial"/>
          <w:sz w:val="20"/>
          <w:szCs w:val="20"/>
        </w:rPr>
        <w:t>í prodloužení na dobu neurčitou dohodou stran. Objednatel má opci smlouvu za stejných podmínek opakovaně písemným sdělením zaslaným Dodavateli dva (2) měsíce před koncem sjednané doby o další rok prodloužit, a to takto celkem 3 krát.</w:t>
      </w:r>
    </w:p>
    <w:p w:rsidR="00AF5F99" w:rsidRPr="00622405" w:rsidRDefault="00AF5F99" w:rsidP="00E1786A">
      <w:pPr>
        <w:pStyle w:val="Odstavecseseznamem"/>
        <w:numPr>
          <w:ilvl w:val="0"/>
          <w:numId w:val="7"/>
        </w:numPr>
        <w:rPr>
          <w:rFonts w:cs="Arial"/>
          <w:sz w:val="20"/>
          <w:szCs w:val="20"/>
        </w:rPr>
      </w:pPr>
      <w:r w:rsidRPr="00622405">
        <w:rPr>
          <w:rFonts w:cs="Arial"/>
          <w:sz w:val="20"/>
          <w:szCs w:val="20"/>
        </w:rPr>
        <w:t xml:space="preserve">Každá ze smluvních stran je oprávněna tuto smlouvu písemně vypovědět. Výpovědní lhůta činí </w:t>
      </w:r>
      <w:r w:rsidR="00E35499" w:rsidRPr="00622405">
        <w:rPr>
          <w:rFonts w:cs="Arial"/>
          <w:sz w:val="20"/>
          <w:szCs w:val="20"/>
        </w:rPr>
        <w:t>1</w:t>
      </w:r>
      <w:r w:rsidRPr="00622405">
        <w:rPr>
          <w:rFonts w:cs="Arial"/>
          <w:sz w:val="20"/>
          <w:szCs w:val="20"/>
        </w:rPr>
        <w:t xml:space="preserve"> měsíc od prvního dne měsíce následujícího po doručení oznámení o výpovědi druhé smluvní straně</w:t>
      </w:r>
      <w:r w:rsidR="00E35499" w:rsidRPr="00622405">
        <w:rPr>
          <w:rFonts w:cs="Arial"/>
          <w:sz w:val="20"/>
          <w:szCs w:val="20"/>
        </w:rPr>
        <w:t xml:space="preserve"> nebo dohodou obou stran v souladu s všeobecnými právními předpisy</w:t>
      </w:r>
      <w:r w:rsidRPr="00622405">
        <w:rPr>
          <w:rFonts w:cs="Arial"/>
          <w:sz w:val="20"/>
          <w:szCs w:val="20"/>
        </w:rPr>
        <w:t>.</w:t>
      </w:r>
    </w:p>
    <w:p w:rsidR="004F3566" w:rsidRPr="00B659FE" w:rsidRDefault="00B659FE" w:rsidP="00B659FE">
      <w:pPr>
        <w:pStyle w:val="Odstavecseseznamem"/>
        <w:numPr>
          <w:ilvl w:val="0"/>
          <w:numId w:val="7"/>
        </w:numPr>
        <w:rPr>
          <w:rFonts w:cs="Arial"/>
          <w:sz w:val="20"/>
          <w:szCs w:val="20"/>
        </w:rPr>
      </w:pPr>
      <w:r w:rsidRPr="00B659FE">
        <w:rPr>
          <w:rFonts w:cs="Arial"/>
          <w:sz w:val="20"/>
          <w:szCs w:val="20"/>
        </w:rPr>
        <w:t>Tato smlouva se uzavírá se zkušení dobou tři (3) měsíce. Během zkušební</w:t>
      </w:r>
      <w:r w:rsidR="00AA73B5">
        <w:rPr>
          <w:rFonts w:cs="Arial"/>
          <w:sz w:val="20"/>
          <w:szCs w:val="20"/>
        </w:rPr>
        <w:t>ho</w:t>
      </w:r>
      <w:r w:rsidRPr="00B659FE">
        <w:rPr>
          <w:rFonts w:cs="Arial"/>
          <w:sz w:val="20"/>
          <w:szCs w:val="20"/>
        </w:rPr>
        <w:t xml:space="preserve"> </w:t>
      </w:r>
      <w:r w:rsidR="00AA73B5">
        <w:rPr>
          <w:rFonts w:cs="Arial"/>
          <w:sz w:val="20"/>
          <w:szCs w:val="20"/>
        </w:rPr>
        <w:t>období</w:t>
      </w:r>
      <w:r w:rsidRPr="00B659FE">
        <w:rPr>
          <w:rFonts w:cs="Arial"/>
          <w:sz w:val="20"/>
          <w:szCs w:val="20"/>
        </w:rPr>
        <w:t xml:space="preserve"> (tj. během prvních třech (3) měsíců od nabití účinnosti smlouvy) lze smlouvu ze strany Objednatele</w:t>
      </w:r>
      <w:r>
        <w:rPr>
          <w:rFonts w:cs="Arial"/>
          <w:sz w:val="20"/>
          <w:szCs w:val="20"/>
        </w:rPr>
        <w:t xml:space="preserve"> i Dodavatele</w:t>
      </w:r>
      <w:r w:rsidRPr="00B659FE">
        <w:rPr>
          <w:rFonts w:cs="Arial"/>
          <w:sz w:val="20"/>
          <w:szCs w:val="20"/>
        </w:rPr>
        <w:t xml:space="preserve"> zrušit s okamžitou platností písemným oznámením zaslaným </w:t>
      </w:r>
      <w:r>
        <w:rPr>
          <w:rFonts w:cs="Arial"/>
          <w:sz w:val="20"/>
          <w:szCs w:val="20"/>
        </w:rPr>
        <w:t>druhé smluvní straně</w:t>
      </w:r>
      <w:r w:rsidRPr="00B659FE">
        <w:rPr>
          <w:rFonts w:cs="Arial"/>
          <w:sz w:val="20"/>
          <w:szCs w:val="20"/>
        </w:rPr>
        <w:t>.</w:t>
      </w:r>
    </w:p>
    <w:p w:rsidR="00576F66" w:rsidRPr="003D425A" w:rsidRDefault="00576F66" w:rsidP="00D95409">
      <w:pPr>
        <w:pStyle w:val="Nadpis1"/>
      </w:pPr>
      <w:r w:rsidRPr="003D425A">
        <w:lastRenderedPageBreak/>
        <w:t>Sankční ujednání</w:t>
      </w:r>
    </w:p>
    <w:p w:rsidR="00576F66" w:rsidRPr="00622405" w:rsidRDefault="00576F66" w:rsidP="00E1786A">
      <w:pPr>
        <w:pStyle w:val="Odstavecseseznamem"/>
        <w:numPr>
          <w:ilvl w:val="0"/>
          <w:numId w:val="8"/>
        </w:numPr>
        <w:rPr>
          <w:rFonts w:cs="Arial"/>
          <w:sz w:val="20"/>
          <w:szCs w:val="20"/>
        </w:rPr>
      </w:pPr>
      <w:r w:rsidRPr="00622405">
        <w:rPr>
          <w:rFonts w:cs="Arial"/>
          <w:sz w:val="20"/>
          <w:szCs w:val="20"/>
        </w:rPr>
        <w:t xml:space="preserve">Každá nestandardní situace nad rámec této smlouvy bude řešena z podnětu jedné nebo obou stran přednostně na úrovni </w:t>
      </w:r>
      <w:r w:rsidR="0039258F" w:rsidRPr="00622405">
        <w:rPr>
          <w:rFonts w:cs="Arial"/>
          <w:sz w:val="20"/>
          <w:szCs w:val="20"/>
        </w:rPr>
        <w:t xml:space="preserve">kontaktních </w:t>
      </w:r>
      <w:r w:rsidRPr="00622405">
        <w:rPr>
          <w:rFonts w:cs="Arial"/>
          <w:sz w:val="20"/>
          <w:szCs w:val="20"/>
        </w:rPr>
        <w:t>osob uvedených v </w:t>
      </w:r>
      <w:r w:rsidR="00B7287A" w:rsidRPr="00622405">
        <w:rPr>
          <w:rFonts w:cs="Arial"/>
          <w:sz w:val="20"/>
          <w:szCs w:val="20"/>
        </w:rPr>
        <w:t>oddílu</w:t>
      </w:r>
      <w:r w:rsidRPr="00622405">
        <w:rPr>
          <w:rFonts w:cs="Arial"/>
          <w:sz w:val="20"/>
          <w:szCs w:val="20"/>
        </w:rPr>
        <w:t xml:space="preserve"> č. </w:t>
      </w:r>
      <w:r w:rsidR="00035100" w:rsidRPr="00622405">
        <w:rPr>
          <w:rFonts w:cs="Arial"/>
          <w:sz w:val="20"/>
          <w:szCs w:val="20"/>
        </w:rPr>
        <w:t>3</w:t>
      </w:r>
      <w:r w:rsidRPr="00622405">
        <w:rPr>
          <w:rFonts w:cs="Arial"/>
          <w:sz w:val="20"/>
          <w:szCs w:val="20"/>
        </w:rPr>
        <w:t xml:space="preserve"> a bude písemně doložena.</w:t>
      </w:r>
    </w:p>
    <w:p w:rsidR="00576F66" w:rsidRPr="00622405" w:rsidRDefault="00576F66" w:rsidP="00E1786A">
      <w:pPr>
        <w:pStyle w:val="Odstavecseseznamem"/>
        <w:numPr>
          <w:ilvl w:val="0"/>
          <w:numId w:val="8"/>
        </w:numPr>
        <w:rPr>
          <w:rFonts w:cs="Arial"/>
          <w:sz w:val="20"/>
          <w:szCs w:val="20"/>
        </w:rPr>
      </w:pPr>
      <w:r w:rsidRPr="00622405">
        <w:rPr>
          <w:rFonts w:cs="Arial"/>
          <w:sz w:val="20"/>
          <w:szCs w:val="20"/>
        </w:rPr>
        <w:t xml:space="preserve">Dojde-li vzhledem k časům uvedeným </w:t>
      </w:r>
      <w:r w:rsidR="00B7287A" w:rsidRPr="00622405">
        <w:rPr>
          <w:rFonts w:cs="Arial"/>
          <w:sz w:val="20"/>
          <w:szCs w:val="20"/>
        </w:rPr>
        <w:t xml:space="preserve">u jednotlivých oblastí (Doba zahájení řešení od přijetí požadavku) </w:t>
      </w:r>
      <w:r w:rsidRPr="00622405">
        <w:rPr>
          <w:rFonts w:cs="Arial"/>
          <w:sz w:val="20"/>
          <w:szCs w:val="20"/>
        </w:rPr>
        <w:t xml:space="preserve">k prodlení, které přesahuje dvojnásobek časů, je </w:t>
      </w:r>
      <w:r w:rsidR="00454DCF" w:rsidRPr="00622405">
        <w:rPr>
          <w:rFonts w:cs="Arial"/>
          <w:sz w:val="20"/>
          <w:szCs w:val="20"/>
        </w:rPr>
        <w:t>O</w:t>
      </w:r>
      <w:r w:rsidRPr="00622405">
        <w:rPr>
          <w:rFonts w:cs="Arial"/>
          <w:sz w:val="20"/>
          <w:szCs w:val="20"/>
        </w:rPr>
        <w:t xml:space="preserve">bjednatel oprávněn požadovat přiměřenou slevu z paušální úhrady. Tato sleva může dosáhnout max. 50% měsíční paušální sazby. </w:t>
      </w:r>
    </w:p>
    <w:p w:rsidR="00576F66" w:rsidRDefault="00B7287A" w:rsidP="00E1786A">
      <w:pPr>
        <w:pStyle w:val="Odstavecseseznamem"/>
        <w:numPr>
          <w:ilvl w:val="0"/>
          <w:numId w:val="8"/>
        </w:numPr>
        <w:rPr>
          <w:rFonts w:cs="Arial"/>
          <w:sz w:val="20"/>
          <w:szCs w:val="20"/>
        </w:rPr>
      </w:pPr>
      <w:r w:rsidRPr="00622405">
        <w:rPr>
          <w:rFonts w:cs="Arial"/>
          <w:sz w:val="20"/>
          <w:szCs w:val="20"/>
        </w:rPr>
        <w:t xml:space="preserve">Slevu podle </w:t>
      </w:r>
      <w:r w:rsidR="00035100" w:rsidRPr="00622405">
        <w:rPr>
          <w:rFonts w:cs="Arial"/>
          <w:sz w:val="20"/>
          <w:szCs w:val="20"/>
        </w:rPr>
        <w:t>oddílu č. 8</w:t>
      </w:r>
      <w:r w:rsidR="001E0C89" w:rsidRPr="00622405">
        <w:rPr>
          <w:rFonts w:cs="Arial"/>
          <w:sz w:val="20"/>
          <w:szCs w:val="20"/>
        </w:rPr>
        <w:t xml:space="preserve"> </w:t>
      </w:r>
      <w:r w:rsidRPr="00622405">
        <w:rPr>
          <w:rFonts w:cs="Arial"/>
          <w:sz w:val="20"/>
          <w:szCs w:val="20"/>
        </w:rPr>
        <w:t>bodu (</w:t>
      </w:r>
      <w:r w:rsidR="00576F66" w:rsidRPr="00622405">
        <w:rPr>
          <w:rFonts w:cs="Arial"/>
          <w:sz w:val="20"/>
          <w:szCs w:val="20"/>
        </w:rPr>
        <w:t>2</w:t>
      </w:r>
      <w:r w:rsidRPr="00622405">
        <w:rPr>
          <w:rFonts w:cs="Arial"/>
          <w:sz w:val="20"/>
          <w:szCs w:val="20"/>
        </w:rPr>
        <w:t>)</w:t>
      </w:r>
      <w:r w:rsidR="00576F66" w:rsidRPr="00622405">
        <w:rPr>
          <w:rFonts w:cs="Arial"/>
          <w:sz w:val="20"/>
          <w:szCs w:val="20"/>
        </w:rPr>
        <w:t xml:space="preserve"> nelze účtovat ani nárokovat v případech prodlení způsobené tzv. vyšší mocí, což jsou okolnosti nepředvídatelné a neodvratitelné ani jednou ze smluvních stran.</w:t>
      </w:r>
    </w:p>
    <w:p w:rsidR="00C05C72" w:rsidRPr="000F518B" w:rsidRDefault="00C05C72" w:rsidP="00C05C72">
      <w:pPr>
        <w:rPr>
          <w:rFonts w:cs="Arial"/>
          <w:sz w:val="20"/>
          <w:szCs w:val="20"/>
        </w:rPr>
      </w:pPr>
    </w:p>
    <w:p w:rsidR="00195712" w:rsidRPr="003D425A" w:rsidRDefault="00195712" w:rsidP="00D95409">
      <w:pPr>
        <w:pStyle w:val="Nadpis1"/>
      </w:pPr>
      <w:r w:rsidRPr="003D425A">
        <w:t>O</w:t>
      </w:r>
      <w:r w:rsidR="00AF5F99" w:rsidRPr="003D425A">
        <w:t>bchodní tajemství</w:t>
      </w:r>
    </w:p>
    <w:p w:rsidR="00AF5F99" w:rsidRPr="00622405" w:rsidRDefault="00AF5F99" w:rsidP="00E1786A">
      <w:pPr>
        <w:pStyle w:val="Odstavecseseznamem"/>
        <w:numPr>
          <w:ilvl w:val="0"/>
          <w:numId w:val="10"/>
        </w:numPr>
        <w:rPr>
          <w:rFonts w:cs="Arial"/>
          <w:sz w:val="20"/>
          <w:szCs w:val="20"/>
        </w:rPr>
      </w:pPr>
      <w:r w:rsidRPr="00622405">
        <w:rPr>
          <w:rFonts w:cs="Arial"/>
          <w:sz w:val="20"/>
          <w:szCs w:val="20"/>
        </w:rPr>
        <w:t>Smluvní strany potvrzují, že podpisem této smlouvy jsou připraveny poskytovat si vzájemně informace, byť jinak tvoří předmět obchodního tajemství té které smluvní strany a to v rozsahu nutném k naplnění výše stanoveného účelu vzájemné spolupráce. Současně se zavazují k absolutní mlčenlivosti</w:t>
      </w:r>
      <w:r w:rsidR="00913385" w:rsidRPr="00622405">
        <w:rPr>
          <w:rFonts w:cs="Arial"/>
          <w:sz w:val="20"/>
          <w:szCs w:val="20"/>
        </w:rPr>
        <w:t xml:space="preserve"> vůči všem třetím subjektům o</w:t>
      </w:r>
      <w:r w:rsidR="001E0C89" w:rsidRPr="00622405">
        <w:rPr>
          <w:rFonts w:cs="Arial"/>
          <w:sz w:val="20"/>
          <w:szCs w:val="20"/>
        </w:rPr>
        <w:t> </w:t>
      </w:r>
      <w:r w:rsidR="00913385" w:rsidRPr="00622405">
        <w:rPr>
          <w:rFonts w:cs="Arial"/>
          <w:sz w:val="20"/>
          <w:szCs w:val="20"/>
        </w:rPr>
        <w:t>skutečnostech týkajících se druhé smluvní strany a jejich obchodních aktivit, technických postupů, obchodních pravidel a jiných informací, které vyplynuly ze vzájemné spolupráce. Tedy zejména o pracovních kmitočtech, vysílacích pásmech a dalších skutečnost</w:t>
      </w:r>
      <w:r w:rsidR="00454DCF" w:rsidRPr="00622405">
        <w:rPr>
          <w:rFonts w:cs="Arial"/>
          <w:sz w:val="20"/>
          <w:szCs w:val="20"/>
        </w:rPr>
        <w:t>ech, v rámci kterých je firmou O</w:t>
      </w:r>
      <w:r w:rsidR="00913385" w:rsidRPr="00622405">
        <w:rPr>
          <w:rFonts w:cs="Arial"/>
          <w:sz w:val="20"/>
          <w:szCs w:val="20"/>
        </w:rPr>
        <w:t xml:space="preserve">bjednatele provozován informační systém </w:t>
      </w:r>
      <w:r w:rsidR="001E0C89" w:rsidRPr="00622405">
        <w:rPr>
          <w:rFonts w:cs="Arial"/>
          <w:sz w:val="20"/>
          <w:szCs w:val="20"/>
        </w:rPr>
        <w:t xml:space="preserve">a </w:t>
      </w:r>
      <w:r w:rsidR="00913385" w:rsidRPr="00622405">
        <w:rPr>
          <w:rFonts w:cs="Arial"/>
          <w:sz w:val="20"/>
          <w:szCs w:val="20"/>
        </w:rPr>
        <w:t>využíván v portfoliu služeb poskytovaných zákazníkům.</w:t>
      </w:r>
    </w:p>
    <w:p w:rsidR="00913385" w:rsidRPr="00622405" w:rsidRDefault="00913385" w:rsidP="00E1786A">
      <w:pPr>
        <w:pStyle w:val="Odstavecseseznamem"/>
        <w:numPr>
          <w:ilvl w:val="0"/>
          <w:numId w:val="10"/>
        </w:numPr>
        <w:rPr>
          <w:rFonts w:cs="Arial"/>
          <w:sz w:val="20"/>
          <w:szCs w:val="20"/>
        </w:rPr>
      </w:pPr>
      <w:r w:rsidRPr="00622405">
        <w:rPr>
          <w:rFonts w:cs="Arial"/>
          <w:sz w:val="20"/>
          <w:szCs w:val="20"/>
        </w:rPr>
        <w:t>Veškeré skutečnosti obchodní, ekonomické či technické povahy související se smluvními stranami, které nejsou běžně dostupné a se kterými při zajištění předmětu plnění smlouvy přijdou smluvní strany do styku, jsou obchodním tajemstvím.</w:t>
      </w:r>
    </w:p>
    <w:p w:rsidR="00913385" w:rsidRPr="00622405" w:rsidRDefault="00913385" w:rsidP="00E1786A">
      <w:pPr>
        <w:pStyle w:val="Odstavecseseznamem"/>
        <w:numPr>
          <w:ilvl w:val="0"/>
          <w:numId w:val="10"/>
        </w:numPr>
        <w:rPr>
          <w:rFonts w:cs="Arial"/>
          <w:sz w:val="20"/>
          <w:szCs w:val="20"/>
        </w:rPr>
      </w:pPr>
      <w:r w:rsidRPr="00622405">
        <w:rPr>
          <w:rFonts w:cs="Arial"/>
          <w:sz w:val="20"/>
          <w:szCs w:val="20"/>
        </w:rPr>
        <w:t xml:space="preserve">Smluvní strany se zavazují, že jiným subjektům nesdělí, nezpřístupní pro sebe nebo pro jiného nevyužijí tyto skutečnosti. Veškeré získané informace této povahy podrží v přísné tajnosti a omezí jejich sdělení </w:t>
      </w:r>
      <w:r w:rsidR="00F1037D" w:rsidRPr="00622405">
        <w:rPr>
          <w:rFonts w:cs="Arial"/>
          <w:sz w:val="20"/>
          <w:szCs w:val="20"/>
        </w:rPr>
        <w:t>pouze na ty zaměstnance, kteří jsou oprávněni v souvislosti s obsahem smlouvy tyto informace mít.</w:t>
      </w:r>
    </w:p>
    <w:p w:rsidR="00954D69" w:rsidRDefault="00F1037D" w:rsidP="00E1786A">
      <w:pPr>
        <w:pStyle w:val="Odstavecseseznamem"/>
        <w:numPr>
          <w:ilvl w:val="0"/>
          <w:numId w:val="10"/>
        </w:numPr>
        <w:rPr>
          <w:rFonts w:cs="Arial"/>
          <w:sz w:val="20"/>
          <w:szCs w:val="20"/>
        </w:rPr>
      </w:pPr>
      <w:r w:rsidRPr="00622405">
        <w:rPr>
          <w:rFonts w:cs="Arial"/>
          <w:sz w:val="20"/>
          <w:szCs w:val="20"/>
        </w:rPr>
        <w:t xml:space="preserve">V případě porušení obchodního tajemství použijí smluvní strany prostředky právní ochrany proti nekalé soutěži. Smluvní strany se zavazují </w:t>
      </w:r>
      <w:r w:rsidR="001E0C89" w:rsidRPr="00622405">
        <w:rPr>
          <w:rFonts w:cs="Arial"/>
          <w:sz w:val="20"/>
          <w:szCs w:val="20"/>
        </w:rPr>
        <w:t xml:space="preserve">dodržet </w:t>
      </w:r>
      <w:r w:rsidRPr="00622405">
        <w:rPr>
          <w:rFonts w:cs="Arial"/>
          <w:sz w:val="20"/>
          <w:szCs w:val="20"/>
        </w:rPr>
        <w:t>právo na ochranu obchodního tajemství po dobu platnosti této smlouvy a</w:t>
      </w:r>
      <w:r w:rsidR="001E0C89" w:rsidRPr="00622405">
        <w:rPr>
          <w:rFonts w:cs="Arial"/>
          <w:sz w:val="20"/>
          <w:szCs w:val="20"/>
        </w:rPr>
        <w:t> </w:t>
      </w:r>
      <w:r w:rsidRPr="00622405">
        <w:rPr>
          <w:rFonts w:cs="Arial"/>
          <w:sz w:val="20"/>
          <w:szCs w:val="20"/>
        </w:rPr>
        <w:t xml:space="preserve">dalších </w:t>
      </w:r>
      <w:r w:rsidR="001E0C89" w:rsidRPr="00622405">
        <w:rPr>
          <w:rFonts w:cs="Arial"/>
          <w:sz w:val="20"/>
          <w:szCs w:val="20"/>
        </w:rPr>
        <w:t xml:space="preserve">dvanáct </w:t>
      </w:r>
      <w:r w:rsidRPr="00622405">
        <w:rPr>
          <w:rFonts w:cs="Arial"/>
          <w:sz w:val="20"/>
          <w:szCs w:val="20"/>
        </w:rPr>
        <w:t>měsíců po jejím ukončení.</w:t>
      </w:r>
    </w:p>
    <w:p w:rsidR="00C05C72" w:rsidRPr="000F518B" w:rsidRDefault="00C05C72" w:rsidP="00C05C72">
      <w:pPr>
        <w:rPr>
          <w:rFonts w:cs="Arial"/>
          <w:sz w:val="20"/>
          <w:szCs w:val="20"/>
        </w:rPr>
      </w:pPr>
    </w:p>
    <w:p w:rsidR="00654582" w:rsidRPr="003D425A" w:rsidRDefault="00654582" w:rsidP="00D95409">
      <w:pPr>
        <w:pStyle w:val="Nadpis1"/>
      </w:pPr>
      <w:r w:rsidRPr="003D425A">
        <w:t>ZÁVĚREČNÁ USTANOVENÍ</w:t>
      </w:r>
    </w:p>
    <w:p w:rsidR="00F1037D" w:rsidRPr="00622405" w:rsidRDefault="00F1037D" w:rsidP="00E1786A">
      <w:pPr>
        <w:pStyle w:val="Odstavecseseznamem"/>
        <w:numPr>
          <w:ilvl w:val="0"/>
          <w:numId w:val="11"/>
        </w:numPr>
        <w:rPr>
          <w:rFonts w:cs="Arial"/>
          <w:sz w:val="20"/>
          <w:szCs w:val="20"/>
        </w:rPr>
      </w:pPr>
      <w:r w:rsidRPr="00622405">
        <w:rPr>
          <w:rFonts w:cs="Arial"/>
          <w:sz w:val="20"/>
          <w:szCs w:val="20"/>
        </w:rPr>
        <w:t>Tato smlouva se řídí platným českým právním řádem a případné spory z ní budou rozhodovány věcně a místně příslušným soudem v Praze.</w:t>
      </w:r>
    </w:p>
    <w:p w:rsidR="00F1037D" w:rsidRPr="00622405" w:rsidRDefault="00F1037D" w:rsidP="00E1786A">
      <w:pPr>
        <w:pStyle w:val="Odstavecseseznamem"/>
        <w:numPr>
          <w:ilvl w:val="0"/>
          <w:numId w:val="11"/>
        </w:numPr>
        <w:rPr>
          <w:rFonts w:cs="Arial"/>
          <w:sz w:val="20"/>
          <w:szCs w:val="20"/>
        </w:rPr>
      </w:pPr>
      <w:r w:rsidRPr="00622405">
        <w:rPr>
          <w:rFonts w:cs="Arial"/>
          <w:sz w:val="20"/>
          <w:szCs w:val="20"/>
        </w:rPr>
        <w:t>Tato smlouva je vyhotovena ve dvou stejnopisech v českém jazyce. Každá ze smluvních stran obdrží jedno vyhotovení.</w:t>
      </w:r>
    </w:p>
    <w:p w:rsidR="00F1037D" w:rsidRPr="00622405" w:rsidRDefault="00654582" w:rsidP="00E1786A">
      <w:pPr>
        <w:pStyle w:val="Odstavecseseznamem"/>
        <w:numPr>
          <w:ilvl w:val="0"/>
          <w:numId w:val="11"/>
        </w:numPr>
        <w:rPr>
          <w:rFonts w:cs="Arial"/>
          <w:sz w:val="20"/>
          <w:szCs w:val="20"/>
        </w:rPr>
      </w:pPr>
      <w:r w:rsidRPr="00622405">
        <w:rPr>
          <w:rFonts w:cs="Arial"/>
          <w:sz w:val="20"/>
          <w:szCs w:val="20"/>
        </w:rPr>
        <w:t xml:space="preserve">Jakékoli změny smlouvy mohou být prováděny pouze formou </w:t>
      </w:r>
      <w:r w:rsidR="00E53F8E" w:rsidRPr="00622405">
        <w:rPr>
          <w:rFonts w:cs="Arial"/>
          <w:sz w:val="20"/>
          <w:szCs w:val="20"/>
        </w:rPr>
        <w:t xml:space="preserve">číslovaných </w:t>
      </w:r>
      <w:r w:rsidRPr="00622405">
        <w:rPr>
          <w:rFonts w:cs="Arial"/>
          <w:sz w:val="20"/>
          <w:szCs w:val="20"/>
        </w:rPr>
        <w:t>písemných dodatků k této smlouvě a</w:t>
      </w:r>
      <w:r w:rsidR="00A5365A" w:rsidRPr="00622405">
        <w:rPr>
          <w:rFonts w:cs="Arial"/>
          <w:sz w:val="20"/>
          <w:szCs w:val="20"/>
        </w:rPr>
        <w:t> </w:t>
      </w:r>
      <w:r w:rsidRPr="00622405">
        <w:rPr>
          <w:rFonts w:cs="Arial"/>
          <w:sz w:val="20"/>
          <w:szCs w:val="20"/>
        </w:rPr>
        <w:t xml:space="preserve">musí být podepsány oprávněnými zástupci </w:t>
      </w:r>
      <w:r w:rsidR="00E53F8E" w:rsidRPr="00622405">
        <w:rPr>
          <w:rFonts w:cs="Arial"/>
          <w:sz w:val="20"/>
          <w:szCs w:val="20"/>
        </w:rPr>
        <w:t>smluvních stran</w:t>
      </w:r>
      <w:r w:rsidRPr="00622405">
        <w:rPr>
          <w:rFonts w:cs="Arial"/>
          <w:sz w:val="20"/>
          <w:szCs w:val="20"/>
        </w:rPr>
        <w:t>. Tyto případné dodatky budou nedílnou součást</w:t>
      </w:r>
      <w:r w:rsidR="00F1037D" w:rsidRPr="00622405">
        <w:rPr>
          <w:rFonts w:cs="Arial"/>
          <w:sz w:val="20"/>
          <w:szCs w:val="20"/>
        </w:rPr>
        <w:t>í</w:t>
      </w:r>
      <w:r w:rsidRPr="00622405">
        <w:rPr>
          <w:rFonts w:cs="Arial"/>
          <w:sz w:val="20"/>
          <w:szCs w:val="20"/>
        </w:rPr>
        <w:t xml:space="preserve"> této smlouvy. Vznikne-li rozpor mezi zněním smlouvy a jejím dodatkem, platí znění dodatku.</w:t>
      </w:r>
    </w:p>
    <w:p w:rsidR="00A3726A" w:rsidRDefault="00654582" w:rsidP="00E1786A">
      <w:pPr>
        <w:pStyle w:val="Odstavecseseznamem"/>
        <w:numPr>
          <w:ilvl w:val="0"/>
          <w:numId w:val="11"/>
        </w:numPr>
        <w:rPr>
          <w:rFonts w:cs="Arial"/>
          <w:sz w:val="20"/>
          <w:szCs w:val="20"/>
        </w:rPr>
      </w:pPr>
      <w:r w:rsidRPr="00622405">
        <w:rPr>
          <w:rFonts w:cs="Arial"/>
          <w:sz w:val="20"/>
          <w:szCs w:val="20"/>
        </w:rPr>
        <w:t xml:space="preserve">Obě smluvní strany potvrzují autentičnost této smlouvy svým podpisem a prohlašují, že smlouvu </w:t>
      </w:r>
      <w:r w:rsidR="002C284A" w:rsidRPr="00622405">
        <w:rPr>
          <w:rFonts w:cs="Arial"/>
          <w:sz w:val="20"/>
          <w:szCs w:val="20"/>
        </w:rPr>
        <w:t xml:space="preserve">uzavřely </w:t>
      </w:r>
      <w:r w:rsidRPr="00622405">
        <w:rPr>
          <w:rFonts w:cs="Arial"/>
          <w:sz w:val="20"/>
          <w:szCs w:val="20"/>
        </w:rPr>
        <w:t>na</w:t>
      </w:r>
      <w:r w:rsidR="00376117" w:rsidRPr="00622405">
        <w:rPr>
          <w:rFonts w:cs="Arial"/>
          <w:sz w:val="20"/>
          <w:szCs w:val="20"/>
        </w:rPr>
        <w:t> </w:t>
      </w:r>
      <w:r w:rsidRPr="00622405">
        <w:rPr>
          <w:rFonts w:cs="Arial"/>
          <w:sz w:val="20"/>
          <w:szCs w:val="20"/>
        </w:rPr>
        <w:t>základě své svobodné vůle.</w:t>
      </w:r>
    </w:p>
    <w:p w:rsidR="00C05C72" w:rsidRPr="000F518B" w:rsidRDefault="00C05C72" w:rsidP="00C05C72">
      <w:pPr>
        <w:rPr>
          <w:rFonts w:cs="Arial"/>
          <w:sz w:val="20"/>
          <w:szCs w:val="20"/>
        </w:rPr>
      </w:pPr>
    </w:p>
    <w:p w:rsidR="00E53F8E" w:rsidRPr="00622405" w:rsidRDefault="00E53F8E" w:rsidP="00D95409">
      <w:pPr>
        <w:pStyle w:val="Nadpis1"/>
      </w:pPr>
      <w:r w:rsidRPr="00622405">
        <w:t>PŘÍLOHY SMLOUVY</w:t>
      </w:r>
    </w:p>
    <w:p w:rsidR="00E53F8E" w:rsidRPr="00622405" w:rsidRDefault="00E53F8E" w:rsidP="003D425A">
      <w:pPr>
        <w:ind w:left="432"/>
        <w:rPr>
          <w:rFonts w:cs="Arial"/>
          <w:sz w:val="20"/>
          <w:szCs w:val="20"/>
        </w:rPr>
      </w:pPr>
      <w:r w:rsidRPr="00622405">
        <w:rPr>
          <w:rFonts w:cs="Arial"/>
          <w:sz w:val="20"/>
          <w:szCs w:val="20"/>
        </w:rPr>
        <w:t xml:space="preserve">Nedílnou součástí </w:t>
      </w:r>
      <w:r w:rsidR="00913D30" w:rsidRPr="00622405">
        <w:rPr>
          <w:rFonts w:cs="Arial"/>
          <w:sz w:val="20"/>
          <w:szCs w:val="20"/>
        </w:rPr>
        <w:t>této</w:t>
      </w:r>
      <w:r w:rsidRPr="00622405">
        <w:rPr>
          <w:rFonts w:cs="Arial"/>
          <w:sz w:val="20"/>
          <w:szCs w:val="20"/>
        </w:rPr>
        <w:t xml:space="preserve"> smlouvy j</w:t>
      </w:r>
      <w:r w:rsidR="00913D30" w:rsidRPr="00622405">
        <w:rPr>
          <w:rFonts w:cs="Arial"/>
          <w:sz w:val="20"/>
          <w:szCs w:val="20"/>
        </w:rPr>
        <w:t>sou</w:t>
      </w:r>
      <w:r w:rsidRPr="00622405">
        <w:rPr>
          <w:rFonts w:cs="Arial"/>
          <w:sz w:val="20"/>
          <w:szCs w:val="20"/>
        </w:rPr>
        <w:t xml:space="preserve"> zde </w:t>
      </w:r>
      <w:r w:rsidR="00913D30" w:rsidRPr="00622405">
        <w:rPr>
          <w:rFonts w:cs="Arial"/>
          <w:sz w:val="20"/>
          <w:szCs w:val="20"/>
        </w:rPr>
        <w:t xml:space="preserve">níže </w:t>
      </w:r>
      <w:r w:rsidRPr="00622405">
        <w:rPr>
          <w:rFonts w:cs="Arial"/>
          <w:sz w:val="20"/>
          <w:szCs w:val="20"/>
        </w:rPr>
        <w:t>specifikovan</w:t>
      </w:r>
      <w:r w:rsidR="00913D30" w:rsidRPr="00622405">
        <w:rPr>
          <w:rFonts w:cs="Arial"/>
          <w:sz w:val="20"/>
          <w:szCs w:val="20"/>
        </w:rPr>
        <w:t>é přílohy</w:t>
      </w:r>
      <w:r w:rsidRPr="00622405">
        <w:rPr>
          <w:rFonts w:cs="Arial"/>
          <w:sz w:val="20"/>
          <w:szCs w:val="20"/>
        </w:rPr>
        <w:t>.</w:t>
      </w:r>
    </w:p>
    <w:p w:rsidR="00461A4A" w:rsidRPr="00622405" w:rsidRDefault="00461A4A" w:rsidP="003D425A">
      <w:pPr>
        <w:ind w:firstLine="432"/>
        <w:rPr>
          <w:rFonts w:cs="Arial"/>
          <w:sz w:val="20"/>
          <w:szCs w:val="20"/>
        </w:rPr>
      </w:pPr>
      <w:r w:rsidRPr="00622405">
        <w:rPr>
          <w:rFonts w:cs="Arial"/>
          <w:sz w:val="20"/>
          <w:szCs w:val="20"/>
        </w:rPr>
        <w:t>Příloha č. 1 – Podporovaná zařízení a komponenty</w:t>
      </w:r>
    </w:p>
    <w:p w:rsidR="00461A4A" w:rsidRPr="00622405" w:rsidRDefault="00461A4A" w:rsidP="003D425A">
      <w:pPr>
        <w:ind w:firstLine="432"/>
        <w:rPr>
          <w:rFonts w:cs="Arial"/>
          <w:sz w:val="20"/>
          <w:szCs w:val="20"/>
        </w:rPr>
      </w:pPr>
      <w:r w:rsidRPr="00622405">
        <w:rPr>
          <w:rFonts w:cs="Arial"/>
          <w:sz w:val="20"/>
          <w:szCs w:val="20"/>
        </w:rPr>
        <w:t>Příloha č. 2 – Specifikace poskytovaných služeb</w:t>
      </w:r>
    </w:p>
    <w:p w:rsidR="00007D0F" w:rsidRPr="00622405" w:rsidRDefault="00007D0F" w:rsidP="003D425A">
      <w:pPr>
        <w:ind w:right="-284"/>
        <w:rPr>
          <w:rFonts w:cs="Arial"/>
          <w:sz w:val="20"/>
          <w:szCs w:val="20"/>
        </w:rPr>
      </w:pPr>
    </w:p>
    <w:p w:rsidR="00461A4A" w:rsidRPr="00622405" w:rsidRDefault="00461A4A" w:rsidP="000F518B">
      <w:pPr>
        <w:ind w:firstLine="432"/>
        <w:rPr>
          <w:rFonts w:cs="Arial"/>
          <w:sz w:val="20"/>
          <w:szCs w:val="20"/>
        </w:rPr>
      </w:pPr>
      <w:r w:rsidRPr="00622405">
        <w:rPr>
          <w:rFonts w:cs="Arial"/>
          <w:sz w:val="20"/>
          <w:szCs w:val="20"/>
        </w:rPr>
        <w:t>V Praze dne ………………..</w:t>
      </w:r>
      <w:r w:rsidRPr="00622405">
        <w:rPr>
          <w:rFonts w:cs="Arial"/>
          <w:sz w:val="20"/>
          <w:szCs w:val="20"/>
        </w:rPr>
        <w:tab/>
      </w:r>
      <w:r w:rsidRPr="00622405">
        <w:rPr>
          <w:rFonts w:cs="Arial"/>
          <w:sz w:val="20"/>
          <w:szCs w:val="20"/>
        </w:rPr>
        <w:tab/>
      </w:r>
      <w:r w:rsidR="00035100" w:rsidRPr="00622405">
        <w:rPr>
          <w:rFonts w:cs="Arial"/>
          <w:sz w:val="20"/>
          <w:szCs w:val="20"/>
        </w:rPr>
        <w:tab/>
      </w:r>
      <w:r w:rsidR="00035100" w:rsidRPr="00622405">
        <w:rPr>
          <w:rFonts w:cs="Arial"/>
          <w:sz w:val="20"/>
          <w:szCs w:val="20"/>
        </w:rPr>
        <w:tab/>
      </w:r>
      <w:r w:rsidR="00622405">
        <w:rPr>
          <w:rFonts w:cs="Arial"/>
          <w:sz w:val="20"/>
          <w:szCs w:val="20"/>
        </w:rPr>
        <w:tab/>
      </w:r>
      <w:r w:rsidRPr="00622405">
        <w:rPr>
          <w:rFonts w:cs="Arial"/>
          <w:sz w:val="20"/>
          <w:szCs w:val="20"/>
        </w:rPr>
        <w:t>V Praze dne ………………….</w:t>
      </w:r>
    </w:p>
    <w:p w:rsidR="00461A4A" w:rsidRPr="003D425A" w:rsidRDefault="00461A4A" w:rsidP="003D425A">
      <w:pPr>
        <w:rPr>
          <w:rFonts w:cs="Arial"/>
        </w:rPr>
      </w:pPr>
    </w:p>
    <w:p w:rsidR="00461A4A" w:rsidRPr="00622405" w:rsidRDefault="00454DCF" w:rsidP="000F518B">
      <w:pPr>
        <w:ind w:firstLine="432"/>
        <w:rPr>
          <w:rFonts w:cs="Arial"/>
          <w:sz w:val="20"/>
          <w:szCs w:val="20"/>
        </w:rPr>
      </w:pPr>
      <w:r w:rsidRPr="00622405">
        <w:rPr>
          <w:rFonts w:cs="Arial"/>
          <w:sz w:val="20"/>
          <w:szCs w:val="20"/>
        </w:rPr>
        <w:t>za O</w:t>
      </w:r>
      <w:r w:rsidR="00461A4A" w:rsidRPr="00622405">
        <w:rPr>
          <w:rFonts w:cs="Arial"/>
          <w:sz w:val="20"/>
          <w:szCs w:val="20"/>
        </w:rPr>
        <w:t>bjednatele</w:t>
      </w:r>
      <w:r w:rsidR="00461A4A" w:rsidRPr="00622405">
        <w:rPr>
          <w:rFonts w:cs="Arial"/>
          <w:sz w:val="20"/>
          <w:szCs w:val="20"/>
        </w:rPr>
        <w:tab/>
      </w:r>
      <w:r w:rsidR="00461A4A" w:rsidRPr="00622405">
        <w:rPr>
          <w:rFonts w:cs="Arial"/>
          <w:sz w:val="20"/>
          <w:szCs w:val="20"/>
        </w:rPr>
        <w:tab/>
      </w:r>
      <w:r w:rsidR="00461A4A" w:rsidRPr="00622405">
        <w:rPr>
          <w:rFonts w:cs="Arial"/>
          <w:sz w:val="20"/>
          <w:szCs w:val="20"/>
        </w:rPr>
        <w:tab/>
      </w:r>
      <w:r w:rsidR="00461A4A" w:rsidRPr="00622405">
        <w:rPr>
          <w:rFonts w:cs="Arial"/>
          <w:sz w:val="20"/>
          <w:szCs w:val="20"/>
        </w:rPr>
        <w:tab/>
      </w:r>
      <w:r w:rsidR="00461A4A" w:rsidRPr="00622405">
        <w:rPr>
          <w:rFonts w:cs="Arial"/>
          <w:sz w:val="20"/>
          <w:szCs w:val="20"/>
        </w:rPr>
        <w:tab/>
      </w:r>
      <w:r w:rsidR="00461A4A" w:rsidRPr="00622405">
        <w:rPr>
          <w:rFonts w:cs="Arial"/>
          <w:sz w:val="20"/>
          <w:szCs w:val="20"/>
        </w:rPr>
        <w:tab/>
      </w:r>
      <w:r w:rsidR="00035100" w:rsidRPr="00622405">
        <w:rPr>
          <w:rFonts w:cs="Arial"/>
          <w:sz w:val="20"/>
          <w:szCs w:val="20"/>
        </w:rPr>
        <w:tab/>
      </w:r>
      <w:r w:rsidR="00461A4A" w:rsidRPr="00622405">
        <w:rPr>
          <w:rFonts w:cs="Arial"/>
          <w:sz w:val="20"/>
          <w:szCs w:val="20"/>
        </w:rPr>
        <w:t xml:space="preserve">za </w:t>
      </w:r>
      <w:r w:rsidRPr="00622405">
        <w:rPr>
          <w:rFonts w:cs="Arial"/>
          <w:sz w:val="20"/>
          <w:szCs w:val="20"/>
        </w:rPr>
        <w:t>D</w:t>
      </w:r>
      <w:r w:rsidR="00461A4A" w:rsidRPr="00622405">
        <w:rPr>
          <w:rFonts w:cs="Arial"/>
          <w:sz w:val="20"/>
          <w:szCs w:val="20"/>
        </w:rPr>
        <w:t xml:space="preserve">odavatele </w:t>
      </w:r>
    </w:p>
    <w:p w:rsidR="00461A4A" w:rsidRPr="00622405" w:rsidRDefault="00035100" w:rsidP="000F518B">
      <w:pPr>
        <w:ind w:firstLine="432"/>
        <w:rPr>
          <w:rFonts w:cs="Arial"/>
          <w:sz w:val="20"/>
          <w:szCs w:val="20"/>
        </w:rPr>
      </w:pPr>
      <w:r w:rsidRPr="00622405">
        <w:rPr>
          <w:rFonts w:cs="Arial"/>
          <w:b/>
          <w:sz w:val="20"/>
          <w:szCs w:val="20"/>
        </w:rPr>
        <w:t xml:space="preserve">Výzkumný ústav potravinářský Praha, </w:t>
      </w:r>
      <w:proofErr w:type="spellStart"/>
      <w:proofErr w:type="gramStart"/>
      <w:r w:rsidRPr="00622405">
        <w:rPr>
          <w:rFonts w:cs="Arial"/>
          <w:b/>
          <w:sz w:val="20"/>
          <w:szCs w:val="20"/>
        </w:rPr>
        <w:t>v.v.</w:t>
      </w:r>
      <w:proofErr w:type="gramEnd"/>
      <w:r w:rsidRPr="00622405">
        <w:rPr>
          <w:rFonts w:cs="Arial"/>
          <w:b/>
          <w:sz w:val="20"/>
          <w:szCs w:val="20"/>
        </w:rPr>
        <w:t>i</w:t>
      </w:r>
      <w:proofErr w:type="spellEnd"/>
      <w:r w:rsidRPr="00622405">
        <w:rPr>
          <w:rFonts w:cs="Arial"/>
          <w:b/>
          <w:sz w:val="20"/>
          <w:szCs w:val="20"/>
        </w:rPr>
        <w:t>.</w:t>
      </w:r>
      <w:r w:rsidR="00461A4A" w:rsidRPr="00622405">
        <w:rPr>
          <w:rFonts w:cs="Arial"/>
          <w:sz w:val="20"/>
          <w:szCs w:val="20"/>
        </w:rPr>
        <w:tab/>
      </w:r>
      <w:r w:rsidR="00461A4A" w:rsidRPr="00622405">
        <w:rPr>
          <w:rFonts w:cs="Arial"/>
          <w:sz w:val="20"/>
          <w:szCs w:val="20"/>
        </w:rPr>
        <w:tab/>
      </w:r>
      <w:r w:rsidRPr="00622405">
        <w:rPr>
          <w:rFonts w:cs="Arial"/>
          <w:sz w:val="20"/>
          <w:szCs w:val="20"/>
        </w:rPr>
        <w:tab/>
      </w:r>
      <w:r w:rsidR="00461A4A" w:rsidRPr="00622405">
        <w:rPr>
          <w:rFonts w:cs="Arial"/>
          <w:b/>
          <w:sz w:val="20"/>
          <w:szCs w:val="20"/>
        </w:rPr>
        <w:t>BIT SERVIS spol. s r.o.</w:t>
      </w:r>
    </w:p>
    <w:p w:rsidR="00461A4A" w:rsidRDefault="00461A4A" w:rsidP="003D425A">
      <w:pPr>
        <w:rPr>
          <w:rFonts w:cs="Arial"/>
          <w:sz w:val="20"/>
          <w:szCs w:val="20"/>
        </w:rPr>
      </w:pPr>
    </w:p>
    <w:p w:rsidR="002B5A51" w:rsidRPr="00622405" w:rsidRDefault="002B5A51" w:rsidP="003D425A">
      <w:pPr>
        <w:rPr>
          <w:rFonts w:cs="Arial"/>
          <w:sz w:val="20"/>
          <w:szCs w:val="20"/>
        </w:rPr>
      </w:pPr>
    </w:p>
    <w:p w:rsidR="00461A4A" w:rsidRPr="00622405" w:rsidRDefault="00461A4A" w:rsidP="000F518B">
      <w:pPr>
        <w:ind w:firstLine="432"/>
        <w:rPr>
          <w:rFonts w:cs="Arial"/>
          <w:sz w:val="20"/>
          <w:szCs w:val="20"/>
        </w:rPr>
      </w:pPr>
      <w:r w:rsidRPr="00622405">
        <w:rPr>
          <w:rFonts w:cs="Arial"/>
          <w:sz w:val="20"/>
          <w:szCs w:val="20"/>
        </w:rPr>
        <w:t>_____________________________</w:t>
      </w:r>
      <w:r w:rsidR="00C05C72">
        <w:rPr>
          <w:rFonts w:cs="Arial"/>
          <w:sz w:val="20"/>
          <w:szCs w:val="20"/>
        </w:rPr>
        <w:t>_____</w:t>
      </w:r>
      <w:r w:rsidRPr="00622405">
        <w:rPr>
          <w:rFonts w:cs="Arial"/>
          <w:sz w:val="20"/>
          <w:szCs w:val="20"/>
        </w:rPr>
        <w:tab/>
      </w:r>
      <w:r w:rsidRPr="00622405">
        <w:rPr>
          <w:rFonts w:cs="Arial"/>
          <w:sz w:val="20"/>
          <w:szCs w:val="20"/>
        </w:rPr>
        <w:tab/>
      </w:r>
      <w:r w:rsidR="00035100" w:rsidRPr="00622405">
        <w:rPr>
          <w:rFonts w:cs="Arial"/>
          <w:sz w:val="20"/>
          <w:szCs w:val="20"/>
        </w:rPr>
        <w:tab/>
      </w:r>
      <w:r w:rsidR="000F518B">
        <w:rPr>
          <w:rFonts w:cs="Arial"/>
          <w:sz w:val="20"/>
          <w:szCs w:val="20"/>
        </w:rPr>
        <w:tab/>
      </w:r>
      <w:r w:rsidRPr="00622405">
        <w:rPr>
          <w:rFonts w:cs="Arial"/>
          <w:sz w:val="20"/>
          <w:szCs w:val="20"/>
        </w:rPr>
        <w:t>______________________________</w:t>
      </w:r>
    </w:p>
    <w:p w:rsidR="00AD7CDD" w:rsidRDefault="00035100" w:rsidP="000F518B">
      <w:pPr>
        <w:rPr>
          <w:rFonts w:cs="Arial"/>
          <w:color w:val="000000" w:themeColor="text1"/>
          <w:sz w:val="20"/>
          <w:szCs w:val="20"/>
        </w:rPr>
      </w:pPr>
      <w:r w:rsidRPr="00622405">
        <w:rPr>
          <w:rFonts w:cs="Arial"/>
          <w:color w:val="000000" w:themeColor="text1"/>
          <w:sz w:val="20"/>
          <w:szCs w:val="20"/>
        </w:rPr>
        <w:t>Ing. Pavel Skřivan</w:t>
      </w:r>
      <w:r w:rsidR="00461A4A" w:rsidRPr="00622405">
        <w:rPr>
          <w:rFonts w:cs="Arial"/>
          <w:color w:val="000000" w:themeColor="text1"/>
          <w:sz w:val="20"/>
          <w:szCs w:val="20"/>
        </w:rPr>
        <w:t xml:space="preserve">, </w:t>
      </w:r>
      <w:r w:rsidRPr="00622405">
        <w:rPr>
          <w:rFonts w:cs="Arial"/>
          <w:color w:val="000000" w:themeColor="text1"/>
          <w:sz w:val="20"/>
          <w:szCs w:val="20"/>
        </w:rPr>
        <w:t>CSc., pověřený řízením instituce</w:t>
      </w:r>
      <w:r w:rsidR="00461A4A" w:rsidRPr="00622405">
        <w:rPr>
          <w:rFonts w:cs="Arial"/>
          <w:color w:val="000000" w:themeColor="text1"/>
          <w:sz w:val="20"/>
          <w:szCs w:val="20"/>
        </w:rPr>
        <w:tab/>
      </w:r>
      <w:r w:rsidR="00461A4A" w:rsidRPr="00622405">
        <w:rPr>
          <w:rFonts w:cs="Arial"/>
          <w:color w:val="000000" w:themeColor="text1"/>
          <w:sz w:val="20"/>
          <w:szCs w:val="20"/>
        </w:rPr>
        <w:tab/>
      </w:r>
      <w:r w:rsidRPr="00622405">
        <w:rPr>
          <w:rFonts w:cs="Arial"/>
          <w:color w:val="000000" w:themeColor="text1"/>
          <w:sz w:val="20"/>
          <w:szCs w:val="20"/>
        </w:rPr>
        <w:tab/>
      </w:r>
      <w:r w:rsidR="002A2AE4" w:rsidRPr="00622405">
        <w:rPr>
          <w:rFonts w:cs="Arial"/>
          <w:color w:val="000000" w:themeColor="text1"/>
          <w:sz w:val="20"/>
          <w:szCs w:val="20"/>
        </w:rPr>
        <w:t>Ondřej Koutský</w:t>
      </w:r>
      <w:r w:rsidR="00461A4A" w:rsidRPr="00622405">
        <w:rPr>
          <w:rFonts w:cs="Arial"/>
          <w:color w:val="000000" w:themeColor="text1"/>
          <w:sz w:val="20"/>
          <w:szCs w:val="20"/>
        </w:rPr>
        <w:t>, jednatel</w:t>
      </w:r>
    </w:p>
    <w:p w:rsidR="00C23723" w:rsidRDefault="00C23723" w:rsidP="00D95409">
      <w:pPr>
        <w:pStyle w:val="Nadpis1"/>
        <w:numPr>
          <w:ilvl w:val="0"/>
          <w:numId w:val="0"/>
        </w:numPr>
        <w:ind w:left="720"/>
      </w:pPr>
    </w:p>
    <w:p w:rsidR="00AD7CDD" w:rsidRDefault="00AD7CDD" w:rsidP="00D95409">
      <w:pPr>
        <w:pStyle w:val="Nadpis1"/>
        <w:numPr>
          <w:ilvl w:val="0"/>
          <w:numId w:val="0"/>
        </w:numPr>
        <w:ind w:left="720"/>
      </w:pPr>
      <w:r>
        <w:t>PŘÍLOHa č. 1</w:t>
      </w:r>
      <w:r w:rsidRPr="00622405">
        <w:t xml:space="preserve"> </w:t>
      </w:r>
      <w:r w:rsidRPr="00AD7CDD">
        <w:t xml:space="preserve">Podporovaná zařízení a systémy (dále </w:t>
      </w:r>
      <w:r w:rsidR="009E244D">
        <w:t>též jen „Podporovaná zařízení“)</w:t>
      </w:r>
    </w:p>
    <w:p w:rsidR="009E244D" w:rsidRPr="009E244D" w:rsidRDefault="009E244D" w:rsidP="009E244D">
      <w:pPr>
        <w:spacing w:line="320" w:lineRule="exact"/>
        <w:ind w:left="567"/>
        <w:rPr>
          <w:rFonts w:cs="Arial"/>
          <w:b/>
          <w:caps/>
          <w:color w:val="FF0000"/>
          <w:sz w:val="20"/>
          <w:szCs w:val="20"/>
        </w:rPr>
      </w:pPr>
      <w:r w:rsidRPr="009E244D">
        <w:rPr>
          <w:rFonts w:cs="Arial"/>
          <w:b/>
          <w:caps/>
          <w:color w:val="FF0000"/>
          <w:sz w:val="20"/>
          <w:szCs w:val="20"/>
        </w:rPr>
        <w:t>Nunto blíže specifikovat</w:t>
      </w:r>
    </w:p>
    <w:p w:rsidR="009E244D" w:rsidRPr="009E244D" w:rsidRDefault="009E244D" w:rsidP="009E244D">
      <w:pPr>
        <w:spacing w:line="320" w:lineRule="exact"/>
        <w:ind w:left="567"/>
        <w:rPr>
          <w:rFonts w:cs="Arial"/>
          <w:b/>
          <w:caps/>
          <w:sz w:val="20"/>
          <w:szCs w:val="20"/>
        </w:rPr>
      </w:pPr>
      <w:r w:rsidRPr="009E244D">
        <w:rPr>
          <w:rFonts w:cs="Arial"/>
          <w:b/>
          <w:caps/>
          <w:sz w:val="20"/>
          <w:szCs w:val="20"/>
        </w:rPr>
        <w:t>Uživatelská podpora:</w:t>
      </w:r>
    </w:p>
    <w:p w:rsidR="009E244D" w:rsidRPr="009E244D" w:rsidRDefault="009E244D" w:rsidP="009E244D">
      <w:pPr>
        <w:spacing w:line="320" w:lineRule="exact"/>
        <w:ind w:left="567"/>
        <w:rPr>
          <w:rFonts w:cs="Arial"/>
          <w:sz w:val="20"/>
          <w:szCs w:val="20"/>
        </w:rPr>
      </w:pPr>
      <w:r w:rsidRPr="009E244D">
        <w:rPr>
          <w:rFonts w:cs="Arial"/>
          <w:sz w:val="20"/>
          <w:szCs w:val="20"/>
        </w:rPr>
        <w:tab/>
      </w:r>
      <w:r w:rsidRPr="009E244D">
        <w:rPr>
          <w:rFonts w:cs="Arial"/>
          <w:sz w:val="20"/>
          <w:szCs w:val="20"/>
        </w:rPr>
        <w:tab/>
        <w:t>Počet uživatelů: 50</w:t>
      </w:r>
    </w:p>
    <w:p w:rsidR="009E244D" w:rsidRPr="009E244D" w:rsidRDefault="009E244D" w:rsidP="009E244D">
      <w:pPr>
        <w:spacing w:line="320" w:lineRule="exact"/>
        <w:ind w:left="567"/>
        <w:rPr>
          <w:rFonts w:cs="Arial"/>
          <w:sz w:val="20"/>
          <w:szCs w:val="20"/>
        </w:rPr>
      </w:pPr>
      <w:r w:rsidRPr="009E244D">
        <w:rPr>
          <w:rFonts w:cs="Arial"/>
          <w:sz w:val="20"/>
          <w:szCs w:val="20"/>
        </w:rPr>
        <w:tab/>
      </w:r>
      <w:r w:rsidRPr="009E244D">
        <w:rPr>
          <w:rFonts w:cs="Arial"/>
          <w:sz w:val="20"/>
          <w:szCs w:val="20"/>
        </w:rPr>
        <w:tab/>
        <w:t>Klientské stanice: 100 ks = PC, notebooky, mobilní zařízení provozované výlučně s OS Windows a Android (všech verzí). Zařízení jsou spravována lokálně, tj. nejsou zapojena do žádné domény. Na zařízeních je provozován běžný kancelářský systém (Microsoft Office) tak specializovaný měřící SW vyžadující často staré verze OS.</w:t>
      </w:r>
    </w:p>
    <w:p w:rsidR="009E244D" w:rsidRPr="009E244D" w:rsidRDefault="009E244D" w:rsidP="009E244D">
      <w:pPr>
        <w:spacing w:line="320" w:lineRule="exact"/>
        <w:ind w:left="567"/>
        <w:rPr>
          <w:rFonts w:cs="Arial"/>
          <w:sz w:val="20"/>
          <w:szCs w:val="20"/>
        </w:rPr>
      </w:pPr>
    </w:p>
    <w:p w:rsidR="009E244D" w:rsidRPr="009E244D" w:rsidRDefault="009E244D" w:rsidP="009E244D">
      <w:pPr>
        <w:spacing w:line="320" w:lineRule="exact"/>
        <w:ind w:left="567"/>
        <w:rPr>
          <w:rFonts w:cs="Arial"/>
          <w:b/>
          <w:caps/>
          <w:sz w:val="20"/>
          <w:szCs w:val="20"/>
        </w:rPr>
      </w:pPr>
      <w:r w:rsidRPr="009E244D">
        <w:rPr>
          <w:rFonts w:cs="Arial"/>
          <w:b/>
          <w:caps/>
          <w:sz w:val="20"/>
          <w:szCs w:val="20"/>
        </w:rPr>
        <w:t>Servery:</w:t>
      </w:r>
    </w:p>
    <w:p w:rsidR="009E244D" w:rsidRPr="009E244D" w:rsidRDefault="009E244D" w:rsidP="009E244D">
      <w:pPr>
        <w:spacing w:line="320" w:lineRule="exact"/>
        <w:ind w:left="567"/>
        <w:rPr>
          <w:rFonts w:cs="Arial"/>
          <w:sz w:val="20"/>
          <w:szCs w:val="20"/>
        </w:rPr>
      </w:pPr>
      <w:r w:rsidRPr="009E244D">
        <w:rPr>
          <w:rFonts w:cs="Arial"/>
          <w:sz w:val="20"/>
          <w:szCs w:val="20"/>
        </w:rPr>
        <w:tab/>
      </w:r>
      <w:r w:rsidRPr="009E244D">
        <w:rPr>
          <w:rFonts w:cs="Arial"/>
          <w:sz w:val="20"/>
          <w:szCs w:val="20"/>
        </w:rPr>
        <w:tab/>
        <w:t xml:space="preserve">Tři fyzické HP DL 380 G5, 7 </w:t>
      </w:r>
      <w:proofErr w:type="spellStart"/>
      <w:r w:rsidRPr="009E244D">
        <w:rPr>
          <w:rFonts w:cs="Arial"/>
          <w:sz w:val="20"/>
          <w:szCs w:val="20"/>
        </w:rPr>
        <w:t>Supermirco</w:t>
      </w:r>
      <w:proofErr w:type="spellEnd"/>
      <w:r w:rsidRPr="009E244D">
        <w:rPr>
          <w:rFonts w:cs="Arial"/>
          <w:sz w:val="20"/>
          <w:szCs w:val="20"/>
        </w:rPr>
        <w:t xml:space="preserve"> (služby uživatelům = </w:t>
      </w:r>
      <w:proofErr w:type="spellStart"/>
      <w:r w:rsidRPr="009E244D">
        <w:rPr>
          <w:rFonts w:cs="Arial"/>
          <w:sz w:val="20"/>
          <w:szCs w:val="20"/>
        </w:rPr>
        <w:t>smbd</w:t>
      </w:r>
      <w:proofErr w:type="spellEnd"/>
      <w:r w:rsidRPr="009E244D">
        <w:rPr>
          <w:rFonts w:cs="Arial"/>
          <w:sz w:val="20"/>
          <w:szCs w:val="20"/>
        </w:rPr>
        <w:t xml:space="preserve">, </w:t>
      </w:r>
      <w:proofErr w:type="spellStart"/>
      <w:r w:rsidRPr="009E244D">
        <w:rPr>
          <w:rFonts w:cs="Arial"/>
          <w:sz w:val="20"/>
          <w:szCs w:val="20"/>
        </w:rPr>
        <w:t>sendmail</w:t>
      </w:r>
      <w:proofErr w:type="spellEnd"/>
      <w:r w:rsidRPr="009E244D">
        <w:rPr>
          <w:rFonts w:cs="Arial"/>
          <w:sz w:val="20"/>
          <w:szCs w:val="20"/>
        </w:rPr>
        <w:t xml:space="preserve">, </w:t>
      </w:r>
      <w:proofErr w:type="spellStart"/>
      <w:r w:rsidRPr="009E244D">
        <w:rPr>
          <w:rFonts w:cs="Arial"/>
          <w:sz w:val="20"/>
          <w:szCs w:val="20"/>
        </w:rPr>
        <w:t>cyrus-imapd</w:t>
      </w:r>
      <w:proofErr w:type="spellEnd"/>
      <w:r w:rsidRPr="009E244D">
        <w:rPr>
          <w:rFonts w:cs="Arial"/>
          <w:sz w:val="20"/>
          <w:szCs w:val="20"/>
        </w:rPr>
        <w:t xml:space="preserve">; síťové služby = </w:t>
      </w:r>
      <w:proofErr w:type="spellStart"/>
      <w:r w:rsidRPr="009E244D">
        <w:rPr>
          <w:rFonts w:cs="Arial"/>
          <w:sz w:val="20"/>
          <w:szCs w:val="20"/>
        </w:rPr>
        <w:t>radius</w:t>
      </w:r>
      <w:proofErr w:type="spellEnd"/>
      <w:r w:rsidRPr="009E244D">
        <w:rPr>
          <w:rFonts w:cs="Arial"/>
          <w:sz w:val="20"/>
          <w:szCs w:val="20"/>
        </w:rPr>
        <w:t xml:space="preserve">, </w:t>
      </w:r>
      <w:proofErr w:type="spellStart"/>
      <w:r w:rsidRPr="009E244D">
        <w:rPr>
          <w:rFonts w:cs="Arial"/>
          <w:sz w:val="20"/>
          <w:szCs w:val="20"/>
        </w:rPr>
        <w:t>slapd</w:t>
      </w:r>
      <w:proofErr w:type="spellEnd"/>
      <w:r w:rsidRPr="009E244D">
        <w:rPr>
          <w:rFonts w:cs="Arial"/>
          <w:sz w:val="20"/>
          <w:szCs w:val="20"/>
        </w:rPr>
        <w:t xml:space="preserve">, </w:t>
      </w:r>
      <w:proofErr w:type="spellStart"/>
      <w:r w:rsidRPr="009E244D">
        <w:rPr>
          <w:rFonts w:cs="Arial"/>
          <w:sz w:val="20"/>
          <w:szCs w:val="20"/>
        </w:rPr>
        <w:t>bind</w:t>
      </w:r>
      <w:proofErr w:type="spellEnd"/>
      <w:r w:rsidRPr="009E244D">
        <w:rPr>
          <w:rFonts w:cs="Arial"/>
          <w:sz w:val="20"/>
          <w:szCs w:val="20"/>
        </w:rPr>
        <w:t xml:space="preserve">; prostor pro zálohování) a dva virtuální (webové služby = </w:t>
      </w:r>
      <w:proofErr w:type="spellStart"/>
      <w:r w:rsidRPr="009E244D">
        <w:rPr>
          <w:rFonts w:cs="Arial"/>
          <w:sz w:val="20"/>
          <w:szCs w:val="20"/>
        </w:rPr>
        <w:t>apache</w:t>
      </w:r>
      <w:proofErr w:type="spellEnd"/>
      <w:r w:rsidRPr="009E244D">
        <w:rPr>
          <w:rFonts w:cs="Arial"/>
          <w:sz w:val="20"/>
          <w:szCs w:val="20"/>
        </w:rPr>
        <w:t xml:space="preserve">, </w:t>
      </w:r>
      <w:proofErr w:type="spellStart"/>
      <w:r w:rsidRPr="009E244D">
        <w:rPr>
          <w:rFonts w:cs="Arial"/>
          <w:sz w:val="20"/>
          <w:szCs w:val="20"/>
        </w:rPr>
        <w:t>mysqld</w:t>
      </w:r>
      <w:proofErr w:type="spellEnd"/>
      <w:r w:rsidRPr="009E244D">
        <w:rPr>
          <w:rFonts w:cs="Arial"/>
          <w:sz w:val="20"/>
          <w:szCs w:val="20"/>
        </w:rPr>
        <w:t>; vnitřní informační systém a měření elektrické energi</w:t>
      </w:r>
      <w:r w:rsidR="000307A3">
        <w:rPr>
          <w:rFonts w:cs="Arial"/>
          <w:sz w:val="20"/>
          <w:szCs w:val="20"/>
        </w:rPr>
        <w:t>e</w:t>
      </w:r>
      <w:r w:rsidRPr="009E244D">
        <w:rPr>
          <w:rFonts w:cs="Arial"/>
          <w:sz w:val="20"/>
          <w:szCs w:val="20"/>
        </w:rPr>
        <w:t xml:space="preserve"> = dtto) servery jsou provozovány s operačním systémem Cent OS verze 6 (</w:t>
      </w:r>
      <w:proofErr w:type="spellStart"/>
      <w:r w:rsidRPr="009E244D">
        <w:rPr>
          <w:rFonts w:cs="Arial"/>
          <w:sz w:val="20"/>
          <w:szCs w:val="20"/>
        </w:rPr>
        <w:t>virtualizace</w:t>
      </w:r>
      <w:proofErr w:type="spellEnd"/>
      <w:r w:rsidRPr="009E244D">
        <w:rPr>
          <w:rFonts w:cs="Arial"/>
          <w:sz w:val="20"/>
          <w:szCs w:val="20"/>
        </w:rPr>
        <w:t xml:space="preserve"> KVM). Nástroje pro správu a zálohování: </w:t>
      </w:r>
      <w:proofErr w:type="spellStart"/>
      <w:r w:rsidRPr="009E244D">
        <w:rPr>
          <w:rFonts w:cs="Arial"/>
          <w:sz w:val="20"/>
          <w:szCs w:val="20"/>
        </w:rPr>
        <w:t>ssh</w:t>
      </w:r>
      <w:proofErr w:type="spellEnd"/>
      <w:r w:rsidRPr="009E244D">
        <w:rPr>
          <w:rFonts w:cs="Arial"/>
          <w:sz w:val="20"/>
          <w:szCs w:val="20"/>
        </w:rPr>
        <w:t xml:space="preserve">, </w:t>
      </w:r>
      <w:proofErr w:type="spellStart"/>
      <w:r w:rsidRPr="009E244D">
        <w:rPr>
          <w:rFonts w:cs="Arial"/>
          <w:sz w:val="20"/>
          <w:szCs w:val="20"/>
        </w:rPr>
        <w:t>vi</w:t>
      </w:r>
      <w:proofErr w:type="spellEnd"/>
      <w:r w:rsidRPr="009E244D">
        <w:rPr>
          <w:rFonts w:cs="Arial"/>
          <w:sz w:val="20"/>
          <w:szCs w:val="20"/>
        </w:rPr>
        <w:t xml:space="preserve">, tar, </w:t>
      </w:r>
      <w:proofErr w:type="spellStart"/>
      <w:r w:rsidRPr="009E244D">
        <w:rPr>
          <w:rFonts w:cs="Arial"/>
          <w:sz w:val="20"/>
          <w:szCs w:val="20"/>
        </w:rPr>
        <w:t>rsync</w:t>
      </w:r>
      <w:proofErr w:type="spellEnd"/>
      <w:r w:rsidRPr="009E244D">
        <w:rPr>
          <w:rFonts w:cs="Arial"/>
          <w:sz w:val="20"/>
          <w:szCs w:val="20"/>
        </w:rPr>
        <w:t>.</w:t>
      </w:r>
    </w:p>
    <w:p w:rsidR="009E244D" w:rsidRPr="009E244D" w:rsidRDefault="009E244D" w:rsidP="009E244D">
      <w:pPr>
        <w:spacing w:line="320" w:lineRule="exact"/>
        <w:ind w:left="567"/>
        <w:rPr>
          <w:rFonts w:cs="Arial"/>
          <w:sz w:val="20"/>
          <w:szCs w:val="20"/>
          <w:lang w:val="en-GB"/>
        </w:rPr>
      </w:pPr>
      <w:r w:rsidRPr="009E244D">
        <w:rPr>
          <w:rFonts w:cs="Arial"/>
          <w:sz w:val="20"/>
          <w:szCs w:val="20"/>
        </w:rPr>
        <w:tab/>
      </w:r>
      <w:r w:rsidRPr="009E244D">
        <w:rPr>
          <w:rFonts w:cs="Arial"/>
          <w:sz w:val="20"/>
          <w:szCs w:val="20"/>
        </w:rPr>
        <w:tab/>
        <w:t xml:space="preserve">Jeden virtuální server Microsoft Windows Server 2012 Standard sloužící k provozování informačního systému výsledků (RIV = IIS, MY </w:t>
      </w:r>
      <w:proofErr w:type="gramStart"/>
      <w:r w:rsidRPr="009E244D">
        <w:rPr>
          <w:rFonts w:cs="Arial"/>
          <w:sz w:val="20"/>
          <w:szCs w:val="20"/>
        </w:rPr>
        <w:t>SQL, .NET</w:t>
      </w:r>
      <w:proofErr w:type="gramEnd"/>
      <w:r w:rsidRPr="009E244D">
        <w:rPr>
          <w:rFonts w:cs="Arial"/>
          <w:sz w:val="20"/>
          <w:szCs w:val="20"/>
        </w:rPr>
        <w:t>) a docházkového systému (</w:t>
      </w:r>
      <w:hyperlink r:id="rId19" w:history="1">
        <w:r w:rsidRPr="009E244D">
          <w:rPr>
            <w:rStyle w:val="Hypertextovodkaz"/>
            <w:rFonts w:cs="Arial"/>
            <w:sz w:val="20"/>
            <w:szCs w:val="20"/>
          </w:rPr>
          <w:t>www.techfass.cz</w:t>
        </w:r>
      </w:hyperlink>
      <w:r w:rsidRPr="009E244D">
        <w:rPr>
          <w:rFonts w:cs="Arial"/>
          <w:sz w:val="20"/>
          <w:szCs w:val="20"/>
        </w:rPr>
        <w:t xml:space="preserve"> = dtto, APS </w:t>
      </w:r>
      <w:proofErr w:type="spellStart"/>
      <w:r w:rsidR="000307A3">
        <w:rPr>
          <w:rFonts w:cs="Arial"/>
          <w:sz w:val="20"/>
          <w:szCs w:val="20"/>
        </w:rPr>
        <w:t>Ad</w:t>
      </w:r>
      <w:r w:rsidRPr="009E244D">
        <w:rPr>
          <w:rFonts w:cs="Arial"/>
          <w:sz w:val="20"/>
          <w:szCs w:val="20"/>
        </w:rPr>
        <w:t>ministrator</w:t>
      </w:r>
      <w:proofErr w:type="spellEnd"/>
      <w:r w:rsidRPr="009E244D">
        <w:rPr>
          <w:rFonts w:cs="Arial"/>
          <w:sz w:val="20"/>
          <w:szCs w:val="20"/>
        </w:rPr>
        <w:t xml:space="preserve"> + APS T</w:t>
      </w:r>
      <w:r w:rsidRPr="009E244D">
        <w:rPr>
          <w:rFonts w:cs="Arial"/>
          <w:sz w:val="20"/>
          <w:szCs w:val="20"/>
          <w:lang w:val="en-GB"/>
        </w:rPr>
        <w:t xml:space="preserve">&amp;A). </w:t>
      </w:r>
      <w:proofErr w:type="spellStart"/>
      <w:r w:rsidRPr="009E244D">
        <w:rPr>
          <w:rFonts w:cs="Arial"/>
          <w:sz w:val="20"/>
          <w:szCs w:val="20"/>
          <w:lang w:val="en-GB"/>
        </w:rPr>
        <w:t>Zakoupeno</w:t>
      </w:r>
      <w:proofErr w:type="spellEnd"/>
      <w:r w:rsidRPr="009E244D">
        <w:rPr>
          <w:rFonts w:cs="Arial"/>
          <w:sz w:val="20"/>
          <w:szCs w:val="20"/>
          <w:lang w:val="en-GB"/>
        </w:rPr>
        <w:t xml:space="preserve"> 7 </w:t>
      </w:r>
      <w:proofErr w:type="spellStart"/>
      <w:r w:rsidRPr="009E244D">
        <w:rPr>
          <w:rFonts w:cs="Arial"/>
          <w:sz w:val="20"/>
          <w:szCs w:val="20"/>
          <w:lang w:val="en-GB"/>
        </w:rPr>
        <w:t>ks</w:t>
      </w:r>
      <w:proofErr w:type="spellEnd"/>
      <w:r w:rsidRPr="009E244D">
        <w:rPr>
          <w:rFonts w:cs="Arial"/>
          <w:sz w:val="20"/>
          <w:szCs w:val="20"/>
          <w:lang w:val="en-GB"/>
        </w:rPr>
        <w:t xml:space="preserve"> RDP device CAL (</w:t>
      </w:r>
      <w:proofErr w:type="spellStart"/>
      <w:r w:rsidRPr="009E244D">
        <w:rPr>
          <w:rFonts w:cs="Arial"/>
          <w:sz w:val="20"/>
          <w:szCs w:val="20"/>
          <w:lang w:val="en-GB"/>
        </w:rPr>
        <w:t>dříve</w:t>
      </w:r>
      <w:proofErr w:type="spellEnd"/>
      <w:r w:rsidRPr="009E244D">
        <w:rPr>
          <w:rFonts w:cs="Arial"/>
          <w:sz w:val="20"/>
          <w:szCs w:val="20"/>
          <w:lang w:val="en-GB"/>
        </w:rPr>
        <w:t xml:space="preserve"> </w:t>
      </w:r>
      <w:proofErr w:type="spellStart"/>
      <w:r w:rsidRPr="009E244D">
        <w:rPr>
          <w:rFonts w:cs="Arial"/>
          <w:sz w:val="20"/>
          <w:szCs w:val="20"/>
          <w:lang w:val="en-GB"/>
        </w:rPr>
        <w:t>provozováno</w:t>
      </w:r>
      <w:proofErr w:type="spellEnd"/>
      <w:r w:rsidRPr="009E244D">
        <w:rPr>
          <w:rFonts w:cs="Arial"/>
          <w:sz w:val="20"/>
          <w:szCs w:val="20"/>
          <w:lang w:val="en-GB"/>
        </w:rPr>
        <w:t>).</w:t>
      </w:r>
    </w:p>
    <w:p w:rsidR="009E244D" w:rsidRPr="009E244D" w:rsidRDefault="009E244D" w:rsidP="009E244D">
      <w:pPr>
        <w:spacing w:line="320" w:lineRule="exact"/>
        <w:ind w:left="567"/>
        <w:rPr>
          <w:rFonts w:cs="Arial"/>
          <w:sz w:val="20"/>
          <w:szCs w:val="20"/>
          <w:lang w:val="en-GB"/>
        </w:rPr>
      </w:pPr>
    </w:p>
    <w:p w:rsidR="009E244D" w:rsidRPr="009E244D" w:rsidRDefault="009E244D" w:rsidP="009E244D">
      <w:pPr>
        <w:spacing w:line="320" w:lineRule="exact"/>
        <w:ind w:left="567"/>
        <w:rPr>
          <w:rFonts w:cs="Arial"/>
          <w:b/>
          <w:caps/>
          <w:sz w:val="20"/>
          <w:szCs w:val="20"/>
        </w:rPr>
      </w:pPr>
      <w:r w:rsidRPr="009E244D">
        <w:rPr>
          <w:rFonts w:cs="Arial"/>
          <w:b/>
          <w:caps/>
          <w:sz w:val="20"/>
          <w:szCs w:val="20"/>
        </w:rPr>
        <w:t>Sítě:</w:t>
      </w:r>
    </w:p>
    <w:p w:rsidR="009E244D" w:rsidRPr="009E244D" w:rsidRDefault="009E244D" w:rsidP="009E244D">
      <w:pPr>
        <w:spacing w:line="320" w:lineRule="exact"/>
        <w:ind w:left="567"/>
        <w:rPr>
          <w:rFonts w:cs="Arial"/>
          <w:sz w:val="20"/>
          <w:szCs w:val="20"/>
          <w:lang w:val="en-GB"/>
        </w:rPr>
      </w:pPr>
      <w:r w:rsidRPr="009E244D">
        <w:rPr>
          <w:rFonts w:cs="Arial"/>
          <w:sz w:val="20"/>
          <w:szCs w:val="20"/>
          <w:lang w:val="en-GB"/>
        </w:rPr>
        <w:tab/>
      </w:r>
      <w:r w:rsidRPr="009E244D">
        <w:rPr>
          <w:rFonts w:cs="Arial"/>
          <w:sz w:val="20"/>
          <w:szCs w:val="20"/>
          <w:lang w:val="en-GB"/>
        </w:rPr>
        <w:tab/>
      </w:r>
      <w:proofErr w:type="spellStart"/>
      <w:r w:rsidRPr="009E244D">
        <w:rPr>
          <w:rFonts w:cs="Arial"/>
          <w:sz w:val="20"/>
          <w:szCs w:val="20"/>
          <w:lang w:val="en-GB"/>
        </w:rPr>
        <w:t>Síťové</w:t>
      </w:r>
      <w:proofErr w:type="spellEnd"/>
      <w:r w:rsidRPr="009E244D">
        <w:rPr>
          <w:rFonts w:cs="Arial"/>
          <w:sz w:val="20"/>
          <w:szCs w:val="20"/>
          <w:lang w:val="en-GB"/>
        </w:rPr>
        <w:t xml:space="preserve"> </w:t>
      </w:r>
      <w:proofErr w:type="spellStart"/>
      <w:r w:rsidRPr="009E244D">
        <w:rPr>
          <w:rFonts w:cs="Arial"/>
          <w:sz w:val="20"/>
          <w:szCs w:val="20"/>
          <w:lang w:val="en-GB"/>
        </w:rPr>
        <w:t>tiskárny</w:t>
      </w:r>
      <w:proofErr w:type="spellEnd"/>
      <w:r w:rsidRPr="009E244D">
        <w:rPr>
          <w:rFonts w:cs="Arial"/>
          <w:sz w:val="20"/>
          <w:szCs w:val="20"/>
          <w:lang w:val="en-GB"/>
        </w:rPr>
        <w:t xml:space="preserve"> TCP/IP (1</w:t>
      </w:r>
      <w:r w:rsidR="000307A3">
        <w:rPr>
          <w:rFonts w:cs="Arial"/>
          <w:sz w:val="20"/>
          <w:szCs w:val="20"/>
          <w:lang w:val="en-GB"/>
        </w:rPr>
        <w:t>0</w:t>
      </w:r>
      <w:r w:rsidRPr="009E244D">
        <w:rPr>
          <w:rFonts w:cs="Arial"/>
          <w:sz w:val="20"/>
          <w:szCs w:val="20"/>
          <w:lang w:val="en-GB"/>
        </w:rPr>
        <w:t>ks = HP, Toshiba)</w:t>
      </w:r>
    </w:p>
    <w:p w:rsidR="009E244D" w:rsidRPr="009E244D" w:rsidRDefault="009E244D" w:rsidP="009E244D">
      <w:pPr>
        <w:spacing w:line="320" w:lineRule="exact"/>
        <w:ind w:left="567"/>
        <w:rPr>
          <w:rFonts w:cs="Arial"/>
          <w:sz w:val="20"/>
          <w:szCs w:val="20"/>
          <w:lang w:val="en-GB"/>
        </w:rPr>
      </w:pPr>
      <w:r w:rsidRPr="009E244D">
        <w:rPr>
          <w:rFonts w:cs="Arial"/>
          <w:sz w:val="20"/>
          <w:szCs w:val="20"/>
          <w:lang w:val="en-GB"/>
        </w:rPr>
        <w:tab/>
      </w:r>
      <w:r w:rsidRPr="009E244D">
        <w:rPr>
          <w:rFonts w:cs="Arial"/>
          <w:sz w:val="20"/>
          <w:szCs w:val="20"/>
          <w:lang w:val="en-GB"/>
        </w:rPr>
        <w:tab/>
      </w:r>
      <w:proofErr w:type="spellStart"/>
      <w:r w:rsidRPr="009E244D">
        <w:rPr>
          <w:rFonts w:cs="Arial"/>
          <w:sz w:val="20"/>
          <w:szCs w:val="20"/>
          <w:lang w:val="en-GB"/>
        </w:rPr>
        <w:t>Síťová</w:t>
      </w:r>
      <w:proofErr w:type="spellEnd"/>
      <w:r w:rsidRPr="009E244D">
        <w:rPr>
          <w:rFonts w:cs="Arial"/>
          <w:sz w:val="20"/>
          <w:szCs w:val="20"/>
          <w:lang w:val="en-GB"/>
        </w:rPr>
        <w:t xml:space="preserve"> </w:t>
      </w:r>
      <w:proofErr w:type="spellStart"/>
      <w:r w:rsidRPr="009E244D">
        <w:rPr>
          <w:rFonts w:cs="Arial"/>
          <w:sz w:val="20"/>
          <w:szCs w:val="20"/>
          <w:lang w:val="en-GB"/>
        </w:rPr>
        <w:t>infrastruktura</w:t>
      </w:r>
      <w:proofErr w:type="spellEnd"/>
      <w:r w:rsidRPr="009E244D">
        <w:rPr>
          <w:rFonts w:cs="Arial"/>
          <w:sz w:val="20"/>
          <w:szCs w:val="20"/>
          <w:lang w:val="en-GB"/>
        </w:rPr>
        <w:t xml:space="preserve"> = CISCO WS2960, WS3650, WS3560, 2911, 2504, SG300</w:t>
      </w:r>
    </w:p>
    <w:p w:rsidR="009E244D" w:rsidRPr="009E244D" w:rsidRDefault="009E244D" w:rsidP="009E244D">
      <w:pPr>
        <w:spacing w:line="320" w:lineRule="exact"/>
        <w:ind w:left="567"/>
        <w:rPr>
          <w:rFonts w:cs="Arial"/>
          <w:sz w:val="20"/>
          <w:szCs w:val="20"/>
          <w:lang w:val="en-GB"/>
        </w:rPr>
      </w:pPr>
      <w:r w:rsidRPr="009E244D">
        <w:rPr>
          <w:rFonts w:cs="Arial"/>
          <w:sz w:val="20"/>
          <w:szCs w:val="20"/>
          <w:lang w:val="en-GB"/>
        </w:rPr>
        <w:tab/>
      </w:r>
      <w:r w:rsidRPr="009E244D">
        <w:rPr>
          <w:rFonts w:cs="Arial"/>
          <w:sz w:val="20"/>
          <w:szCs w:val="20"/>
          <w:lang w:val="en-GB"/>
        </w:rPr>
        <w:tab/>
      </w:r>
      <w:proofErr w:type="spellStart"/>
      <w:r w:rsidRPr="009E244D">
        <w:rPr>
          <w:rFonts w:cs="Arial"/>
          <w:sz w:val="20"/>
          <w:szCs w:val="20"/>
          <w:lang w:val="en-GB"/>
        </w:rPr>
        <w:t>Telefonní</w:t>
      </w:r>
      <w:proofErr w:type="spellEnd"/>
      <w:r w:rsidRPr="009E244D">
        <w:rPr>
          <w:rFonts w:cs="Arial"/>
          <w:sz w:val="20"/>
          <w:szCs w:val="20"/>
          <w:lang w:val="en-GB"/>
        </w:rPr>
        <w:t xml:space="preserve"> system = Siemens HICOM/</w:t>
      </w:r>
      <w:proofErr w:type="spellStart"/>
      <w:r w:rsidRPr="009E244D">
        <w:rPr>
          <w:rFonts w:cs="Arial"/>
          <w:sz w:val="20"/>
          <w:szCs w:val="20"/>
          <w:lang w:val="en-GB"/>
        </w:rPr>
        <w:t>HiPath</w:t>
      </w:r>
      <w:proofErr w:type="spellEnd"/>
      <w:r w:rsidRPr="009E244D">
        <w:rPr>
          <w:rFonts w:cs="Arial"/>
          <w:sz w:val="20"/>
          <w:szCs w:val="20"/>
          <w:lang w:val="en-GB"/>
        </w:rPr>
        <w:t xml:space="preserve">, </w:t>
      </w:r>
      <w:proofErr w:type="spellStart"/>
      <w:r w:rsidRPr="009E244D">
        <w:rPr>
          <w:rFonts w:cs="Arial"/>
          <w:sz w:val="20"/>
          <w:szCs w:val="20"/>
          <w:lang w:val="en-GB"/>
        </w:rPr>
        <w:t>Grandstream</w:t>
      </w:r>
      <w:proofErr w:type="spellEnd"/>
      <w:r w:rsidRPr="009E244D">
        <w:rPr>
          <w:rFonts w:cs="Arial"/>
          <w:sz w:val="20"/>
          <w:szCs w:val="20"/>
          <w:lang w:val="en-GB"/>
        </w:rPr>
        <w:t xml:space="preserve"> GXP, </w:t>
      </w:r>
      <w:proofErr w:type="spellStart"/>
      <w:r w:rsidRPr="009E244D">
        <w:rPr>
          <w:rFonts w:cs="Arial"/>
          <w:sz w:val="20"/>
          <w:szCs w:val="20"/>
          <w:lang w:val="en-GB"/>
        </w:rPr>
        <w:t>Hrandstream</w:t>
      </w:r>
      <w:proofErr w:type="spellEnd"/>
      <w:r w:rsidRPr="009E244D">
        <w:rPr>
          <w:rFonts w:cs="Arial"/>
          <w:sz w:val="20"/>
          <w:szCs w:val="20"/>
          <w:lang w:val="en-GB"/>
        </w:rPr>
        <w:t xml:space="preserve"> GXW</w:t>
      </w:r>
    </w:p>
    <w:p w:rsidR="009E244D" w:rsidRPr="009E244D" w:rsidRDefault="009E244D" w:rsidP="009E244D">
      <w:pPr>
        <w:spacing w:line="320" w:lineRule="exact"/>
        <w:ind w:left="567"/>
        <w:rPr>
          <w:rFonts w:cs="Arial"/>
          <w:sz w:val="20"/>
          <w:szCs w:val="20"/>
          <w:lang w:val="en-GB"/>
        </w:rPr>
      </w:pPr>
      <w:r w:rsidRPr="009E244D">
        <w:rPr>
          <w:rFonts w:cs="Arial"/>
          <w:sz w:val="20"/>
          <w:szCs w:val="20"/>
          <w:lang w:val="en-GB"/>
        </w:rPr>
        <w:tab/>
      </w:r>
      <w:r w:rsidRPr="009E244D">
        <w:rPr>
          <w:rFonts w:cs="Arial"/>
          <w:sz w:val="20"/>
          <w:szCs w:val="20"/>
          <w:lang w:val="en-GB"/>
        </w:rPr>
        <w:tab/>
      </w:r>
      <w:proofErr w:type="spellStart"/>
      <w:r w:rsidRPr="009E244D">
        <w:rPr>
          <w:rFonts w:cs="Arial"/>
          <w:sz w:val="20"/>
          <w:szCs w:val="20"/>
          <w:lang w:val="en-GB"/>
        </w:rPr>
        <w:t>Uzavřený</w:t>
      </w:r>
      <w:proofErr w:type="spellEnd"/>
      <w:r w:rsidRPr="009E244D">
        <w:rPr>
          <w:rFonts w:cs="Arial"/>
          <w:sz w:val="20"/>
          <w:szCs w:val="20"/>
          <w:lang w:val="en-GB"/>
        </w:rPr>
        <w:t xml:space="preserve"> </w:t>
      </w:r>
      <w:proofErr w:type="spellStart"/>
      <w:r w:rsidRPr="009E244D">
        <w:rPr>
          <w:rFonts w:cs="Arial"/>
          <w:sz w:val="20"/>
          <w:szCs w:val="20"/>
          <w:lang w:val="en-GB"/>
        </w:rPr>
        <w:t>kamerový</w:t>
      </w:r>
      <w:proofErr w:type="spellEnd"/>
      <w:r w:rsidRPr="009E244D">
        <w:rPr>
          <w:rFonts w:cs="Arial"/>
          <w:sz w:val="20"/>
          <w:szCs w:val="20"/>
          <w:lang w:val="en-GB"/>
        </w:rPr>
        <w:t xml:space="preserve"> system </w:t>
      </w:r>
      <w:proofErr w:type="spellStart"/>
      <w:r w:rsidRPr="009E244D">
        <w:rPr>
          <w:rFonts w:cs="Arial"/>
          <w:sz w:val="20"/>
          <w:szCs w:val="20"/>
          <w:lang w:val="en-GB"/>
        </w:rPr>
        <w:t>analo</w:t>
      </w:r>
      <w:r w:rsidR="000307A3">
        <w:rPr>
          <w:rFonts w:cs="Arial"/>
          <w:sz w:val="20"/>
          <w:szCs w:val="20"/>
          <w:lang w:val="en-GB"/>
        </w:rPr>
        <w:t>g</w:t>
      </w:r>
      <w:proofErr w:type="spellEnd"/>
      <w:r w:rsidRPr="009E244D">
        <w:rPr>
          <w:rFonts w:cs="Arial"/>
          <w:sz w:val="20"/>
          <w:szCs w:val="20"/>
          <w:lang w:val="en-GB"/>
        </w:rPr>
        <w:t>/IP (</w:t>
      </w:r>
      <w:proofErr w:type="spellStart"/>
      <w:r w:rsidRPr="009E244D">
        <w:rPr>
          <w:rFonts w:cs="Arial"/>
          <w:sz w:val="20"/>
          <w:szCs w:val="20"/>
          <w:lang w:val="en-GB"/>
        </w:rPr>
        <w:t>Dinox</w:t>
      </w:r>
      <w:proofErr w:type="spellEnd"/>
      <w:r w:rsidRPr="009E244D">
        <w:rPr>
          <w:rFonts w:cs="Arial"/>
          <w:sz w:val="20"/>
          <w:szCs w:val="20"/>
          <w:lang w:val="en-GB"/>
        </w:rPr>
        <w:t xml:space="preserve"> DVR, </w:t>
      </w:r>
      <w:proofErr w:type="spellStart"/>
      <w:r w:rsidRPr="009E244D">
        <w:rPr>
          <w:rFonts w:cs="Arial"/>
          <w:sz w:val="20"/>
          <w:szCs w:val="20"/>
          <w:lang w:val="en-GB"/>
        </w:rPr>
        <w:t>Dinox</w:t>
      </w:r>
      <w:proofErr w:type="spellEnd"/>
      <w:r w:rsidRPr="009E244D">
        <w:rPr>
          <w:rFonts w:cs="Arial"/>
          <w:sz w:val="20"/>
          <w:szCs w:val="20"/>
          <w:lang w:val="en-GB"/>
        </w:rPr>
        <w:t xml:space="preserve"> NVR)</w:t>
      </w:r>
    </w:p>
    <w:p w:rsidR="009E244D" w:rsidRPr="009E244D" w:rsidRDefault="000307A3" w:rsidP="009E244D">
      <w:pPr>
        <w:spacing w:line="320" w:lineRule="exact"/>
        <w:ind w:left="567"/>
        <w:rPr>
          <w:rFonts w:cs="Arial"/>
          <w:sz w:val="20"/>
          <w:szCs w:val="20"/>
        </w:rPr>
      </w:pPr>
      <w:r>
        <w:rPr>
          <w:rFonts w:cs="Arial"/>
          <w:sz w:val="20"/>
          <w:szCs w:val="20"/>
          <w:lang w:val="en-GB"/>
        </w:rPr>
        <w:tab/>
      </w:r>
      <w:r>
        <w:rPr>
          <w:rFonts w:cs="Arial"/>
          <w:sz w:val="20"/>
          <w:szCs w:val="20"/>
          <w:lang w:val="en-GB"/>
        </w:rPr>
        <w:tab/>
      </w:r>
      <w:proofErr w:type="spellStart"/>
      <w:r>
        <w:rPr>
          <w:rFonts w:cs="Arial"/>
          <w:sz w:val="20"/>
          <w:szCs w:val="20"/>
          <w:lang w:val="en-GB"/>
        </w:rPr>
        <w:t>Docházkový</w:t>
      </w:r>
      <w:proofErr w:type="spellEnd"/>
      <w:r>
        <w:rPr>
          <w:rFonts w:cs="Arial"/>
          <w:sz w:val="20"/>
          <w:szCs w:val="20"/>
          <w:lang w:val="en-GB"/>
        </w:rPr>
        <w:t xml:space="preserve"> </w:t>
      </w:r>
      <w:proofErr w:type="spellStart"/>
      <w:r>
        <w:rPr>
          <w:rFonts w:cs="Arial"/>
          <w:sz w:val="20"/>
          <w:szCs w:val="20"/>
          <w:lang w:val="en-GB"/>
        </w:rPr>
        <w:t>systé</w:t>
      </w:r>
      <w:r w:rsidR="009E244D" w:rsidRPr="009E244D">
        <w:rPr>
          <w:rFonts w:cs="Arial"/>
          <w:sz w:val="20"/>
          <w:szCs w:val="20"/>
          <w:lang w:val="en-GB"/>
        </w:rPr>
        <w:t>m</w:t>
      </w:r>
      <w:proofErr w:type="spellEnd"/>
      <w:r w:rsidR="009E244D" w:rsidRPr="009E244D">
        <w:rPr>
          <w:rFonts w:cs="Arial"/>
          <w:sz w:val="20"/>
          <w:szCs w:val="20"/>
          <w:lang w:val="en-GB"/>
        </w:rPr>
        <w:t xml:space="preserve"> techfass.cz = MDEM 31 + APS </w:t>
      </w:r>
      <w:proofErr w:type="spellStart"/>
      <w:r w:rsidR="009E244D" w:rsidRPr="009E244D">
        <w:rPr>
          <w:rFonts w:cs="Arial"/>
          <w:sz w:val="20"/>
          <w:szCs w:val="20"/>
          <w:lang w:val="en-GB"/>
        </w:rPr>
        <w:t>Administrátor</w:t>
      </w:r>
      <w:proofErr w:type="spellEnd"/>
      <w:r w:rsidR="009E244D" w:rsidRPr="009E244D">
        <w:rPr>
          <w:rFonts w:cs="Arial"/>
          <w:sz w:val="20"/>
          <w:szCs w:val="20"/>
          <w:lang w:val="en-GB"/>
        </w:rPr>
        <w:t xml:space="preserve"> + APS T &amp;</w:t>
      </w:r>
      <w:r w:rsidR="009E244D" w:rsidRPr="009E244D">
        <w:rPr>
          <w:rFonts w:cs="Arial"/>
          <w:sz w:val="20"/>
          <w:szCs w:val="20"/>
        </w:rPr>
        <w:t>A</w:t>
      </w:r>
    </w:p>
    <w:p w:rsidR="009E244D" w:rsidRPr="009E244D" w:rsidRDefault="009E244D" w:rsidP="009E244D">
      <w:pPr>
        <w:spacing w:line="320" w:lineRule="exact"/>
        <w:ind w:left="567"/>
        <w:rPr>
          <w:rFonts w:cs="Arial"/>
          <w:sz w:val="20"/>
          <w:szCs w:val="20"/>
        </w:rPr>
      </w:pPr>
    </w:p>
    <w:p w:rsidR="009E244D" w:rsidRPr="009E244D" w:rsidRDefault="009E244D" w:rsidP="009E244D">
      <w:pPr>
        <w:spacing w:line="320" w:lineRule="exact"/>
        <w:ind w:left="567"/>
        <w:rPr>
          <w:rFonts w:cs="Arial"/>
          <w:b/>
          <w:caps/>
          <w:sz w:val="20"/>
          <w:szCs w:val="20"/>
        </w:rPr>
      </w:pPr>
      <w:r w:rsidRPr="009E244D">
        <w:rPr>
          <w:rFonts w:cs="Arial"/>
          <w:b/>
          <w:caps/>
          <w:sz w:val="20"/>
          <w:szCs w:val="20"/>
        </w:rPr>
        <w:t>Požadované zajišťované služby (z pohledu uživatelů):</w:t>
      </w:r>
    </w:p>
    <w:p w:rsidR="009E244D" w:rsidRPr="009E244D" w:rsidRDefault="009E244D" w:rsidP="009E244D">
      <w:pPr>
        <w:spacing w:line="320" w:lineRule="exact"/>
        <w:ind w:left="567"/>
        <w:rPr>
          <w:rFonts w:cs="Arial"/>
          <w:sz w:val="20"/>
          <w:szCs w:val="20"/>
        </w:rPr>
      </w:pPr>
      <w:r w:rsidRPr="009E244D">
        <w:rPr>
          <w:rFonts w:cs="Arial"/>
          <w:sz w:val="20"/>
          <w:szCs w:val="20"/>
        </w:rPr>
        <w:tab/>
      </w:r>
      <w:r w:rsidRPr="009E244D">
        <w:rPr>
          <w:rFonts w:cs="Arial"/>
          <w:sz w:val="20"/>
          <w:szCs w:val="20"/>
        </w:rPr>
        <w:tab/>
        <w:t>Elektronická pošta</w:t>
      </w:r>
    </w:p>
    <w:p w:rsidR="009E244D" w:rsidRPr="009E244D" w:rsidRDefault="009E244D" w:rsidP="009E244D">
      <w:pPr>
        <w:spacing w:line="320" w:lineRule="exact"/>
        <w:ind w:left="567"/>
        <w:rPr>
          <w:rFonts w:cs="Arial"/>
          <w:sz w:val="20"/>
          <w:szCs w:val="20"/>
        </w:rPr>
      </w:pPr>
      <w:r w:rsidRPr="009E244D">
        <w:rPr>
          <w:rFonts w:cs="Arial"/>
          <w:sz w:val="20"/>
          <w:szCs w:val="20"/>
        </w:rPr>
        <w:tab/>
      </w:r>
      <w:r w:rsidRPr="009E244D">
        <w:rPr>
          <w:rFonts w:cs="Arial"/>
          <w:sz w:val="20"/>
          <w:szCs w:val="20"/>
        </w:rPr>
        <w:tab/>
        <w:t xml:space="preserve">Sdílené </w:t>
      </w:r>
      <w:r w:rsidR="003F1188">
        <w:rPr>
          <w:rFonts w:cs="Arial"/>
          <w:sz w:val="20"/>
          <w:szCs w:val="20"/>
        </w:rPr>
        <w:t>a</w:t>
      </w:r>
      <w:r w:rsidRPr="009E244D">
        <w:rPr>
          <w:rFonts w:cs="Arial"/>
          <w:sz w:val="20"/>
          <w:szCs w:val="20"/>
        </w:rPr>
        <w:t>dresáře</w:t>
      </w:r>
    </w:p>
    <w:p w:rsidR="009E244D" w:rsidRPr="009E244D" w:rsidRDefault="009E244D" w:rsidP="009E244D">
      <w:pPr>
        <w:spacing w:line="320" w:lineRule="exact"/>
        <w:ind w:left="567"/>
        <w:rPr>
          <w:rFonts w:cs="Arial"/>
          <w:sz w:val="20"/>
          <w:szCs w:val="20"/>
        </w:rPr>
      </w:pPr>
      <w:r w:rsidRPr="009E244D">
        <w:rPr>
          <w:rFonts w:cs="Arial"/>
          <w:sz w:val="20"/>
          <w:szCs w:val="20"/>
        </w:rPr>
        <w:tab/>
      </w:r>
      <w:r w:rsidRPr="009E244D">
        <w:rPr>
          <w:rFonts w:cs="Arial"/>
          <w:sz w:val="20"/>
          <w:szCs w:val="20"/>
        </w:rPr>
        <w:tab/>
        <w:t>Vzdálené připojení (VPN)</w:t>
      </w:r>
    </w:p>
    <w:p w:rsidR="009E244D" w:rsidRPr="009E244D" w:rsidRDefault="009E244D" w:rsidP="009E244D">
      <w:pPr>
        <w:spacing w:line="320" w:lineRule="exact"/>
        <w:ind w:left="567"/>
        <w:rPr>
          <w:rFonts w:cs="Arial"/>
          <w:sz w:val="20"/>
          <w:szCs w:val="20"/>
        </w:rPr>
      </w:pPr>
      <w:r w:rsidRPr="009E244D">
        <w:rPr>
          <w:rFonts w:cs="Arial"/>
          <w:sz w:val="20"/>
          <w:szCs w:val="20"/>
        </w:rPr>
        <w:tab/>
      </w:r>
      <w:r w:rsidRPr="009E244D">
        <w:rPr>
          <w:rFonts w:cs="Arial"/>
          <w:sz w:val="20"/>
          <w:szCs w:val="20"/>
        </w:rPr>
        <w:tab/>
        <w:t>Tisk</w:t>
      </w:r>
    </w:p>
    <w:p w:rsidR="009E244D" w:rsidRPr="009E244D" w:rsidRDefault="009E244D" w:rsidP="009E244D"/>
    <w:p w:rsidR="00781B94" w:rsidRDefault="00781B94">
      <w:pPr>
        <w:spacing w:before="0" w:after="200" w:line="276" w:lineRule="auto"/>
        <w:jc w:val="left"/>
        <w:rPr>
          <w:rFonts w:eastAsiaTheme="majorEastAsia" w:cs="Arial"/>
          <w:b/>
          <w:caps/>
          <w:sz w:val="28"/>
          <w:szCs w:val="28"/>
        </w:rPr>
      </w:pPr>
      <w:r>
        <w:br w:type="page"/>
      </w:r>
    </w:p>
    <w:p w:rsidR="00C23723" w:rsidRDefault="00C23723" w:rsidP="00D95409">
      <w:pPr>
        <w:pStyle w:val="Nadpis1"/>
        <w:numPr>
          <w:ilvl w:val="0"/>
          <w:numId w:val="0"/>
        </w:numPr>
        <w:ind w:left="720"/>
      </w:pPr>
    </w:p>
    <w:p w:rsidR="00781B94" w:rsidRDefault="00781B94" w:rsidP="00D95409">
      <w:pPr>
        <w:pStyle w:val="Nadpis1"/>
        <w:numPr>
          <w:ilvl w:val="0"/>
          <w:numId w:val="0"/>
        </w:numPr>
        <w:ind w:left="720"/>
      </w:pPr>
      <w:r>
        <w:t>PŘÍLOHa č. 2</w:t>
      </w:r>
      <w:r w:rsidRPr="00622405">
        <w:t xml:space="preserve"> </w:t>
      </w:r>
      <w:r w:rsidRPr="00781B94">
        <w:t>Specifikace poskytovaných služeb (dále též jen „Specifikace“)</w:t>
      </w:r>
    </w:p>
    <w:p w:rsidR="003F1188" w:rsidRPr="003F1188" w:rsidRDefault="003F1188" w:rsidP="003F1188">
      <w:pPr>
        <w:spacing w:line="320" w:lineRule="exact"/>
        <w:ind w:left="567"/>
        <w:rPr>
          <w:rFonts w:cs="Arial"/>
          <w:b/>
          <w:caps/>
          <w:sz w:val="20"/>
          <w:szCs w:val="20"/>
        </w:rPr>
      </w:pPr>
      <w:r w:rsidRPr="003F1188">
        <w:rPr>
          <w:rFonts w:cs="Arial"/>
          <w:b/>
          <w:caps/>
          <w:sz w:val="20"/>
          <w:szCs w:val="20"/>
        </w:rPr>
        <w:t>Dostupnost služby</w:t>
      </w:r>
    </w:p>
    <w:p w:rsidR="00AA200C" w:rsidRPr="00AA200C" w:rsidRDefault="00AA200C" w:rsidP="00AA200C">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2x týdně přítomnost IT specialisty ve VÚPP v rozsahu 4 hodin (každá návštěva). Celkem tedy 8 hodin týdně v sídle Zadavatele</w:t>
      </w:r>
      <w:r>
        <w:rPr>
          <w:rFonts w:eastAsia="MS Mincho" w:cs="Arial"/>
          <w:sz w:val="20"/>
          <w:szCs w:val="20"/>
        </w:rPr>
        <w:t>,</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Podpora v pracovní době 8-16 hod.</w:t>
      </w:r>
      <w:r w:rsidR="00AA200C">
        <w:rPr>
          <w:rFonts w:eastAsia="MS Mincho" w:cs="Arial"/>
          <w:sz w:val="20"/>
          <w:szCs w:val="20"/>
        </w:rPr>
        <w:t>,</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Reakční doba do 2 hodin vzdáleným zásahem a do 4 hodni dojezdem (v pracovní době)</w:t>
      </w:r>
      <w:r w:rsidR="00AA200C">
        <w:rPr>
          <w:rFonts w:eastAsia="MS Mincho" w:cs="Arial"/>
          <w:sz w:val="20"/>
          <w:szCs w:val="20"/>
        </w:rPr>
        <w:t>,</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Počet servisních hodin a servisních zásahů v měsíční ceně neomezen</w:t>
      </w:r>
      <w:r w:rsidR="00AA200C">
        <w:rPr>
          <w:rFonts w:eastAsia="MS Mincho" w:cs="Arial"/>
          <w:sz w:val="20"/>
          <w:szCs w:val="20"/>
        </w:rPr>
        <w:t>,</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Zajištění nepřetržitého provozu sítě</w:t>
      </w:r>
      <w:r w:rsidR="00AA200C">
        <w:rPr>
          <w:rFonts w:eastAsia="MS Mincho" w:cs="Arial"/>
          <w:sz w:val="20"/>
          <w:szCs w:val="20"/>
        </w:rPr>
        <w:t>,</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proofErr w:type="spellStart"/>
      <w:r w:rsidRPr="00AA200C">
        <w:rPr>
          <w:rFonts w:eastAsia="MS Mincho" w:cs="Arial"/>
          <w:sz w:val="20"/>
          <w:szCs w:val="20"/>
        </w:rPr>
        <w:t>HelpDesk</w:t>
      </w:r>
      <w:proofErr w:type="spellEnd"/>
      <w:r w:rsidRPr="00AA200C">
        <w:rPr>
          <w:rFonts w:eastAsia="MS Mincho" w:cs="Arial"/>
          <w:sz w:val="20"/>
          <w:szCs w:val="20"/>
        </w:rPr>
        <w:t xml:space="preserve"> aplikaci a komunikační rozhraní</w:t>
      </w:r>
      <w:r w:rsidR="00AA200C">
        <w:rPr>
          <w:rFonts w:eastAsia="MS Mincho" w:cs="Arial"/>
          <w:sz w:val="20"/>
          <w:szCs w:val="20"/>
        </w:rPr>
        <w:t>,</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Po dohodě pracují naši IT specialisté po pracovní době, o víkendech a dnech volna</w:t>
      </w:r>
      <w:r w:rsidR="00AA200C">
        <w:rPr>
          <w:rFonts w:eastAsia="MS Mincho" w:cs="Arial"/>
          <w:sz w:val="20"/>
          <w:szCs w:val="20"/>
        </w:rPr>
        <w:t>.</w:t>
      </w:r>
    </w:p>
    <w:p w:rsidR="003F1188" w:rsidRPr="003F1188" w:rsidRDefault="003F1188" w:rsidP="003F1188">
      <w:pPr>
        <w:spacing w:line="320" w:lineRule="exact"/>
        <w:ind w:left="567"/>
        <w:rPr>
          <w:rFonts w:cs="Arial"/>
          <w:sz w:val="20"/>
          <w:szCs w:val="20"/>
        </w:rPr>
      </w:pPr>
    </w:p>
    <w:p w:rsidR="003F1188" w:rsidRPr="003F1188" w:rsidRDefault="003F1188" w:rsidP="003F1188">
      <w:pPr>
        <w:spacing w:line="320" w:lineRule="exact"/>
        <w:ind w:left="567"/>
        <w:rPr>
          <w:rFonts w:cs="Arial"/>
          <w:b/>
          <w:caps/>
          <w:sz w:val="20"/>
          <w:szCs w:val="20"/>
        </w:rPr>
      </w:pPr>
      <w:r w:rsidRPr="003F1188">
        <w:rPr>
          <w:rFonts w:cs="Arial"/>
          <w:b/>
          <w:caps/>
          <w:sz w:val="20"/>
          <w:szCs w:val="20"/>
        </w:rPr>
        <w:t>koncepce IT</w:t>
      </w:r>
    </w:p>
    <w:p w:rsidR="003F1188" w:rsidRPr="003F1188" w:rsidRDefault="003F1188" w:rsidP="003F1188">
      <w:pPr>
        <w:spacing w:line="320" w:lineRule="exact"/>
        <w:ind w:left="567"/>
        <w:rPr>
          <w:rFonts w:cs="Arial"/>
          <w:sz w:val="20"/>
          <w:szCs w:val="20"/>
        </w:rPr>
      </w:pPr>
      <w:r>
        <w:rPr>
          <w:rFonts w:cs="Arial"/>
          <w:sz w:val="20"/>
          <w:szCs w:val="20"/>
        </w:rPr>
        <w:t>Dodavatel</w:t>
      </w:r>
      <w:r w:rsidRPr="003F1188">
        <w:rPr>
          <w:rFonts w:cs="Arial"/>
          <w:sz w:val="20"/>
          <w:szCs w:val="20"/>
        </w:rPr>
        <w:t xml:space="preserve"> bude poskytovat pravidelné vyhodnocování technického stavu IT a předkládat Zadavateli návrhy na řešení a rozvoj IT, jako koncepční činnost. Tato služba bude poskytována průběžně (nejpozději však 1x kvartálně). První návrh rozvoje </w:t>
      </w:r>
      <w:r>
        <w:rPr>
          <w:rFonts w:cs="Arial"/>
          <w:sz w:val="20"/>
          <w:szCs w:val="20"/>
        </w:rPr>
        <w:t xml:space="preserve">bude </w:t>
      </w:r>
      <w:r w:rsidRPr="003F1188">
        <w:rPr>
          <w:rFonts w:cs="Arial"/>
          <w:sz w:val="20"/>
          <w:szCs w:val="20"/>
        </w:rPr>
        <w:t>předlož</w:t>
      </w:r>
      <w:r>
        <w:rPr>
          <w:rFonts w:cs="Arial"/>
          <w:sz w:val="20"/>
          <w:szCs w:val="20"/>
        </w:rPr>
        <w:t>en již</w:t>
      </w:r>
      <w:r w:rsidRPr="003F1188">
        <w:rPr>
          <w:rFonts w:cs="Arial"/>
          <w:sz w:val="20"/>
          <w:szCs w:val="20"/>
        </w:rPr>
        <w:t xml:space="preserve"> v rámci zkušení doby.</w:t>
      </w:r>
    </w:p>
    <w:p w:rsidR="003F1188" w:rsidRPr="003F1188" w:rsidRDefault="003F1188" w:rsidP="003F1188">
      <w:pPr>
        <w:spacing w:line="320" w:lineRule="exact"/>
        <w:ind w:left="567"/>
        <w:rPr>
          <w:rFonts w:cs="Arial"/>
          <w:sz w:val="20"/>
          <w:szCs w:val="20"/>
        </w:rPr>
      </w:pPr>
    </w:p>
    <w:p w:rsidR="003F1188" w:rsidRPr="003F1188" w:rsidRDefault="003F1188" w:rsidP="003F1188">
      <w:pPr>
        <w:spacing w:line="320" w:lineRule="exact"/>
        <w:ind w:left="567"/>
        <w:rPr>
          <w:rFonts w:cs="Arial"/>
          <w:b/>
          <w:caps/>
          <w:sz w:val="20"/>
          <w:szCs w:val="20"/>
        </w:rPr>
      </w:pPr>
      <w:r w:rsidRPr="003F1188">
        <w:rPr>
          <w:rFonts w:cs="Arial"/>
          <w:b/>
          <w:caps/>
          <w:sz w:val="20"/>
          <w:szCs w:val="20"/>
        </w:rPr>
        <w:t>návrhy úprav následujících oblastí</w:t>
      </w:r>
    </w:p>
    <w:p w:rsidR="003F1188" w:rsidRPr="003F1188" w:rsidRDefault="003F1188" w:rsidP="003F1188">
      <w:pPr>
        <w:spacing w:line="320" w:lineRule="exact"/>
        <w:ind w:left="567"/>
        <w:rPr>
          <w:rFonts w:cs="Arial"/>
          <w:sz w:val="20"/>
          <w:szCs w:val="20"/>
        </w:rPr>
      </w:pPr>
      <w:r w:rsidRPr="003F1188">
        <w:rPr>
          <w:rFonts w:cs="Arial"/>
          <w:sz w:val="20"/>
          <w:szCs w:val="20"/>
        </w:rPr>
        <w:t>Ihned po zahájení spolupráce a po provedení úvodního auditu a rozhovorů navrhne</w:t>
      </w:r>
      <w:r>
        <w:rPr>
          <w:rFonts w:cs="Arial"/>
          <w:sz w:val="20"/>
          <w:szCs w:val="20"/>
        </w:rPr>
        <w:t xml:space="preserve"> Dodavatel</w:t>
      </w:r>
      <w:r w:rsidRPr="003F1188">
        <w:rPr>
          <w:rFonts w:cs="Arial"/>
          <w:sz w:val="20"/>
          <w:szCs w:val="20"/>
        </w:rPr>
        <w:t xml:space="preserve"> nový způsob správy PC (centrál/lokální) včetně správy bezpečnostních politik s pomocí AD.</w:t>
      </w:r>
    </w:p>
    <w:p w:rsidR="003F1188" w:rsidRPr="003F1188" w:rsidRDefault="003F1188" w:rsidP="003F1188">
      <w:pPr>
        <w:spacing w:line="320" w:lineRule="exact"/>
        <w:ind w:left="567"/>
        <w:rPr>
          <w:rFonts w:cs="Arial"/>
          <w:sz w:val="20"/>
          <w:szCs w:val="20"/>
        </w:rPr>
      </w:pPr>
      <w:r w:rsidRPr="003F1188">
        <w:rPr>
          <w:rFonts w:cs="Arial"/>
          <w:sz w:val="20"/>
          <w:szCs w:val="20"/>
        </w:rPr>
        <w:t>Ihned po zahájení spolupráce a po provedení úvodního auditu a rozhovorů navrhne</w:t>
      </w:r>
      <w:r>
        <w:rPr>
          <w:rFonts w:cs="Arial"/>
          <w:sz w:val="20"/>
          <w:szCs w:val="20"/>
        </w:rPr>
        <w:t xml:space="preserve"> Dodavatel</w:t>
      </w:r>
      <w:r w:rsidRPr="003F1188">
        <w:rPr>
          <w:rFonts w:cs="Arial"/>
          <w:sz w:val="20"/>
          <w:szCs w:val="20"/>
        </w:rPr>
        <w:t xml:space="preserve"> nový způsob technického zabezpečení:</w:t>
      </w:r>
    </w:p>
    <w:p w:rsidR="003F1188" w:rsidRPr="003F1188" w:rsidRDefault="003F1188" w:rsidP="00E1786A">
      <w:pPr>
        <w:pStyle w:val="Odstavecseseznamem"/>
        <w:numPr>
          <w:ilvl w:val="0"/>
          <w:numId w:val="12"/>
        </w:numPr>
        <w:spacing w:before="0" w:line="320" w:lineRule="exact"/>
        <w:contextualSpacing w:val="0"/>
        <w:rPr>
          <w:rFonts w:cs="Arial"/>
          <w:sz w:val="20"/>
          <w:szCs w:val="20"/>
        </w:rPr>
      </w:pPr>
      <w:r w:rsidRPr="003F1188">
        <w:rPr>
          <w:rFonts w:cs="Arial"/>
          <w:sz w:val="20"/>
          <w:szCs w:val="20"/>
        </w:rPr>
        <w:t>Síťové infrastruktury</w:t>
      </w:r>
    </w:p>
    <w:p w:rsidR="003F1188" w:rsidRPr="003F1188" w:rsidRDefault="003F1188" w:rsidP="00E1786A">
      <w:pPr>
        <w:pStyle w:val="Odstavecseseznamem"/>
        <w:numPr>
          <w:ilvl w:val="0"/>
          <w:numId w:val="12"/>
        </w:numPr>
        <w:spacing w:before="0" w:line="320" w:lineRule="exact"/>
        <w:contextualSpacing w:val="0"/>
        <w:rPr>
          <w:rFonts w:cs="Arial"/>
          <w:sz w:val="20"/>
          <w:szCs w:val="20"/>
        </w:rPr>
      </w:pPr>
      <w:r w:rsidRPr="003F1188">
        <w:rPr>
          <w:rFonts w:cs="Arial"/>
          <w:sz w:val="20"/>
          <w:szCs w:val="20"/>
        </w:rPr>
        <w:t>Telefonní sítě</w:t>
      </w:r>
    </w:p>
    <w:p w:rsidR="003F1188" w:rsidRPr="003F1188" w:rsidRDefault="003F1188" w:rsidP="00E1786A">
      <w:pPr>
        <w:pStyle w:val="Odstavecseseznamem"/>
        <w:numPr>
          <w:ilvl w:val="0"/>
          <w:numId w:val="12"/>
        </w:numPr>
        <w:spacing w:before="0" w:line="320" w:lineRule="exact"/>
        <w:contextualSpacing w:val="0"/>
        <w:rPr>
          <w:rFonts w:cs="Arial"/>
          <w:sz w:val="20"/>
          <w:szCs w:val="20"/>
        </w:rPr>
      </w:pPr>
      <w:r w:rsidRPr="003F1188">
        <w:rPr>
          <w:rFonts w:cs="Arial"/>
          <w:sz w:val="20"/>
          <w:szCs w:val="20"/>
        </w:rPr>
        <w:t>Kamerového systému</w:t>
      </w:r>
    </w:p>
    <w:p w:rsidR="003F1188" w:rsidRPr="003F1188" w:rsidRDefault="003F1188" w:rsidP="00E1786A">
      <w:pPr>
        <w:pStyle w:val="Odstavecseseznamem"/>
        <w:numPr>
          <w:ilvl w:val="0"/>
          <w:numId w:val="12"/>
        </w:numPr>
        <w:spacing w:before="0" w:line="320" w:lineRule="exact"/>
        <w:contextualSpacing w:val="0"/>
        <w:rPr>
          <w:rFonts w:cs="Arial"/>
          <w:sz w:val="20"/>
          <w:szCs w:val="20"/>
        </w:rPr>
      </w:pPr>
      <w:r w:rsidRPr="003F1188">
        <w:rPr>
          <w:rFonts w:cs="Arial"/>
          <w:sz w:val="20"/>
          <w:szCs w:val="20"/>
        </w:rPr>
        <w:t>Docházkového systému</w:t>
      </w:r>
    </w:p>
    <w:p w:rsidR="003F1188" w:rsidRPr="003F1188" w:rsidRDefault="003F1188" w:rsidP="003F1188">
      <w:pPr>
        <w:spacing w:line="320" w:lineRule="exact"/>
        <w:ind w:left="567"/>
        <w:rPr>
          <w:rFonts w:cs="Arial"/>
          <w:sz w:val="20"/>
          <w:szCs w:val="20"/>
        </w:rPr>
      </w:pPr>
      <w:r w:rsidRPr="003F1188">
        <w:rPr>
          <w:rFonts w:cs="Arial"/>
          <w:sz w:val="20"/>
          <w:szCs w:val="20"/>
        </w:rPr>
        <w:t>V rámci úvodních rozhovorů také společně</w:t>
      </w:r>
      <w:r>
        <w:rPr>
          <w:rFonts w:cs="Arial"/>
          <w:sz w:val="20"/>
          <w:szCs w:val="20"/>
        </w:rPr>
        <w:t xml:space="preserve"> Dodavatel a Objednatel</w:t>
      </w:r>
      <w:r w:rsidRPr="003F1188">
        <w:rPr>
          <w:rFonts w:cs="Arial"/>
          <w:sz w:val="20"/>
          <w:szCs w:val="20"/>
        </w:rPr>
        <w:t xml:space="preserve"> určí</w:t>
      </w:r>
      <w:r>
        <w:rPr>
          <w:rFonts w:cs="Arial"/>
          <w:sz w:val="20"/>
          <w:szCs w:val="20"/>
        </w:rPr>
        <w:t xml:space="preserve"> </w:t>
      </w:r>
      <w:r w:rsidRPr="003F1188">
        <w:rPr>
          <w:rFonts w:cs="Arial"/>
          <w:sz w:val="20"/>
          <w:szCs w:val="20"/>
        </w:rPr>
        <w:t>priority výše uvedených změn.</w:t>
      </w:r>
    </w:p>
    <w:p w:rsidR="003F1188" w:rsidRPr="003F1188" w:rsidRDefault="003F1188" w:rsidP="003F1188">
      <w:pPr>
        <w:spacing w:line="320" w:lineRule="exact"/>
        <w:ind w:left="567"/>
        <w:rPr>
          <w:rFonts w:cs="Arial"/>
          <w:sz w:val="20"/>
          <w:szCs w:val="20"/>
        </w:rPr>
      </w:pPr>
    </w:p>
    <w:p w:rsidR="003F1188" w:rsidRPr="003F1188" w:rsidRDefault="003F1188" w:rsidP="003F1188">
      <w:pPr>
        <w:spacing w:line="320" w:lineRule="exact"/>
        <w:ind w:left="567"/>
        <w:rPr>
          <w:rFonts w:cs="Arial"/>
          <w:b/>
          <w:caps/>
          <w:sz w:val="20"/>
          <w:szCs w:val="20"/>
        </w:rPr>
      </w:pPr>
      <w:r>
        <w:rPr>
          <w:rFonts w:cs="Arial"/>
          <w:b/>
          <w:caps/>
          <w:sz w:val="20"/>
          <w:szCs w:val="20"/>
        </w:rPr>
        <w:t>další</w:t>
      </w:r>
      <w:r w:rsidRPr="003F1188">
        <w:rPr>
          <w:rFonts w:cs="Arial"/>
          <w:b/>
          <w:caps/>
          <w:sz w:val="20"/>
          <w:szCs w:val="20"/>
        </w:rPr>
        <w:t xml:space="preserve"> parametry </w:t>
      </w:r>
      <w:r>
        <w:rPr>
          <w:rFonts w:cs="Arial"/>
          <w:b/>
          <w:caps/>
          <w:sz w:val="20"/>
          <w:szCs w:val="20"/>
        </w:rPr>
        <w:t>služby</w:t>
      </w:r>
    </w:p>
    <w:p w:rsidR="003F1188" w:rsidRPr="003F1188" w:rsidRDefault="003F1188" w:rsidP="003F1188">
      <w:pPr>
        <w:spacing w:line="320" w:lineRule="exact"/>
        <w:ind w:left="567"/>
        <w:rPr>
          <w:rFonts w:cs="Arial"/>
          <w:sz w:val="20"/>
          <w:szCs w:val="20"/>
        </w:rPr>
      </w:pPr>
      <w:r>
        <w:rPr>
          <w:rFonts w:cs="Arial"/>
          <w:sz w:val="20"/>
          <w:szCs w:val="20"/>
        </w:rPr>
        <w:t>Dodavatel</w:t>
      </w:r>
      <w:r w:rsidRPr="003F1188">
        <w:rPr>
          <w:rFonts w:cs="Arial"/>
          <w:sz w:val="20"/>
          <w:szCs w:val="20"/>
        </w:rPr>
        <w:t xml:space="preserve"> poskytne </w:t>
      </w:r>
      <w:r>
        <w:rPr>
          <w:rFonts w:cs="Arial"/>
          <w:sz w:val="20"/>
          <w:szCs w:val="20"/>
        </w:rPr>
        <w:t>Objednateli</w:t>
      </w:r>
      <w:r w:rsidRPr="003F1188">
        <w:rPr>
          <w:rFonts w:cs="Arial"/>
          <w:sz w:val="20"/>
          <w:szCs w:val="20"/>
        </w:rPr>
        <w:t xml:space="preserve"> ještě další níže uvedené služby</w:t>
      </w:r>
      <w:r>
        <w:rPr>
          <w:rFonts w:cs="Arial"/>
          <w:sz w:val="20"/>
          <w:szCs w:val="20"/>
        </w:rPr>
        <w:t>:</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Poskytování součinnosti minimálně 1 měsíc před zahájením plného provozování služby</w:t>
      </w:r>
      <w:r w:rsidR="00AA200C">
        <w:rPr>
          <w:rFonts w:eastAsia="MS Mincho" w:cs="Arial"/>
          <w:sz w:val="20"/>
          <w:szCs w:val="20"/>
        </w:rPr>
        <w:t>,</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Poskytneme jednoho IT specialistu po celou dobu spolupráce,</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 xml:space="preserve">Poskytneme 3 měsíční zkušební období, </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Počet servisních hodin a servisních zásahů v měsíční ceně neomezen</w:t>
      </w:r>
      <w:r w:rsidR="00AA200C">
        <w:rPr>
          <w:rFonts w:eastAsia="MS Mincho" w:cs="Arial"/>
          <w:sz w:val="20"/>
          <w:szCs w:val="20"/>
        </w:rPr>
        <w:t>,</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Počet konzultačních hodin omezen na 32 hodin měsíčně</w:t>
      </w:r>
      <w:r w:rsidR="00AA200C">
        <w:rPr>
          <w:rFonts w:eastAsia="MS Mincho" w:cs="Arial"/>
          <w:sz w:val="20"/>
          <w:szCs w:val="20"/>
        </w:rPr>
        <w:t>,</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Pravidelné kontrolní schůzky (hodnocení spolupráce),</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V rámci spolupráce budeme předkládat koncepční návrhy na rozvoj a udržení sítě,</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Veškeré činnosti budou evidované v </w:t>
      </w:r>
      <w:proofErr w:type="spellStart"/>
      <w:r w:rsidRPr="00AA200C">
        <w:rPr>
          <w:rFonts w:eastAsia="MS Mincho" w:cs="Arial"/>
          <w:sz w:val="20"/>
          <w:szCs w:val="20"/>
        </w:rPr>
        <w:t>Helpdesk</w:t>
      </w:r>
      <w:proofErr w:type="spellEnd"/>
      <w:r w:rsidRPr="00AA200C">
        <w:rPr>
          <w:rFonts w:eastAsia="MS Mincho" w:cs="Arial"/>
          <w:sz w:val="20"/>
          <w:szCs w:val="20"/>
        </w:rPr>
        <w:t xml:space="preserve"> systému,</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lastRenderedPageBreak/>
        <w:t>Pravidelné koncepční schůzky,</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V případě havárií nebo nefunkčnosti systémů vynaložíme maximální úsilí k zajištění případných zápůjček nebo náhradního HW,</w:t>
      </w:r>
    </w:p>
    <w:p w:rsidR="003F1188" w:rsidRPr="00AA200C" w:rsidRDefault="003F1188" w:rsidP="00E1786A">
      <w:pPr>
        <w:pStyle w:val="Odstavecseseznamem"/>
        <w:numPr>
          <w:ilvl w:val="0"/>
          <w:numId w:val="12"/>
        </w:numPr>
        <w:spacing w:before="0" w:after="60" w:line="320" w:lineRule="exact"/>
        <w:contextualSpacing w:val="0"/>
        <w:rPr>
          <w:rFonts w:eastAsia="MS Mincho" w:cs="Arial"/>
          <w:sz w:val="20"/>
          <w:szCs w:val="20"/>
        </w:rPr>
      </w:pPr>
      <w:r w:rsidRPr="00AA200C">
        <w:rPr>
          <w:rFonts w:eastAsia="MS Mincho" w:cs="Arial"/>
          <w:sz w:val="20"/>
          <w:szCs w:val="20"/>
        </w:rPr>
        <w:t>Během zkušebního období vám bude k dispozici více servisních pracovníků,</w:t>
      </w:r>
    </w:p>
    <w:p w:rsidR="003F1188" w:rsidRPr="00AA200C" w:rsidRDefault="00AA200C" w:rsidP="00E1786A">
      <w:pPr>
        <w:pStyle w:val="Odstavecseseznamem"/>
        <w:numPr>
          <w:ilvl w:val="0"/>
          <w:numId w:val="12"/>
        </w:numPr>
        <w:spacing w:before="0" w:after="60" w:line="320" w:lineRule="exact"/>
        <w:contextualSpacing w:val="0"/>
        <w:rPr>
          <w:rFonts w:eastAsia="MS Mincho" w:cs="Arial"/>
          <w:sz w:val="20"/>
          <w:szCs w:val="20"/>
        </w:rPr>
      </w:pPr>
      <w:r>
        <w:rPr>
          <w:rFonts w:eastAsia="MS Mincho" w:cs="Arial"/>
          <w:sz w:val="20"/>
          <w:szCs w:val="20"/>
        </w:rPr>
        <w:t>Po uplynutí zkušebního období z</w:t>
      </w:r>
      <w:r w:rsidR="003F1188" w:rsidRPr="00AA200C">
        <w:rPr>
          <w:rFonts w:eastAsia="MS Mincho" w:cs="Arial"/>
          <w:sz w:val="20"/>
          <w:szCs w:val="20"/>
        </w:rPr>
        <w:t>pracujeme závěrečnou zprávu</w:t>
      </w:r>
      <w:r>
        <w:rPr>
          <w:rFonts w:eastAsia="MS Mincho" w:cs="Arial"/>
          <w:sz w:val="20"/>
          <w:szCs w:val="20"/>
        </w:rPr>
        <w:t>.</w:t>
      </w:r>
    </w:p>
    <w:p w:rsidR="003F1188" w:rsidRPr="003F1188" w:rsidRDefault="003F1188" w:rsidP="003F1188">
      <w:pPr>
        <w:spacing w:line="320" w:lineRule="exact"/>
        <w:rPr>
          <w:rFonts w:eastAsia="MS Mincho" w:cs="Arial"/>
          <w:sz w:val="20"/>
          <w:szCs w:val="20"/>
        </w:rPr>
      </w:pPr>
    </w:p>
    <w:p w:rsidR="003F1188" w:rsidRPr="003F1188" w:rsidRDefault="003F1188" w:rsidP="003F1188">
      <w:pPr>
        <w:spacing w:line="320" w:lineRule="exact"/>
        <w:ind w:left="567"/>
        <w:rPr>
          <w:rFonts w:cs="Arial"/>
          <w:b/>
          <w:caps/>
          <w:sz w:val="20"/>
          <w:szCs w:val="20"/>
        </w:rPr>
      </w:pPr>
      <w:r w:rsidRPr="003F1188">
        <w:rPr>
          <w:rFonts w:cs="Arial"/>
          <w:b/>
          <w:caps/>
          <w:sz w:val="20"/>
          <w:szCs w:val="20"/>
        </w:rPr>
        <w:t>Provozní služby, které</w:t>
      </w:r>
      <w:r>
        <w:rPr>
          <w:rFonts w:cs="Arial"/>
          <w:b/>
          <w:caps/>
          <w:sz w:val="20"/>
          <w:szCs w:val="20"/>
        </w:rPr>
        <w:t xml:space="preserve"> bude dodavatel</w:t>
      </w:r>
      <w:r w:rsidRPr="003F1188">
        <w:rPr>
          <w:rFonts w:cs="Arial"/>
          <w:b/>
          <w:caps/>
          <w:sz w:val="20"/>
          <w:szCs w:val="20"/>
        </w:rPr>
        <w:t xml:space="preserve"> zajišť</w:t>
      </w:r>
      <w:r>
        <w:rPr>
          <w:rFonts w:cs="Arial"/>
          <w:b/>
          <w:caps/>
          <w:sz w:val="20"/>
          <w:szCs w:val="20"/>
        </w:rPr>
        <w:t>ovat</w:t>
      </w:r>
    </w:p>
    <w:p w:rsidR="003F1188" w:rsidRPr="003F1188" w:rsidRDefault="003F1188" w:rsidP="003F1188">
      <w:pPr>
        <w:spacing w:line="320" w:lineRule="exact"/>
        <w:ind w:left="567"/>
        <w:rPr>
          <w:rFonts w:cs="Arial"/>
          <w:sz w:val="20"/>
          <w:szCs w:val="20"/>
        </w:rPr>
      </w:pPr>
      <w:r w:rsidRPr="003F1188">
        <w:rPr>
          <w:rFonts w:cs="Arial"/>
          <w:sz w:val="20"/>
          <w:szCs w:val="20"/>
        </w:rPr>
        <w:t>Níže uvádíme katalog běžně poskytovaných provozních služeb:</w:t>
      </w:r>
    </w:p>
    <w:p w:rsidR="003F1188" w:rsidRPr="003F1188" w:rsidRDefault="003F1188" w:rsidP="003F1188">
      <w:pPr>
        <w:ind w:firstLine="708"/>
        <w:outlineLvl w:val="0"/>
        <w:rPr>
          <w:rFonts w:cs="Arial"/>
          <w:sz w:val="20"/>
          <w:szCs w:val="20"/>
        </w:rPr>
      </w:pPr>
    </w:p>
    <w:tbl>
      <w:tblPr>
        <w:tblStyle w:val="Jednoduchtabulka41"/>
        <w:tblW w:w="9212" w:type="dxa"/>
        <w:tblInd w:w="434" w:type="dxa"/>
        <w:tblLook w:val="04A0" w:firstRow="1" w:lastRow="0" w:firstColumn="1" w:lastColumn="0" w:noHBand="0" w:noVBand="1"/>
      </w:tblPr>
      <w:tblGrid>
        <w:gridCol w:w="4606"/>
        <w:gridCol w:w="4606"/>
      </w:tblGrid>
      <w:tr w:rsidR="003F1188" w:rsidRPr="003F1188" w:rsidTr="000D4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F1188" w:rsidRPr="003F1188" w:rsidRDefault="003F1188" w:rsidP="00E1786A">
            <w:pPr>
              <w:pStyle w:val="Odstavecseseznamem"/>
              <w:numPr>
                <w:ilvl w:val="0"/>
                <w:numId w:val="13"/>
              </w:numPr>
              <w:spacing w:before="0"/>
              <w:jc w:val="left"/>
              <w:rPr>
                <w:rFonts w:cs="Arial"/>
                <w:b w:val="0"/>
                <w:sz w:val="20"/>
                <w:szCs w:val="20"/>
              </w:rPr>
            </w:pPr>
            <w:r w:rsidRPr="003F1188">
              <w:rPr>
                <w:rFonts w:cs="Arial"/>
                <w:b w:val="0"/>
                <w:sz w:val="20"/>
                <w:szCs w:val="20"/>
              </w:rPr>
              <w:t>lokální podpora uživatelů</w:t>
            </w:r>
          </w:p>
          <w:p w:rsidR="003F1188" w:rsidRPr="003F1188" w:rsidRDefault="003F1188" w:rsidP="00E1786A">
            <w:pPr>
              <w:pStyle w:val="Odstavecseseznamem"/>
              <w:numPr>
                <w:ilvl w:val="0"/>
                <w:numId w:val="13"/>
              </w:numPr>
              <w:spacing w:before="0"/>
              <w:jc w:val="left"/>
              <w:rPr>
                <w:rFonts w:cs="Arial"/>
                <w:b w:val="0"/>
                <w:sz w:val="20"/>
                <w:szCs w:val="20"/>
              </w:rPr>
            </w:pPr>
            <w:r w:rsidRPr="003F1188">
              <w:rPr>
                <w:rFonts w:cs="Arial"/>
                <w:b w:val="0"/>
                <w:sz w:val="20"/>
                <w:szCs w:val="20"/>
              </w:rPr>
              <w:t xml:space="preserve">telefonické konzultace a podpora </w:t>
            </w:r>
          </w:p>
          <w:p w:rsidR="003F1188" w:rsidRPr="003F1188" w:rsidRDefault="003F1188" w:rsidP="00E1786A">
            <w:pPr>
              <w:pStyle w:val="Odstavecseseznamem"/>
              <w:numPr>
                <w:ilvl w:val="0"/>
                <w:numId w:val="13"/>
              </w:numPr>
              <w:spacing w:before="0"/>
              <w:jc w:val="left"/>
              <w:rPr>
                <w:rFonts w:cs="Arial"/>
                <w:b w:val="0"/>
                <w:sz w:val="20"/>
                <w:szCs w:val="20"/>
              </w:rPr>
            </w:pPr>
            <w:r w:rsidRPr="003F1188">
              <w:rPr>
                <w:rFonts w:cs="Arial"/>
                <w:b w:val="0"/>
                <w:sz w:val="20"/>
                <w:szCs w:val="20"/>
              </w:rPr>
              <w:t>správa serverů</w:t>
            </w:r>
          </w:p>
          <w:p w:rsidR="003F1188" w:rsidRPr="003F1188" w:rsidRDefault="003F1188" w:rsidP="00E1786A">
            <w:pPr>
              <w:pStyle w:val="Odstavecseseznamem"/>
              <w:numPr>
                <w:ilvl w:val="0"/>
                <w:numId w:val="13"/>
              </w:numPr>
              <w:spacing w:before="0"/>
              <w:jc w:val="left"/>
              <w:rPr>
                <w:rFonts w:cs="Arial"/>
                <w:b w:val="0"/>
                <w:sz w:val="20"/>
                <w:szCs w:val="20"/>
              </w:rPr>
            </w:pPr>
            <w:r w:rsidRPr="003F1188">
              <w:rPr>
                <w:rFonts w:cs="Arial"/>
                <w:b w:val="0"/>
                <w:sz w:val="20"/>
                <w:szCs w:val="20"/>
              </w:rPr>
              <w:t>správa datových úložišť</w:t>
            </w:r>
          </w:p>
          <w:p w:rsidR="003F1188" w:rsidRPr="003F1188" w:rsidRDefault="003F1188" w:rsidP="00E1786A">
            <w:pPr>
              <w:pStyle w:val="Odstavecseseznamem"/>
              <w:numPr>
                <w:ilvl w:val="0"/>
                <w:numId w:val="13"/>
              </w:numPr>
              <w:spacing w:before="0"/>
              <w:jc w:val="left"/>
              <w:rPr>
                <w:rFonts w:cs="Arial"/>
                <w:b w:val="0"/>
                <w:sz w:val="20"/>
                <w:szCs w:val="20"/>
              </w:rPr>
            </w:pPr>
            <w:r w:rsidRPr="003F1188">
              <w:rPr>
                <w:rFonts w:cs="Arial"/>
                <w:b w:val="0"/>
                <w:sz w:val="20"/>
                <w:szCs w:val="20"/>
              </w:rPr>
              <w:t>správa síťové infrastruktury</w:t>
            </w:r>
          </w:p>
          <w:p w:rsidR="003F1188" w:rsidRPr="003F1188" w:rsidRDefault="003F1188" w:rsidP="00E1786A">
            <w:pPr>
              <w:pStyle w:val="Odstavecseseznamem"/>
              <w:numPr>
                <w:ilvl w:val="0"/>
                <w:numId w:val="13"/>
              </w:numPr>
              <w:spacing w:before="0"/>
              <w:jc w:val="left"/>
              <w:rPr>
                <w:rFonts w:cs="Arial"/>
                <w:b w:val="0"/>
                <w:sz w:val="20"/>
                <w:szCs w:val="20"/>
              </w:rPr>
            </w:pPr>
            <w:r w:rsidRPr="003F1188">
              <w:rPr>
                <w:rFonts w:cs="Arial"/>
                <w:b w:val="0"/>
                <w:sz w:val="20"/>
                <w:szCs w:val="20"/>
              </w:rPr>
              <w:t>správa záložních zdrojů</w:t>
            </w:r>
          </w:p>
          <w:p w:rsidR="003F1188" w:rsidRPr="003F1188" w:rsidRDefault="003F1188" w:rsidP="00E1786A">
            <w:pPr>
              <w:pStyle w:val="Odstavecseseznamem"/>
              <w:numPr>
                <w:ilvl w:val="0"/>
                <w:numId w:val="13"/>
              </w:numPr>
              <w:spacing w:before="0"/>
              <w:jc w:val="left"/>
              <w:rPr>
                <w:rFonts w:cs="Arial"/>
                <w:b w:val="0"/>
                <w:sz w:val="20"/>
                <w:szCs w:val="20"/>
              </w:rPr>
            </w:pPr>
            <w:r w:rsidRPr="003F1188">
              <w:rPr>
                <w:rFonts w:cs="Arial"/>
                <w:b w:val="0"/>
                <w:sz w:val="20"/>
                <w:szCs w:val="20"/>
              </w:rPr>
              <w:t>správa virtualizační infrastruktury</w:t>
            </w:r>
          </w:p>
          <w:p w:rsidR="003F1188" w:rsidRPr="003F1188" w:rsidRDefault="003F1188" w:rsidP="00E1786A">
            <w:pPr>
              <w:pStyle w:val="Odstavecseseznamem"/>
              <w:numPr>
                <w:ilvl w:val="0"/>
                <w:numId w:val="13"/>
              </w:numPr>
              <w:spacing w:before="0"/>
              <w:jc w:val="left"/>
              <w:rPr>
                <w:rFonts w:cs="Arial"/>
                <w:b w:val="0"/>
                <w:sz w:val="20"/>
                <w:szCs w:val="20"/>
              </w:rPr>
            </w:pPr>
            <w:r w:rsidRPr="003F1188">
              <w:rPr>
                <w:rFonts w:cs="Arial"/>
                <w:b w:val="0"/>
                <w:sz w:val="20"/>
                <w:szCs w:val="20"/>
              </w:rPr>
              <w:t>správa operačních systémů</w:t>
            </w:r>
          </w:p>
          <w:p w:rsidR="003F1188" w:rsidRPr="003F1188" w:rsidRDefault="003F1188" w:rsidP="00E1786A">
            <w:pPr>
              <w:pStyle w:val="Odstavecseseznamem"/>
              <w:numPr>
                <w:ilvl w:val="0"/>
                <w:numId w:val="13"/>
              </w:numPr>
              <w:spacing w:before="0"/>
              <w:jc w:val="left"/>
              <w:rPr>
                <w:rFonts w:cs="Arial"/>
                <w:b w:val="0"/>
                <w:sz w:val="20"/>
                <w:szCs w:val="20"/>
              </w:rPr>
            </w:pPr>
            <w:r w:rsidRPr="003F1188">
              <w:rPr>
                <w:rFonts w:cs="Arial"/>
                <w:b w:val="0"/>
                <w:sz w:val="20"/>
                <w:szCs w:val="20"/>
              </w:rPr>
              <w:t>správa tiskových služeb</w:t>
            </w:r>
          </w:p>
          <w:p w:rsidR="003F1188" w:rsidRPr="003F1188" w:rsidRDefault="003F1188" w:rsidP="00E1786A">
            <w:pPr>
              <w:pStyle w:val="Odstavecseseznamem"/>
              <w:numPr>
                <w:ilvl w:val="0"/>
                <w:numId w:val="13"/>
              </w:numPr>
              <w:spacing w:before="0"/>
              <w:jc w:val="left"/>
              <w:rPr>
                <w:rFonts w:cs="Arial"/>
                <w:b w:val="0"/>
                <w:sz w:val="20"/>
                <w:szCs w:val="20"/>
              </w:rPr>
            </w:pPr>
            <w:r w:rsidRPr="003F1188">
              <w:rPr>
                <w:rFonts w:cs="Arial"/>
                <w:b w:val="0"/>
                <w:sz w:val="20"/>
                <w:szCs w:val="20"/>
              </w:rPr>
              <w:t>podpora koncových uživatelů</w:t>
            </w:r>
          </w:p>
          <w:p w:rsidR="003F1188" w:rsidRPr="003F1188" w:rsidRDefault="003F1188" w:rsidP="00E1786A">
            <w:pPr>
              <w:pStyle w:val="Odstavecseseznamem"/>
              <w:numPr>
                <w:ilvl w:val="0"/>
                <w:numId w:val="13"/>
              </w:numPr>
              <w:spacing w:before="0"/>
              <w:jc w:val="left"/>
              <w:rPr>
                <w:rFonts w:cs="Arial"/>
                <w:b w:val="0"/>
                <w:sz w:val="20"/>
                <w:szCs w:val="20"/>
              </w:rPr>
            </w:pPr>
            <w:r w:rsidRPr="003F1188">
              <w:rPr>
                <w:rFonts w:cs="Arial"/>
                <w:b w:val="0"/>
                <w:sz w:val="20"/>
                <w:szCs w:val="20"/>
              </w:rPr>
              <w:t>správa souborových služeb</w:t>
            </w:r>
          </w:p>
        </w:tc>
        <w:tc>
          <w:tcPr>
            <w:tcW w:w="4606" w:type="dxa"/>
          </w:tcPr>
          <w:p w:rsidR="003F1188" w:rsidRPr="003F1188" w:rsidRDefault="003F1188" w:rsidP="00E1786A">
            <w:pPr>
              <w:pStyle w:val="Odstavecseseznamem"/>
              <w:numPr>
                <w:ilvl w:val="0"/>
                <w:numId w:val="13"/>
              </w:numPr>
              <w:spacing w:before="0"/>
              <w:jc w:val="lef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F1188">
              <w:rPr>
                <w:rFonts w:cs="Arial"/>
                <w:b w:val="0"/>
                <w:sz w:val="20"/>
                <w:szCs w:val="20"/>
              </w:rPr>
              <w:t>správa a kontrola zálohování dat</w:t>
            </w:r>
          </w:p>
          <w:p w:rsidR="003F1188" w:rsidRPr="003F1188" w:rsidRDefault="003F1188" w:rsidP="00E1786A">
            <w:pPr>
              <w:pStyle w:val="Odstavecseseznamem"/>
              <w:numPr>
                <w:ilvl w:val="0"/>
                <w:numId w:val="13"/>
              </w:numPr>
              <w:spacing w:before="0"/>
              <w:jc w:val="lef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F1188">
              <w:rPr>
                <w:rFonts w:cs="Arial"/>
                <w:b w:val="0"/>
                <w:sz w:val="20"/>
                <w:szCs w:val="20"/>
              </w:rPr>
              <w:t>nasazení a správa proaktivní dohled běhu HW/SW</w:t>
            </w:r>
          </w:p>
          <w:p w:rsidR="003F1188" w:rsidRPr="003F1188" w:rsidRDefault="003F1188" w:rsidP="00E1786A">
            <w:pPr>
              <w:pStyle w:val="Odstavecseseznamem"/>
              <w:numPr>
                <w:ilvl w:val="0"/>
                <w:numId w:val="13"/>
              </w:numPr>
              <w:spacing w:before="0"/>
              <w:jc w:val="lef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F1188">
              <w:rPr>
                <w:rFonts w:cs="Arial"/>
                <w:b w:val="0"/>
                <w:sz w:val="20"/>
                <w:szCs w:val="20"/>
              </w:rPr>
              <w:t>správa aplikační bezpečnost</w:t>
            </w:r>
          </w:p>
          <w:p w:rsidR="003F1188" w:rsidRPr="003F1188" w:rsidRDefault="003F1188" w:rsidP="00E1786A">
            <w:pPr>
              <w:pStyle w:val="Odstavecseseznamem"/>
              <w:numPr>
                <w:ilvl w:val="0"/>
                <w:numId w:val="13"/>
              </w:numPr>
              <w:spacing w:before="0"/>
              <w:jc w:val="lef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F1188">
              <w:rPr>
                <w:rFonts w:cs="Arial"/>
                <w:b w:val="0"/>
                <w:sz w:val="20"/>
                <w:szCs w:val="20"/>
              </w:rPr>
              <w:t>správa bezpečnosti komunikací</w:t>
            </w:r>
          </w:p>
          <w:p w:rsidR="003F1188" w:rsidRPr="003F1188" w:rsidRDefault="003F1188" w:rsidP="00E1786A">
            <w:pPr>
              <w:pStyle w:val="Odstavecseseznamem"/>
              <w:numPr>
                <w:ilvl w:val="0"/>
                <w:numId w:val="13"/>
              </w:numPr>
              <w:spacing w:before="0"/>
              <w:jc w:val="lef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F1188">
              <w:rPr>
                <w:rFonts w:cs="Arial"/>
                <w:b w:val="0"/>
                <w:sz w:val="20"/>
                <w:szCs w:val="20"/>
              </w:rPr>
              <w:t>projektový management</w:t>
            </w:r>
          </w:p>
          <w:p w:rsidR="003F1188" w:rsidRPr="003F1188" w:rsidRDefault="003F1188" w:rsidP="00E1786A">
            <w:pPr>
              <w:pStyle w:val="Odstavecseseznamem"/>
              <w:numPr>
                <w:ilvl w:val="0"/>
                <w:numId w:val="13"/>
              </w:numPr>
              <w:spacing w:before="0"/>
              <w:jc w:val="lef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F1188">
              <w:rPr>
                <w:rFonts w:cs="Arial"/>
                <w:b w:val="0"/>
                <w:sz w:val="20"/>
                <w:szCs w:val="20"/>
              </w:rPr>
              <w:t>podpora dodavatelů aplikací a systémů třetích stran</w:t>
            </w:r>
          </w:p>
          <w:p w:rsidR="003F1188" w:rsidRPr="003F1188" w:rsidRDefault="003F1188" w:rsidP="00E1786A">
            <w:pPr>
              <w:pStyle w:val="Odstavecseseznamem"/>
              <w:numPr>
                <w:ilvl w:val="0"/>
                <w:numId w:val="13"/>
              </w:numPr>
              <w:spacing w:before="0"/>
              <w:jc w:val="lef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F1188">
              <w:rPr>
                <w:rFonts w:cs="Arial"/>
                <w:b w:val="0"/>
                <w:sz w:val="20"/>
                <w:szCs w:val="20"/>
              </w:rPr>
              <w:t>správa koncových zařízení</w:t>
            </w:r>
          </w:p>
          <w:p w:rsidR="003F1188" w:rsidRPr="003F1188" w:rsidRDefault="003F1188" w:rsidP="00E1786A">
            <w:pPr>
              <w:pStyle w:val="Odstavecseseznamem"/>
              <w:numPr>
                <w:ilvl w:val="0"/>
                <w:numId w:val="13"/>
              </w:numPr>
              <w:spacing w:before="0"/>
              <w:jc w:val="lef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F1188">
              <w:rPr>
                <w:rFonts w:cs="Arial"/>
                <w:b w:val="0"/>
                <w:sz w:val="20"/>
                <w:szCs w:val="20"/>
              </w:rPr>
              <w:t>plánování efektivního rozvoje IT prostředí</w:t>
            </w:r>
          </w:p>
          <w:p w:rsidR="003F1188" w:rsidRPr="003F1188" w:rsidRDefault="003F1188" w:rsidP="00E1786A">
            <w:pPr>
              <w:pStyle w:val="Odstavecseseznamem"/>
              <w:numPr>
                <w:ilvl w:val="0"/>
                <w:numId w:val="13"/>
              </w:numPr>
              <w:spacing w:before="0"/>
              <w:jc w:val="lef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F1188">
              <w:rPr>
                <w:rFonts w:cs="Arial"/>
                <w:b w:val="0"/>
                <w:sz w:val="20"/>
                <w:szCs w:val="20"/>
              </w:rPr>
              <w:t>správa terminálových služeb</w:t>
            </w:r>
          </w:p>
        </w:tc>
      </w:tr>
    </w:tbl>
    <w:p w:rsidR="003F1188" w:rsidRPr="003F1188" w:rsidRDefault="003F1188" w:rsidP="003F1188">
      <w:pPr>
        <w:spacing w:line="320" w:lineRule="exact"/>
        <w:rPr>
          <w:rFonts w:eastAsia="MS Mincho" w:cs="Arial"/>
          <w:sz w:val="20"/>
          <w:szCs w:val="20"/>
        </w:rPr>
      </w:pPr>
    </w:p>
    <w:p w:rsidR="003F1188" w:rsidRPr="003F1188" w:rsidRDefault="003F1188" w:rsidP="003F1188">
      <w:pPr>
        <w:spacing w:line="320" w:lineRule="exact"/>
        <w:ind w:left="567"/>
        <w:rPr>
          <w:rFonts w:cs="Arial"/>
          <w:b/>
          <w:caps/>
          <w:sz w:val="20"/>
          <w:szCs w:val="20"/>
        </w:rPr>
      </w:pPr>
      <w:r w:rsidRPr="003F1188">
        <w:rPr>
          <w:rFonts w:cs="Arial"/>
          <w:b/>
          <w:caps/>
          <w:sz w:val="20"/>
          <w:szCs w:val="20"/>
        </w:rPr>
        <w:t>Činnosti při převzetí prostředí do správy</w:t>
      </w:r>
    </w:p>
    <w:p w:rsidR="003F1188" w:rsidRDefault="003F1188" w:rsidP="003F1188">
      <w:pPr>
        <w:spacing w:line="320" w:lineRule="exact"/>
        <w:ind w:left="567"/>
        <w:rPr>
          <w:rFonts w:cs="Arial"/>
          <w:sz w:val="20"/>
          <w:szCs w:val="20"/>
        </w:rPr>
      </w:pPr>
      <w:r>
        <w:rPr>
          <w:rFonts w:cs="Arial"/>
          <w:sz w:val="20"/>
          <w:szCs w:val="20"/>
        </w:rPr>
        <w:t>S</w:t>
      </w:r>
      <w:r w:rsidRPr="003F1188">
        <w:rPr>
          <w:rFonts w:cs="Arial"/>
          <w:sz w:val="20"/>
          <w:szCs w:val="20"/>
        </w:rPr>
        <w:t>eznam činností, kter</w:t>
      </w:r>
      <w:r>
        <w:rPr>
          <w:rFonts w:cs="Arial"/>
          <w:sz w:val="20"/>
          <w:szCs w:val="20"/>
        </w:rPr>
        <w:t>ými Dodavatel</w:t>
      </w:r>
      <w:r w:rsidRPr="003F1188">
        <w:rPr>
          <w:rFonts w:cs="Arial"/>
          <w:sz w:val="20"/>
          <w:szCs w:val="20"/>
        </w:rPr>
        <w:t xml:space="preserve"> zahájí </w:t>
      </w:r>
      <w:r>
        <w:rPr>
          <w:rFonts w:cs="Arial"/>
          <w:sz w:val="20"/>
          <w:szCs w:val="20"/>
        </w:rPr>
        <w:t>převzetí správy IT</w:t>
      </w:r>
      <w:r w:rsidRPr="003F1188">
        <w:rPr>
          <w:rFonts w:cs="Arial"/>
          <w:sz w:val="20"/>
          <w:szCs w:val="20"/>
        </w:rPr>
        <w:t xml:space="preserve"> do správy</w:t>
      </w:r>
      <w:r>
        <w:rPr>
          <w:rFonts w:cs="Arial"/>
          <w:sz w:val="20"/>
          <w:szCs w:val="20"/>
        </w:rPr>
        <w:t>:</w:t>
      </w:r>
    </w:p>
    <w:p w:rsidR="003F1188" w:rsidRPr="003F1188" w:rsidRDefault="003F1188" w:rsidP="003F1188">
      <w:pPr>
        <w:spacing w:line="320" w:lineRule="exact"/>
        <w:ind w:left="567"/>
        <w:rPr>
          <w:rFonts w:cs="Arial"/>
          <w:sz w:val="20"/>
          <w:szCs w:val="20"/>
        </w:rPr>
      </w:pP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přidělení systémového IT odborníka,</w:t>
      </w: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nastavení komunikace,</w:t>
      </w: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nastavení termínů pravidelných návštěv,</w:t>
      </w: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 xml:space="preserve">založení </w:t>
      </w:r>
      <w:proofErr w:type="spellStart"/>
      <w:r w:rsidRPr="003F1188">
        <w:rPr>
          <w:rFonts w:cs="Arial"/>
          <w:sz w:val="20"/>
          <w:szCs w:val="20"/>
        </w:rPr>
        <w:t>Helpdesku</w:t>
      </w:r>
      <w:proofErr w:type="spellEnd"/>
      <w:r w:rsidRPr="003F1188">
        <w:rPr>
          <w:rFonts w:cs="Arial"/>
          <w:sz w:val="20"/>
          <w:szCs w:val="20"/>
        </w:rPr>
        <w:t>,</w:t>
      </w: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vytvoření vzdálené správy,</w:t>
      </w: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seznámení s pracovníky a prostředím VÚPP,</w:t>
      </w: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vstupní školení pověřených osob,</w:t>
      </w: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zahájení auditu sítě,</w:t>
      </w: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nastavení kontrolních schůzek,</w:t>
      </w: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kontrola stávajícího, případně vytvoření nového zálohovacího plánu,</w:t>
      </w: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souhrn skutečných potřeb při zkušebním provozu,</w:t>
      </w:r>
    </w:p>
    <w:p w:rsidR="003F1188" w:rsidRPr="003F1188" w:rsidRDefault="003F1188" w:rsidP="00E1786A">
      <w:pPr>
        <w:pStyle w:val="Odstavecseseznamem"/>
        <w:numPr>
          <w:ilvl w:val="0"/>
          <w:numId w:val="14"/>
        </w:numPr>
        <w:spacing w:before="0" w:after="200" w:line="276" w:lineRule="auto"/>
        <w:ind w:left="993"/>
        <w:jc w:val="left"/>
        <w:rPr>
          <w:rFonts w:cs="Arial"/>
          <w:sz w:val="20"/>
          <w:szCs w:val="20"/>
        </w:rPr>
      </w:pPr>
      <w:r w:rsidRPr="003F1188">
        <w:rPr>
          <w:rFonts w:cs="Arial"/>
          <w:sz w:val="20"/>
          <w:szCs w:val="20"/>
        </w:rPr>
        <w:t>koncepční návrhy spolupráce.</w:t>
      </w:r>
    </w:p>
    <w:p w:rsidR="003F1188" w:rsidRPr="003F1188" w:rsidRDefault="003F1188" w:rsidP="003F1188"/>
    <w:p w:rsidR="00461A4A" w:rsidRPr="003D425A" w:rsidRDefault="00461A4A" w:rsidP="003D425A">
      <w:pPr>
        <w:rPr>
          <w:rFonts w:cs="Arial"/>
        </w:rPr>
      </w:pPr>
    </w:p>
    <w:sectPr w:rsidR="00461A4A" w:rsidRPr="003D425A" w:rsidSect="000F518B">
      <w:headerReference w:type="default" r:id="rId20"/>
      <w:footerReference w:type="default" r:id="rId21"/>
      <w:pgSz w:w="11906" w:h="16838"/>
      <w:pgMar w:top="1097" w:right="849" w:bottom="851" w:left="993" w:header="709" w:footer="3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026" w:rsidRDefault="00D23026" w:rsidP="00E90295">
      <w:r>
        <w:separator/>
      </w:r>
    </w:p>
  </w:endnote>
  <w:endnote w:type="continuationSeparator" w:id="0">
    <w:p w:rsidR="00D23026" w:rsidRDefault="00D23026" w:rsidP="00E9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849597763"/>
      <w:docPartObj>
        <w:docPartGallery w:val="Page Numbers (Bottom of Page)"/>
        <w:docPartUnique/>
      </w:docPartObj>
    </w:sdtPr>
    <w:sdtEndPr/>
    <w:sdtContent>
      <w:sdt>
        <w:sdtPr>
          <w:rPr>
            <w:sz w:val="16"/>
            <w:szCs w:val="16"/>
          </w:rPr>
          <w:id w:val="818003615"/>
          <w:docPartObj>
            <w:docPartGallery w:val="Page Numbers (Top of Page)"/>
            <w:docPartUnique/>
          </w:docPartObj>
        </w:sdtPr>
        <w:sdtEndPr/>
        <w:sdtContent>
          <w:p w:rsidR="000D44B4" w:rsidRDefault="000D44B4" w:rsidP="008E6681">
            <w:pPr>
              <w:pStyle w:val="Zpat"/>
              <w:jc w:val="right"/>
              <w:rPr>
                <w:sz w:val="16"/>
                <w:szCs w:val="16"/>
              </w:rPr>
            </w:pPr>
            <w:r>
              <w:rPr>
                <w:sz w:val="16"/>
                <w:szCs w:val="16"/>
              </w:rPr>
              <w:softHyphen/>
            </w:r>
            <w:r>
              <w:rPr>
                <w:sz w:val="16"/>
                <w:szCs w:val="16"/>
              </w:rPr>
              <w:softHyphen/>
              <w:t>____________________________________________________________________________________________________________</w:t>
            </w:r>
          </w:p>
          <w:p w:rsidR="000D44B4" w:rsidRDefault="000D44B4" w:rsidP="00EF4037">
            <w:pPr>
              <w:pStyle w:val="Zpat"/>
              <w:tabs>
                <w:tab w:val="clear" w:pos="9072"/>
                <w:tab w:val="right" w:pos="9639"/>
              </w:tabs>
              <w:jc w:val="center"/>
              <w:rPr>
                <w:b/>
                <w:bCs/>
                <w:sz w:val="16"/>
                <w:szCs w:val="16"/>
              </w:rPr>
            </w:pPr>
            <w:r>
              <w:rPr>
                <w:szCs w:val="18"/>
              </w:rPr>
              <w:tab/>
            </w:r>
            <w:r>
              <w:rPr>
                <w:szCs w:val="18"/>
              </w:rPr>
              <w:tab/>
            </w:r>
            <w:r w:rsidRPr="00B36BC8">
              <w:rPr>
                <w:sz w:val="16"/>
                <w:szCs w:val="16"/>
              </w:rPr>
              <w:t xml:space="preserve">Stránka </w:t>
            </w:r>
            <w:r w:rsidRPr="00B36BC8">
              <w:rPr>
                <w:b/>
                <w:bCs/>
                <w:sz w:val="16"/>
                <w:szCs w:val="16"/>
              </w:rPr>
              <w:fldChar w:fldCharType="begin"/>
            </w:r>
            <w:r w:rsidRPr="00B36BC8">
              <w:rPr>
                <w:b/>
                <w:bCs/>
                <w:sz w:val="16"/>
                <w:szCs w:val="16"/>
              </w:rPr>
              <w:instrText>PAGE</w:instrText>
            </w:r>
            <w:r w:rsidRPr="00B36BC8">
              <w:rPr>
                <w:b/>
                <w:bCs/>
                <w:sz w:val="16"/>
                <w:szCs w:val="16"/>
              </w:rPr>
              <w:fldChar w:fldCharType="separate"/>
            </w:r>
            <w:r w:rsidR="006A7000">
              <w:rPr>
                <w:b/>
                <w:bCs/>
                <w:noProof/>
                <w:sz w:val="16"/>
                <w:szCs w:val="16"/>
              </w:rPr>
              <w:t>6</w:t>
            </w:r>
            <w:r w:rsidRPr="00B36BC8">
              <w:rPr>
                <w:b/>
                <w:bCs/>
                <w:sz w:val="16"/>
                <w:szCs w:val="16"/>
              </w:rPr>
              <w:fldChar w:fldCharType="end"/>
            </w:r>
            <w:r w:rsidRPr="00B36BC8">
              <w:rPr>
                <w:sz w:val="16"/>
                <w:szCs w:val="16"/>
              </w:rPr>
              <w:t xml:space="preserve"> z </w:t>
            </w:r>
            <w:r w:rsidRPr="00B36BC8">
              <w:rPr>
                <w:b/>
                <w:bCs/>
                <w:sz w:val="16"/>
                <w:szCs w:val="16"/>
              </w:rPr>
              <w:fldChar w:fldCharType="begin"/>
            </w:r>
            <w:r w:rsidRPr="00B36BC8">
              <w:rPr>
                <w:b/>
                <w:bCs/>
                <w:sz w:val="16"/>
                <w:szCs w:val="16"/>
              </w:rPr>
              <w:instrText>NUMPAGES</w:instrText>
            </w:r>
            <w:r w:rsidRPr="00B36BC8">
              <w:rPr>
                <w:b/>
                <w:bCs/>
                <w:sz w:val="16"/>
                <w:szCs w:val="16"/>
              </w:rPr>
              <w:fldChar w:fldCharType="separate"/>
            </w:r>
            <w:r w:rsidR="006A7000">
              <w:rPr>
                <w:b/>
                <w:bCs/>
                <w:noProof/>
                <w:sz w:val="16"/>
                <w:szCs w:val="16"/>
              </w:rPr>
              <w:t>7</w:t>
            </w:r>
            <w:r w:rsidRPr="00B36BC8">
              <w:rPr>
                <w:b/>
                <w:bCs/>
                <w:sz w:val="16"/>
                <w:szCs w:val="16"/>
              </w:rPr>
              <w:fldChar w:fldCharType="end"/>
            </w:r>
          </w:p>
          <w:p w:rsidR="000D44B4" w:rsidRDefault="000D44B4" w:rsidP="00103E51">
            <w:pPr>
              <w:pStyle w:val="Zpat"/>
              <w:jc w:val="center"/>
              <w:rPr>
                <w:sz w:val="16"/>
                <w:szCs w:val="16"/>
              </w:rPr>
            </w:pPr>
            <w:r>
              <w:rPr>
                <w:sz w:val="16"/>
                <w:szCs w:val="16"/>
              </w:rPr>
              <w:t>BIT SERVIS spol. s r.o.</w:t>
            </w:r>
          </w:p>
          <w:p w:rsidR="000D44B4" w:rsidRPr="00B36BC8" w:rsidRDefault="000D44B4" w:rsidP="00103E51">
            <w:pPr>
              <w:pStyle w:val="Zpat"/>
              <w:jc w:val="center"/>
              <w:rPr>
                <w:sz w:val="16"/>
                <w:szCs w:val="16"/>
              </w:rPr>
            </w:pPr>
            <w:r w:rsidRPr="000F70A0">
              <w:rPr>
                <w:sz w:val="16"/>
                <w:szCs w:val="16"/>
              </w:rPr>
              <w:t>SMLOUVA O PO</w:t>
            </w:r>
            <w:r>
              <w:rPr>
                <w:sz w:val="16"/>
                <w:szCs w:val="16"/>
              </w:rPr>
              <w:t xml:space="preserve">STYTOVÁNÍ IT SLUŽEB – VÚPP, </w:t>
            </w:r>
            <w:proofErr w:type="spellStart"/>
            <w:proofErr w:type="gramStart"/>
            <w:r>
              <w:rPr>
                <w:sz w:val="16"/>
                <w:szCs w:val="16"/>
              </w:rPr>
              <w:t>v.v.</w:t>
            </w:r>
            <w:proofErr w:type="gramEnd"/>
            <w:r>
              <w:rPr>
                <w:sz w:val="16"/>
                <w:szCs w:val="16"/>
              </w:rPr>
              <w:t>i</w:t>
            </w:r>
            <w:proofErr w:type="spellEnd"/>
            <w:r>
              <w:rPr>
                <w:sz w:val="16"/>
                <w:szCs w:val="16"/>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026" w:rsidRDefault="00D23026" w:rsidP="00E90295">
      <w:r>
        <w:separator/>
      </w:r>
    </w:p>
  </w:footnote>
  <w:footnote w:type="continuationSeparator" w:id="0">
    <w:p w:rsidR="00D23026" w:rsidRDefault="00D23026" w:rsidP="00E90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B4" w:rsidRDefault="000D44B4" w:rsidP="0008233C">
    <w:pPr>
      <w:pStyle w:val="Zhlav"/>
      <w:tabs>
        <w:tab w:val="clear" w:pos="9072"/>
        <w:tab w:val="left" w:pos="5790"/>
        <w:tab w:val="right" w:pos="9639"/>
      </w:tabs>
    </w:pPr>
    <w:r>
      <w:tab/>
    </w:r>
    <w:r>
      <w:tab/>
    </w:r>
    <w:r>
      <w:tab/>
    </w:r>
    <w:r>
      <w:rPr>
        <w:noProof/>
        <w:lang w:eastAsia="cs-CZ"/>
      </w:rPr>
      <w:drawing>
        <wp:inline distT="0" distB="0" distL="0" distR="0" wp14:anchorId="334D4F64" wp14:editId="37EB8ECA">
          <wp:extent cx="1333500" cy="238125"/>
          <wp:effectExtent l="0" t="0" r="0" b="9525"/>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Picture 25"/>
                  <pic:cNvPicPr>
                    <a:picLocks noChangeAspect="1" noChangeArrowheads="1"/>
                  </pic:cNvPicPr>
                </pic:nvPicPr>
                <pic:blipFill>
                  <a:blip r:embed="rId1" cstate="print"/>
                  <a:srcRect/>
                  <a:stretch>
                    <a:fillRect/>
                  </a:stretch>
                </pic:blipFill>
                <pic:spPr bwMode="auto">
                  <a:xfrm>
                    <a:off x="0" y="0"/>
                    <a:ext cx="1333500" cy="238125"/>
                  </a:xfrm>
                  <a:prstGeom prst="rect">
                    <a:avLst/>
                  </a:prstGeom>
                  <a:noFill/>
                  <a:ln w="9525">
                    <a:noFill/>
                    <a:miter lim="800000"/>
                    <a:headEnd/>
                    <a:tailEnd/>
                  </a:ln>
                </pic:spPr>
              </pic:pic>
            </a:graphicData>
          </a:graphic>
        </wp:inline>
      </w:drawing>
    </w:r>
  </w:p>
  <w:p w:rsidR="000D44B4" w:rsidRDefault="000D44B4" w:rsidP="00EF4037">
    <w:pPr>
      <w:pStyle w:val="Zhlav"/>
      <w:tabs>
        <w:tab w:val="clear" w:pos="9072"/>
      </w:tabs>
    </w:pPr>
    <w:r>
      <w:t>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61B"/>
    <w:multiLevelType w:val="hybridMultilevel"/>
    <w:tmpl w:val="EF2641CA"/>
    <w:lvl w:ilvl="0" w:tplc="F70E6270">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 w15:restartNumberingAfterBreak="0">
    <w:nsid w:val="01C64955"/>
    <w:multiLevelType w:val="hybridMultilevel"/>
    <w:tmpl w:val="EF2641CA"/>
    <w:lvl w:ilvl="0" w:tplc="F70E6270">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 w15:restartNumberingAfterBreak="0">
    <w:nsid w:val="04D63371"/>
    <w:multiLevelType w:val="hybridMultilevel"/>
    <w:tmpl w:val="6A2A4D62"/>
    <w:lvl w:ilvl="0" w:tplc="EA4E2EE4">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 w15:restartNumberingAfterBreak="0">
    <w:nsid w:val="04F269BB"/>
    <w:multiLevelType w:val="hybridMultilevel"/>
    <w:tmpl w:val="A3FEEFFA"/>
    <w:lvl w:ilvl="0" w:tplc="6276C12E">
      <w:start w:val="1"/>
      <w:numFmt w:val="decimal"/>
      <w:lvlText w:val="(%1)"/>
      <w:lvlJc w:val="left"/>
      <w:pPr>
        <w:ind w:left="792" w:hanging="360"/>
      </w:pPr>
      <w:rPr>
        <w:rFonts w:hint="default"/>
      </w:rPr>
    </w:lvl>
    <w:lvl w:ilvl="1" w:tplc="04050019">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4" w15:restartNumberingAfterBreak="0">
    <w:nsid w:val="06953893"/>
    <w:multiLevelType w:val="multilevel"/>
    <w:tmpl w:val="90AA3CEA"/>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2828C7"/>
    <w:multiLevelType w:val="hybridMultilevel"/>
    <w:tmpl w:val="6234CA46"/>
    <w:lvl w:ilvl="0" w:tplc="76ECD20A">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6" w15:restartNumberingAfterBreak="0">
    <w:nsid w:val="217C4070"/>
    <w:multiLevelType w:val="hybridMultilevel"/>
    <w:tmpl w:val="855A67D6"/>
    <w:lvl w:ilvl="0" w:tplc="0405000D">
      <w:start w:val="1"/>
      <w:numFmt w:val="bullet"/>
      <w:lvlText w:val=""/>
      <w:lvlJc w:val="left"/>
      <w:pPr>
        <w:ind w:left="454" w:hanging="28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5227D5"/>
    <w:multiLevelType w:val="multilevel"/>
    <w:tmpl w:val="ABB27F20"/>
    <w:styleLink w:val="StylB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FF22505"/>
    <w:multiLevelType w:val="hybridMultilevel"/>
    <w:tmpl w:val="715EAB2C"/>
    <w:lvl w:ilvl="0" w:tplc="4EB6028A">
      <w:start w:val="1"/>
      <w:numFmt w:val="decimal"/>
      <w:pStyle w:val="Nadpis1"/>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B2F25"/>
    <w:multiLevelType w:val="multilevel"/>
    <w:tmpl w:val="F4E82526"/>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BED3EC2"/>
    <w:multiLevelType w:val="hybridMultilevel"/>
    <w:tmpl w:val="C2EA2B6A"/>
    <w:lvl w:ilvl="0" w:tplc="EB0A9DD0">
      <w:start w:val="271"/>
      <w:numFmt w:val="bullet"/>
      <w:lvlText w:val="-"/>
      <w:lvlJc w:val="left"/>
      <w:pPr>
        <w:ind w:left="1287" w:hanging="360"/>
      </w:pPr>
      <w:rPr>
        <w:rFonts w:ascii="Verdana" w:eastAsia="Times New Roman" w:hAnsi="Verdana" w:cs="Verdan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2B077A8"/>
    <w:multiLevelType w:val="hybridMultilevel"/>
    <w:tmpl w:val="BF36FB8A"/>
    <w:lvl w:ilvl="0" w:tplc="6BC4D486">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2" w15:restartNumberingAfterBreak="0">
    <w:nsid w:val="537447F5"/>
    <w:multiLevelType w:val="hybridMultilevel"/>
    <w:tmpl w:val="E4648FEA"/>
    <w:lvl w:ilvl="0" w:tplc="135C2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946EB5"/>
    <w:multiLevelType w:val="hybridMultilevel"/>
    <w:tmpl w:val="CC00C3F4"/>
    <w:lvl w:ilvl="0" w:tplc="0405000D">
      <w:start w:val="1"/>
      <w:numFmt w:val="bullet"/>
      <w:lvlText w:val=""/>
      <w:lvlJc w:val="left"/>
      <w:pPr>
        <w:ind w:left="454" w:hanging="28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5C6EF7"/>
    <w:multiLevelType w:val="hybridMultilevel"/>
    <w:tmpl w:val="C1E64A10"/>
    <w:lvl w:ilvl="0" w:tplc="C360CE08">
      <w:start w:val="1"/>
      <w:numFmt w:val="decimal"/>
      <w:lvlText w:val="(%1)"/>
      <w:lvlJc w:val="left"/>
      <w:pPr>
        <w:ind w:left="792" w:hanging="360"/>
      </w:pPr>
      <w:rPr>
        <w:rFonts w:cstheme="minorBidi"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5" w15:restartNumberingAfterBreak="0">
    <w:nsid w:val="62FE6A1D"/>
    <w:multiLevelType w:val="hybridMultilevel"/>
    <w:tmpl w:val="70A4D9EA"/>
    <w:lvl w:ilvl="0" w:tplc="5E6E296E">
      <w:start w:val="1"/>
      <w:numFmt w:val="lowerLetter"/>
      <w:pStyle w:val="Bezmezer"/>
      <w:lvlText w:val="%1)"/>
      <w:lvlJc w:val="left"/>
      <w:pPr>
        <w:ind w:left="936" w:hanging="360"/>
      </w:pPr>
      <w:rPr>
        <w:rFonts w:ascii="Arial" w:eastAsia="Times New Roman" w:hAnsi="Arial" w:cs="Arial"/>
      </w:rPr>
    </w:lvl>
    <w:lvl w:ilvl="1" w:tplc="78ACCBFA">
      <w:start w:val="1"/>
      <w:numFmt w:val="decimal"/>
      <w:lvlText w:val="(%2)"/>
      <w:lvlJc w:val="left"/>
      <w:pPr>
        <w:ind w:left="1656" w:hanging="360"/>
      </w:pPr>
      <w:rPr>
        <w:rFonts w:hint="default"/>
      </w:rPr>
    </w:lvl>
    <w:lvl w:ilvl="2" w:tplc="04050005">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6" w15:restartNumberingAfterBreak="0">
    <w:nsid w:val="76FF625B"/>
    <w:multiLevelType w:val="multilevel"/>
    <w:tmpl w:val="93521CD6"/>
    <w:styleLink w:val="Styl1"/>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8366B6"/>
    <w:multiLevelType w:val="multilevel"/>
    <w:tmpl w:val="A3B259BE"/>
    <w:lvl w:ilvl="0">
      <w:start w:val="1"/>
      <w:numFmt w:val="decimal"/>
      <w:pStyle w:val="Odrazka1Priloha"/>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16"/>
  </w:num>
  <w:num w:numId="3">
    <w:abstractNumId w:val="17"/>
  </w:num>
  <w:num w:numId="4">
    <w:abstractNumId w:val="15"/>
  </w:num>
  <w:num w:numId="5">
    <w:abstractNumId w:val="11"/>
  </w:num>
  <w:num w:numId="6">
    <w:abstractNumId w:val="3"/>
  </w:num>
  <w:num w:numId="7">
    <w:abstractNumId w:val="14"/>
  </w:num>
  <w:num w:numId="8">
    <w:abstractNumId w:val="5"/>
  </w:num>
  <w:num w:numId="9">
    <w:abstractNumId w:val="15"/>
    <w:lvlOverride w:ilvl="0">
      <w:startOverride w:val="1"/>
    </w:lvlOverride>
  </w:num>
  <w:num w:numId="10">
    <w:abstractNumId w:val="12"/>
  </w:num>
  <w:num w:numId="11">
    <w:abstractNumId w:val="2"/>
  </w:num>
  <w:num w:numId="12">
    <w:abstractNumId w:val="10"/>
  </w:num>
  <w:num w:numId="13">
    <w:abstractNumId w:val="6"/>
  </w:num>
  <w:num w:numId="14">
    <w:abstractNumId w:val="13"/>
  </w:num>
  <w:num w:numId="15">
    <w:abstractNumId w:val="8"/>
  </w:num>
  <w:num w:numId="16">
    <w:abstractNumId w:val="9"/>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4"/>
    </w:lvlOverride>
    <w:lvlOverride w:ilvl="1">
      <w:startOverride w:val="1"/>
    </w:lvlOverride>
  </w:num>
  <w:num w:numId="20">
    <w:abstractNumId w:val="1"/>
  </w:num>
  <w:num w:numId="2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95"/>
    <w:rsid w:val="00000AAB"/>
    <w:rsid w:val="0000164D"/>
    <w:rsid w:val="000027E1"/>
    <w:rsid w:val="0000470D"/>
    <w:rsid w:val="000055EF"/>
    <w:rsid w:val="000078A4"/>
    <w:rsid w:val="00007D0F"/>
    <w:rsid w:val="0001129E"/>
    <w:rsid w:val="000147EA"/>
    <w:rsid w:val="0002042A"/>
    <w:rsid w:val="00020BCC"/>
    <w:rsid w:val="00023FEF"/>
    <w:rsid w:val="000248FE"/>
    <w:rsid w:val="000255CD"/>
    <w:rsid w:val="000307A3"/>
    <w:rsid w:val="000326A9"/>
    <w:rsid w:val="00034D69"/>
    <w:rsid w:val="000350E4"/>
    <w:rsid w:val="00035100"/>
    <w:rsid w:val="00035314"/>
    <w:rsid w:val="00035F1A"/>
    <w:rsid w:val="00041969"/>
    <w:rsid w:val="0004244E"/>
    <w:rsid w:val="0004328B"/>
    <w:rsid w:val="000442C2"/>
    <w:rsid w:val="00050525"/>
    <w:rsid w:val="00051DB3"/>
    <w:rsid w:val="00052F75"/>
    <w:rsid w:val="00053C17"/>
    <w:rsid w:val="00057513"/>
    <w:rsid w:val="0005751D"/>
    <w:rsid w:val="00060B7D"/>
    <w:rsid w:val="00062F1B"/>
    <w:rsid w:val="00064E85"/>
    <w:rsid w:val="00066135"/>
    <w:rsid w:val="000675C4"/>
    <w:rsid w:val="00070235"/>
    <w:rsid w:val="000721CF"/>
    <w:rsid w:val="00072E1C"/>
    <w:rsid w:val="00073FB7"/>
    <w:rsid w:val="00077F00"/>
    <w:rsid w:val="00080430"/>
    <w:rsid w:val="00081C7A"/>
    <w:rsid w:val="00081DB9"/>
    <w:rsid w:val="0008233C"/>
    <w:rsid w:val="000835CE"/>
    <w:rsid w:val="00083AF4"/>
    <w:rsid w:val="000856C6"/>
    <w:rsid w:val="0008581E"/>
    <w:rsid w:val="00087E03"/>
    <w:rsid w:val="00090517"/>
    <w:rsid w:val="000916F1"/>
    <w:rsid w:val="0009349B"/>
    <w:rsid w:val="00095373"/>
    <w:rsid w:val="00097409"/>
    <w:rsid w:val="000A2BC5"/>
    <w:rsid w:val="000A2CDF"/>
    <w:rsid w:val="000A3089"/>
    <w:rsid w:val="000A4FF7"/>
    <w:rsid w:val="000A5318"/>
    <w:rsid w:val="000A6425"/>
    <w:rsid w:val="000A67D8"/>
    <w:rsid w:val="000B06E9"/>
    <w:rsid w:val="000B3B52"/>
    <w:rsid w:val="000B6A15"/>
    <w:rsid w:val="000B6FAC"/>
    <w:rsid w:val="000B7AAB"/>
    <w:rsid w:val="000C5405"/>
    <w:rsid w:val="000C6A15"/>
    <w:rsid w:val="000D44B4"/>
    <w:rsid w:val="000D5B27"/>
    <w:rsid w:val="000D6CF2"/>
    <w:rsid w:val="000E1432"/>
    <w:rsid w:val="000E1D56"/>
    <w:rsid w:val="000E225F"/>
    <w:rsid w:val="000E4917"/>
    <w:rsid w:val="000E555D"/>
    <w:rsid w:val="000E642F"/>
    <w:rsid w:val="000F0A8E"/>
    <w:rsid w:val="000F10CC"/>
    <w:rsid w:val="000F13BD"/>
    <w:rsid w:val="000F2C62"/>
    <w:rsid w:val="000F518B"/>
    <w:rsid w:val="000F6D2F"/>
    <w:rsid w:val="000F6ED8"/>
    <w:rsid w:val="000F7691"/>
    <w:rsid w:val="00103D8E"/>
    <w:rsid w:val="00103E51"/>
    <w:rsid w:val="001104B8"/>
    <w:rsid w:val="0011262B"/>
    <w:rsid w:val="00112791"/>
    <w:rsid w:val="00113FB6"/>
    <w:rsid w:val="00115FD6"/>
    <w:rsid w:val="00121F68"/>
    <w:rsid w:val="00122BC2"/>
    <w:rsid w:val="00126498"/>
    <w:rsid w:val="00133294"/>
    <w:rsid w:val="00135987"/>
    <w:rsid w:val="00141862"/>
    <w:rsid w:val="0014440D"/>
    <w:rsid w:val="001505E7"/>
    <w:rsid w:val="001529E6"/>
    <w:rsid w:val="00153E4E"/>
    <w:rsid w:val="00157903"/>
    <w:rsid w:val="00161C35"/>
    <w:rsid w:val="00161CB6"/>
    <w:rsid w:val="00163C31"/>
    <w:rsid w:val="00163E6B"/>
    <w:rsid w:val="001641DA"/>
    <w:rsid w:val="00167AB2"/>
    <w:rsid w:val="00171648"/>
    <w:rsid w:val="001754A5"/>
    <w:rsid w:val="001773EB"/>
    <w:rsid w:val="00177822"/>
    <w:rsid w:val="00180179"/>
    <w:rsid w:val="001805C3"/>
    <w:rsid w:val="00181960"/>
    <w:rsid w:val="00184FC9"/>
    <w:rsid w:val="00185C01"/>
    <w:rsid w:val="0018600C"/>
    <w:rsid w:val="00194122"/>
    <w:rsid w:val="00195712"/>
    <w:rsid w:val="00197728"/>
    <w:rsid w:val="00197910"/>
    <w:rsid w:val="001A01B7"/>
    <w:rsid w:val="001A0926"/>
    <w:rsid w:val="001A10DB"/>
    <w:rsid w:val="001A1696"/>
    <w:rsid w:val="001A4F4E"/>
    <w:rsid w:val="001B186A"/>
    <w:rsid w:val="001B4B94"/>
    <w:rsid w:val="001B6B9B"/>
    <w:rsid w:val="001C116E"/>
    <w:rsid w:val="001C6500"/>
    <w:rsid w:val="001C7B14"/>
    <w:rsid w:val="001D0C66"/>
    <w:rsid w:val="001D50CB"/>
    <w:rsid w:val="001D5986"/>
    <w:rsid w:val="001D6ADB"/>
    <w:rsid w:val="001D6B3F"/>
    <w:rsid w:val="001E0C89"/>
    <w:rsid w:val="001E4B5E"/>
    <w:rsid w:val="001E66B1"/>
    <w:rsid w:val="001E6D5B"/>
    <w:rsid w:val="001E78D5"/>
    <w:rsid w:val="001F184F"/>
    <w:rsid w:val="001F2F87"/>
    <w:rsid w:val="001F3005"/>
    <w:rsid w:val="001F3806"/>
    <w:rsid w:val="001F3DD7"/>
    <w:rsid w:val="001F4C4A"/>
    <w:rsid w:val="0020174B"/>
    <w:rsid w:val="00201C7F"/>
    <w:rsid w:val="00204D2E"/>
    <w:rsid w:val="00206096"/>
    <w:rsid w:val="0021125F"/>
    <w:rsid w:val="0021207D"/>
    <w:rsid w:val="0021387B"/>
    <w:rsid w:val="00214A87"/>
    <w:rsid w:val="00216F23"/>
    <w:rsid w:val="00221822"/>
    <w:rsid w:val="00221F72"/>
    <w:rsid w:val="00222E40"/>
    <w:rsid w:val="00224621"/>
    <w:rsid w:val="002251D5"/>
    <w:rsid w:val="0022523C"/>
    <w:rsid w:val="002252C3"/>
    <w:rsid w:val="00227A11"/>
    <w:rsid w:val="0023478C"/>
    <w:rsid w:val="00235309"/>
    <w:rsid w:val="002356FF"/>
    <w:rsid w:val="00235D79"/>
    <w:rsid w:val="0024082A"/>
    <w:rsid w:val="00243A18"/>
    <w:rsid w:val="00245005"/>
    <w:rsid w:val="00245D30"/>
    <w:rsid w:val="00246438"/>
    <w:rsid w:val="00250089"/>
    <w:rsid w:val="00253283"/>
    <w:rsid w:val="00255F94"/>
    <w:rsid w:val="002579C2"/>
    <w:rsid w:val="00261E07"/>
    <w:rsid w:val="002621F5"/>
    <w:rsid w:val="00262322"/>
    <w:rsid w:val="00263014"/>
    <w:rsid w:val="00264E88"/>
    <w:rsid w:val="002658AD"/>
    <w:rsid w:val="002701E6"/>
    <w:rsid w:val="00271BC3"/>
    <w:rsid w:val="00274F11"/>
    <w:rsid w:val="00275524"/>
    <w:rsid w:val="00275FEC"/>
    <w:rsid w:val="0027604C"/>
    <w:rsid w:val="00276101"/>
    <w:rsid w:val="002777AC"/>
    <w:rsid w:val="00280A06"/>
    <w:rsid w:val="002814EF"/>
    <w:rsid w:val="002816CA"/>
    <w:rsid w:val="0028409F"/>
    <w:rsid w:val="00291803"/>
    <w:rsid w:val="002920E0"/>
    <w:rsid w:val="00293112"/>
    <w:rsid w:val="00295A7B"/>
    <w:rsid w:val="002A096A"/>
    <w:rsid w:val="002A2AE4"/>
    <w:rsid w:val="002A361B"/>
    <w:rsid w:val="002A3B63"/>
    <w:rsid w:val="002A3F72"/>
    <w:rsid w:val="002A4222"/>
    <w:rsid w:val="002A4A1A"/>
    <w:rsid w:val="002A66D8"/>
    <w:rsid w:val="002B1B9B"/>
    <w:rsid w:val="002B374C"/>
    <w:rsid w:val="002B3C2A"/>
    <w:rsid w:val="002B5A51"/>
    <w:rsid w:val="002B7106"/>
    <w:rsid w:val="002C006A"/>
    <w:rsid w:val="002C284A"/>
    <w:rsid w:val="002C6DA0"/>
    <w:rsid w:val="002C70DF"/>
    <w:rsid w:val="002D2432"/>
    <w:rsid w:val="002D30E4"/>
    <w:rsid w:val="002D3AF8"/>
    <w:rsid w:val="002D4C26"/>
    <w:rsid w:val="002D5912"/>
    <w:rsid w:val="002D7426"/>
    <w:rsid w:val="002E10EC"/>
    <w:rsid w:val="002E22AD"/>
    <w:rsid w:val="002E2C15"/>
    <w:rsid w:val="002E3D05"/>
    <w:rsid w:val="002E5D3F"/>
    <w:rsid w:val="002F055C"/>
    <w:rsid w:val="002F3385"/>
    <w:rsid w:val="002F4C2B"/>
    <w:rsid w:val="002F576B"/>
    <w:rsid w:val="003009BB"/>
    <w:rsid w:val="00300F1C"/>
    <w:rsid w:val="0030122B"/>
    <w:rsid w:val="003015BE"/>
    <w:rsid w:val="00301797"/>
    <w:rsid w:val="00303028"/>
    <w:rsid w:val="00303C4C"/>
    <w:rsid w:val="0030501C"/>
    <w:rsid w:val="00305E02"/>
    <w:rsid w:val="00306E2C"/>
    <w:rsid w:val="00307E7C"/>
    <w:rsid w:val="0031159E"/>
    <w:rsid w:val="00312493"/>
    <w:rsid w:val="00312FEF"/>
    <w:rsid w:val="00313686"/>
    <w:rsid w:val="0031463B"/>
    <w:rsid w:val="00320256"/>
    <w:rsid w:val="00320E68"/>
    <w:rsid w:val="0032101A"/>
    <w:rsid w:val="00326306"/>
    <w:rsid w:val="00330107"/>
    <w:rsid w:val="003320C5"/>
    <w:rsid w:val="0033379D"/>
    <w:rsid w:val="00334ED8"/>
    <w:rsid w:val="003415A6"/>
    <w:rsid w:val="00342ECA"/>
    <w:rsid w:val="00347B00"/>
    <w:rsid w:val="00350CD6"/>
    <w:rsid w:val="003519B1"/>
    <w:rsid w:val="00352060"/>
    <w:rsid w:val="0035253C"/>
    <w:rsid w:val="00352A4F"/>
    <w:rsid w:val="003531D7"/>
    <w:rsid w:val="0035521C"/>
    <w:rsid w:val="0035758E"/>
    <w:rsid w:val="00360397"/>
    <w:rsid w:val="00360A13"/>
    <w:rsid w:val="003617D2"/>
    <w:rsid w:val="00362E68"/>
    <w:rsid w:val="00362F19"/>
    <w:rsid w:val="0036423F"/>
    <w:rsid w:val="00364C53"/>
    <w:rsid w:val="003717A3"/>
    <w:rsid w:val="00371F68"/>
    <w:rsid w:val="003757F9"/>
    <w:rsid w:val="00376117"/>
    <w:rsid w:val="00376B3C"/>
    <w:rsid w:val="003813B5"/>
    <w:rsid w:val="00382A99"/>
    <w:rsid w:val="00384796"/>
    <w:rsid w:val="0039258F"/>
    <w:rsid w:val="00392B03"/>
    <w:rsid w:val="003932CB"/>
    <w:rsid w:val="00397358"/>
    <w:rsid w:val="00397829"/>
    <w:rsid w:val="00397B57"/>
    <w:rsid w:val="00397EE6"/>
    <w:rsid w:val="003A09C8"/>
    <w:rsid w:val="003A7D37"/>
    <w:rsid w:val="003B1D78"/>
    <w:rsid w:val="003B2B64"/>
    <w:rsid w:val="003B46EA"/>
    <w:rsid w:val="003B5710"/>
    <w:rsid w:val="003C0CEE"/>
    <w:rsid w:val="003C3588"/>
    <w:rsid w:val="003C48CB"/>
    <w:rsid w:val="003C5632"/>
    <w:rsid w:val="003C58F3"/>
    <w:rsid w:val="003C6273"/>
    <w:rsid w:val="003C66D7"/>
    <w:rsid w:val="003D0BA5"/>
    <w:rsid w:val="003D1DC9"/>
    <w:rsid w:val="003D2896"/>
    <w:rsid w:val="003D2D1B"/>
    <w:rsid w:val="003D32C0"/>
    <w:rsid w:val="003D425A"/>
    <w:rsid w:val="003D518E"/>
    <w:rsid w:val="003E37B8"/>
    <w:rsid w:val="003E407A"/>
    <w:rsid w:val="003E41E8"/>
    <w:rsid w:val="003E4A69"/>
    <w:rsid w:val="003E6447"/>
    <w:rsid w:val="003E6D33"/>
    <w:rsid w:val="003F1188"/>
    <w:rsid w:val="003F72B7"/>
    <w:rsid w:val="00402E50"/>
    <w:rsid w:val="004053CC"/>
    <w:rsid w:val="00405D98"/>
    <w:rsid w:val="00406015"/>
    <w:rsid w:val="00407C3E"/>
    <w:rsid w:val="00410F53"/>
    <w:rsid w:val="0041385E"/>
    <w:rsid w:val="00422047"/>
    <w:rsid w:val="004237A9"/>
    <w:rsid w:val="004308E2"/>
    <w:rsid w:val="00432B30"/>
    <w:rsid w:val="00432B5B"/>
    <w:rsid w:val="0043500D"/>
    <w:rsid w:val="0043551B"/>
    <w:rsid w:val="004364D4"/>
    <w:rsid w:val="00436674"/>
    <w:rsid w:val="0043749D"/>
    <w:rsid w:val="00437E62"/>
    <w:rsid w:val="004407EF"/>
    <w:rsid w:val="00442337"/>
    <w:rsid w:val="00444114"/>
    <w:rsid w:val="00444780"/>
    <w:rsid w:val="00445DFE"/>
    <w:rsid w:val="0044767B"/>
    <w:rsid w:val="00452504"/>
    <w:rsid w:val="00454DCF"/>
    <w:rsid w:val="00455CDD"/>
    <w:rsid w:val="00461A4A"/>
    <w:rsid w:val="004634A0"/>
    <w:rsid w:val="00463CF3"/>
    <w:rsid w:val="004775D9"/>
    <w:rsid w:val="00477D7A"/>
    <w:rsid w:val="00482258"/>
    <w:rsid w:val="00483716"/>
    <w:rsid w:val="0048583F"/>
    <w:rsid w:val="00486380"/>
    <w:rsid w:val="00491622"/>
    <w:rsid w:val="00494C5D"/>
    <w:rsid w:val="0049539A"/>
    <w:rsid w:val="004963E7"/>
    <w:rsid w:val="004975CE"/>
    <w:rsid w:val="004A6044"/>
    <w:rsid w:val="004B11D7"/>
    <w:rsid w:val="004B2F31"/>
    <w:rsid w:val="004B396E"/>
    <w:rsid w:val="004B4074"/>
    <w:rsid w:val="004B62A4"/>
    <w:rsid w:val="004C3EF0"/>
    <w:rsid w:val="004C7245"/>
    <w:rsid w:val="004C74EB"/>
    <w:rsid w:val="004C7F0F"/>
    <w:rsid w:val="004D0EDA"/>
    <w:rsid w:val="004D14D2"/>
    <w:rsid w:val="004D2895"/>
    <w:rsid w:val="004D2F61"/>
    <w:rsid w:val="004D4AC9"/>
    <w:rsid w:val="004D4D7B"/>
    <w:rsid w:val="004D65B4"/>
    <w:rsid w:val="004E1D29"/>
    <w:rsid w:val="004E22BF"/>
    <w:rsid w:val="004E48F9"/>
    <w:rsid w:val="004E6137"/>
    <w:rsid w:val="004F256A"/>
    <w:rsid w:val="004F3566"/>
    <w:rsid w:val="004F4231"/>
    <w:rsid w:val="004F500B"/>
    <w:rsid w:val="004F78BC"/>
    <w:rsid w:val="00500ED3"/>
    <w:rsid w:val="00502EF2"/>
    <w:rsid w:val="0050538D"/>
    <w:rsid w:val="005155DC"/>
    <w:rsid w:val="005159F5"/>
    <w:rsid w:val="0051631E"/>
    <w:rsid w:val="005177A8"/>
    <w:rsid w:val="00521312"/>
    <w:rsid w:val="00522AEA"/>
    <w:rsid w:val="00522F77"/>
    <w:rsid w:val="00526AA6"/>
    <w:rsid w:val="00526CB9"/>
    <w:rsid w:val="00531AAB"/>
    <w:rsid w:val="00535EAF"/>
    <w:rsid w:val="0053726E"/>
    <w:rsid w:val="005403F4"/>
    <w:rsid w:val="005417B7"/>
    <w:rsid w:val="005418B1"/>
    <w:rsid w:val="005512CE"/>
    <w:rsid w:val="0055187E"/>
    <w:rsid w:val="00552441"/>
    <w:rsid w:val="005525C9"/>
    <w:rsid w:val="005525E9"/>
    <w:rsid w:val="0055326B"/>
    <w:rsid w:val="00556A11"/>
    <w:rsid w:val="00557E03"/>
    <w:rsid w:val="005600AD"/>
    <w:rsid w:val="00560200"/>
    <w:rsid w:val="00560712"/>
    <w:rsid w:val="00561334"/>
    <w:rsid w:val="00562995"/>
    <w:rsid w:val="00565B8D"/>
    <w:rsid w:val="005665D2"/>
    <w:rsid w:val="005709C9"/>
    <w:rsid w:val="00571A6C"/>
    <w:rsid w:val="00574053"/>
    <w:rsid w:val="0057461C"/>
    <w:rsid w:val="00576F66"/>
    <w:rsid w:val="0057752C"/>
    <w:rsid w:val="00580F4B"/>
    <w:rsid w:val="005822CE"/>
    <w:rsid w:val="0058549E"/>
    <w:rsid w:val="0059150B"/>
    <w:rsid w:val="00593F22"/>
    <w:rsid w:val="00594056"/>
    <w:rsid w:val="00595A5C"/>
    <w:rsid w:val="00596DE7"/>
    <w:rsid w:val="005A0A71"/>
    <w:rsid w:val="005A1B27"/>
    <w:rsid w:val="005A6349"/>
    <w:rsid w:val="005A7DB9"/>
    <w:rsid w:val="005B039F"/>
    <w:rsid w:val="005B0E9E"/>
    <w:rsid w:val="005B0EC3"/>
    <w:rsid w:val="005B155B"/>
    <w:rsid w:val="005B3566"/>
    <w:rsid w:val="005B382F"/>
    <w:rsid w:val="005B56A4"/>
    <w:rsid w:val="005B6988"/>
    <w:rsid w:val="005B7702"/>
    <w:rsid w:val="005B7BF7"/>
    <w:rsid w:val="005C081C"/>
    <w:rsid w:val="005C17BA"/>
    <w:rsid w:val="005C5B8E"/>
    <w:rsid w:val="005C79FD"/>
    <w:rsid w:val="005D18BD"/>
    <w:rsid w:val="005D2F83"/>
    <w:rsid w:val="005D38F4"/>
    <w:rsid w:val="005D4028"/>
    <w:rsid w:val="005D648D"/>
    <w:rsid w:val="005D6A78"/>
    <w:rsid w:val="005D6C31"/>
    <w:rsid w:val="005D781F"/>
    <w:rsid w:val="005E06B1"/>
    <w:rsid w:val="005E1787"/>
    <w:rsid w:val="005E1AE2"/>
    <w:rsid w:val="005E2B45"/>
    <w:rsid w:val="005E3271"/>
    <w:rsid w:val="005E3A5E"/>
    <w:rsid w:val="005E692F"/>
    <w:rsid w:val="005E69BA"/>
    <w:rsid w:val="005F31BE"/>
    <w:rsid w:val="005F513F"/>
    <w:rsid w:val="006025C3"/>
    <w:rsid w:val="00603530"/>
    <w:rsid w:val="00604570"/>
    <w:rsid w:val="0060564B"/>
    <w:rsid w:val="00605A6A"/>
    <w:rsid w:val="00606487"/>
    <w:rsid w:val="00606E3E"/>
    <w:rsid w:val="006103B3"/>
    <w:rsid w:val="00612174"/>
    <w:rsid w:val="00614AD5"/>
    <w:rsid w:val="00617E35"/>
    <w:rsid w:val="00617F3D"/>
    <w:rsid w:val="00620263"/>
    <w:rsid w:val="0062063A"/>
    <w:rsid w:val="00620AC6"/>
    <w:rsid w:val="00622405"/>
    <w:rsid w:val="00622DDF"/>
    <w:rsid w:val="006236FE"/>
    <w:rsid w:val="00630027"/>
    <w:rsid w:val="00633E7A"/>
    <w:rsid w:val="0063532D"/>
    <w:rsid w:val="00640999"/>
    <w:rsid w:val="00641716"/>
    <w:rsid w:val="00641804"/>
    <w:rsid w:val="00644474"/>
    <w:rsid w:val="0065039D"/>
    <w:rsid w:val="006533C8"/>
    <w:rsid w:val="00653932"/>
    <w:rsid w:val="00654582"/>
    <w:rsid w:val="00657ADA"/>
    <w:rsid w:val="00665B3D"/>
    <w:rsid w:val="00665E1B"/>
    <w:rsid w:val="0066762A"/>
    <w:rsid w:val="00667937"/>
    <w:rsid w:val="00670474"/>
    <w:rsid w:val="00670FDD"/>
    <w:rsid w:val="00671BBE"/>
    <w:rsid w:val="006730BA"/>
    <w:rsid w:val="00677676"/>
    <w:rsid w:val="00684060"/>
    <w:rsid w:val="00685370"/>
    <w:rsid w:val="00686D2F"/>
    <w:rsid w:val="00690604"/>
    <w:rsid w:val="00693BE1"/>
    <w:rsid w:val="00696315"/>
    <w:rsid w:val="006A1AFB"/>
    <w:rsid w:val="006A34F0"/>
    <w:rsid w:val="006A47CA"/>
    <w:rsid w:val="006A53D2"/>
    <w:rsid w:val="006A7000"/>
    <w:rsid w:val="006B119F"/>
    <w:rsid w:val="006B13F7"/>
    <w:rsid w:val="006B1C15"/>
    <w:rsid w:val="006B1CF0"/>
    <w:rsid w:val="006B2238"/>
    <w:rsid w:val="006B2B60"/>
    <w:rsid w:val="006B7598"/>
    <w:rsid w:val="006C032A"/>
    <w:rsid w:val="006C2E3C"/>
    <w:rsid w:val="006C313B"/>
    <w:rsid w:val="006C4716"/>
    <w:rsid w:val="006C4BC5"/>
    <w:rsid w:val="006D13CB"/>
    <w:rsid w:val="006E0067"/>
    <w:rsid w:val="006E26D5"/>
    <w:rsid w:val="006E3AC3"/>
    <w:rsid w:val="006E45B8"/>
    <w:rsid w:val="006E4E51"/>
    <w:rsid w:val="006E5D28"/>
    <w:rsid w:val="006E6AA6"/>
    <w:rsid w:val="006F1345"/>
    <w:rsid w:val="006F29EB"/>
    <w:rsid w:val="006F5419"/>
    <w:rsid w:val="007052F6"/>
    <w:rsid w:val="00706879"/>
    <w:rsid w:val="007127BD"/>
    <w:rsid w:val="00712B16"/>
    <w:rsid w:val="0071374F"/>
    <w:rsid w:val="007217D0"/>
    <w:rsid w:val="00723FAB"/>
    <w:rsid w:val="00730E2E"/>
    <w:rsid w:val="00731FE7"/>
    <w:rsid w:val="007320EB"/>
    <w:rsid w:val="007337E3"/>
    <w:rsid w:val="00733CB9"/>
    <w:rsid w:val="00736A6F"/>
    <w:rsid w:val="00736D7F"/>
    <w:rsid w:val="00737222"/>
    <w:rsid w:val="0074188F"/>
    <w:rsid w:val="007420E9"/>
    <w:rsid w:val="007438AE"/>
    <w:rsid w:val="00743B99"/>
    <w:rsid w:val="007454A9"/>
    <w:rsid w:val="00750383"/>
    <w:rsid w:val="007536D2"/>
    <w:rsid w:val="00756A39"/>
    <w:rsid w:val="0076498E"/>
    <w:rsid w:val="00764CFC"/>
    <w:rsid w:val="007662F9"/>
    <w:rsid w:val="007672CB"/>
    <w:rsid w:val="00767BE4"/>
    <w:rsid w:val="00770561"/>
    <w:rsid w:val="007707E1"/>
    <w:rsid w:val="007718D9"/>
    <w:rsid w:val="00773DEC"/>
    <w:rsid w:val="00774632"/>
    <w:rsid w:val="00775CB7"/>
    <w:rsid w:val="00776A61"/>
    <w:rsid w:val="0078116C"/>
    <w:rsid w:val="00781B94"/>
    <w:rsid w:val="0078218E"/>
    <w:rsid w:val="007822EB"/>
    <w:rsid w:val="00782931"/>
    <w:rsid w:val="007935C5"/>
    <w:rsid w:val="007939F6"/>
    <w:rsid w:val="007940EE"/>
    <w:rsid w:val="007A3B7E"/>
    <w:rsid w:val="007A74EC"/>
    <w:rsid w:val="007A7D6A"/>
    <w:rsid w:val="007A7EF5"/>
    <w:rsid w:val="007B0BBE"/>
    <w:rsid w:val="007B1F50"/>
    <w:rsid w:val="007B29EA"/>
    <w:rsid w:val="007B4683"/>
    <w:rsid w:val="007B46D6"/>
    <w:rsid w:val="007B4D91"/>
    <w:rsid w:val="007B62BD"/>
    <w:rsid w:val="007B6D59"/>
    <w:rsid w:val="007B6E88"/>
    <w:rsid w:val="007B6FB1"/>
    <w:rsid w:val="007C0594"/>
    <w:rsid w:val="007C0A65"/>
    <w:rsid w:val="007C5B50"/>
    <w:rsid w:val="007D16FD"/>
    <w:rsid w:val="007D26D1"/>
    <w:rsid w:val="007D34FC"/>
    <w:rsid w:val="007D7FFD"/>
    <w:rsid w:val="007E2928"/>
    <w:rsid w:val="007E396A"/>
    <w:rsid w:val="007F0787"/>
    <w:rsid w:val="007F2FB7"/>
    <w:rsid w:val="007F3628"/>
    <w:rsid w:val="007F3991"/>
    <w:rsid w:val="007F5DA5"/>
    <w:rsid w:val="007F6D83"/>
    <w:rsid w:val="0080001E"/>
    <w:rsid w:val="00804316"/>
    <w:rsid w:val="00810924"/>
    <w:rsid w:val="00810F20"/>
    <w:rsid w:val="008128C4"/>
    <w:rsid w:val="008130FD"/>
    <w:rsid w:val="00813514"/>
    <w:rsid w:val="0082273E"/>
    <w:rsid w:val="008234C9"/>
    <w:rsid w:val="00823B79"/>
    <w:rsid w:val="00824C82"/>
    <w:rsid w:val="008309D4"/>
    <w:rsid w:val="00832035"/>
    <w:rsid w:val="0083219E"/>
    <w:rsid w:val="00832630"/>
    <w:rsid w:val="00836617"/>
    <w:rsid w:val="008371A9"/>
    <w:rsid w:val="00840A6C"/>
    <w:rsid w:val="00842A10"/>
    <w:rsid w:val="008434EA"/>
    <w:rsid w:val="00847633"/>
    <w:rsid w:val="00851C6A"/>
    <w:rsid w:val="0085355F"/>
    <w:rsid w:val="00854411"/>
    <w:rsid w:val="00854601"/>
    <w:rsid w:val="00854E5A"/>
    <w:rsid w:val="00860505"/>
    <w:rsid w:val="00861650"/>
    <w:rsid w:val="008619D0"/>
    <w:rsid w:val="008626B7"/>
    <w:rsid w:val="00862CEC"/>
    <w:rsid w:val="0086353B"/>
    <w:rsid w:val="008638C2"/>
    <w:rsid w:val="00866A03"/>
    <w:rsid w:val="00867170"/>
    <w:rsid w:val="00867317"/>
    <w:rsid w:val="00870DDB"/>
    <w:rsid w:val="00875C80"/>
    <w:rsid w:val="0087677A"/>
    <w:rsid w:val="00877398"/>
    <w:rsid w:val="00880384"/>
    <w:rsid w:val="00881258"/>
    <w:rsid w:val="008828AB"/>
    <w:rsid w:val="00883917"/>
    <w:rsid w:val="00883E7C"/>
    <w:rsid w:val="0089006A"/>
    <w:rsid w:val="008940C0"/>
    <w:rsid w:val="00895387"/>
    <w:rsid w:val="0089741A"/>
    <w:rsid w:val="008A1557"/>
    <w:rsid w:val="008A16F7"/>
    <w:rsid w:val="008A25C6"/>
    <w:rsid w:val="008A31E6"/>
    <w:rsid w:val="008A4762"/>
    <w:rsid w:val="008A4A91"/>
    <w:rsid w:val="008A62DA"/>
    <w:rsid w:val="008A69CA"/>
    <w:rsid w:val="008B142D"/>
    <w:rsid w:val="008B2442"/>
    <w:rsid w:val="008B3C87"/>
    <w:rsid w:val="008B3DC7"/>
    <w:rsid w:val="008B7E57"/>
    <w:rsid w:val="008C2B62"/>
    <w:rsid w:val="008C3160"/>
    <w:rsid w:val="008C350C"/>
    <w:rsid w:val="008C735C"/>
    <w:rsid w:val="008C75B2"/>
    <w:rsid w:val="008D0CE3"/>
    <w:rsid w:val="008E4A0D"/>
    <w:rsid w:val="008E6681"/>
    <w:rsid w:val="008E72E7"/>
    <w:rsid w:val="008E7950"/>
    <w:rsid w:val="008F1122"/>
    <w:rsid w:val="008F1414"/>
    <w:rsid w:val="008F207A"/>
    <w:rsid w:val="008F6E8E"/>
    <w:rsid w:val="008F7125"/>
    <w:rsid w:val="008F73B2"/>
    <w:rsid w:val="008F78FC"/>
    <w:rsid w:val="008F7AC7"/>
    <w:rsid w:val="00901991"/>
    <w:rsid w:val="00902C75"/>
    <w:rsid w:val="009043D2"/>
    <w:rsid w:val="00904E36"/>
    <w:rsid w:val="009077F5"/>
    <w:rsid w:val="0091220B"/>
    <w:rsid w:val="009124DC"/>
    <w:rsid w:val="00913385"/>
    <w:rsid w:val="0091339B"/>
    <w:rsid w:val="00913D30"/>
    <w:rsid w:val="00916741"/>
    <w:rsid w:val="00917047"/>
    <w:rsid w:val="00917982"/>
    <w:rsid w:val="00920131"/>
    <w:rsid w:val="009203E8"/>
    <w:rsid w:val="0092094B"/>
    <w:rsid w:val="00920CDB"/>
    <w:rsid w:val="0092182B"/>
    <w:rsid w:val="00922635"/>
    <w:rsid w:val="009227EE"/>
    <w:rsid w:val="00923672"/>
    <w:rsid w:val="00925667"/>
    <w:rsid w:val="00925BAF"/>
    <w:rsid w:val="00926413"/>
    <w:rsid w:val="009267A2"/>
    <w:rsid w:val="009276EB"/>
    <w:rsid w:val="009328D5"/>
    <w:rsid w:val="009333D3"/>
    <w:rsid w:val="00935106"/>
    <w:rsid w:val="009356A8"/>
    <w:rsid w:val="009356EA"/>
    <w:rsid w:val="00935983"/>
    <w:rsid w:val="00940E31"/>
    <w:rsid w:val="00941783"/>
    <w:rsid w:val="009418BC"/>
    <w:rsid w:val="00941B84"/>
    <w:rsid w:val="00943DED"/>
    <w:rsid w:val="00951DFB"/>
    <w:rsid w:val="009523C0"/>
    <w:rsid w:val="00952C4E"/>
    <w:rsid w:val="00952E93"/>
    <w:rsid w:val="00953E68"/>
    <w:rsid w:val="00953ED9"/>
    <w:rsid w:val="00954768"/>
    <w:rsid w:val="00954D69"/>
    <w:rsid w:val="009552BC"/>
    <w:rsid w:val="00956C65"/>
    <w:rsid w:val="00957FCD"/>
    <w:rsid w:val="009635A8"/>
    <w:rsid w:val="0096413E"/>
    <w:rsid w:val="00970501"/>
    <w:rsid w:val="00974DF7"/>
    <w:rsid w:val="00975EF1"/>
    <w:rsid w:val="00976D49"/>
    <w:rsid w:val="009771E2"/>
    <w:rsid w:val="00977563"/>
    <w:rsid w:val="0098134C"/>
    <w:rsid w:val="00982B6C"/>
    <w:rsid w:val="0098380F"/>
    <w:rsid w:val="00986B05"/>
    <w:rsid w:val="009945E4"/>
    <w:rsid w:val="009951B2"/>
    <w:rsid w:val="00995C0E"/>
    <w:rsid w:val="00995E25"/>
    <w:rsid w:val="00997EBC"/>
    <w:rsid w:val="009A2C58"/>
    <w:rsid w:val="009A33D4"/>
    <w:rsid w:val="009A5047"/>
    <w:rsid w:val="009B0C55"/>
    <w:rsid w:val="009B0D0B"/>
    <w:rsid w:val="009B0ED2"/>
    <w:rsid w:val="009B26D3"/>
    <w:rsid w:val="009B3105"/>
    <w:rsid w:val="009B45E3"/>
    <w:rsid w:val="009B4758"/>
    <w:rsid w:val="009C2377"/>
    <w:rsid w:val="009C2B6E"/>
    <w:rsid w:val="009C5612"/>
    <w:rsid w:val="009D5510"/>
    <w:rsid w:val="009D6930"/>
    <w:rsid w:val="009E01AA"/>
    <w:rsid w:val="009E0339"/>
    <w:rsid w:val="009E0CB8"/>
    <w:rsid w:val="009E12EC"/>
    <w:rsid w:val="009E244D"/>
    <w:rsid w:val="009E25D1"/>
    <w:rsid w:val="009E317E"/>
    <w:rsid w:val="009E4317"/>
    <w:rsid w:val="009F0DEC"/>
    <w:rsid w:val="00A04680"/>
    <w:rsid w:val="00A047DB"/>
    <w:rsid w:val="00A07130"/>
    <w:rsid w:val="00A07A5A"/>
    <w:rsid w:val="00A10ADE"/>
    <w:rsid w:val="00A10B60"/>
    <w:rsid w:val="00A16B58"/>
    <w:rsid w:val="00A178FE"/>
    <w:rsid w:val="00A211E1"/>
    <w:rsid w:val="00A214D8"/>
    <w:rsid w:val="00A216E1"/>
    <w:rsid w:val="00A21E33"/>
    <w:rsid w:val="00A25206"/>
    <w:rsid w:val="00A305E9"/>
    <w:rsid w:val="00A30899"/>
    <w:rsid w:val="00A31374"/>
    <w:rsid w:val="00A32934"/>
    <w:rsid w:val="00A32CFD"/>
    <w:rsid w:val="00A3520C"/>
    <w:rsid w:val="00A35FB5"/>
    <w:rsid w:val="00A364B8"/>
    <w:rsid w:val="00A3660E"/>
    <w:rsid w:val="00A3726A"/>
    <w:rsid w:val="00A40DA4"/>
    <w:rsid w:val="00A4669C"/>
    <w:rsid w:val="00A47C44"/>
    <w:rsid w:val="00A50F12"/>
    <w:rsid w:val="00A51D65"/>
    <w:rsid w:val="00A5365A"/>
    <w:rsid w:val="00A54428"/>
    <w:rsid w:val="00A56D2D"/>
    <w:rsid w:val="00A578EB"/>
    <w:rsid w:val="00A628ED"/>
    <w:rsid w:val="00A6648A"/>
    <w:rsid w:val="00A71A73"/>
    <w:rsid w:val="00A73650"/>
    <w:rsid w:val="00A74444"/>
    <w:rsid w:val="00A75086"/>
    <w:rsid w:val="00A806D3"/>
    <w:rsid w:val="00A81796"/>
    <w:rsid w:val="00A840B4"/>
    <w:rsid w:val="00A842F5"/>
    <w:rsid w:val="00A854FA"/>
    <w:rsid w:val="00A86C3B"/>
    <w:rsid w:val="00A9134C"/>
    <w:rsid w:val="00A93AA9"/>
    <w:rsid w:val="00A94D8D"/>
    <w:rsid w:val="00A951AB"/>
    <w:rsid w:val="00A96A03"/>
    <w:rsid w:val="00A96E71"/>
    <w:rsid w:val="00A97FE2"/>
    <w:rsid w:val="00AA200C"/>
    <w:rsid w:val="00AA39C4"/>
    <w:rsid w:val="00AA3A1B"/>
    <w:rsid w:val="00AA3F14"/>
    <w:rsid w:val="00AA4180"/>
    <w:rsid w:val="00AA4EC8"/>
    <w:rsid w:val="00AA73B5"/>
    <w:rsid w:val="00AA7F56"/>
    <w:rsid w:val="00AB1DA7"/>
    <w:rsid w:val="00AB2CC7"/>
    <w:rsid w:val="00AB3FEF"/>
    <w:rsid w:val="00AC5701"/>
    <w:rsid w:val="00AC5FC9"/>
    <w:rsid w:val="00AC6E56"/>
    <w:rsid w:val="00AD10AD"/>
    <w:rsid w:val="00AD70A8"/>
    <w:rsid w:val="00AD7941"/>
    <w:rsid w:val="00AD7CDD"/>
    <w:rsid w:val="00AE2026"/>
    <w:rsid w:val="00AE657E"/>
    <w:rsid w:val="00AE7BAA"/>
    <w:rsid w:val="00AE7EF9"/>
    <w:rsid w:val="00AF1903"/>
    <w:rsid w:val="00AF1B78"/>
    <w:rsid w:val="00AF31E2"/>
    <w:rsid w:val="00AF4238"/>
    <w:rsid w:val="00AF5F99"/>
    <w:rsid w:val="00AF7839"/>
    <w:rsid w:val="00B01383"/>
    <w:rsid w:val="00B015F7"/>
    <w:rsid w:val="00B030C0"/>
    <w:rsid w:val="00B037B3"/>
    <w:rsid w:val="00B043DB"/>
    <w:rsid w:val="00B04E6B"/>
    <w:rsid w:val="00B06B93"/>
    <w:rsid w:val="00B0790E"/>
    <w:rsid w:val="00B12A02"/>
    <w:rsid w:val="00B13CA2"/>
    <w:rsid w:val="00B141DC"/>
    <w:rsid w:val="00B151F2"/>
    <w:rsid w:val="00B17622"/>
    <w:rsid w:val="00B17A5C"/>
    <w:rsid w:val="00B17E74"/>
    <w:rsid w:val="00B22601"/>
    <w:rsid w:val="00B22DD0"/>
    <w:rsid w:val="00B235C8"/>
    <w:rsid w:val="00B2376D"/>
    <w:rsid w:val="00B24CDC"/>
    <w:rsid w:val="00B25033"/>
    <w:rsid w:val="00B25229"/>
    <w:rsid w:val="00B25D2F"/>
    <w:rsid w:val="00B303B7"/>
    <w:rsid w:val="00B31745"/>
    <w:rsid w:val="00B34AE9"/>
    <w:rsid w:val="00B35E41"/>
    <w:rsid w:val="00B36BC8"/>
    <w:rsid w:val="00B40C74"/>
    <w:rsid w:val="00B40D27"/>
    <w:rsid w:val="00B41B32"/>
    <w:rsid w:val="00B4276C"/>
    <w:rsid w:val="00B4282D"/>
    <w:rsid w:val="00B42D20"/>
    <w:rsid w:val="00B43EA0"/>
    <w:rsid w:val="00B4736D"/>
    <w:rsid w:val="00B47552"/>
    <w:rsid w:val="00B511A8"/>
    <w:rsid w:val="00B513A2"/>
    <w:rsid w:val="00B52EB4"/>
    <w:rsid w:val="00B53A8D"/>
    <w:rsid w:val="00B53DBD"/>
    <w:rsid w:val="00B556F7"/>
    <w:rsid w:val="00B57165"/>
    <w:rsid w:val="00B57766"/>
    <w:rsid w:val="00B60C31"/>
    <w:rsid w:val="00B61072"/>
    <w:rsid w:val="00B61921"/>
    <w:rsid w:val="00B61B72"/>
    <w:rsid w:val="00B644A3"/>
    <w:rsid w:val="00B659FE"/>
    <w:rsid w:val="00B71826"/>
    <w:rsid w:val="00B7287A"/>
    <w:rsid w:val="00B744E7"/>
    <w:rsid w:val="00B80A28"/>
    <w:rsid w:val="00B834F3"/>
    <w:rsid w:val="00B86064"/>
    <w:rsid w:val="00B87175"/>
    <w:rsid w:val="00B9122F"/>
    <w:rsid w:val="00B94869"/>
    <w:rsid w:val="00B94A17"/>
    <w:rsid w:val="00B965E5"/>
    <w:rsid w:val="00B97165"/>
    <w:rsid w:val="00BA0AB4"/>
    <w:rsid w:val="00BA1FBF"/>
    <w:rsid w:val="00BA2347"/>
    <w:rsid w:val="00BA2683"/>
    <w:rsid w:val="00BA3583"/>
    <w:rsid w:val="00BA4EA4"/>
    <w:rsid w:val="00BA50F1"/>
    <w:rsid w:val="00BA608F"/>
    <w:rsid w:val="00BA6D58"/>
    <w:rsid w:val="00BB0A45"/>
    <w:rsid w:val="00BB19C0"/>
    <w:rsid w:val="00BB22BD"/>
    <w:rsid w:val="00BB2F8F"/>
    <w:rsid w:val="00BB4390"/>
    <w:rsid w:val="00BB7207"/>
    <w:rsid w:val="00BC0E2D"/>
    <w:rsid w:val="00BC38EE"/>
    <w:rsid w:val="00BC40C1"/>
    <w:rsid w:val="00BC42BA"/>
    <w:rsid w:val="00BC490A"/>
    <w:rsid w:val="00BC5692"/>
    <w:rsid w:val="00BD078B"/>
    <w:rsid w:val="00BD1540"/>
    <w:rsid w:val="00BD34C7"/>
    <w:rsid w:val="00BD7478"/>
    <w:rsid w:val="00BD780E"/>
    <w:rsid w:val="00BE0B15"/>
    <w:rsid w:val="00BE3E1C"/>
    <w:rsid w:val="00BE4DB6"/>
    <w:rsid w:val="00BF0AAB"/>
    <w:rsid w:val="00BF396C"/>
    <w:rsid w:val="00BF4312"/>
    <w:rsid w:val="00BF6EAE"/>
    <w:rsid w:val="00BF7F8E"/>
    <w:rsid w:val="00C010D3"/>
    <w:rsid w:val="00C02516"/>
    <w:rsid w:val="00C032F2"/>
    <w:rsid w:val="00C059E5"/>
    <w:rsid w:val="00C05C72"/>
    <w:rsid w:val="00C06354"/>
    <w:rsid w:val="00C06B20"/>
    <w:rsid w:val="00C100C1"/>
    <w:rsid w:val="00C129F8"/>
    <w:rsid w:val="00C134BD"/>
    <w:rsid w:val="00C15ACA"/>
    <w:rsid w:val="00C162DC"/>
    <w:rsid w:val="00C200BF"/>
    <w:rsid w:val="00C212B5"/>
    <w:rsid w:val="00C23723"/>
    <w:rsid w:val="00C26BD3"/>
    <w:rsid w:val="00C318FA"/>
    <w:rsid w:val="00C31D3C"/>
    <w:rsid w:val="00C32051"/>
    <w:rsid w:val="00C346A8"/>
    <w:rsid w:val="00C3626D"/>
    <w:rsid w:val="00C36707"/>
    <w:rsid w:val="00C4000A"/>
    <w:rsid w:val="00C400D8"/>
    <w:rsid w:val="00C40225"/>
    <w:rsid w:val="00C40424"/>
    <w:rsid w:val="00C4043B"/>
    <w:rsid w:val="00C40E37"/>
    <w:rsid w:val="00C430D9"/>
    <w:rsid w:val="00C45520"/>
    <w:rsid w:val="00C45DEA"/>
    <w:rsid w:val="00C47F8A"/>
    <w:rsid w:val="00C632C0"/>
    <w:rsid w:val="00C63B8E"/>
    <w:rsid w:val="00C65738"/>
    <w:rsid w:val="00C70596"/>
    <w:rsid w:val="00C70ED0"/>
    <w:rsid w:val="00C713EF"/>
    <w:rsid w:val="00C71994"/>
    <w:rsid w:val="00C72CBA"/>
    <w:rsid w:val="00C74ECC"/>
    <w:rsid w:val="00C74F8A"/>
    <w:rsid w:val="00C7504E"/>
    <w:rsid w:val="00C75FB0"/>
    <w:rsid w:val="00C764BA"/>
    <w:rsid w:val="00C80E1E"/>
    <w:rsid w:val="00C81547"/>
    <w:rsid w:val="00C81B6F"/>
    <w:rsid w:val="00C81CE5"/>
    <w:rsid w:val="00C81ED8"/>
    <w:rsid w:val="00C85214"/>
    <w:rsid w:val="00C866C6"/>
    <w:rsid w:val="00C90419"/>
    <w:rsid w:val="00C90F43"/>
    <w:rsid w:val="00C91158"/>
    <w:rsid w:val="00C97CCA"/>
    <w:rsid w:val="00CA0B02"/>
    <w:rsid w:val="00CA3281"/>
    <w:rsid w:val="00CA3EB3"/>
    <w:rsid w:val="00CA4A18"/>
    <w:rsid w:val="00CA6424"/>
    <w:rsid w:val="00CA64BC"/>
    <w:rsid w:val="00CA6A1F"/>
    <w:rsid w:val="00CA6A51"/>
    <w:rsid w:val="00CA775F"/>
    <w:rsid w:val="00CC0766"/>
    <w:rsid w:val="00CC0DF6"/>
    <w:rsid w:val="00CC1379"/>
    <w:rsid w:val="00CC13C1"/>
    <w:rsid w:val="00CC1615"/>
    <w:rsid w:val="00CC2D13"/>
    <w:rsid w:val="00CC4E7B"/>
    <w:rsid w:val="00CD21FB"/>
    <w:rsid w:val="00CD2B5F"/>
    <w:rsid w:val="00CD4084"/>
    <w:rsid w:val="00CD6A62"/>
    <w:rsid w:val="00CE0ABF"/>
    <w:rsid w:val="00CE0D7F"/>
    <w:rsid w:val="00CE0F9C"/>
    <w:rsid w:val="00CE1AEF"/>
    <w:rsid w:val="00CE23D7"/>
    <w:rsid w:val="00CE2819"/>
    <w:rsid w:val="00CE77CA"/>
    <w:rsid w:val="00CF01E6"/>
    <w:rsid w:val="00CF0EA2"/>
    <w:rsid w:val="00CF3CF7"/>
    <w:rsid w:val="00CF5F67"/>
    <w:rsid w:val="00CF67E3"/>
    <w:rsid w:val="00CF757E"/>
    <w:rsid w:val="00D06B9B"/>
    <w:rsid w:val="00D10598"/>
    <w:rsid w:val="00D10F77"/>
    <w:rsid w:val="00D12FDB"/>
    <w:rsid w:val="00D138D3"/>
    <w:rsid w:val="00D1540C"/>
    <w:rsid w:val="00D15FCB"/>
    <w:rsid w:val="00D20CDC"/>
    <w:rsid w:val="00D21CE4"/>
    <w:rsid w:val="00D23026"/>
    <w:rsid w:val="00D2692F"/>
    <w:rsid w:val="00D26B5C"/>
    <w:rsid w:val="00D271D3"/>
    <w:rsid w:val="00D27490"/>
    <w:rsid w:val="00D27AE4"/>
    <w:rsid w:val="00D31E2D"/>
    <w:rsid w:val="00D362C3"/>
    <w:rsid w:val="00D40146"/>
    <w:rsid w:val="00D40A90"/>
    <w:rsid w:val="00D42507"/>
    <w:rsid w:val="00D44583"/>
    <w:rsid w:val="00D4532C"/>
    <w:rsid w:val="00D45440"/>
    <w:rsid w:val="00D51225"/>
    <w:rsid w:val="00D53563"/>
    <w:rsid w:val="00D5406E"/>
    <w:rsid w:val="00D63048"/>
    <w:rsid w:val="00D63967"/>
    <w:rsid w:val="00D647CC"/>
    <w:rsid w:val="00D67871"/>
    <w:rsid w:val="00D7375B"/>
    <w:rsid w:val="00D75787"/>
    <w:rsid w:val="00D7637D"/>
    <w:rsid w:val="00D76AFE"/>
    <w:rsid w:val="00D81FD4"/>
    <w:rsid w:val="00D8695B"/>
    <w:rsid w:val="00D87072"/>
    <w:rsid w:val="00D91447"/>
    <w:rsid w:val="00D92643"/>
    <w:rsid w:val="00D933E5"/>
    <w:rsid w:val="00D9455D"/>
    <w:rsid w:val="00D95409"/>
    <w:rsid w:val="00D95CB3"/>
    <w:rsid w:val="00D96262"/>
    <w:rsid w:val="00D96824"/>
    <w:rsid w:val="00D9760E"/>
    <w:rsid w:val="00D9793B"/>
    <w:rsid w:val="00D979E6"/>
    <w:rsid w:val="00DA3AB3"/>
    <w:rsid w:val="00DA4941"/>
    <w:rsid w:val="00DA6213"/>
    <w:rsid w:val="00DA72A9"/>
    <w:rsid w:val="00DB0C0F"/>
    <w:rsid w:val="00DB3F3F"/>
    <w:rsid w:val="00DB7BBE"/>
    <w:rsid w:val="00DB7EE6"/>
    <w:rsid w:val="00DC06C5"/>
    <w:rsid w:val="00DC0992"/>
    <w:rsid w:val="00DC15E6"/>
    <w:rsid w:val="00DC1B06"/>
    <w:rsid w:val="00DC2C64"/>
    <w:rsid w:val="00DC7B9E"/>
    <w:rsid w:val="00DD2049"/>
    <w:rsid w:val="00DD3447"/>
    <w:rsid w:val="00DD49FF"/>
    <w:rsid w:val="00DE668B"/>
    <w:rsid w:val="00DE76E7"/>
    <w:rsid w:val="00DF145E"/>
    <w:rsid w:val="00DF4807"/>
    <w:rsid w:val="00DF5742"/>
    <w:rsid w:val="00DF5911"/>
    <w:rsid w:val="00DF6A7D"/>
    <w:rsid w:val="00DF7E10"/>
    <w:rsid w:val="00E03629"/>
    <w:rsid w:val="00E03FAB"/>
    <w:rsid w:val="00E0583D"/>
    <w:rsid w:val="00E05882"/>
    <w:rsid w:val="00E066CC"/>
    <w:rsid w:val="00E06A39"/>
    <w:rsid w:val="00E137F9"/>
    <w:rsid w:val="00E13818"/>
    <w:rsid w:val="00E1786A"/>
    <w:rsid w:val="00E2095E"/>
    <w:rsid w:val="00E240E7"/>
    <w:rsid w:val="00E24BCC"/>
    <w:rsid w:val="00E253CF"/>
    <w:rsid w:val="00E26141"/>
    <w:rsid w:val="00E26706"/>
    <w:rsid w:val="00E305CC"/>
    <w:rsid w:val="00E34B0D"/>
    <w:rsid w:val="00E35499"/>
    <w:rsid w:val="00E37DB4"/>
    <w:rsid w:val="00E402A8"/>
    <w:rsid w:val="00E417AC"/>
    <w:rsid w:val="00E4260A"/>
    <w:rsid w:val="00E44D0C"/>
    <w:rsid w:val="00E44E48"/>
    <w:rsid w:val="00E452E9"/>
    <w:rsid w:val="00E465B7"/>
    <w:rsid w:val="00E53F8E"/>
    <w:rsid w:val="00E5554C"/>
    <w:rsid w:val="00E560E5"/>
    <w:rsid w:val="00E61AEC"/>
    <w:rsid w:val="00E64C71"/>
    <w:rsid w:val="00E65D7C"/>
    <w:rsid w:val="00E71186"/>
    <w:rsid w:val="00E71EDF"/>
    <w:rsid w:val="00E744C4"/>
    <w:rsid w:val="00E7485C"/>
    <w:rsid w:val="00E76634"/>
    <w:rsid w:val="00E77AE8"/>
    <w:rsid w:val="00E80AE3"/>
    <w:rsid w:val="00E82D0A"/>
    <w:rsid w:val="00E84ABC"/>
    <w:rsid w:val="00E90295"/>
    <w:rsid w:val="00E913C5"/>
    <w:rsid w:val="00E93D49"/>
    <w:rsid w:val="00E97813"/>
    <w:rsid w:val="00EA0DFA"/>
    <w:rsid w:val="00EA182E"/>
    <w:rsid w:val="00EA2109"/>
    <w:rsid w:val="00EA2B9D"/>
    <w:rsid w:val="00EA2CA0"/>
    <w:rsid w:val="00EA3642"/>
    <w:rsid w:val="00EA3FED"/>
    <w:rsid w:val="00EA5BA8"/>
    <w:rsid w:val="00EB0D55"/>
    <w:rsid w:val="00EB1751"/>
    <w:rsid w:val="00EB2F61"/>
    <w:rsid w:val="00EB4A54"/>
    <w:rsid w:val="00EB5636"/>
    <w:rsid w:val="00EB59AE"/>
    <w:rsid w:val="00EB709F"/>
    <w:rsid w:val="00EC14A3"/>
    <w:rsid w:val="00EC1BFD"/>
    <w:rsid w:val="00EC1EFB"/>
    <w:rsid w:val="00EC2B94"/>
    <w:rsid w:val="00EC715F"/>
    <w:rsid w:val="00ED0F2F"/>
    <w:rsid w:val="00ED158D"/>
    <w:rsid w:val="00ED1A07"/>
    <w:rsid w:val="00ED4BA3"/>
    <w:rsid w:val="00EE0C95"/>
    <w:rsid w:val="00EE1A03"/>
    <w:rsid w:val="00EE434D"/>
    <w:rsid w:val="00EE57E9"/>
    <w:rsid w:val="00EE6010"/>
    <w:rsid w:val="00EE6C48"/>
    <w:rsid w:val="00EE6D63"/>
    <w:rsid w:val="00EE763A"/>
    <w:rsid w:val="00EF06D9"/>
    <w:rsid w:val="00EF1AA6"/>
    <w:rsid w:val="00EF4037"/>
    <w:rsid w:val="00EF6F9F"/>
    <w:rsid w:val="00F008BE"/>
    <w:rsid w:val="00F00BAC"/>
    <w:rsid w:val="00F00D1D"/>
    <w:rsid w:val="00F01FC6"/>
    <w:rsid w:val="00F0286F"/>
    <w:rsid w:val="00F0567C"/>
    <w:rsid w:val="00F0787F"/>
    <w:rsid w:val="00F07E63"/>
    <w:rsid w:val="00F1037D"/>
    <w:rsid w:val="00F106EE"/>
    <w:rsid w:val="00F13A57"/>
    <w:rsid w:val="00F145B8"/>
    <w:rsid w:val="00F15C1A"/>
    <w:rsid w:val="00F16151"/>
    <w:rsid w:val="00F16439"/>
    <w:rsid w:val="00F22859"/>
    <w:rsid w:val="00F2351B"/>
    <w:rsid w:val="00F25612"/>
    <w:rsid w:val="00F268E1"/>
    <w:rsid w:val="00F27F01"/>
    <w:rsid w:val="00F305E1"/>
    <w:rsid w:val="00F30EE4"/>
    <w:rsid w:val="00F31944"/>
    <w:rsid w:val="00F342AF"/>
    <w:rsid w:val="00F41DBC"/>
    <w:rsid w:val="00F425A5"/>
    <w:rsid w:val="00F4361A"/>
    <w:rsid w:val="00F4403D"/>
    <w:rsid w:val="00F47372"/>
    <w:rsid w:val="00F5051D"/>
    <w:rsid w:val="00F51163"/>
    <w:rsid w:val="00F519C4"/>
    <w:rsid w:val="00F51F01"/>
    <w:rsid w:val="00F53454"/>
    <w:rsid w:val="00F54B9E"/>
    <w:rsid w:val="00F56272"/>
    <w:rsid w:val="00F563E4"/>
    <w:rsid w:val="00F569E2"/>
    <w:rsid w:val="00F6137B"/>
    <w:rsid w:val="00F61C99"/>
    <w:rsid w:val="00F621CF"/>
    <w:rsid w:val="00F63654"/>
    <w:rsid w:val="00F66C69"/>
    <w:rsid w:val="00F673AD"/>
    <w:rsid w:val="00F67A48"/>
    <w:rsid w:val="00F70076"/>
    <w:rsid w:val="00F7506C"/>
    <w:rsid w:val="00F768D3"/>
    <w:rsid w:val="00F82146"/>
    <w:rsid w:val="00F82B53"/>
    <w:rsid w:val="00F845C9"/>
    <w:rsid w:val="00F86E8D"/>
    <w:rsid w:val="00F87B24"/>
    <w:rsid w:val="00F90424"/>
    <w:rsid w:val="00F90842"/>
    <w:rsid w:val="00F908EA"/>
    <w:rsid w:val="00F9240B"/>
    <w:rsid w:val="00F9344A"/>
    <w:rsid w:val="00F94133"/>
    <w:rsid w:val="00F96017"/>
    <w:rsid w:val="00F96401"/>
    <w:rsid w:val="00F96F99"/>
    <w:rsid w:val="00F97C04"/>
    <w:rsid w:val="00FA03A2"/>
    <w:rsid w:val="00FA10DD"/>
    <w:rsid w:val="00FA45F9"/>
    <w:rsid w:val="00FA7641"/>
    <w:rsid w:val="00FB1715"/>
    <w:rsid w:val="00FB343C"/>
    <w:rsid w:val="00FC0FA6"/>
    <w:rsid w:val="00FC29D2"/>
    <w:rsid w:val="00FC7A5F"/>
    <w:rsid w:val="00FC7F84"/>
    <w:rsid w:val="00FD0DCC"/>
    <w:rsid w:val="00FD0DD1"/>
    <w:rsid w:val="00FD1927"/>
    <w:rsid w:val="00FD5567"/>
    <w:rsid w:val="00FE0C0A"/>
    <w:rsid w:val="00FE612D"/>
    <w:rsid w:val="00FF2782"/>
    <w:rsid w:val="00FF4461"/>
    <w:rsid w:val="00FF46DA"/>
    <w:rsid w:val="00FF4A83"/>
    <w:rsid w:val="00FF61D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48CE5D4-1A14-413E-ACEE-FCAEDC75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5C1A"/>
    <w:pPr>
      <w:spacing w:before="40" w:after="0" w:line="240" w:lineRule="auto"/>
      <w:jc w:val="both"/>
    </w:pPr>
    <w:rPr>
      <w:rFonts w:ascii="Arial" w:hAnsi="Arial"/>
      <w:sz w:val="18"/>
    </w:rPr>
  </w:style>
  <w:style w:type="paragraph" w:styleId="Nadpis1">
    <w:name w:val="heading 1"/>
    <w:basedOn w:val="Normln"/>
    <w:next w:val="Normln"/>
    <w:link w:val="Nadpis1Char"/>
    <w:autoRedefine/>
    <w:uiPriority w:val="99"/>
    <w:qFormat/>
    <w:rsid w:val="00D95409"/>
    <w:pPr>
      <w:keepNext/>
      <w:keepLines/>
      <w:numPr>
        <w:numId w:val="15"/>
      </w:numPr>
      <w:spacing w:before="240" w:after="80" w:line="276" w:lineRule="auto"/>
      <w:ind w:left="1418" w:hanging="992"/>
      <w:outlineLvl w:val="0"/>
    </w:pPr>
    <w:rPr>
      <w:rFonts w:eastAsiaTheme="majorEastAsia" w:cs="Arial"/>
      <w:b/>
      <w:caps/>
      <w:sz w:val="28"/>
      <w:szCs w:val="28"/>
    </w:rPr>
  </w:style>
  <w:style w:type="paragraph" w:styleId="Nadpis2">
    <w:name w:val="heading 2"/>
    <w:basedOn w:val="Normln"/>
    <w:next w:val="Normln"/>
    <w:link w:val="Nadpis2Char"/>
    <w:autoRedefine/>
    <w:unhideWhenUsed/>
    <w:qFormat/>
    <w:rsid w:val="000255CD"/>
    <w:pPr>
      <w:widowControl w:val="0"/>
      <w:spacing w:before="240" w:after="60"/>
      <w:ind w:left="1418" w:hanging="851"/>
      <w:outlineLvl w:val="1"/>
    </w:pPr>
    <w:rPr>
      <w:rFonts w:eastAsiaTheme="majorEastAsia" w:cs="Arial"/>
      <w:b/>
      <w:sz w:val="24"/>
      <w:szCs w:val="24"/>
    </w:rPr>
  </w:style>
  <w:style w:type="paragraph" w:styleId="Nadpis3">
    <w:name w:val="heading 3"/>
    <w:basedOn w:val="Normln"/>
    <w:next w:val="Normln"/>
    <w:link w:val="Nadpis3Char"/>
    <w:autoRedefine/>
    <w:uiPriority w:val="9"/>
    <w:unhideWhenUsed/>
    <w:qFormat/>
    <w:rsid w:val="00922635"/>
    <w:pPr>
      <w:keepNext/>
      <w:keepLines/>
      <w:numPr>
        <w:ilvl w:val="2"/>
        <w:numId w:val="1"/>
      </w:numPr>
      <w:spacing w:before="60" w:after="40"/>
      <w:outlineLvl w:val="2"/>
    </w:pPr>
    <w:rPr>
      <w:rFonts w:eastAsiaTheme="majorEastAsia" w:cstheme="majorBidi"/>
      <w:b/>
      <w:szCs w:val="26"/>
    </w:rPr>
  </w:style>
  <w:style w:type="paragraph" w:styleId="Nadpis4">
    <w:name w:val="heading 4"/>
    <w:basedOn w:val="Normln"/>
    <w:next w:val="Normln"/>
    <w:link w:val="Nadpis4Char"/>
    <w:autoRedefine/>
    <w:uiPriority w:val="9"/>
    <w:qFormat/>
    <w:rsid w:val="002B374C"/>
    <w:pPr>
      <w:keepNext/>
      <w:numPr>
        <w:ilvl w:val="3"/>
        <w:numId w:val="1"/>
      </w:numPr>
      <w:spacing w:after="20"/>
      <w:outlineLvl w:val="3"/>
    </w:pPr>
    <w:rPr>
      <w:rFonts w:eastAsia="Times New Roman" w:cs="Times New Roman"/>
      <w:b/>
      <w:bCs/>
      <w:szCs w:val="24"/>
      <w:lang w:eastAsia="cs-CZ"/>
    </w:rPr>
  </w:style>
  <w:style w:type="paragraph" w:styleId="Nadpis5">
    <w:name w:val="heading 5"/>
    <w:basedOn w:val="Normln"/>
    <w:next w:val="Normln"/>
    <w:link w:val="Nadpis5Char"/>
    <w:autoRedefine/>
    <w:uiPriority w:val="9"/>
    <w:unhideWhenUsed/>
    <w:qFormat/>
    <w:rsid w:val="002A096A"/>
    <w:pPr>
      <w:keepNext/>
      <w:keepLines/>
      <w:numPr>
        <w:ilvl w:val="4"/>
        <w:numId w:val="1"/>
      </w:numPr>
      <w:spacing w:after="20"/>
      <w:outlineLvl w:val="4"/>
    </w:pPr>
    <w:rPr>
      <w:rFonts w:eastAsiaTheme="majorEastAsia"/>
      <w:b/>
      <w:bCs/>
      <w:i/>
    </w:rPr>
  </w:style>
  <w:style w:type="paragraph" w:styleId="Nadpis6">
    <w:name w:val="heading 6"/>
    <w:basedOn w:val="Normln"/>
    <w:next w:val="Normln"/>
    <w:link w:val="Nadpis6Char"/>
    <w:autoRedefine/>
    <w:uiPriority w:val="9"/>
    <w:unhideWhenUsed/>
    <w:qFormat/>
    <w:rsid w:val="002A096A"/>
    <w:pPr>
      <w:keepNext/>
      <w:keepLines/>
      <w:numPr>
        <w:ilvl w:val="5"/>
        <w:numId w:val="1"/>
      </w:numPr>
      <w:spacing w:before="200"/>
      <w:outlineLvl w:val="5"/>
    </w:pPr>
    <w:rPr>
      <w:rFonts w:eastAsiaTheme="majorEastAsia"/>
      <w:bCs/>
      <w:i/>
      <w:iCs/>
      <w:szCs w:val="18"/>
    </w:rPr>
  </w:style>
  <w:style w:type="paragraph" w:styleId="Nadpis7">
    <w:name w:val="heading 7"/>
    <w:basedOn w:val="Normln"/>
    <w:next w:val="Normln"/>
    <w:link w:val="Nadpis7Char"/>
    <w:autoRedefine/>
    <w:uiPriority w:val="9"/>
    <w:unhideWhenUsed/>
    <w:qFormat/>
    <w:rsid w:val="002A096A"/>
    <w:pPr>
      <w:keepNext/>
      <w:keepLines/>
      <w:numPr>
        <w:ilvl w:val="6"/>
        <w:numId w:val="1"/>
      </w:numPr>
      <w:spacing w:before="200"/>
      <w:outlineLvl w:val="6"/>
    </w:pPr>
    <w:rPr>
      <w:rFonts w:eastAsiaTheme="majorEastAsia"/>
      <w:bCs/>
      <w:i/>
      <w:iCs/>
      <w:szCs w:val="18"/>
    </w:rPr>
  </w:style>
  <w:style w:type="paragraph" w:styleId="Nadpis8">
    <w:name w:val="heading 8"/>
    <w:basedOn w:val="Normln"/>
    <w:next w:val="Normln"/>
    <w:link w:val="Nadpis8Char"/>
    <w:autoRedefine/>
    <w:uiPriority w:val="9"/>
    <w:unhideWhenUsed/>
    <w:qFormat/>
    <w:rsid w:val="002A096A"/>
    <w:pPr>
      <w:keepNext/>
      <w:keepLines/>
      <w:numPr>
        <w:ilvl w:val="7"/>
        <w:numId w:val="1"/>
      </w:numPr>
      <w:spacing w:before="200"/>
      <w:outlineLvl w:val="7"/>
    </w:pPr>
    <w:rPr>
      <w:rFonts w:eastAsiaTheme="majorEastAsia"/>
      <w:bCs/>
      <w:i/>
      <w:szCs w:val="18"/>
    </w:rPr>
  </w:style>
  <w:style w:type="paragraph" w:styleId="Nadpis9">
    <w:name w:val="heading 9"/>
    <w:basedOn w:val="Normln"/>
    <w:next w:val="Normln"/>
    <w:link w:val="Nadpis9Char"/>
    <w:autoRedefine/>
    <w:uiPriority w:val="9"/>
    <w:unhideWhenUsed/>
    <w:qFormat/>
    <w:rsid w:val="002A096A"/>
    <w:pPr>
      <w:keepNext/>
      <w:keepLines/>
      <w:numPr>
        <w:ilvl w:val="8"/>
        <w:numId w:val="1"/>
      </w:numPr>
      <w:spacing w:before="200"/>
      <w:outlineLvl w:val="8"/>
    </w:pPr>
    <w:rPr>
      <w:rFonts w:eastAsiaTheme="majorEastAsia"/>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5409"/>
    <w:rPr>
      <w:rFonts w:ascii="Arial" w:eastAsiaTheme="majorEastAsia" w:hAnsi="Arial" w:cs="Arial"/>
      <w:b/>
      <w:caps/>
      <w:sz w:val="28"/>
      <w:szCs w:val="28"/>
    </w:rPr>
  </w:style>
  <w:style w:type="character" w:customStyle="1" w:styleId="Nadpis2Char">
    <w:name w:val="Nadpis 2 Char"/>
    <w:basedOn w:val="Standardnpsmoodstavce"/>
    <w:link w:val="Nadpis2"/>
    <w:rsid w:val="000255CD"/>
    <w:rPr>
      <w:rFonts w:ascii="Arial" w:eastAsiaTheme="majorEastAsia" w:hAnsi="Arial" w:cs="Arial"/>
      <w:b/>
      <w:sz w:val="24"/>
      <w:szCs w:val="24"/>
    </w:rPr>
  </w:style>
  <w:style w:type="character" w:customStyle="1" w:styleId="Nadpis3Char">
    <w:name w:val="Nadpis 3 Char"/>
    <w:basedOn w:val="Standardnpsmoodstavce"/>
    <w:link w:val="Nadpis3"/>
    <w:uiPriority w:val="9"/>
    <w:rsid w:val="00922635"/>
    <w:rPr>
      <w:rFonts w:ascii="Arial" w:eastAsiaTheme="majorEastAsia" w:hAnsi="Arial" w:cstheme="majorBidi"/>
      <w:b/>
      <w:sz w:val="18"/>
      <w:szCs w:val="26"/>
    </w:rPr>
  </w:style>
  <w:style w:type="character" w:customStyle="1" w:styleId="Nadpis4Char">
    <w:name w:val="Nadpis 4 Char"/>
    <w:basedOn w:val="Standardnpsmoodstavce"/>
    <w:link w:val="Nadpis4"/>
    <w:uiPriority w:val="9"/>
    <w:rsid w:val="002B374C"/>
    <w:rPr>
      <w:rFonts w:ascii="Arial" w:eastAsia="Times New Roman" w:hAnsi="Arial" w:cs="Times New Roman"/>
      <w:b/>
      <w:bCs/>
      <w:sz w:val="18"/>
      <w:szCs w:val="24"/>
      <w:lang w:eastAsia="cs-CZ"/>
    </w:rPr>
  </w:style>
  <w:style w:type="paragraph" w:styleId="Bezmezer">
    <w:name w:val="No Spacing"/>
    <w:link w:val="BezmezerChar"/>
    <w:autoRedefine/>
    <w:uiPriority w:val="1"/>
    <w:qFormat/>
    <w:rsid w:val="00461A4A"/>
    <w:pPr>
      <w:numPr>
        <w:numId w:val="4"/>
      </w:numPr>
      <w:spacing w:after="40"/>
      <w:jc w:val="both"/>
    </w:pPr>
    <w:rPr>
      <w:rFonts w:ascii="Arial" w:hAnsi="Arial" w:cs="Arial"/>
      <w:sz w:val="18"/>
      <w:szCs w:val="18"/>
    </w:rPr>
  </w:style>
  <w:style w:type="character" w:customStyle="1" w:styleId="Nadpis5Char">
    <w:name w:val="Nadpis 5 Char"/>
    <w:basedOn w:val="Standardnpsmoodstavce"/>
    <w:link w:val="Nadpis5"/>
    <w:uiPriority w:val="9"/>
    <w:rsid w:val="00F61C99"/>
    <w:rPr>
      <w:rFonts w:ascii="Arial" w:eastAsiaTheme="majorEastAsia" w:hAnsi="Arial"/>
      <w:b/>
      <w:bCs/>
      <w:i/>
      <w:sz w:val="18"/>
    </w:rPr>
  </w:style>
  <w:style w:type="paragraph" w:styleId="Nzev">
    <w:name w:val="Title"/>
    <w:basedOn w:val="Normln"/>
    <w:next w:val="Normln"/>
    <w:link w:val="NzevChar"/>
    <w:autoRedefine/>
    <w:uiPriority w:val="10"/>
    <w:qFormat/>
    <w:rsid w:val="00F61C99"/>
    <w:pPr>
      <w:pBdr>
        <w:bottom w:val="single" w:sz="8" w:space="4" w:color="4F81BD" w:themeColor="accent1"/>
      </w:pBdr>
      <w:spacing w:after="300"/>
      <w:contextualSpacing/>
    </w:pPr>
    <w:rPr>
      <w:rFonts w:eastAsiaTheme="majorEastAsia"/>
      <w:bCs/>
      <w:spacing w:val="5"/>
      <w:kern w:val="28"/>
      <w:sz w:val="32"/>
      <w:szCs w:val="32"/>
    </w:rPr>
  </w:style>
  <w:style w:type="character" w:customStyle="1" w:styleId="NzevChar">
    <w:name w:val="Název Char"/>
    <w:basedOn w:val="Standardnpsmoodstavce"/>
    <w:link w:val="Nzev"/>
    <w:uiPriority w:val="10"/>
    <w:rsid w:val="00F61C99"/>
    <w:rPr>
      <w:rFonts w:eastAsiaTheme="majorEastAsia"/>
      <w:spacing w:val="5"/>
      <w:kern w:val="28"/>
      <w:sz w:val="32"/>
      <w:szCs w:val="32"/>
    </w:rPr>
  </w:style>
  <w:style w:type="numbering" w:customStyle="1" w:styleId="StylBS">
    <w:name w:val="Styl_BS"/>
    <w:uiPriority w:val="99"/>
    <w:rsid w:val="003E407A"/>
    <w:pPr>
      <w:numPr>
        <w:numId w:val="1"/>
      </w:numPr>
    </w:pPr>
  </w:style>
  <w:style w:type="numbering" w:customStyle="1" w:styleId="Styl1">
    <w:name w:val="Styl1"/>
    <w:uiPriority w:val="99"/>
    <w:rsid w:val="003E407A"/>
    <w:pPr>
      <w:numPr>
        <w:numId w:val="2"/>
      </w:numPr>
    </w:pPr>
  </w:style>
  <w:style w:type="character" w:styleId="Siln">
    <w:name w:val="Strong"/>
    <w:basedOn w:val="Standardnpsmoodstavce"/>
    <w:uiPriority w:val="22"/>
    <w:qFormat/>
    <w:rsid w:val="00916741"/>
    <w:rPr>
      <w:rFonts w:ascii="Calibri" w:hAnsi="Calibri"/>
      <w:b/>
      <w:bCs/>
      <w:i w:val="0"/>
      <w:caps w:val="0"/>
      <w:smallCaps/>
      <w:sz w:val="24"/>
    </w:rPr>
  </w:style>
  <w:style w:type="character" w:customStyle="1" w:styleId="Nadpis6Char">
    <w:name w:val="Nadpis 6 Char"/>
    <w:basedOn w:val="Standardnpsmoodstavce"/>
    <w:link w:val="Nadpis6"/>
    <w:uiPriority w:val="9"/>
    <w:rsid w:val="00916741"/>
    <w:rPr>
      <w:rFonts w:ascii="Arial" w:eastAsiaTheme="majorEastAsia" w:hAnsi="Arial"/>
      <w:bCs/>
      <w:i/>
      <w:iCs/>
      <w:sz w:val="18"/>
      <w:szCs w:val="18"/>
    </w:rPr>
  </w:style>
  <w:style w:type="character" w:customStyle="1" w:styleId="Nadpis7Char">
    <w:name w:val="Nadpis 7 Char"/>
    <w:basedOn w:val="Standardnpsmoodstavce"/>
    <w:link w:val="Nadpis7"/>
    <w:uiPriority w:val="9"/>
    <w:rsid w:val="00916741"/>
    <w:rPr>
      <w:rFonts w:ascii="Arial" w:eastAsiaTheme="majorEastAsia" w:hAnsi="Arial"/>
      <w:bCs/>
      <w:i/>
      <w:iCs/>
      <w:sz w:val="18"/>
      <w:szCs w:val="18"/>
    </w:rPr>
  </w:style>
  <w:style w:type="character" w:customStyle="1" w:styleId="Nadpis8Char">
    <w:name w:val="Nadpis 8 Char"/>
    <w:basedOn w:val="Standardnpsmoodstavce"/>
    <w:link w:val="Nadpis8"/>
    <w:uiPriority w:val="9"/>
    <w:rsid w:val="00916741"/>
    <w:rPr>
      <w:rFonts w:ascii="Arial" w:eastAsiaTheme="majorEastAsia" w:hAnsi="Arial"/>
      <w:bCs/>
      <w:i/>
      <w:sz w:val="18"/>
      <w:szCs w:val="18"/>
    </w:rPr>
  </w:style>
  <w:style w:type="character" w:customStyle="1" w:styleId="Nadpis9Char">
    <w:name w:val="Nadpis 9 Char"/>
    <w:basedOn w:val="Standardnpsmoodstavce"/>
    <w:link w:val="Nadpis9"/>
    <w:uiPriority w:val="9"/>
    <w:rsid w:val="00916741"/>
    <w:rPr>
      <w:rFonts w:ascii="Arial" w:eastAsiaTheme="majorEastAsia" w:hAnsi="Arial"/>
      <w:bCs/>
      <w:i/>
      <w:iCs/>
      <w:sz w:val="18"/>
      <w:szCs w:val="18"/>
    </w:rPr>
  </w:style>
  <w:style w:type="paragraph" w:styleId="Odstavecseseznamem">
    <w:name w:val="List Paragraph"/>
    <w:basedOn w:val="Normln"/>
    <w:uiPriority w:val="34"/>
    <w:qFormat/>
    <w:rsid w:val="00916741"/>
    <w:pPr>
      <w:ind w:left="720"/>
      <w:contextualSpacing/>
    </w:pPr>
  </w:style>
  <w:style w:type="paragraph" w:customStyle="1" w:styleId="BS1-9Calibri11">
    <w:name w:val="BS1-9_Calibri11"/>
    <w:basedOn w:val="Normln"/>
    <w:link w:val="BS1-9Calibri11Char"/>
    <w:rsid w:val="00A56D2D"/>
  </w:style>
  <w:style w:type="character" w:customStyle="1" w:styleId="BS1-9Calibri11Char">
    <w:name w:val="BS1-9_Calibri11 Char"/>
    <w:basedOn w:val="Standardnpsmoodstavce"/>
    <w:link w:val="BS1-9Calibri11"/>
    <w:rsid w:val="00A56D2D"/>
    <w:rPr>
      <w:bCs/>
    </w:rPr>
  </w:style>
  <w:style w:type="paragraph" w:customStyle="1" w:styleId="BS1-9Calibri11-9">
    <w:name w:val="BS1-9_Calibri11-9"/>
    <w:basedOn w:val="Nadpis1"/>
    <w:link w:val="BS1-9Calibri11-9Char"/>
    <w:rsid w:val="00A56D2D"/>
    <w:pPr>
      <w:numPr>
        <w:numId w:val="0"/>
      </w:numPr>
      <w:ind w:left="432" w:hanging="432"/>
    </w:pPr>
    <w:rPr>
      <w:szCs w:val="22"/>
    </w:rPr>
  </w:style>
  <w:style w:type="character" w:customStyle="1" w:styleId="BS1-9Calibri11-9Char">
    <w:name w:val="BS1-9_Calibri11-9 Char"/>
    <w:basedOn w:val="Nadpis1Char"/>
    <w:link w:val="BS1-9Calibri11-9"/>
    <w:rsid w:val="00A56D2D"/>
    <w:rPr>
      <w:rFonts w:ascii="Calibri" w:eastAsiaTheme="majorEastAsia" w:hAnsi="Calibri" w:cs="Arial"/>
      <w:b/>
      <w:bCs w:val="0"/>
      <w:caps/>
      <w:smallCaps w:val="0"/>
      <w:kern w:val="32"/>
      <w:sz w:val="24"/>
      <w:szCs w:val="22"/>
      <w:lang w:eastAsia="cs-CZ"/>
    </w:rPr>
  </w:style>
  <w:style w:type="character" w:styleId="Hypertextovodkaz">
    <w:name w:val="Hyperlink"/>
    <w:basedOn w:val="Standardnpsmoodstavce"/>
    <w:uiPriority w:val="99"/>
    <w:unhideWhenUsed/>
    <w:rsid w:val="00E90295"/>
    <w:rPr>
      <w:color w:val="0000FF" w:themeColor="hyperlink"/>
      <w:u w:val="single"/>
    </w:rPr>
  </w:style>
  <w:style w:type="paragraph" w:styleId="Citt">
    <w:name w:val="Quote"/>
    <w:basedOn w:val="Normln"/>
    <w:next w:val="Normln"/>
    <w:link w:val="CittChar"/>
    <w:uiPriority w:val="29"/>
    <w:qFormat/>
    <w:rsid w:val="00E90295"/>
    <w:rPr>
      <w:bCs/>
      <w:i/>
      <w:iCs/>
      <w:color w:val="000000" w:themeColor="text1"/>
    </w:rPr>
  </w:style>
  <w:style w:type="character" w:customStyle="1" w:styleId="CittChar">
    <w:name w:val="Citát Char"/>
    <w:basedOn w:val="Standardnpsmoodstavce"/>
    <w:link w:val="Citt"/>
    <w:uiPriority w:val="29"/>
    <w:rsid w:val="00E90295"/>
    <w:rPr>
      <w:bCs/>
      <w:i/>
      <w:iCs/>
      <w:color w:val="000000" w:themeColor="text1"/>
    </w:rPr>
  </w:style>
  <w:style w:type="character" w:styleId="Odkazjemn">
    <w:name w:val="Subtle Reference"/>
    <w:basedOn w:val="Standardnpsmoodstavce"/>
    <w:uiPriority w:val="31"/>
    <w:qFormat/>
    <w:rsid w:val="00E90295"/>
    <w:rPr>
      <w:smallCaps/>
      <w:color w:val="C0504D" w:themeColor="accent2"/>
      <w:u w:val="single"/>
    </w:rPr>
  </w:style>
  <w:style w:type="paragraph" w:styleId="Zhlav">
    <w:name w:val="header"/>
    <w:basedOn w:val="Normln"/>
    <w:link w:val="ZhlavChar"/>
    <w:uiPriority w:val="99"/>
    <w:unhideWhenUsed/>
    <w:rsid w:val="00E90295"/>
    <w:pPr>
      <w:tabs>
        <w:tab w:val="center" w:pos="4536"/>
        <w:tab w:val="right" w:pos="9072"/>
      </w:tabs>
    </w:pPr>
  </w:style>
  <w:style w:type="character" w:customStyle="1" w:styleId="ZhlavChar">
    <w:name w:val="Záhlaví Char"/>
    <w:basedOn w:val="Standardnpsmoodstavce"/>
    <w:link w:val="Zhlav"/>
    <w:uiPriority w:val="99"/>
    <w:rsid w:val="00E90295"/>
  </w:style>
  <w:style w:type="paragraph" w:styleId="Zpat">
    <w:name w:val="footer"/>
    <w:basedOn w:val="Normln"/>
    <w:link w:val="ZpatChar"/>
    <w:uiPriority w:val="99"/>
    <w:unhideWhenUsed/>
    <w:rsid w:val="00E90295"/>
    <w:pPr>
      <w:tabs>
        <w:tab w:val="center" w:pos="4536"/>
        <w:tab w:val="right" w:pos="9072"/>
      </w:tabs>
    </w:pPr>
  </w:style>
  <w:style w:type="character" w:customStyle="1" w:styleId="ZpatChar">
    <w:name w:val="Zápatí Char"/>
    <w:basedOn w:val="Standardnpsmoodstavce"/>
    <w:link w:val="Zpat"/>
    <w:uiPriority w:val="99"/>
    <w:rsid w:val="00E90295"/>
  </w:style>
  <w:style w:type="paragraph" w:styleId="Textbubliny">
    <w:name w:val="Balloon Text"/>
    <w:basedOn w:val="Normln"/>
    <w:link w:val="TextbublinyChar"/>
    <w:uiPriority w:val="99"/>
    <w:semiHidden/>
    <w:unhideWhenUsed/>
    <w:rsid w:val="00E90295"/>
    <w:rPr>
      <w:rFonts w:ascii="Tahoma" w:hAnsi="Tahoma" w:cs="Tahoma"/>
      <w:sz w:val="16"/>
      <w:szCs w:val="16"/>
    </w:rPr>
  </w:style>
  <w:style w:type="character" w:customStyle="1" w:styleId="TextbublinyChar">
    <w:name w:val="Text bubliny Char"/>
    <w:basedOn w:val="Standardnpsmoodstavce"/>
    <w:link w:val="Textbubliny"/>
    <w:uiPriority w:val="99"/>
    <w:semiHidden/>
    <w:rsid w:val="00E90295"/>
    <w:rPr>
      <w:rFonts w:ascii="Tahoma" w:hAnsi="Tahoma" w:cs="Tahoma"/>
      <w:sz w:val="16"/>
      <w:szCs w:val="16"/>
    </w:rPr>
  </w:style>
  <w:style w:type="character" w:customStyle="1" w:styleId="BezmezerChar">
    <w:name w:val="Bez mezer Char"/>
    <w:basedOn w:val="Standardnpsmoodstavce"/>
    <w:link w:val="Bezmezer"/>
    <w:uiPriority w:val="1"/>
    <w:rsid w:val="00461A4A"/>
    <w:rPr>
      <w:rFonts w:ascii="Arial" w:hAnsi="Arial" w:cs="Arial"/>
      <w:sz w:val="18"/>
      <w:szCs w:val="18"/>
    </w:rPr>
  </w:style>
  <w:style w:type="character" w:styleId="Zdraznnjemn">
    <w:name w:val="Subtle Emphasis"/>
    <w:basedOn w:val="Standardnpsmoodstavce"/>
    <w:uiPriority w:val="19"/>
    <w:qFormat/>
    <w:rsid w:val="00D8695B"/>
    <w:rPr>
      <w:i/>
      <w:iCs/>
      <w:color w:val="808080" w:themeColor="text1" w:themeTint="7F"/>
    </w:rPr>
  </w:style>
  <w:style w:type="character" w:styleId="Zdraznn">
    <w:name w:val="Emphasis"/>
    <w:basedOn w:val="Standardnpsmoodstavce"/>
    <w:uiPriority w:val="20"/>
    <w:qFormat/>
    <w:rsid w:val="00D8695B"/>
    <w:rPr>
      <w:i/>
      <w:iCs/>
    </w:rPr>
  </w:style>
  <w:style w:type="character" w:customStyle="1" w:styleId="apple-converted-space">
    <w:name w:val="apple-converted-space"/>
    <w:basedOn w:val="Standardnpsmoodstavce"/>
    <w:rsid w:val="00A3726A"/>
  </w:style>
  <w:style w:type="character" w:customStyle="1" w:styleId="nowrap">
    <w:name w:val="nowrap"/>
    <w:basedOn w:val="Standardnpsmoodstavce"/>
    <w:rsid w:val="00C81ED8"/>
  </w:style>
  <w:style w:type="paragraph" w:customStyle="1" w:styleId="Styl1D">
    <w:name w:val="Styl 1 D"/>
    <w:basedOn w:val="Normln"/>
    <w:link w:val="Styl1DChar"/>
    <w:autoRedefine/>
    <w:uiPriority w:val="99"/>
    <w:rsid w:val="00B40D27"/>
    <w:pPr>
      <w:numPr>
        <w:ilvl w:val="1"/>
      </w:numPr>
      <w:spacing w:before="60"/>
      <w:ind w:left="426" w:hanging="432"/>
    </w:pPr>
    <w:rPr>
      <w:rFonts w:eastAsia="Calibri" w:cs="Times New Roman"/>
      <w:b/>
      <w:caps/>
      <w:sz w:val="22"/>
      <w:lang w:val="x-none"/>
    </w:rPr>
  </w:style>
  <w:style w:type="character" w:customStyle="1" w:styleId="Styl1DChar">
    <w:name w:val="Styl 1 D Char"/>
    <w:link w:val="Styl1D"/>
    <w:uiPriority w:val="99"/>
    <w:locked/>
    <w:rsid w:val="00B40D27"/>
    <w:rPr>
      <w:rFonts w:ascii="Arial" w:eastAsia="Calibri" w:hAnsi="Arial" w:cs="Times New Roman"/>
      <w:b/>
      <w:caps/>
      <w:lang w:val="x-none"/>
    </w:rPr>
  </w:style>
  <w:style w:type="paragraph" w:customStyle="1" w:styleId="Odrazka1Priloha">
    <w:name w:val="Odrazka1_Priloha"/>
    <w:basedOn w:val="Normln"/>
    <w:uiPriority w:val="99"/>
    <w:rsid w:val="00B40D27"/>
    <w:pPr>
      <w:numPr>
        <w:numId w:val="3"/>
      </w:numPr>
      <w:tabs>
        <w:tab w:val="num" w:pos="360"/>
      </w:tabs>
      <w:spacing w:before="0" w:after="60"/>
    </w:pPr>
    <w:rPr>
      <w:rFonts w:eastAsia="Calibri" w:cs="Arial"/>
      <w:szCs w:val="20"/>
    </w:rPr>
  </w:style>
  <w:style w:type="paragraph" w:customStyle="1" w:styleId="Odstavecseseznamem1">
    <w:name w:val="Odstavec se seznamem1"/>
    <w:basedOn w:val="Normln"/>
    <w:link w:val="ListParagraphChar"/>
    <w:uiPriority w:val="99"/>
    <w:qFormat/>
    <w:rsid w:val="009267A2"/>
    <w:pPr>
      <w:spacing w:before="120"/>
      <w:ind w:left="720"/>
    </w:pPr>
    <w:rPr>
      <w:rFonts w:eastAsia="Calibri" w:cs="Times New Roman"/>
      <w:sz w:val="24"/>
      <w:szCs w:val="24"/>
      <w:lang w:val="x-none" w:eastAsia="x-none"/>
    </w:rPr>
  </w:style>
  <w:style w:type="character" w:customStyle="1" w:styleId="ListParagraphChar">
    <w:name w:val="List Paragraph Char"/>
    <w:link w:val="Odstavecseseznamem1"/>
    <w:uiPriority w:val="99"/>
    <w:locked/>
    <w:rsid w:val="009267A2"/>
    <w:rPr>
      <w:rFonts w:ascii="Arial" w:eastAsia="Calibri" w:hAnsi="Arial" w:cs="Times New Roman"/>
      <w:sz w:val="24"/>
      <w:szCs w:val="24"/>
      <w:lang w:val="x-none" w:eastAsia="x-none"/>
    </w:rPr>
  </w:style>
  <w:style w:type="paragraph" w:styleId="Titulek">
    <w:name w:val="caption"/>
    <w:aliases w:val="Popis obrazku"/>
    <w:basedOn w:val="Normln"/>
    <w:next w:val="Normln"/>
    <w:uiPriority w:val="99"/>
    <w:qFormat/>
    <w:rsid w:val="009267A2"/>
    <w:pPr>
      <w:spacing w:before="0" w:after="60" w:line="264" w:lineRule="auto"/>
    </w:pPr>
    <w:rPr>
      <w:rFonts w:eastAsia="Times New Roman" w:cs="Arial"/>
      <w:bCs/>
      <w:i/>
      <w:szCs w:val="20"/>
      <w:lang w:eastAsia="cs-CZ"/>
    </w:rPr>
  </w:style>
  <w:style w:type="paragraph" w:customStyle="1" w:styleId="DecimalAligned">
    <w:name w:val="Decimal Aligned"/>
    <w:basedOn w:val="Normln"/>
    <w:uiPriority w:val="40"/>
    <w:qFormat/>
    <w:rsid w:val="00112791"/>
    <w:pPr>
      <w:tabs>
        <w:tab w:val="decimal" w:pos="360"/>
      </w:tabs>
      <w:spacing w:before="0" w:after="200" w:line="276" w:lineRule="auto"/>
    </w:pPr>
    <w:rPr>
      <w:rFonts w:asciiTheme="minorHAnsi" w:eastAsiaTheme="minorEastAsia" w:hAnsiTheme="minorHAnsi" w:cs="Times New Roman"/>
      <w:sz w:val="22"/>
      <w:lang w:eastAsia="cs-CZ"/>
    </w:rPr>
  </w:style>
  <w:style w:type="paragraph" w:styleId="Textpoznpodarou">
    <w:name w:val="footnote text"/>
    <w:basedOn w:val="Normln"/>
    <w:link w:val="TextpoznpodarouChar"/>
    <w:uiPriority w:val="99"/>
    <w:unhideWhenUsed/>
    <w:rsid w:val="00112791"/>
    <w:pPr>
      <w:spacing w:before="0"/>
    </w:pPr>
    <w:rPr>
      <w:rFonts w:asciiTheme="minorHAnsi" w:eastAsiaTheme="minorEastAsia" w:hAnsiTheme="minorHAnsi" w:cs="Times New Roman"/>
      <w:szCs w:val="20"/>
      <w:lang w:eastAsia="cs-CZ"/>
    </w:rPr>
  </w:style>
  <w:style w:type="character" w:customStyle="1" w:styleId="TextpoznpodarouChar">
    <w:name w:val="Text pozn. pod čarou Char"/>
    <w:basedOn w:val="Standardnpsmoodstavce"/>
    <w:link w:val="Textpoznpodarou"/>
    <w:uiPriority w:val="99"/>
    <w:rsid w:val="00112791"/>
    <w:rPr>
      <w:rFonts w:eastAsiaTheme="minorEastAsia" w:cs="Times New Roman"/>
      <w:sz w:val="20"/>
      <w:szCs w:val="20"/>
      <w:lang w:eastAsia="cs-CZ"/>
    </w:rPr>
  </w:style>
  <w:style w:type="table" w:styleId="Svtlstnovnzvraznn1">
    <w:name w:val="Light Shading Accent 1"/>
    <w:basedOn w:val="Normlntabulka"/>
    <w:uiPriority w:val="60"/>
    <w:rsid w:val="00112791"/>
    <w:pPr>
      <w:spacing w:after="0" w:line="240" w:lineRule="auto"/>
    </w:pPr>
    <w:rPr>
      <w:rFonts w:eastAsiaTheme="minorEastAsia"/>
      <w:color w:val="365F91" w:themeColor="accent1" w:themeShade="BF"/>
      <w:lang w:eastAsia="cs-C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katabulky">
    <w:name w:val="Table Grid"/>
    <w:basedOn w:val="Normlntabulka"/>
    <w:uiPriority w:val="59"/>
    <w:rsid w:val="00112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zvraznn11">
    <w:name w:val="Světlé stínování – zvýraznění 11"/>
    <w:basedOn w:val="Normlntabulka"/>
    <w:next w:val="Svtlstnovnzvraznn1"/>
    <w:uiPriority w:val="60"/>
    <w:rsid w:val="0059150B"/>
    <w:pPr>
      <w:spacing w:after="0" w:line="240" w:lineRule="auto"/>
    </w:pPr>
    <w:rPr>
      <w:rFonts w:eastAsiaTheme="minorEastAsia"/>
      <w:color w:val="365F91" w:themeColor="accent1" w:themeShade="BF"/>
      <w:lang w:eastAsia="cs-C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adpis1D">
    <w:name w:val="Nadpis 1 D"/>
    <w:basedOn w:val="Normln"/>
    <w:link w:val="Nadpis1DChar"/>
    <w:uiPriority w:val="99"/>
    <w:rsid w:val="00F342AF"/>
    <w:pPr>
      <w:keepNext/>
      <w:spacing w:before="120"/>
      <w:ind w:left="360" w:hanging="360"/>
      <w:jc w:val="center"/>
    </w:pPr>
    <w:rPr>
      <w:rFonts w:eastAsia="Calibri" w:cs="Times New Roman"/>
      <w:b/>
      <w:caps/>
      <w:sz w:val="24"/>
      <w:szCs w:val="24"/>
      <w:lang w:val="x-none"/>
    </w:rPr>
  </w:style>
  <w:style w:type="character" w:customStyle="1" w:styleId="Nadpis1DChar">
    <w:name w:val="Nadpis 1 D Char"/>
    <w:link w:val="Nadpis1D"/>
    <w:uiPriority w:val="99"/>
    <w:locked/>
    <w:rsid w:val="00F342AF"/>
    <w:rPr>
      <w:rFonts w:ascii="Arial" w:eastAsia="Calibri" w:hAnsi="Arial" w:cs="Times New Roman"/>
      <w:b/>
      <w:caps/>
      <w:sz w:val="24"/>
      <w:szCs w:val="24"/>
      <w:lang w:val="x-none"/>
    </w:rPr>
  </w:style>
  <w:style w:type="paragraph" w:customStyle="1" w:styleId="Odstavecseseznamem2">
    <w:name w:val="Odstavec se seznamem2"/>
    <w:basedOn w:val="Normln"/>
    <w:uiPriority w:val="99"/>
    <w:qFormat/>
    <w:rsid w:val="00D138D3"/>
    <w:pPr>
      <w:spacing w:before="120"/>
      <w:ind w:left="720"/>
    </w:pPr>
    <w:rPr>
      <w:rFonts w:eastAsia="Calibri" w:cs="Times New Roman"/>
      <w:sz w:val="24"/>
      <w:szCs w:val="24"/>
      <w:lang w:val="x-none" w:eastAsia="x-none"/>
    </w:rPr>
  </w:style>
  <w:style w:type="paragraph" w:customStyle="1" w:styleId="Default">
    <w:name w:val="Default"/>
    <w:rsid w:val="00204D2E"/>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Odkaznakoment">
    <w:name w:val="annotation reference"/>
    <w:basedOn w:val="Standardnpsmoodstavce"/>
    <w:uiPriority w:val="99"/>
    <w:semiHidden/>
    <w:unhideWhenUsed/>
    <w:rsid w:val="0096413E"/>
    <w:rPr>
      <w:sz w:val="16"/>
      <w:szCs w:val="16"/>
    </w:rPr>
  </w:style>
  <w:style w:type="paragraph" w:styleId="Textkomente">
    <w:name w:val="annotation text"/>
    <w:basedOn w:val="Normln"/>
    <w:link w:val="TextkomenteChar"/>
    <w:uiPriority w:val="99"/>
    <w:semiHidden/>
    <w:unhideWhenUsed/>
    <w:rsid w:val="0096413E"/>
    <w:rPr>
      <w:szCs w:val="20"/>
    </w:rPr>
  </w:style>
  <w:style w:type="character" w:customStyle="1" w:styleId="TextkomenteChar">
    <w:name w:val="Text komentáře Char"/>
    <w:basedOn w:val="Standardnpsmoodstavce"/>
    <w:link w:val="Textkomente"/>
    <w:uiPriority w:val="99"/>
    <w:semiHidden/>
    <w:rsid w:val="0096413E"/>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96413E"/>
    <w:rPr>
      <w:b/>
      <w:bCs/>
    </w:rPr>
  </w:style>
  <w:style w:type="character" w:customStyle="1" w:styleId="PedmtkomenteChar">
    <w:name w:val="Předmět komentáře Char"/>
    <w:basedOn w:val="TextkomenteChar"/>
    <w:link w:val="Pedmtkomente"/>
    <w:uiPriority w:val="99"/>
    <w:semiHidden/>
    <w:rsid w:val="0096413E"/>
    <w:rPr>
      <w:rFonts w:ascii="Calibri" w:hAnsi="Calibri"/>
      <w:b/>
      <w:bCs/>
      <w:sz w:val="20"/>
      <w:szCs w:val="20"/>
    </w:rPr>
  </w:style>
  <w:style w:type="paragraph" w:styleId="Revize">
    <w:name w:val="Revision"/>
    <w:hidden/>
    <w:uiPriority w:val="99"/>
    <w:semiHidden/>
    <w:rsid w:val="0096413E"/>
    <w:pPr>
      <w:spacing w:after="0" w:line="240" w:lineRule="auto"/>
    </w:pPr>
    <w:rPr>
      <w:rFonts w:ascii="Calibri" w:hAnsi="Calibri"/>
      <w:sz w:val="20"/>
    </w:rPr>
  </w:style>
  <w:style w:type="paragraph" w:styleId="Normlnodsazen">
    <w:name w:val="Normal Indent"/>
    <w:basedOn w:val="Normln"/>
    <w:rsid w:val="00B17622"/>
    <w:pPr>
      <w:spacing w:before="0"/>
      <w:ind w:left="708" w:firstLine="284"/>
      <w:jc w:val="left"/>
    </w:pPr>
    <w:rPr>
      <w:rFonts w:eastAsia="Times New Roman" w:cs="Times New Roman"/>
      <w:sz w:val="20"/>
      <w:szCs w:val="20"/>
      <w:lang w:eastAsia="cs-CZ"/>
    </w:rPr>
  </w:style>
  <w:style w:type="paragraph" w:customStyle="1" w:styleId="Line">
    <w:name w:val="Line"/>
    <w:basedOn w:val="Normln"/>
    <w:rsid w:val="00FD0DCC"/>
    <w:pPr>
      <w:ind w:firstLine="284"/>
      <w:jc w:val="left"/>
    </w:pPr>
    <w:rPr>
      <w:rFonts w:eastAsia="Times New Roman" w:cs="Times New Roman"/>
      <w:sz w:val="20"/>
      <w:szCs w:val="20"/>
      <w:lang w:eastAsia="cs-CZ"/>
    </w:rPr>
  </w:style>
  <w:style w:type="table" w:customStyle="1" w:styleId="Jednoduchtabulka41">
    <w:name w:val="Jednoduchá tabulka 41"/>
    <w:basedOn w:val="Normlntabulka"/>
    <w:uiPriority w:val="44"/>
    <w:rsid w:val="003F11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3663">
      <w:bodyDiv w:val="1"/>
      <w:marLeft w:val="0"/>
      <w:marRight w:val="0"/>
      <w:marTop w:val="0"/>
      <w:marBottom w:val="0"/>
      <w:divBdr>
        <w:top w:val="none" w:sz="0" w:space="0" w:color="auto"/>
        <w:left w:val="none" w:sz="0" w:space="0" w:color="auto"/>
        <w:bottom w:val="none" w:sz="0" w:space="0" w:color="auto"/>
        <w:right w:val="none" w:sz="0" w:space="0" w:color="auto"/>
      </w:divBdr>
    </w:div>
    <w:div w:id="397820785">
      <w:bodyDiv w:val="1"/>
      <w:marLeft w:val="0"/>
      <w:marRight w:val="0"/>
      <w:marTop w:val="0"/>
      <w:marBottom w:val="0"/>
      <w:divBdr>
        <w:top w:val="none" w:sz="0" w:space="0" w:color="auto"/>
        <w:left w:val="none" w:sz="0" w:space="0" w:color="auto"/>
        <w:bottom w:val="none" w:sz="0" w:space="0" w:color="auto"/>
        <w:right w:val="none" w:sz="0" w:space="0" w:color="auto"/>
      </w:divBdr>
      <w:divsChild>
        <w:div w:id="4789281">
          <w:marLeft w:val="0"/>
          <w:marRight w:val="0"/>
          <w:marTop w:val="0"/>
          <w:marBottom w:val="0"/>
          <w:divBdr>
            <w:top w:val="none" w:sz="0" w:space="0" w:color="auto"/>
            <w:left w:val="none" w:sz="0" w:space="0" w:color="auto"/>
            <w:bottom w:val="none" w:sz="0" w:space="0" w:color="auto"/>
            <w:right w:val="none" w:sz="0" w:space="0" w:color="auto"/>
          </w:divBdr>
        </w:div>
      </w:divsChild>
    </w:div>
    <w:div w:id="859392466">
      <w:bodyDiv w:val="1"/>
      <w:marLeft w:val="0"/>
      <w:marRight w:val="0"/>
      <w:marTop w:val="0"/>
      <w:marBottom w:val="0"/>
      <w:divBdr>
        <w:top w:val="none" w:sz="0" w:space="0" w:color="auto"/>
        <w:left w:val="none" w:sz="0" w:space="0" w:color="auto"/>
        <w:bottom w:val="none" w:sz="0" w:space="0" w:color="auto"/>
        <w:right w:val="none" w:sz="0" w:space="0" w:color="auto"/>
      </w:divBdr>
    </w:div>
    <w:div w:id="1430933621">
      <w:bodyDiv w:val="1"/>
      <w:marLeft w:val="0"/>
      <w:marRight w:val="0"/>
      <w:marTop w:val="0"/>
      <w:marBottom w:val="0"/>
      <w:divBdr>
        <w:top w:val="none" w:sz="0" w:space="0" w:color="auto"/>
        <w:left w:val="none" w:sz="0" w:space="0" w:color="auto"/>
        <w:bottom w:val="none" w:sz="0" w:space="0" w:color="auto"/>
        <w:right w:val="none" w:sz="0" w:space="0" w:color="auto"/>
      </w:divBdr>
    </w:div>
    <w:div w:id="1781217949">
      <w:bodyDiv w:val="1"/>
      <w:marLeft w:val="0"/>
      <w:marRight w:val="0"/>
      <w:marTop w:val="0"/>
      <w:marBottom w:val="0"/>
      <w:divBdr>
        <w:top w:val="none" w:sz="0" w:space="0" w:color="auto"/>
        <w:left w:val="none" w:sz="0" w:space="0" w:color="auto"/>
        <w:bottom w:val="none" w:sz="0" w:space="0" w:color="auto"/>
        <w:right w:val="none" w:sz="0" w:space="0" w:color="auto"/>
      </w:divBdr>
    </w:div>
    <w:div w:id="19853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pora@bitservis.cz" TargetMode="External"/><Relationship Id="rId18" Type="http://schemas.openxmlformats.org/officeDocument/2006/relationships/hyperlink" Target="mailto:podpora@bitservis.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okol@bitservis.cz" TargetMode="External"/><Relationship Id="rId17" Type="http://schemas.openxmlformats.org/officeDocument/2006/relationships/hyperlink" Target="https://bitservis.freshdesk.com" TargetMode="External"/><Relationship Id="rId2" Type="http://schemas.openxmlformats.org/officeDocument/2006/relationships/customXml" Target="../customXml/item2.xml"/><Relationship Id="rId16" Type="http://schemas.openxmlformats.org/officeDocument/2006/relationships/hyperlink" Target="mailto:vladimir.vondracek@vupp.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ba@bitservis.cz" TargetMode="External"/><Relationship Id="rId5" Type="http://schemas.openxmlformats.org/officeDocument/2006/relationships/numbering" Target="numbering.xml"/><Relationship Id="rId15" Type="http://schemas.openxmlformats.org/officeDocument/2006/relationships/hyperlink" Target="mailto:iveta.hornickova@vupp.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echfas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utsky@bitservis.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BitServis-Excel">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2029E-54AE-4950-8BD2-5031B3B64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17A260-B29E-49DB-B74F-8A33A96599FD}">
  <ds:schemaRefs>
    <ds:schemaRef ds:uri="http://schemas.microsoft.com/sharepoint/v3/contenttype/forms"/>
  </ds:schemaRefs>
</ds:datastoreItem>
</file>

<file path=customXml/itemProps3.xml><?xml version="1.0" encoding="utf-8"?>
<ds:datastoreItem xmlns:ds="http://schemas.openxmlformats.org/officeDocument/2006/customXml" ds:itemID="{4DDFB34A-2181-4570-AC70-E4D853A1F1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D7AE9-DB78-42EA-940B-592A395A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2617</Words>
  <Characters>15444</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Sladek Miroslav</dc:creator>
  <cp:lastModifiedBy>Jitka Rajdlová</cp:lastModifiedBy>
  <cp:revision>2</cp:revision>
  <cp:lastPrinted>2018-01-11T13:16:00Z</cp:lastPrinted>
  <dcterms:created xsi:type="dcterms:W3CDTF">2018-01-19T10:13:00Z</dcterms:created>
  <dcterms:modified xsi:type="dcterms:W3CDTF">2018-01-19T10:13:00Z</dcterms:modified>
</cp:coreProperties>
</file>