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>
        <w:rPr>
          <w:rFonts w:ascii="Times New Roman" w:hAnsi="Times New Roman" w:cs="Times New Roman"/>
          <w:b/>
          <w:sz w:val="24"/>
        </w:rPr>
        <w:t>001 - 002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Zalesňování 1./2., </w:t>
      </w:r>
      <w:r w:rsidR="005915CE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SADBOVAČEM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 xml:space="preserve"> 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mocnosti 0,1-0,3 m ve velikosti plošky 0,25x0,25,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Zalesňování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použije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kterým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se vyhloubí otvor o velikosti spodní části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sadbovače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, vsune se sazenice a přitlačí se spodní části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sadbovače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– ostatní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postup viz předchozí odstavec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6,50 Kč/ks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sadbovačem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3,80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003</w:t>
      </w:r>
    </w:p>
    <w:p w:rsidR="005C6E12" w:rsidRPr="00256721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56721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56721">
        <w:rPr>
          <w:rFonts w:ascii="Times New Roman" w:hAnsi="Times New Roman" w:cs="Times New Roman"/>
          <w:b/>
          <w:caps/>
          <w:sz w:val="24"/>
          <w:szCs w:val="24"/>
        </w:rPr>
        <w:t>oplocenky – stavba (bez materiálu)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Ke stavbě oplocenek lze použít dřevo 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93F">
              <w:rPr>
                <w:rFonts w:ascii="Times New Roman" w:hAnsi="Times New Roman"/>
                <w:sz w:val="24"/>
                <w:szCs w:val="24"/>
              </w:rPr>
              <w:t>S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dříví musí být bez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námek hniloby, průměry u dřevěných tyčí a kůlů se měří bez kůry na tenčím konc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, spodní část sloupků musí být odkorněná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délce 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větší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než 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zahloubení sloupků, sloupek musí být pevně ukotven, délka dřevěných sloupků závisí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ednotlivých typ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oplocenek,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spodní část vzpěr je ukotvena tak, aby nemohlo dojít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jejímu posunu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>; kůly jsou od sebe vzdáleny 3 m; každý třetí kůl je upevněn vzpěrou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, vzpěry jsou přichyceny ve 2/3 výšky kůlů,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čelo vzpěry seříznuté, hřebíky na konstrukce mají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dvojnásobnou délku průměru přitloukaného materiálu,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vyčnívající hroty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jsou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zahnuty k dřevěné části oplocenky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 xml:space="preserve"> pro každou oplocenku budou zhotoveny dva přelezy umístěné úhlopříčně.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72">
              <w:rPr>
                <w:rFonts w:ascii="Times New Roman" w:hAnsi="Times New Roman"/>
                <w:sz w:val="24"/>
                <w:szCs w:val="24"/>
              </w:rPr>
              <w:t>P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oužitý materiál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drátěné pletivo o minimální výšce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160 cm</w:t>
              </w:r>
              <w:r w:rsidR="005A234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197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smartTag>
          </w:p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256721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Zatloukač (buchar), </w:t>
            </w:r>
            <w:proofErr w:type="spellStart"/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popřípadě rýč, sekera,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ladivo, kleště,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buchar,</w:t>
            </w:r>
            <w:r w:rsidR="005E7883"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  <w:p w:rsidR="00347CC9" w:rsidRPr="00256721" w:rsidRDefault="00347CC9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Lesní terén 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Březen – listopad (dle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35,- Kč/m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nalost pracovat s materiálem pro stavbu </w:t>
            </w:r>
          </w:p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oplocenek v lesním terénu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</w:pPr>
      <w: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004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nalost pracovat se zadaným 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005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eškeré kovové a </w:t>
            </w:r>
            <w:proofErr w:type="gramStart"/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ostatní  likvidované</w:t>
            </w:r>
            <w:proofErr w:type="gramEnd"/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006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</w:t>
            </w:r>
            <w:proofErr w:type="spell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Postupovat přesně podle podmínek </w:t>
            </w:r>
            <w:proofErr w:type="gram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proofErr w:type="gram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007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kleště,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008</w:t>
      </w:r>
    </w:p>
    <w:p w:rsidR="005C6E12" w:rsidRPr="00932A88" w:rsidRDefault="005C6E12" w:rsidP="005C6E12">
      <w:pPr>
        <w:rPr>
          <w:rFonts w:ascii="Times New Roman" w:hAnsi="Times New Roman" w:cs="Times New Roman"/>
          <w:caps/>
          <w:sz w:val="24"/>
          <w:szCs w:val="24"/>
        </w:rPr>
      </w:pPr>
      <w:r w:rsidRPr="00932A8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caps/>
          <w:sz w:val="24"/>
          <w:szCs w:val="24"/>
        </w:rPr>
        <w:t>Ochrana kultur proti buřeni - ožin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932A88" w:rsidRDefault="005C6E12" w:rsidP="0047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Ožíná se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okolo sazenice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 v kruhu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 průměru 80 cm. Práce je prováděna srpem nebo křovinořezem. Výška strniště je maximálně 10 cm. Ožnutá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je rozprostřená na ploše mimo sazenice. Za zmetkovou práci s následnou sankcí se </w:t>
            </w:r>
            <w:proofErr w:type="gram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považuje  useknutý</w:t>
            </w:r>
            <w:proofErr w:type="gram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terminální výhon, naseknutý nebo strunou poškozený kmínek.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Srp, křovinořez opatřený strunou, kosa</w:t>
            </w:r>
          </w:p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Zabuřeněná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lokalita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4 300,- Kč/ha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Znalost pohybu v terénu, schopnost vyhledávání sazenic k ožnutí</w:t>
            </w:r>
          </w:p>
        </w:tc>
      </w:tr>
    </w:tbl>
    <w:p w:rsidR="005C6E12" w:rsidRPr="00932A88" w:rsidRDefault="005C6E12" w:rsidP="005C6E12">
      <w:pPr>
        <w:rPr>
          <w:rFonts w:ascii="Times New Roman" w:hAnsi="Times New Roman" w:cs="Times New Roman"/>
          <w:sz w:val="24"/>
        </w:rPr>
      </w:pPr>
    </w:p>
    <w:p w:rsidR="004A43A6" w:rsidRDefault="004A43A6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A43A6" w:rsidRPr="0008654E" w:rsidRDefault="004A43A6" w:rsidP="004A43A6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</w:rPr>
        <w:t>009</w:t>
      </w:r>
    </w:p>
    <w:p w:rsidR="004A43A6" w:rsidRPr="00932A88" w:rsidRDefault="004A43A6" w:rsidP="004A43A6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OCHRANA KULTUR PROTI BUŘENI - </w:t>
      </w:r>
      <w:r w:rsidR="003E5A57">
        <w:rPr>
          <w:rFonts w:ascii="Times New Roman" w:hAnsi="Times New Roman" w:cs="Times New Roman"/>
          <w:b/>
          <w:sz w:val="24"/>
        </w:rPr>
        <w:t>HERBICID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smrkových kulturách se provádí meziřádkový postřik ručními postřikovači s krytými tryskami. U sazenic v řadách se provádí postřik podél vysázených řad v šířce 1,0 – 1,2 m, u pravidelně uspořádaných výsadeb se ošetřují kruhové plošky (poloměr 0,4 – 0,6 m) okolo sazenic. Meziřádkový postřik se musí provádět v době, kdy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dosahuje výšky 15 – 20 cm (nesmí být stejně vysoká nebo vyšší než sazenice). V listnatých a borových kulturách a kulturách zahuštěných přirozeným náletem se aplikuje koncentrovaný roztok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Roundupu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(1:2) knotovými aplikátory s šířkou knotů 15 – 30 cm. Aplikace vyžaduje pečlivost a odpovědnost pracovníků.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Postřikovač, ochranné pracovní pomůcky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4A43A6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Herbicid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Bezpečné použití přípravku je omezené na 3 – 4 týdny v červnu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3 800,- Kč/ha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Písemné osvědčení o práci s jedy</w:t>
            </w:r>
          </w:p>
        </w:tc>
      </w:tr>
    </w:tbl>
    <w:p w:rsidR="004A43A6" w:rsidRDefault="004A43A6" w:rsidP="004A43A6">
      <w:pPr>
        <w:rPr>
          <w:rFonts w:ascii="Times New Roman" w:hAnsi="Times New Roman" w:cs="Times New Roman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010</w:t>
      </w:r>
    </w:p>
    <w:p w:rsidR="003C4E0F" w:rsidRPr="00B44369" w:rsidRDefault="003C4E0F" w:rsidP="003C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44369">
        <w:rPr>
          <w:rFonts w:ascii="Times New Roman" w:hAnsi="Times New Roman" w:cs="Times New Roman"/>
          <w:sz w:val="24"/>
          <w:szCs w:val="24"/>
        </w:rPr>
        <w:t xml:space="preserve">ECHNOLOGICKÝ LIST: </w:t>
      </w:r>
      <w:r w:rsidRPr="00B44369">
        <w:rPr>
          <w:rFonts w:ascii="Times New Roman" w:hAnsi="Times New Roman"/>
          <w:b/>
          <w:caps/>
          <w:sz w:val="24"/>
          <w:szCs w:val="24"/>
        </w:rPr>
        <w:t>o</w:t>
      </w:r>
      <w:r w:rsidRPr="00B44369">
        <w:rPr>
          <w:rFonts w:ascii="Times New Roman" w:hAnsi="Times New Roman" w:cs="Times New Roman"/>
          <w:b/>
          <w:caps/>
          <w:sz w:val="24"/>
          <w:szCs w:val="24"/>
        </w:rPr>
        <w:t>chrana kultur proti hlodavcům</w:t>
      </w:r>
      <w:r w:rsidRPr="00B443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B44369" w:rsidRDefault="003C4E0F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ložení igelitové kapsičky tak, aby se zamezilo pozření jinými živočichy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než jsou hlodavci. Vkládají se jen povolené chemické prostředky - návnady. Pracovat se musí velmi obezřetně, používat odpovídající ochranné pracovní prostředky pro prác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B44369" w:rsidRDefault="00CD16E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3F3DD5" w:rsidRDefault="003C4E0F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Platné písemné osvědčení pro nakládání s jedy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 w:rsidRPr="008927CB">
        <w:rPr>
          <w:rFonts w:ascii="Times New Roman" w:hAnsi="Times New Roman" w:cs="Times New Roman"/>
          <w:b/>
          <w:sz w:val="24"/>
          <w:szCs w:val="24"/>
        </w:rPr>
        <w:lastRenderedPageBreak/>
        <w:t>část VZ 011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Ochrana kultur proti zvěři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B1197D" w:rsidRDefault="00B1197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Příprava nátěrové hmoty na předepsanou koncentraci. Nátěr terminálního výhonu sazenice (minimální ošetřená délka terminálu ½). Repelent nesmí poškozovat životní prostředí. Po prov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né práci se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 xml:space="preserve">prázdné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obaly likvidují odvozem na určené místo. Za zmetkovou práci se považuje použití nerozmíchaného repelentu smytého deštěm a neuklizené veškeré obaly.</w:t>
            </w:r>
          </w:p>
          <w:p w:rsidR="00950B8D" w:rsidRPr="008927CB" w:rsidRDefault="00950B8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repelentu se řídí normou uvedenou výrobcem na obalu.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Štětec, gumové rukavice, kbelík, míchací kolík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B1197D" w:rsidRPr="008927CB" w:rsidRDefault="003E5A57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Září - prosinec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1 700,- Kč/ha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Písemné osvědčení o práci s jedy.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</w:pPr>
      <w: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část VZ 012</w:t>
      </w:r>
    </w:p>
    <w:p w:rsidR="003C4E0F" w:rsidRPr="00932A88" w:rsidRDefault="003C4E0F" w:rsidP="003C4E0F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>OCHRANA KULTUR PROTI KLIKOROHU</w:t>
      </w:r>
      <w:r w:rsidR="0025357A">
        <w:rPr>
          <w:rFonts w:ascii="Times New Roman" w:hAnsi="Times New Roman" w:cs="Times New Roman"/>
          <w:b/>
          <w:sz w:val="24"/>
        </w:rPr>
        <w:t xml:space="preserve">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Ochrana sazenic se provádí máčením. Sazenice nesmí být narašené a přípravek se nesmí dostat do kontaktu s kořeny, přitom je důležité, aby se sazenice ponořily až po kořenový krček, protože ten je nejčastějším místem žíru. Přípravek na kmínku musí zaschnout a sazenice je nutné nechat okapat tak, aby stékající insekticid nezasáhl kořeny + postřik ke spodní části kmínku přímo na pasece</w:t>
            </w:r>
            <w:r w:rsidR="00BD1A3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Kbelík, ochranné pracovní pomůcky.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3C4E0F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Insekticid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Duben – červen, dle klimatických podmínek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900,- Kč/ha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Písemné osvědčení o práci s jedy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013</w:t>
      </w:r>
    </w:p>
    <w:p w:rsidR="003C4E0F" w:rsidRPr="00932A88" w:rsidRDefault="003C4E0F" w:rsidP="003C4E0F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PŘÍPRAVA PŮDY </w:t>
      </w:r>
      <w:r w:rsidR="0025357A">
        <w:rPr>
          <w:rFonts w:ascii="Times New Roman" w:hAnsi="Times New Roman" w:cs="Times New Roman"/>
          <w:b/>
          <w:sz w:val="24"/>
        </w:rPr>
        <w:t>PRO</w:t>
      </w:r>
      <w:r w:rsidRPr="00932A88">
        <w:rPr>
          <w:rFonts w:ascii="Times New Roman" w:hAnsi="Times New Roman" w:cs="Times New Roman"/>
          <w:b/>
          <w:sz w:val="24"/>
        </w:rPr>
        <w:t xml:space="preserve"> ZALESŇOVÁNÍ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  <w:u w:val="single"/>
              </w:rPr>
              <w:t>Mechanická příprava půdy</w:t>
            </w:r>
            <w:r w:rsidRPr="00932A88">
              <w:rPr>
                <w:rFonts w:ascii="Times New Roman" w:hAnsi="Times New Roman" w:cs="Times New Roman"/>
                <w:sz w:val="24"/>
              </w:rPr>
              <w:t xml:space="preserve"> pro zalesňování</w:t>
            </w:r>
            <w:r w:rsidR="00BD1A34">
              <w:rPr>
                <w:rFonts w:ascii="Times New Roman" w:hAnsi="Times New Roman" w:cs="Times New Roman"/>
                <w:sz w:val="24"/>
              </w:rPr>
              <w:t>:</w:t>
            </w:r>
            <w:r w:rsidRPr="00932A88">
              <w:rPr>
                <w:rFonts w:ascii="Times New Roman" w:hAnsi="Times New Roman" w:cs="Times New Roman"/>
                <w:sz w:val="24"/>
              </w:rPr>
              <w:t xml:space="preserve"> rozhrnutí valů dozerem nebo bagrem. Rovnoměrné rozprostření zeminy z valů po ploše.</w:t>
            </w:r>
          </w:p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  <w:u w:val="single"/>
              </w:rPr>
              <w:t>Pruhová mechanická příprava půdy</w:t>
            </w:r>
            <w:r w:rsidR="00BD1A34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 w:rsidRPr="00932A88">
              <w:rPr>
                <w:rFonts w:ascii="Times New Roman" w:hAnsi="Times New Roman" w:cs="Times New Roman"/>
                <w:sz w:val="24"/>
              </w:rPr>
              <w:t xml:space="preserve"> neseným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</w:rPr>
              <w:t>naorávačem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</w:rPr>
              <w:t xml:space="preserve"> na UKT (nikoli rotační zařízení) se provádí max. na 30 % obnovované plochy.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Mechanická příprava: bagr, dozer</w:t>
            </w:r>
          </w:p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Pruhová mechanická příprava: bagr, dozer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 určený k zalesnění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Březen – květen, září - říjen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35 000,- Kč/ha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Řidičské oprávnění pro práci s mechanickými prostředky</w:t>
            </w:r>
          </w:p>
        </w:tc>
      </w:tr>
    </w:tbl>
    <w:p w:rsidR="003C4E0F" w:rsidRDefault="003C4E0F" w:rsidP="003C4E0F"/>
    <w:p w:rsidR="009A170B" w:rsidRDefault="009A170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>část VZ 014</w:t>
      </w:r>
    </w:p>
    <w:p w:rsidR="009A170B" w:rsidRPr="00CD0003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Mechanická ochrana</w:t>
      </w:r>
      <w:r w:rsidR="003E5A57">
        <w:rPr>
          <w:rFonts w:ascii="Times New Roman" w:hAnsi="Times New Roman" w:cs="Times New Roman"/>
          <w:b/>
          <w:caps/>
          <w:sz w:val="24"/>
          <w:szCs w:val="24"/>
        </w:rPr>
        <w:t xml:space="preserve"> kultur - </w:t>
      </w:r>
      <w:r>
        <w:rPr>
          <w:rFonts w:ascii="Times New Roman" w:hAnsi="Times New Roman" w:cs="Times New Roman"/>
          <w:b/>
          <w:caps/>
          <w:sz w:val="24"/>
          <w:szCs w:val="24"/>
        </w:rPr>
        <w:t>vrcholu (terminálu)</w:t>
      </w:r>
      <w:r w:rsidRPr="00CD00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CD0003" w:rsidRDefault="009A170B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Terminální výhon je omotán k tomu určeným materiálem (např. ovčí vlna, koudel) v délce min. 10 cm od vrcholu, případně až k prvnímu přeslenu. Plastové a drátěné spirály jsou stabilně upevněny podle návodu výrobce. Ochrana musí mít přesah min. 3 cm nad terminální pupen.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Instalace musí být provedena tak, 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poškození terminálního pupenu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aby v době rašení nedošlo k deformaci či zaškrcení nových prýtů. 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Ovčí vlna, koudel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- prosinec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Kč/ha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9A170B" w:rsidRDefault="009A170B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015</w:t>
      </w:r>
    </w:p>
    <w:p w:rsidR="009A170B" w:rsidRPr="00DA57B5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Obnova lesa síjí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onáška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z místa založení k místu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síje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mocnosti 0,10-</w:t>
            </w:r>
            <w:smartTag w:uri="urn:schemas-microsoft-com:office:smarttags" w:element="metricconverter">
              <w:smartTagPr>
                <w:attr w:name="ProductID" w:val="0,30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0,30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ve velikosti plošky 0,25x0,25,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Výsev semen do půdy, přihrnutí a přitlačení zeminy.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 přenášení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Semena lesních dřevin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7 000,- Kč/ha</w:t>
            </w:r>
          </w:p>
        </w:tc>
      </w:tr>
      <w:tr w:rsidR="009A170B" w:rsidRPr="00DA57B5" w:rsidTr="004E214B">
        <w:tc>
          <w:tcPr>
            <w:tcW w:w="2830" w:type="dxa"/>
          </w:tcPr>
          <w:p w:rsidR="009A170B" w:rsidRPr="00DA57B5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Pr="00DA57B5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pracovního postupu a samotné síje semen lesních dřevin</w:t>
            </w:r>
          </w:p>
        </w:tc>
      </w:tr>
    </w:tbl>
    <w:p w:rsidR="009A170B" w:rsidRPr="00FE739C" w:rsidRDefault="009A170B" w:rsidP="009A170B">
      <w:pPr>
        <w:rPr>
          <w:rFonts w:ascii="Times New Roman" w:hAnsi="Times New Roman" w:cs="Times New Roman"/>
          <w:sz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016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křovinořezu s biologicky</w:t>
            </w:r>
            <w:proofErr w:type="gramEnd"/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Kvalifikace pro práci s JMP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017 - 018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9A170B" w:rsidP="00FD6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JMP, pilka, kleště zahradní apod.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9A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9A4495">
              <w:rPr>
                <w:rFonts w:ascii="Times New Roman" w:hAnsi="Times New Roman" w:cs="Times New Roman"/>
                <w:sz w:val="24"/>
                <w:szCs w:val="24"/>
              </w:rPr>
              <w:t>, kvalifikace pro práci s JMP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021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zpracovávat veškerou dřevní hmotu od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9F7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harvestor</w:t>
            </w:r>
            <w:proofErr w:type="spellEnd"/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UKT,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s patřičným kvalifikačním průkazem nebo profese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lesař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traktorista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>Kvalifikační průkaz UKT, SLKT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esař</w:t>
            </w:r>
            <w:proofErr w:type="spellEnd"/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traktorista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pro práci s JMP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022</w:t>
      </w:r>
    </w:p>
    <w:p w:rsidR="009A170B" w:rsidRPr="006A0DB0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Těžba dřeva, </w:t>
      </w:r>
      <w:r>
        <w:rPr>
          <w:rFonts w:ascii="Times New Roman" w:hAnsi="Times New Roman" w:cs="Times New Roman"/>
          <w:b/>
          <w:caps/>
          <w:sz w:val="24"/>
          <w:szCs w:val="24"/>
        </w:rPr>
        <w:t>přibližování SLKT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 xml:space="preserve">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zpracovávat veškerou dřevní hmotu od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</w:t>
            </w:r>
            <w:r w:rsidR="00B2566B">
              <w:rPr>
                <w:rFonts w:ascii="Times New Roman" w:hAnsi="Times New Roman" w:cs="Times New Roman"/>
                <w:sz w:val="24"/>
                <w:szCs w:val="24"/>
              </w:rPr>
              <w:t>echnologie – v </w:t>
            </w:r>
            <w:proofErr w:type="spellStart"/>
            <w:r w:rsidR="00B2566B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2566B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</w:p>
          <w:p w:rsidR="00B2566B" w:rsidRPr="009F1A2E" w:rsidRDefault="00B2566B" w:rsidP="00B25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 dřevní hmoty z lokality P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66B" w:rsidRDefault="00B2566B" w:rsidP="00B25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25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harvestor</w:t>
            </w:r>
            <w:proofErr w:type="spellEnd"/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SLKT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s patřičným kvalifikačním průkazem nebo profese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lesař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traktorista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Kvalifikační průkaz UKT, SLKT, vyvážecí souprava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esař</w:t>
            </w:r>
            <w:proofErr w:type="spellEnd"/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traktorista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pro práci s JMP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14C6" w:rsidRPr="00F0122B" w:rsidRDefault="00F114C6" w:rsidP="00F114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část VZ 023</w:t>
      </w:r>
    </w:p>
    <w:p w:rsidR="00F114C6" w:rsidRPr="00FE739C" w:rsidRDefault="00F114C6" w:rsidP="00F114C6">
      <w:pPr>
        <w:rPr>
          <w:rFonts w:ascii="Times New Roman" w:hAnsi="Times New Roman" w:cs="Times New Roman"/>
          <w:sz w:val="24"/>
        </w:rPr>
      </w:pPr>
      <w:r w:rsidRPr="00FE739C">
        <w:rPr>
          <w:rFonts w:ascii="Times New Roman" w:hAnsi="Times New Roman" w:cs="Times New Roman"/>
          <w:sz w:val="24"/>
        </w:rPr>
        <w:t xml:space="preserve">TECHNOLOGICKÝ LIST: </w:t>
      </w:r>
      <w:r w:rsidRPr="00FE739C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FE739C" w:rsidRDefault="00B2566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5C274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Kvalifikační průkaz pro práci s JMP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</w:rPr>
      </w:pP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024</w:t>
      </w:r>
    </w:p>
    <w:p w:rsidR="00F114C6" w:rsidRPr="00D965B6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D965B6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D965B6">
        <w:rPr>
          <w:rFonts w:ascii="Times New Roman" w:hAnsi="Times New Roman"/>
          <w:b/>
          <w:caps/>
          <w:sz w:val="24"/>
          <w:szCs w:val="24"/>
        </w:rPr>
        <w:t>Ú</w:t>
      </w:r>
      <w:r w:rsidRPr="00D965B6">
        <w:rPr>
          <w:rFonts w:ascii="Times New Roman" w:hAnsi="Times New Roman" w:cs="Times New Roman"/>
          <w:b/>
          <w:caps/>
          <w:sz w:val="24"/>
          <w:szCs w:val="24"/>
        </w:rPr>
        <w:t>klid klestu s pálením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Uložení klestu po těžbě dřeva o maximální šířce (průměru základny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965B6">
                <w:rPr>
                  <w:rFonts w:ascii="Times New Roman" w:hAnsi="Times New Roman" w:cs="Times New Roman"/>
                  <w:sz w:val="24"/>
                  <w:szCs w:val="24"/>
                </w:rPr>
                <w:t>3 m</w:t>
              </w:r>
            </w:smartTag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, pálení klestu může být prováděno pouze se souhlasem příslušných orgánů HZS a pouze za příznivých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klimatických podmínek, ohně musí být zabezpečeny tak, aby nemohlo dojít k ohrož</w:t>
            </w:r>
            <w:r>
              <w:rPr>
                <w:rFonts w:ascii="Times New Roman" w:hAnsi="Times New Roman"/>
                <w:sz w:val="24"/>
                <w:szCs w:val="24"/>
              </w:rPr>
              <w:t>ení osob nebo ostatního majetku.</w:t>
            </w:r>
          </w:p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sledování rozptylových podmínek.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učně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Lesní terén – rovina, svah apod.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V průběhu kalendářního roku 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D965B6" w:rsidTr="004E214B">
        <w:tc>
          <w:tcPr>
            <w:tcW w:w="2830" w:type="dxa"/>
          </w:tcPr>
          <w:p w:rsidR="00F114C6" w:rsidRPr="00D965B6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D965B6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5B6">
              <w:rPr>
                <w:rFonts w:ascii="Times New Roman" w:hAnsi="Times New Roman" w:cs="Times New Roman"/>
                <w:sz w:val="24"/>
                <w:szCs w:val="24"/>
              </w:rPr>
              <w:t>Znalost terénu a předpisů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025</w:t>
      </w:r>
    </w:p>
    <w:p w:rsidR="00F114C6" w:rsidRPr="002B2D9B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>úklid klest</w:t>
      </w:r>
      <w:r>
        <w:rPr>
          <w:rFonts w:ascii="Times New Roman" w:hAnsi="Times New Roman" w:cs="Times New Roman"/>
          <w:b/>
          <w:caps/>
          <w:sz w:val="24"/>
          <w:szCs w:val="24"/>
        </w:rPr>
        <w:t>u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 xml:space="preserve"> bez pálení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m, souběžně se stávajícími a uvažovanými vyklizovacími linkami v</w:t>
            </w:r>
            <w:r w:rsidR="005062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hromady či pruhy jsou na ploše rozmístěny tak, aby nedošlo 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2D9B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vzdálenost pruhů od sebe min. 25 m,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rozprostření klestu a těžebních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zbytků nesmí být klest v žádném místě ve více vrstvách,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Ručně,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Rovina, svah apod.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Znalost terénu a prá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e v lese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436163" w:rsidRDefault="0043616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026</w:t>
      </w:r>
    </w:p>
    <w:p w:rsidR="00436163" w:rsidRPr="00F21E17" w:rsidRDefault="00436163" w:rsidP="00436163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F21E17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F21E17">
        <w:rPr>
          <w:rFonts w:ascii="Times New Roman" w:hAnsi="Times New Roman" w:cs="Times New Roman"/>
          <w:b/>
          <w:caps/>
          <w:sz w:val="24"/>
          <w:szCs w:val="24"/>
        </w:rPr>
        <w:t>asanace kůrovcové hmoty (lýkožrout smrkový)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Pro předcházení napadení stromů lýkožroutem smrkovým se nainstalují dle ČSN pro ochranu lesa proti lýkožroutu smrkovému „lapače na kůrovce“, vždy se umístí kontrolní lapače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Asanace vyznačených stromů se provádí 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loupáním neodvětveného stromu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těžbou napadených stromů (viz předpisy v těžební činnosti)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 jejich odkorněním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- případně chemickými přípravky (postřik)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Postřik lze provádět jen povolenými přípravky,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říznutý a odvětvený kmen musí být chemicky ošetřen po celém povrchu, postřik se neaplikuje za deště, mlhy a silného větru,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asanace odkorněním je možná frézou nebo ručním loupákem, odkorněnou hmotu lze zlikvidovat pálením v souladu s právními předpisy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163" w:rsidRPr="00F21E17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Ruční loupák, ruční i mechanické postřikovače</w:t>
            </w:r>
          </w:p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lesní terén dle specifik pro jednotlivé lokality 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Ihned po zjištění napadení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436163" w:rsidRPr="00F21E17" w:rsidTr="004E214B">
        <w:tc>
          <w:tcPr>
            <w:tcW w:w="2830" w:type="dxa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F21E17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Kvalifikační průkaz pro těžbu dřeva nebo </w:t>
            </w:r>
            <w:proofErr w:type="spellStart"/>
            <w:r w:rsidRPr="00F21E17">
              <w:rPr>
                <w:rFonts w:ascii="Times New Roman" w:hAnsi="Times New Roman" w:cs="Times New Roman"/>
                <w:sz w:val="24"/>
                <w:szCs w:val="24"/>
              </w:rPr>
              <w:t>lesař</w:t>
            </w:r>
            <w:proofErr w:type="spellEnd"/>
            <w:r w:rsidRPr="00F21E17">
              <w:rPr>
                <w:rFonts w:ascii="Times New Roman" w:hAnsi="Times New Roman" w:cs="Times New Roman"/>
                <w:sz w:val="24"/>
                <w:szCs w:val="24"/>
              </w:rPr>
              <w:t xml:space="preserve"> traktorista</w:t>
            </w:r>
            <w:r w:rsidR="000E0642">
              <w:rPr>
                <w:rFonts w:ascii="Times New Roman" w:hAnsi="Times New Roman" w:cs="Times New Roman"/>
                <w:sz w:val="24"/>
                <w:szCs w:val="24"/>
              </w:rPr>
              <w:t>; v případě postřiku osvědčení pro práci s chemickými přípravky</w:t>
            </w:r>
          </w:p>
        </w:tc>
      </w:tr>
    </w:tbl>
    <w:p w:rsidR="00436163" w:rsidRDefault="00436163" w:rsidP="00436163">
      <w:pPr>
        <w:rPr>
          <w:rFonts w:ascii="Times New Roman" w:hAnsi="Times New Roman" w:cs="Times New Roman"/>
          <w:sz w:val="24"/>
          <w:szCs w:val="24"/>
        </w:rPr>
      </w:pPr>
    </w:p>
    <w:p w:rsidR="00436163" w:rsidRDefault="00436163">
      <w:pPr>
        <w:spacing w:after="200" w:line="276" w:lineRule="auto"/>
      </w:pPr>
      <w: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027</w:t>
      </w:r>
    </w:p>
    <w:p w:rsidR="00436163" w:rsidRPr="00396EE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396EE9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396EE9">
        <w:rPr>
          <w:rFonts w:ascii="Times New Roman" w:hAnsi="Times New Roman" w:cs="Times New Roman"/>
          <w:b/>
          <w:caps/>
          <w:sz w:val="24"/>
          <w:szCs w:val="24"/>
        </w:rPr>
        <w:t>výroba ozdobného klestu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K výrobě ozdobného klestu se vyhledají stromy a vhodným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způsobem se nastříhají nůžkami větv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stromů, které se skládají na sebe do celkové hmotnosti 10 kg, balíky klestu se sváží vázacím provazem a připraví k odvozu,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k výrobě ozdobného klestu se mohou také použít pokácené stromy z těžby dřeva, 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pokud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 xml:space="preserve"> jsou vho</w:t>
            </w:r>
            <w:r>
              <w:rPr>
                <w:rFonts w:ascii="Times New Roman" w:hAnsi="Times New Roman"/>
                <w:sz w:val="24"/>
                <w:szCs w:val="24"/>
              </w:rPr>
              <w:t>dné pro výrobu ozdobného klestu.</w:t>
            </w:r>
          </w:p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održování BOZ pro pěstební činnost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ůžky zahradnické, vázací provaz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Bez rašení (leden – březen), červenec - prosinec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 Kč/kg</w:t>
            </w:r>
          </w:p>
        </w:tc>
      </w:tr>
      <w:tr w:rsidR="00436163" w:rsidRPr="00396EE9" w:rsidTr="004E214B">
        <w:tc>
          <w:tcPr>
            <w:tcW w:w="2830" w:type="dxa"/>
          </w:tcPr>
          <w:p w:rsidR="00436163" w:rsidRPr="00396EE9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EE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396EE9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6EE9">
              <w:rPr>
                <w:rFonts w:ascii="Times New Roman" w:hAnsi="Times New Roman" w:cs="Times New Roman"/>
                <w:sz w:val="24"/>
                <w:szCs w:val="24"/>
              </w:rPr>
              <w:t>roškolení</w:t>
            </w:r>
          </w:p>
        </w:tc>
      </w:tr>
    </w:tbl>
    <w:p w:rsidR="00436163" w:rsidRDefault="00436163" w:rsidP="00436163"/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028 - 029</w:t>
      </w:r>
    </w:p>
    <w:p w:rsidR="00436163" w:rsidRPr="002C5B08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2C5B0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stavba a oprava </w:t>
      </w:r>
      <w:r w:rsidR="00B7599B"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krmných </w:t>
      </w:r>
      <w:proofErr w:type="gramStart"/>
      <w:r w:rsidR="00B7599B" w:rsidRPr="002C5B08">
        <w:rPr>
          <w:rFonts w:ascii="Times New Roman" w:hAnsi="Times New Roman" w:cs="Times New Roman"/>
          <w:b/>
          <w:caps/>
          <w:sz w:val="24"/>
          <w:szCs w:val="24"/>
        </w:rPr>
        <w:t>zařízení</w:t>
      </w:r>
      <w:r w:rsidR="00B7599B" w:rsidRPr="002C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99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7599B">
        <w:rPr>
          <w:rFonts w:ascii="Times New Roman" w:hAnsi="Times New Roman" w:cs="Times New Roman"/>
          <w:b/>
          <w:caps/>
          <w:sz w:val="24"/>
          <w:szCs w:val="24"/>
        </w:rPr>
        <w:t>posedů</w:t>
      </w:r>
      <w:proofErr w:type="gramEnd"/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Ke stavbě a opravě mysliveckých zařízení se použije jen 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zdravé dřevo, kůly (stojky) a ostatní použitý materiál musí odpovídat celkové zátěž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 a bezpečnosti stavěného posedu nebo krmného zařízení, velikost posedu nebo krmného zařízení určuje myslivecký hospodář po konzultaci s příslušnými odborníky,</w:t>
            </w:r>
          </w:p>
          <w:p w:rsidR="00436163" w:rsidRPr="002C5B08" w:rsidRDefault="0080767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6163" w:rsidRPr="002C5B08">
              <w:rPr>
                <w:rFonts w:ascii="Times New Roman" w:hAnsi="Times New Roman" w:cs="Times New Roman"/>
                <w:sz w:val="24"/>
                <w:szCs w:val="24"/>
              </w:rPr>
              <w:t>pravy – provádí se zjištěním místa poškození, výměnou poškozeného prvku, přitlučením, přikrytím poškozených míst proti průniku vody, opravy se provádí po provedené kontrole stavu posedů a krmných zařízení dle potřeby a naléhavosti</w:t>
            </w:r>
            <w:r w:rsidR="004361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održování předpisů pro ostatní práce v lesním hospodářství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Materiál, JMP, sekery, kleště a další dle potřeby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436163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Dřevo, hřebíky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roškolení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práci s JMP, ŘP skupiny B,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030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údržba luk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B83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Údržba a péče o louky ve volné krajině se provádí kosením travního porostu mechanizovaně s následným odstraněním posečené hmoty a případně likvidace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křovinného a dřevinného náletu;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udržování luk přispěje k podpoře chr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áněných druhů rostlin a ptactva;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kosení luk se provádí po předchozím souhlasu příslušných orgánů (CHKO, KÚ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odbor ŽP a ostatní dotčené orgány), ve lhůtách určených těmito orgány.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UKT, sekačka, obraceč, shrnovač, případně lisovač, prostředek k odvozu posečené hmoty.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Louky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Červenec – září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řidičské oprávnění, proškolení</w:t>
            </w:r>
          </w:p>
        </w:tc>
      </w:tr>
    </w:tbl>
    <w:p w:rsidR="00B1197D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83B36" w:rsidRPr="008927CB" w:rsidRDefault="00B83B36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031 a 034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řidičské oprávnění, proškolení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032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se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oprávnění k práci s mechanizačními prostředky, proškolení.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033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černé skládky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B83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Postup při odstranění (úklid) černých skládek, které obsahují směsný i nebezpečný odpad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se postupuje podle předpisů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 nakládání s odpady, skládky se lokalizují a vytříděním se dle druhu odpadu naloží na valníky připojené za UKT, případně na nákladní automobily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odvezou se na příslušná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místa, která shromažďují odpady;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odstraňování nebezpečného odpadu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např. injekční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stříkač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další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nebezpečn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lát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prvk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, bude provádět odborná firma, která má na tyto akce příslušná oprávnění, při této práci je zvlášť nutná zvýšená opatrnost, pracovat jen v ochranném oděvu, používat speciální rukavice a obuv.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Speciální ochranné pracovní prostředky, pytle, UKT, nákladní vozidla.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poroty kolem silnic a cest, skládky odpadu přímo v lesním porostu.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Během celého kalendářního roku dle klimatických podmínek.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7599B" w:rsidP="00B75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Odborná způsobilost pro práce s odpady, proškolení, příslušné řidičské oprávnění.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035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vývratů a větví z lesních cest,  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síje, přísevy, sběr semen atd.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110,-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437AEF"/>
    <w:sectPr w:rsidR="009A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E7047"/>
    <w:rsid w:val="00201E4A"/>
    <w:rsid w:val="0025357A"/>
    <w:rsid w:val="00296543"/>
    <w:rsid w:val="00303669"/>
    <w:rsid w:val="0031193F"/>
    <w:rsid w:val="00345422"/>
    <w:rsid w:val="00347CC9"/>
    <w:rsid w:val="003A77DB"/>
    <w:rsid w:val="003C4E0F"/>
    <w:rsid w:val="003E5A57"/>
    <w:rsid w:val="00434B04"/>
    <w:rsid w:val="00436163"/>
    <w:rsid w:val="00437AEF"/>
    <w:rsid w:val="0047672C"/>
    <w:rsid w:val="004A0DC1"/>
    <w:rsid w:val="004A1972"/>
    <w:rsid w:val="004A43A6"/>
    <w:rsid w:val="004E214B"/>
    <w:rsid w:val="00506257"/>
    <w:rsid w:val="005915CE"/>
    <w:rsid w:val="005A234F"/>
    <w:rsid w:val="005C6E12"/>
    <w:rsid w:val="005E7883"/>
    <w:rsid w:val="00641CE5"/>
    <w:rsid w:val="00807676"/>
    <w:rsid w:val="00904483"/>
    <w:rsid w:val="00950B8D"/>
    <w:rsid w:val="009A170B"/>
    <w:rsid w:val="009A4495"/>
    <w:rsid w:val="00AB6CD0"/>
    <w:rsid w:val="00B10172"/>
    <w:rsid w:val="00B1197D"/>
    <w:rsid w:val="00B2566B"/>
    <w:rsid w:val="00B616A4"/>
    <w:rsid w:val="00B7599B"/>
    <w:rsid w:val="00B83B36"/>
    <w:rsid w:val="00BB09F7"/>
    <w:rsid w:val="00BD1A34"/>
    <w:rsid w:val="00CD16E5"/>
    <w:rsid w:val="00CF0740"/>
    <w:rsid w:val="00D31347"/>
    <w:rsid w:val="00D8332E"/>
    <w:rsid w:val="00DB0DD1"/>
    <w:rsid w:val="00E02095"/>
    <w:rsid w:val="00E53862"/>
    <w:rsid w:val="00F114C6"/>
    <w:rsid w:val="00F52E63"/>
    <w:rsid w:val="00F94456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4436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2016-01-18T07:29:00Z</dcterms:created>
  <dcterms:modified xsi:type="dcterms:W3CDTF">2016-01-18T07:29:00Z</dcterms:modified>
</cp:coreProperties>
</file>