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3D7CDE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307C21">
        <w:rPr>
          <w:sz w:val="28"/>
          <w:szCs w:val="28"/>
        </w:rPr>
        <w:t xml:space="preserve">říloha č. 1 změnového listu č. </w:t>
      </w:r>
      <w:r w:rsidR="000B12EA">
        <w:rPr>
          <w:sz w:val="28"/>
          <w:szCs w:val="28"/>
        </w:rPr>
        <w:t>7</w:t>
      </w:r>
      <w:r w:rsidR="00590CB2">
        <w:rPr>
          <w:sz w:val="28"/>
          <w:szCs w:val="28"/>
        </w:rPr>
        <w:t>6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DE70DC" w:rsidRDefault="00DE70DC" w:rsidP="00A32FBE">
      <w:pPr>
        <w:contextualSpacing/>
        <w:rPr>
          <w:u w:val="single"/>
        </w:rPr>
      </w:pPr>
    </w:p>
    <w:p w:rsidR="00C86DFC" w:rsidRPr="005F6D87" w:rsidRDefault="00C86DFC" w:rsidP="00A32FBE">
      <w:pPr>
        <w:contextualSpacing/>
        <w:rPr>
          <w:u w:val="single"/>
        </w:rPr>
      </w:pPr>
      <w:r w:rsidRPr="005F6D87">
        <w:rPr>
          <w:u w:val="single"/>
        </w:rPr>
        <w:t>text zdůvodnění:</w:t>
      </w:r>
    </w:p>
    <w:p w:rsidR="00A32FBE" w:rsidRDefault="00A32FBE" w:rsidP="00A32FBE">
      <w:pPr>
        <w:contextualSpacing/>
        <w:rPr>
          <w:b/>
        </w:rPr>
      </w:pPr>
    </w:p>
    <w:p w:rsidR="00A617E7" w:rsidRPr="005A5E9F" w:rsidRDefault="00A617E7" w:rsidP="00A617E7">
      <w:pPr>
        <w:widowControl w:val="0"/>
        <w:contextualSpacing/>
        <w:jc w:val="both"/>
        <w:rPr>
          <w:szCs w:val="22"/>
        </w:rPr>
      </w:pPr>
      <w:r>
        <w:rPr>
          <w:b/>
          <w:szCs w:val="22"/>
        </w:rPr>
        <w:t>V </w:t>
      </w:r>
      <w:r w:rsidR="00E42BB8">
        <w:rPr>
          <w:b/>
          <w:szCs w:val="22"/>
        </w:rPr>
        <w:t>zadávací</w:t>
      </w:r>
      <w:r>
        <w:rPr>
          <w:b/>
          <w:szCs w:val="22"/>
        </w:rPr>
        <w:t xml:space="preserve"> projektové dokumentaci byl dílčí </w:t>
      </w:r>
      <w:r w:rsidR="00590CB2">
        <w:rPr>
          <w:b/>
          <w:szCs w:val="22"/>
        </w:rPr>
        <w:t xml:space="preserve">vnitřní </w:t>
      </w:r>
      <w:r w:rsidR="00E42BB8">
        <w:rPr>
          <w:b/>
          <w:szCs w:val="22"/>
        </w:rPr>
        <w:t xml:space="preserve">rozpor v soupise prací </w:t>
      </w:r>
      <w:proofErr w:type="gramStart"/>
      <w:r w:rsidR="00590CB2" w:rsidRPr="00E42BB8">
        <w:rPr>
          <w:b/>
          <w:szCs w:val="22"/>
        </w:rPr>
        <w:t>pododdíl</w:t>
      </w:r>
      <w:r w:rsidR="00E42BB8">
        <w:rPr>
          <w:b/>
          <w:szCs w:val="22"/>
        </w:rPr>
        <w:t>u</w:t>
      </w:r>
      <w:r w:rsidR="00E42BB8" w:rsidRPr="00E42BB8">
        <w:rPr>
          <w:b/>
          <w:szCs w:val="22"/>
        </w:rPr>
        <w:t xml:space="preserve"> D.1.1.03</w:t>
      </w:r>
      <w:proofErr w:type="gramEnd"/>
      <w:r w:rsidR="00E42BB8" w:rsidRPr="00E42BB8">
        <w:rPr>
          <w:b/>
          <w:szCs w:val="22"/>
        </w:rPr>
        <w:t xml:space="preserve"> – Podhledy</w:t>
      </w:r>
      <w:r w:rsidR="00E42BB8">
        <w:rPr>
          <w:b/>
          <w:szCs w:val="22"/>
        </w:rPr>
        <w:t xml:space="preserve">. </w:t>
      </w:r>
      <w:r w:rsidR="00E42BB8">
        <w:rPr>
          <w:szCs w:val="22"/>
        </w:rPr>
        <w:t xml:space="preserve">Byly chybně současně vykázány vnitřní omítky stropů a </w:t>
      </w:r>
      <w:proofErr w:type="spellStart"/>
      <w:r w:rsidR="00E42BB8">
        <w:rPr>
          <w:szCs w:val="22"/>
        </w:rPr>
        <w:t>podvěšené</w:t>
      </w:r>
      <w:proofErr w:type="spellEnd"/>
      <w:r w:rsidR="00E42BB8">
        <w:rPr>
          <w:szCs w:val="22"/>
        </w:rPr>
        <w:t xml:space="preserve"> konstrukce lehkých podhledů </w:t>
      </w:r>
      <w:r w:rsidR="00590CB2">
        <w:rPr>
          <w:szCs w:val="22"/>
        </w:rPr>
        <w:t>(</w:t>
      </w:r>
      <w:r w:rsidR="00E42BB8">
        <w:rPr>
          <w:szCs w:val="22"/>
        </w:rPr>
        <w:t>sádrokarton a minerální podhled kazetový</w:t>
      </w:r>
      <w:r w:rsidR="00590CB2">
        <w:rPr>
          <w:szCs w:val="22"/>
        </w:rPr>
        <w:t>)</w:t>
      </w:r>
      <w:r w:rsidR="00E42BB8">
        <w:rPr>
          <w:szCs w:val="22"/>
        </w:rPr>
        <w:t>.</w:t>
      </w:r>
    </w:p>
    <w:p w:rsidR="00A617E7" w:rsidRPr="00590CB2" w:rsidRDefault="00590CB2" w:rsidP="00780E83">
      <w:pPr>
        <w:widowControl w:val="0"/>
        <w:spacing w:before="120"/>
        <w:jc w:val="both"/>
        <w:rPr>
          <w:sz w:val="28"/>
          <w:szCs w:val="28"/>
        </w:rPr>
      </w:pPr>
      <w:r>
        <w:rPr>
          <w:szCs w:val="22"/>
        </w:rPr>
        <w:t>Dle skutečnosti na stavbě b</w:t>
      </w:r>
      <w:r w:rsidR="00A617E7" w:rsidRPr="00590CB2">
        <w:rPr>
          <w:szCs w:val="22"/>
        </w:rPr>
        <w:t xml:space="preserve">yl proveden </w:t>
      </w:r>
      <w:r w:rsidR="00780E83" w:rsidRPr="00590CB2">
        <w:rPr>
          <w:szCs w:val="22"/>
        </w:rPr>
        <w:t>odpočet</w:t>
      </w:r>
      <w:r w:rsidR="00A617E7" w:rsidRPr="00590CB2">
        <w:rPr>
          <w:szCs w:val="22"/>
        </w:rPr>
        <w:t xml:space="preserve"> </w:t>
      </w:r>
      <w:r w:rsidR="00685AD6">
        <w:rPr>
          <w:szCs w:val="22"/>
        </w:rPr>
        <w:t xml:space="preserve">cca </w:t>
      </w:r>
      <w:r>
        <w:rPr>
          <w:szCs w:val="22"/>
        </w:rPr>
        <w:t>7.</w:t>
      </w:r>
      <w:r w:rsidR="00685AD6">
        <w:rPr>
          <w:szCs w:val="22"/>
        </w:rPr>
        <w:t xml:space="preserve">441 </w:t>
      </w:r>
      <w:r>
        <w:rPr>
          <w:szCs w:val="22"/>
        </w:rPr>
        <w:t>m2 vnitřních vápenocementových štukových dvouvrstvých omítek stropů</w:t>
      </w:r>
      <w:bookmarkStart w:id="0" w:name="_GoBack"/>
      <w:bookmarkEnd w:id="0"/>
      <w:r w:rsidR="00780E83" w:rsidRPr="00590CB2">
        <w:rPr>
          <w:szCs w:val="22"/>
        </w:rPr>
        <w:t xml:space="preserve"> ze zadání stavby</w:t>
      </w:r>
      <w:r w:rsidR="00A617E7" w:rsidRPr="00590CB2">
        <w:rPr>
          <w:sz w:val="28"/>
          <w:szCs w:val="28"/>
        </w:rPr>
        <w:t>.</w:t>
      </w:r>
      <w:r w:rsidRPr="00590CB2">
        <w:rPr>
          <w:szCs w:val="22"/>
        </w:rPr>
        <w:t xml:space="preserve"> </w:t>
      </w:r>
    </w:p>
    <w:p w:rsidR="00A617E7" w:rsidRDefault="00780E83" w:rsidP="00A617E7">
      <w:pPr>
        <w:spacing w:before="120"/>
        <w:jc w:val="both"/>
      </w:pPr>
      <w:r>
        <w:t>Te</w:t>
      </w:r>
      <w:r w:rsidR="00A617E7">
        <w:t xml:space="preserve">chnické řešení </w:t>
      </w:r>
      <w:r>
        <w:t>PD je beze změny</w:t>
      </w:r>
      <w:r w:rsidR="00A617E7">
        <w:t>.</w:t>
      </w:r>
    </w:p>
    <w:p w:rsidR="00A617E7" w:rsidRDefault="00A617E7" w:rsidP="001E0F8A">
      <w:pPr>
        <w:widowControl w:val="0"/>
        <w:contextualSpacing/>
        <w:jc w:val="both"/>
        <w:rPr>
          <w:b/>
          <w:szCs w:val="22"/>
        </w:rPr>
      </w:pPr>
    </w:p>
    <w:p w:rsidR="00C86DFC" w:rsidRDefault="00C86DFC" w:rsidP="00C86DFC">
      <w:pPr>
        <w:spacing w:before="120"/>
      </w:pPr>
      <w:r w:rsidRPr="002B5E27">
        <w:t>investiční oddělení UHK</w:t>
      </w:r>
    </w:p>
    <w:p w:rsidR="004029BC" w:rsidRDefault="004029BC" w:rsidP="00C86DFC">
      <w:pPr>
        <w:spacing w:before="120"/>
      </w:pPr>
    </w:p>
    <w:p w:rsidR="004029BC" w:rsidRPr="002B5E27" w:rsidRDefault="004029BC" w:rsidP="00C86DFC">
      <w:pPr>
        <w:spacing w:before="120"/>
      </w:pPr>
    </w:p>
    <w:sectPr w:rsidR="004029BC" w:rsidRPr="002B5E27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C"/>
    <w:rsid w:val="00014CC4"/>
    <w:rsid w:val="00074C53"/>
    <w:rsid w:val="000B12EA"/>
    <w:rsid w:val="00170F16"/>
    <w:rsid w:val="001E0639"/>
    <w:rsid w:val="001E0F8A"/>
    <w:rsid w:val="001E5292"/>
    <w:rsid w:val="002C1CFF"/>
    <w:rsid w:val="002F5361"/>
    <w:rsid w:val="002F6080"/>
    <w:rsid w:val="00307C21"/>
    <w:rsid w:val="0033174C"/>
    <w:rsid w:val="00333D97"/>
    <w:rsid w:val="00344BBE"/>
    <w:rsid w:val="003D7CDE"/>
    <w:rsid w:val="003F4713"/>
    <w:rsid w:val="004029BC"/>
    <w:rsid w:val="00590CB2"/>
    <w:rsid w:val="005B7496"/>
    <w:rsid w:val="005E6694"/>
    <w:rsid w:val="005F6D87"/>
    <w:rsid w:val="00685AD6"/>
    <w:rsid w:val="00694EF1"/>
    <w:rsid w:val="006E3CFC"/>
    <w:rsid w:val="006E77FC"/>
    <w:rsid w:val="00780E83"/>
    <w:rsid w:val="00782F0E"/>
    <w:rsid w:val="00787A24"/>
    <w:rsid w:val="007F2C1B"/>
    <w:rsid w:val="0083287A"/>
    <w:rsid w:val="00874DBE"/>
    <w:rsid w:val="008C37BB"/>
    <w:rsid w:val="009721CF"/>
    <w:rsid w:val="00A01CB2"/>
    <w:rsid w:val="00A32FBE"/>
    <w:rsid w:val="00A617E7"/>
    <w:rsid w:val="00B0477E"/>
    <w:rsid w:val="00BF3B9F"/>
    <w:rsid w:val="00C86DFC"/>
    <w:rsid w:val="00CB4BA6"/>
    <w:rsid w:val="00CD48B8"/>
    <w:rsid w:val="00CF5DC3"/>
    <w:rsid w:val="00D41673"/>
    <w:rsid w:val="00D82CF3"/>
    <w:rsid w:val="00DA19C0"/>
    <w:rsid w:val="00DE70DC"/>
    <w:rsid w:val="00E4283D"/>
    <w:rsid w:val="00E42BB8"/>
    <w:rsid w:val="00E93807"/>
    <w:rsid w:val="00EC4211"/>
    <w:rsid w:val="00F475EA"/>
    <w:rsid w:val="00F71C25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4F98-C79B-4A55-A025-5CDF3F0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292"/>
    <w:pPr>
      <w:keepNext/>
      <w:spacing w:before="120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2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16</cp:revision>
  <cp:lastPrinted>2016-07-18T12:08:00Z</cp:lastPrinted>
  <dcterms:created xsi:type="dcterms:W3CDTF">2015-05-27T07:25:00Z</dcterms:created>
  <dcterms:modified xsi:type="dcterms:W3CDTF">2016-09-05T10:09:00Z</dcterms:modified>
</cp:coreProperties>
</file>