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23" w:rsidRDefault="0043670D" w:rsidP="0043670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  <w:t xml:space="preserve">Smlouva o nájmu prostoru sloužícího podnikání </w:t>
      </w:r>
    </w:p>
    <w:p w:rsidR="0043670D" w:rsidRDefault="0043670D" w:rsidP="0043670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  <w:t>č.</w:t>
      </w:r>
      <w:r w:rsidR="00956723"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  <w:t>2/2016/4102</w:t>
      </w:r>
    </w:p>
    <w:p w:rsidR="00CC17B7" w:rsidRDefault="00CC17B7" w:rsidP="0043670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8"/>
          <w:szCs w:val="24"/>
          <w:lang w:eastAsia="cs-CZ"/>
        </w:rPr>
      </w:pPr>
    </w:p>
    <w:p w:rsidR="00997C5A" w:rsidRPr="0043670D" w:rsidRDefault="00997C5A" w:rsidP="00997C5A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I</w:t>
      </w: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 xml:space="preserve">. </w:t>
      </w:r>
      <w:r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Základní údaje</w:t>
      </w:r>
    </w:p>
    <w:p w:rsidR="0043670D" w:rsidRP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333333"/>
          <w:sz w:val="24"/>
          <w:szCs w:val="24"/>
          <w:lang w:eastAsia="cs-CZ"/>
        </w:rPr>
      </w:pPr>
    </w:p>
    <w:p w:rsidR="0043670D" w:rsidRPr="00CC17B7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  <w:t>uzavřená dle ustanovení </w:t>
      </w:r>
      <w:hyperlink r:id="rId9" w:anchor="p2302" w:tgtFrame="_blank" w:tooltip="Nový občanský zákoník § 2302" w:history="1">
        <w:r w:rsidRPr="0043670D">
          <w:rPr>
            <w:rFonts w:ascii="Courier New" w:eastAsia="Times New Roman" w:hAnsi="Courier New" w:cs="Courier New"/>
            <w:color w:val="000000" w:themeColor="text1"/>
            <w:sz w:val="20"/>
            <w:szCs w:val="24"/>
            <w:u w:val="single"/>
            <w:lang w:eastAsia="cs-CZ"/>
          </w:rPr>
          <w:t>§ 2302</w:t>
        </w:r>
      </w:hyperlink>
      <w:r w:rsidRPr="0043670D"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  <w:t> a násl. </w:t>
      </w:r>
      <w:hyperlink r:id="rId10" w:tgtFrame="_blank" w:tooltip="Nový občanský zákoník" w:history="1">
        <w:r w:rsidRPr="0043670D">
          <w:rPr>
            <w:rFonts w:ascii="Courier New" w:eastAsia="Times New Roman" w:hAnsi="Courier New" w:cs="Courier New"/>
            <w:color w:val="000000" w:themeColor="text1"/>
            <w:sz w:val="20"/>
            <w:szCs w:val="24"/>
            <w:u w:val="single"/>
            <w:lang w:eastAsia="cs-CZ"/>
          </w:rPr>
          <w:t>zákona č. 89/2012 Sb.</w:t>
        </w:r>
      </w:hyperlink>
      <w:r w:rsidRPr="0043670D"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  <w:t xml:space="preserve">, občanského </w:t>
      </w:r>
    </w:p>
    <w:p w:rsidR="0043670D" w:rsidRP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000000" w:themeColor="text1"/>
          <w:sz w:val="20"/>
          <w:szCs w:val="24"/>
          <w:lang w:eastAsia="cs-CZ"/>
        </w:rPr>
        <w:t>zákoníku (dále jen „NOZ“).</w:t>
      </w:r>
    </w:p>
    <w:p w:rsid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</w:pPr>
    </w:p>
    <w:p w:rsidR="0043670D" w:rsidRDefault="0043670D" w:rsidP="00997C5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</w:pPr>
    </w:p>
    <w:p w:rsid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>SLUMEKO, s.r.o.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br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Štefánikova 58/31, 742 21 Ko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ř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ivnice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br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zastoupené jednatelem Ing. Vladimírem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Pustkou</w:t>
      </w:r>
      <w:proofErr w:type="spellEnd"/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br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IČO: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25376021</w:t>
      </w:r>
    </w:p>
    <w:p w:rsid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DIČ: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CZ25376021</w:t>
      </w:r>
    </w:p>
    <w:p w:rsidR="003C2FCC" w:rsidRDefault="003C2FCC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bank</w:t>
      </w:r>
      <w:proofErr w:type="gramEnd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.</w:t>
      </w:r>
      <w:proofErr w:type="gramStart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spoj</w:t>
      </w:r>
      <w:proofErr w:type="spellEnd"/>
      <w:proofErr w:type="gramEnd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.: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Komerční banka, a.s.</w:t>
      </w:r>
    </w:p>
    <w:p w:rsidR="003C2FCC" w:rsidRDefault="003C2FCC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č. účtu: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9516410247/0100</w:t>
      </w:r>
    </w:p>
    <w:p w:rsidR="003C2FCC" w:rsidRDefault="003C2FCC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OR: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 xml:space="preserve">Krajský soud v Ostravě, dne </w:t>
      </w:r>
      <w:proofErr w:type="gramStart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14.7.2016</w:t>
      </w:r>
      <w:proofErr w:type="gramEnd"/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, oddíl C 16340</w:t>
      </w:r>
    </w:p>
    <w:p w:rsidR="0043670D" w:rsidRDefault="003C2FCC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Te</w:t>
      </w:r>
      <w:r w:rsidR="00AC0446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l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</w:p>
    <w:p w:rsidR="0043670D" w:rsidRPr="0043670D" w:rsidRDefault="00CC17B7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</w:pPr>
      <w:r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(</w:t>
      </w:r>
      <w:r w:rsidR="0043670D" w:rsidRPr="0043670D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dále jen „Pronajímatel</w:t>
      </w:r>
      <w:r w:rsidR="003C2FCC"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“</w:t>
      </w:r>
      <w:r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)</w:t>
      </w:r>
    </w:p>
    <w:p w:rsid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a</w:t>
      </w:r>
    </w:p>
    <w:p w:rsidR="0043670D" w:rsidRP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3C2FCC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3C2FCC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>Jaromír Just - Autodoprava</w:t>
      </w:r>
      <w:r w:rsidR="0043670D" w:rsidRPr="0043670D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br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Sokolovská 6/652, 742 21 Kopřivnice</w:t>
      </w:r>
      <w:r w:rsidR="0043670D"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br/>
        <w:t xml:space="preserve">IČ: 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40311554</w:t>
      </w:r>
      <w:r w:rsidR="0043670D"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br/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DI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Č: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  <w:t>CZ530914260</w:t>
      </w:r>
    </w:p>
    <w:p w:rsidR="0043670D" w:rsidRPr="00CC17B7" w:rsidRDefault="00CC17B7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Tel:</w:t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ab/>
      </w:r>
      <w:r w:rsidR="00AC0446"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 xml:space="preserve"> </w:t>
      </w:r>
      <w:r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(</w:t>
      </w:r>
      <w:r w:rsidR="003C2FCC"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dále jen „Nájemce“</w:t>
      </w:r>
      <w:r w:rsidRPr="00CC17B7">
        <w:rPr>
          <w:rFonts w:ascii="Courier New" w:eastAsia="Times New Roman" w:hAnsi="Courier New" w:cs="Courier New"/>
          <w:i/>
          <w:color w:val="333333"/>
          <w:sz w:val="20"/>
          <w:szCs w:val="24"/>
          <w:lang w:eastAsia="cs-CZ"/>
        </w:rPr>
        <w:t>)</w:t>
      </w:r>
    </w:p>
    <w:p w:rsidR="0043670D" w:rsidRPr="0043670D" w:rsidRDefault="0043670D" w:rsidP="0043670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Pr="0043670D" w:rsidRDefault="0043670D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II. Předmět smlouvy</w:t>
      </w:r>
    </w:p>
    <w:p w:rsidR="0043670D" w:rsidRDefault="0043670D" w:rsidP="004367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Předmětem této smlouvy je nájem prostoru sloužícího podnikání za níže stanovených podmínek.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III. Předmět nájmu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43670D" w:rsidRPr="0043670D" w:rsidRDefault="0043670D" w:rsidP="004367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Pronajímatel prohlašuje, že je vlastníkem objektu</w:t>
      </w:r>
      <w:r w:rsidR="003C2FCC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 a je oprávněn níže uvedené nebytové prostory přenechat do nájmu Nájemci.</w:t>
      </w:r>
    </w:p>
    <w:p w:rsidR="0043670D" w:rsidRPr="00220AED" w:rsidRDefault="0043670D" w:rsidP="004367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220AE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Celková výměra prostor činí</w:t>
      </w:r>
      <w:r w:rsidR="00CE1830" w:rsidRPr="00220AE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 </w:t>
      </w:r>
    </w:p>
    <w:p w:rsidR="0043670D" w:rsidRDefault="0043670D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IV. Účel nájmu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43670D" w:rsidRPr="00CE1830" w:rsidRDefault="0043670D" w:rsidP="004367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Nájemce je oprávněn provozovat ve výše specifikovaných prostorech</w:t>
      </w:r>
      <w:r w:rsidR="0067000C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 </w:t>
      </w:r>
      <w:r w:rsidR="0067000C" w:rsidRPr="0067000C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>kancelář k</w:t>
      </w:r>
      <w:r w:rsidRPr="0067000C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 xml:space="preserve"> </w:t>
      </w:r>
      <w:r w:rsidR="00CE1830" w:rsidRPr="0067000C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 xml:space="preserve">provozování </w:t>
      </w:r>
      <w:r w:rsidR="00CE1830" w:rsidRPr="00CE1830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>autodopravy.</w:t>
      </w:r>
    </w:p>
    <w:p w:rsidR="0043670D" w:rsidRPr="0043670D" w:rsidRDefault="0043670D" w:rsidP="004367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Nájemce se zavazuje využívat pronajaté prostory sloužící podnikání pouze pro tento účel.</w:t>
      </w:r>
    </w:p>
    <w:p w:rsidR="0043670D" w:rsidRDefault="0043670D" w:rsidP="004367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Prostor sloužící podnikání lze využívat pouze pro zákonně a smluvně přípustné účely.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V. Práva a povinnosti Stran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43670D" w:rsidRPr="0043670D" w:rsidRDefault="0043670D" w:rsidP="004367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Smluvní Strany se dohodly, že Pronajímatel přenechává prostory sloužící podnikání (specifikované v čl. III. této smlouvy) Nájemci a Nájemce se zavazuje platit nájemné a užívat tyto prostory sloužící podnikání řádným a obvyklým způsobem v souladu se zákonem a touto smlouvou.</w:t>
      </w:r>
    </w:p>
    <w:p w:rsidR="0043670D" w:rsidRPr="0043670D" w:rsidRDefault="0043670D" w:rsidP="004367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Pronajímatel přenechává předmět nájmu ve stavu způsobilém k obvyklému užívání.</w:t>
      </w:r>
    </w:p>
    <w:p w:rsidR="0043670D" w:rsidRPr="0043670D" w:rsidRDefault="0043670D" w:rsidP="004367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Nájemce se zavazuje, že umožní Pronajímateli nebo jím pověřené osobě vstup do pronajatých prostor, za účelem prohlídky pronajatých prostor.</w:t>
      </w: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CC17B7" w:rsidRPr="0043670D" w:rsidRDefault="00CC17B7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VI. Doba nájmu a výpověď</w:t>
      </w:r>
    </w:p>
    <w:p w:rsidR="00CC17B7" w:rsidRPr="0043670D" w:rsidRDefault="00CC17B7" w:rsidP="0043670D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43670D" w:rsidRPr="00CE1830" w:rsidRDefault="0043670D" w:rsidP="004367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Nájemní vztah se sjednává na dobu </w:t>
      </w:r>
      <w:r w:rsidR="00CE1830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ne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určitou,</w:t>
      </w:r>
      <w:r w:rsidR="00CE1830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 počínaje dnem</w:t>
      </w:r>
      <w:r w:rsidR="00CE1830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 xml:space="preserve"> </w:t>
      </w:r>
      <w:proofErr w:type="gramStart"/>
      <w:r w:rsidR="00CE1830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>1.7.2016</w:t>
      </w:r>
      <w:proofErr w:type="gramEnd"/>
      <w:r w:rsidR="00CE1830">
        <w:rPr>
          <w:rFonts w:ascii="Courier New" w:eastAsia="Times New Roman" w:hAnsi="Courier New" w:cs="Courier New"/>
          <w:b/>
          <w:color w:val="333333"/>
          <w:sz w:val="20"/>
          <w:szCs w:val="24"/>
          <w:lang w:eastAsia="cs-CZ"/>
        </w:rPr>
        <w:t xml:space="preserve"> s jednoměsíční výpovědní lhůtou.</w:t>
      </w:r>
    </w:p>
    <w:p w:rsidR="003C2FCC" w:rsidRPr="0043670D" w:rsidRDefault="003C2FCC" w:rsidP="003C2FC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VII. Nájemné</w:t>
      </w:r>
      <w:r w:rsidR="00CE1830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 xml:space="preserve"> a způsob úhrady</w:t>
      </w:r>
    </w:p>
    <w:p w:rsidR="00CC17B7" w:rsidRPr="0043670D" w:rsidRDefault="00CC17B7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CE1830" w:rsidRDefault="0043670D" w:rsidP="0077182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Nájemné za prostory sloužící podnikání (specifikované v čl. III) bylo dohodnuto ve výši Kč </w:t>
      </w:r>
      <w:r w:rsidR="00CE1830" w:rsidRPr="00CE1830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12 904 Kč/rok + DPH dle platné sazby</w:t>
      </w:r>
    </w:p>
    <w:p w:rsidR="0043670D" w:rsidRPr="0043670D" w:rsidRDefault="0043670D" w:rsidP="0077182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 xml:space="preserve">Nájemce </w:t>
      </w:r>
      <w:r w:rsidR="00CE1830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se zavazuje platit pronajímateli nájemn</w:t>
      </w:r>
      <w:bookmarkStart w:id="0" w:name="_GoBack"/>
      <w:bookmarkEnd w:id="0"/>
      <w:r w:rsidR="00CE1830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é čtvrtletně na základě vydané faktury.</w:t>
      </w:r>
    </w:p>
    <w:p w:rsidR="0043670D" w:rsidRDefault="0043670D" w:rsidP="0043670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Pro včasnost plateb je rozhodující den připsání platby na účet Pronajímatele.</w:t>
      </w: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CC17B7" w:rsidRPr="0043670D" w:rsidRDefault="00CC17B7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IX. Předání a vrácení předmětu nájmu</w:t>
      </w:r>
    </w:p>
    <w:p w:rsidR="00CC17B7" w:rsidRPr="0043670D" w:rsidRDefault="00CC17B7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43670D" w:rsidRPr="0043670D" w:rsidRDefault="0043670D" w:rsidP="004367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O předání předmětu nájmu bude Stranami sepsán </w:t>
      </w:r>
      <w:hyperlink r:id="rId11" w:tooltip="Předávací protokol k bytu" w:history="1">
        <w:r w:rsidRPr="0043670D">
          <w:rPr>
            <w:rFonts w:ascii="Courier New" w:eastAsia="Times New Roman" w:hAnsi="Courier New" w:cs="Courier New"/>
            <w:color w:val="337AB7"/>
            <w:sz w:val="20"/>
            <w:szCs w:val="24"/>
            <w:u w:val="single"/>
            <w:lang w:eastAsia="cs-CZ"/>
          </w:rPr>
          <w:t>předávací protokol</w:t>
        </w:r>
      </w:hyperlink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, ve kterém bude zachycen stav pronajímaných prostorů v okamžiku předání.</w:t>
      </w:r>
    </w:p>
    <w:p w:rsidR="0043670D" w:rsidRDefault="0043670D" w:rsidP="004367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Nájemce je při ukončení nájemního vztahu povinen předmět nájmu předat ve stavu uvedeném v předávacím protokolu s přihlédnutím k obvyklému opotřebení při řádném užívání.</w:t>
      </w: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43670D" w:rsidRDefault="0043670D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  <w:r w:rsidRPr="0043670D"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  <w:t>X. Závěrečná ustanovení</w:t>
      </w:r>
    </w:p>
    <w:p w:rsidR="00CC17B7" w:rsidRPr="0043670D" w:rsidRDefault="00CC17B7" w:rsidP="003C2FCC">
      <w:pPr>
        <w:shd w:val="clear" w:color="auto" w:fill="FFFFFF"/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Cs w:val="27"/>
          <w:lang w:eastAsia="cs-CZ"/>
        </w:rPr>
      </w:pPr>
    </w:p>
    <w:p w:rsidR="0067000C" w:rsidRPr="0067000C" w:rsidRDefault="0067000C" w:rsidP="0067000C">
      <w:pPr>
        <w:pStyle w:val="Default"/>
        <w:numPr>
          <w:ilvl w:val="0"/>
          <w:numId w:val="14"/>
        </w:numPr>
        <w:ind w:left="0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Společnost SLUMEKO, s.r.o. ve smyslu </w:t>
      </w:r>
      <w:proofErr w:type="spellStart"/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ust</w:t>
      </w:r>
      <w:proofErr w:type="spellEnd"/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. § 1728 odst. 2 NOZ upozorňuje </w:t>
      </w:r>
      <w:r>
        <w:rPr>
          <w:rFonts w:ascii="Courier New" w:eastAsia="Times New Roman" w:hAnsi="Courier New" w:cs="Courier New"/>
          <w:color w:val="333333"/>
          <w:sz w:val="20"/>
          <w:lang w:eastAsia="cs-CZ"/>
        </w:rPr>
        <w:t>Justa Jaromíra</w:t>
      </w: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, který to bere na vědomí, že: </w:t>
      </w:r>
    </w:p>
    <w:p w:rsidR="0067000C" w:rsidRPr="0067000C" w:rsidRDefault="0067000C" w:rsidP="0067000C">
      <w:pPr>
        <w:pStyle w:val="Default"/>
        <w:numPr>
          <w:ilvl w:val="0"/>
          <w:numId w:val="15"/>
        </w:numPr>
        <w:ind w:left="426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společnost SLUMEKO, s.r.o. je osobou uvedenou v </w:t>
      </w:r>
      <w:proofErr w:type="spellStart"/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ust</w:t>
      </w:r>
      <w:proofErr w:type="spellEnd"/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. § 2 odst. 1 zákona č. 340/2015 Sb., o registru smluv, v platném znění (dále také jen zákon o registru smluv), tj. osobou povinnou postupovat dle zákona o registru smluv; </w:t>
      </w:r>
    </w:p>
    <w:p w:rsidR="0067000C" w:rsidRPr="0067000C" w:rsidRDefault="0067000C" w:rsidP="0067000C">
      <w:pPr>
        <w:pStyle w:val="Default"/>
        <w:numPr>
          <w:ilvl w:val="0"/>
          <w:numId w:val="15"/>
        </w:numPr>
        <w:ind w:left="426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tato Smlouva, včetně příloh, změn a dodatků, podléhá uveřejnění v informačním systému veřejné správy – Registru smluv (dále také jen Registr smluv) dle příslušných ustanovení zákona o registru smluv; </w:t>
      </w:r>
    </w:p>
    <w:p w:rsidR="0067000C" w:rsidRDefault="0067000C" w:rsidP="0067000C">
      <w:pPr>
        <w:pStyle w:val="Default"/>
        <w:numPr>
          <w:ilvl w:val="0"/>
          <w:numId w:val="15"/>
        </w:numPr>
        <w:ind w:left="426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Registr smluv je veřejně přístupný.</w:t>
      </w:r>
    </w:p>
    <w:p w:rsidR="0067000C" w:rsidRDefault="0067000C" w:rsidP="0067000C">
      <w:pPr>
        <w:pStyle w:val="Default"/>
        <w:ind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</w:p>
    <w:p w:rsidR="0067000C" w:rsidRDefault="0067000C" w:rsidP="0067000C">
      <w:pPr>
        <w:pStyle w:val="Default"/>
        <w:numPr>
          <w:ilvl w:val="0"/>
          <w:numId w:val="14"/>
        </w:numPr>
        <w:ind w:left="0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lang w:eastAsia="cs-CZ"/>
        </w:rPr>
        <w:t>V</w:t>
      </w: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ýslovně souhlasí s uveřejněním této Smlouvy (včetně příloh, a příp. změn a dodatků) v Registru smluv v souladu s příslušnými ustan</w:t>
      </w:r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>oveními zákona o registru smluv</w:t>
      </w:r>
      <w:r>
        <w:rPr>
          <w:rFonts w:ascii="Courier New" w:eastAsia="Times New Roman" w:hAnsi="Courier New" w:cs="Courier New"/>
          <w:color w:val="333333"/>
          <w:sz w:val="20"/>
          <w:lang w:eastAsia="cs-CZ"/>
        </w:rPr>
        <w:t>.</w:t>
      </w:r>
    </w:p>
    <w:p w:rsidR="00997C5A" w:rsidRPr="0067000C" w:rsidRDefault="00997C5A" w:rsidP="00997C5A">
      <w:pPr>
        <w:pStyle w:val="Default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</w:p>
    <w:p w:rsidR="0067000C" w:rsidRDefault="0067000C" w:rsidP="0067000C">
      <w:pPr>
        <w:pStyle w:val="Default"/>
        <w:numPr>
          <w:ilvl w:val="0"/>
          <w:numId w:val="14"/>
        </w:numPr>
        <w:ind w:left="0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V této souvislosti </w:t>
      </w:r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společnost SLUMEKO, s.r.o. tímto určuje, že veškeré údaje a skutečnosti obsažené v ustanovení článku </w:t>
      </w:r>
      <w:proofErr w:type="gramStart"/>
      <w:r w:rsidR="00997C5A" w:rsidRPr="003A2FBF">
        <w:rPr>
          <w:rFonts w:ascii="Courier New" w:eastAsia="Times New Roman" w:hAnsi="Courier New" w:cs="Courier New"/>
          <w:b/>
          <w:color w:val="333333"/>
          <w:sz w:val="20"/>
          <w:lang w:eastAsia="cs-CZ"/>
        </w:rPr>
        <w:t>III.2</w:t>
      </w:r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 Smlouvy</w:t>
      </w:r>
      <w:proofErr w:type="gramEnd"/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 považuje za obchodní tajemství ve smyslu </w:t>
      </w:r>
      <w:proofErr w:type="spellStart"/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>ust</w:t>
      </w:r>
      <w:proofErr w:type="spellEnd"/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>. § 504 NOZ a neuděluje svůj souhlas k jejich uveřejnění</w:t>
      </w:r>
      <w:r w:rsidR="002E5777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 </w:t>
      </w:r>
      <w:r w:rsidR="00997C5A">
        <w:rPr>
          <w:rFonts w:ascii="Courier New" w:eastAsia="Times New Roman" w:hAnsi="Courier New" w:cs="Courier New"/>
          <w:color w:val="333333"/>
          <w:sz w:val="20"/>
          <w:lang w:eastAsia="cs-CZ"/>
        </w:rPr>
        <w:t>v Registru smluv (či jinde) anebo zpřístupnění třetím subjektům.</w:t>
      </w:r>
      <w:r w:rsidR="002E5777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 Jaromír Just se zavazuje tyto údaje a skutečnosti odpovídajícím způsobem chránit a zajišťovat jejich utajení. Ostatní údaje a skutečnosti obsažené</w:t>
      </w:r>
      <w:r w:rsidR="003A2FBF">
        <w:rPr>
          <w:rFonts w:ascii="Courier New" w:eastAsia="Times New Roman" w:hAnsi="Courier New" w:cs="Courier New"/>
          <w:color w:val="333333"/>
          <w:sz w:val="20"/>
          <w:lang w:eastAsia="cs-CZ"/>
        </w:rPr>
        <w:t xml:space="preserve"> v této Smlouvě společnost SLUMEKO, s.r.o. nepovažuje za obchodní tajemství ve smyslu </w:t>
      </w:r>
      <w:proofErr w:type="spellStart"/>
      <w:r w:rsidR="003A2FBF">
        <w:rPr>
          <w:rFonts w:ascii="Courier New" w:eastAsia="Times New Roman" w:hAnsi="Courier New" w:cs="Courier New"/>
          <w:color w:val="333333"/>
          <w:sz w:val="20"/>
          <w:lang w:eastAsia="cs-CZ"/>
        </w:rPr>
        <w:t>ust</w:t>
      </w:r>
      <w:proofErr w:type="spellEnd"/>
      <w:r w:rsidR="003A2FBF">
        <w:rPr>
          <w:rFonts w:ascii="Courier New" w:eastAsia="Times New Roman" w:hAnsi="Courier New" w:cs="Courier New"/>
          <w:color w:val="333333"/>
          <w:sz w:val="20"/>
          <w:lang w:eastAsia="cs-CZ"/>
        </w:rPr>
        <w:t>. § 504 NOZ a uděluje svůj souhlas k jejich uveřejnění v Registru smluv bez stanovení jakýchkoliv dalších podmínek.</w:t>
      </w:r>
    </w:p>
    <w:p w:rsidR="00997C5A" w:rsidRPr="0067000C" w:rsidRDefault="00997C5A" w:rsidP="00997C5A">
      <w:pPr>
        <w:pStyle w:val="Default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</w:p>
    <w:p w:rsidR="0067000C" w:rsidRPr="0067000C" w:rsidRDefault="0067000C" w:rsidP="0067000C">
      <w:pPr>
        <w:pStyle w:val="Default"/>
        <w:numPr>
          <w:ilvl w:val="0"/>
          <w:numId w:val="14"/>
        </w:numPr>
        <w:ind w:left="0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Smluvní strany se dohodly, že uveřejnění Smlouvy v Registru smluv zajistí společnost SLUMEKO, s.r.o.; společnost SLUMEKO, s.r.o. se tímto zavazuje, že zašle Smlouvu správci Registru smluv k uveřejnění prostřednictvím Registru smluv nejpozději do 30 dnů od uzavření Smlouvy.</w:t>
      </w:r>
    </w:p>
    <w:p w:rsidR="0067000C" w:rsidRDefault="0067000C" w:rsidP="0067000C">
      <w:pPr>
        <w:pStyle w:val="Default"/>
        <w:numPr>
          <w:ilvl w:val="0"/>
          <w:numId w:val="14"/>
        </w:numPr>
        <w:ind w:left="0" w:hanging="426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lang w:eastAsia="cs-CZ"/>
        </w:rPr>
        <w:t>Smlouva vzniká dnem jejího podpisu oběma Smluvními stranami, a nabývá účinnosti dnem uveřejnění v Registru smluv.</w:t>
      </w:r>
    </w:p>
    <w:p w:rsidR="002E5777" w:rsidRPr="0067000C" w:rsidRDefault="002E5777" w:rsidP="002E5777">
      <w:pPr>
        <w:pStyle w:val="Default"/>
        <w:jc w:val="both"/>
        <w:rPr>
          <w:rFonts w:ascii="Courier New" w:eastAsia="Times New Roman" w:hAnsi="Courier New" w:cs="Courier New"/>
          <w:color w:val="333333"/>
          <w:sz w:val="20"/>
          <w:lang w:eastAsia="cs-CZ"/>
        </w:rPr>
      </w:pPr>
    </w:p>
    <w:p w:rsidR="0067000C" w:rsidRPr="0067000C" w:rsidRDefault="0067000C" w:rsidP="0067000C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ind w:left="0" w:hanging="284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lastRenderedPageBreak/>
        <w:t>Tato smlouva je vyhotovena ve dvou originálech, z nichž každá ze Stran obdrží po jednom. Smlouva nabývá účinnosti okamžikem jejího podpisu.</w:t>
      </w:r>
    </w:p>
    <w:p w:rsidR="0067000C" w:rsidRPr="0067000C" w:rsidRDefault="0067000C" w:rsidP="0067000C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ind w:left="0" w:hanging="284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  <w:r w:rsidRPr="0067000C"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  <w:t>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67000C" w:rsidRDefault="0067000C" w:rsidP="00CC17B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67000C" w:rsidRDefault="0067000C" w:rsidP="00CC17B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CC17B7" w:rsidRDefault="00CC17B7" w:rsidP="00CC17B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CC17B7" w:rsidRDefault="00CC17B7" w:rsidP="00CC17B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CC17B7" w:rsidRDefault="00CC17B7" w:rsidP="00CC17B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3C2FCC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3C2FCC" w:rsidRPr="0043670D" w:rsidRDefault="003C2FCC" w:rsidP="003C2FC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lang w:eastAsia="cs-CZ"/>
        </w:rPr>
      </w:pPr>
    </w:p>
    <w:p w:rsidR="003C2FCC" w:rsidRDefault="0043670D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  <w:r w:rsidRPr="0043670D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V …………………………… dne ……………………… </w:t>
      </w:r>
      <w:r w:rsidR="003C2FCC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 w:rsidR="003C2FCC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 w:rsidR="003C2FCC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 w:rsidR="003C2FCC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 w:rsidR="003C2FCC" w:rsidRPr="0043670D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V</w:t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 Kopřivnici </w:t>
      </w:r>
      <w:r w:rsidR="003C2FCC" w:rsidRPr="0043670D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dne </w:t>
      </w:r>
      <w:proofErr w:type="gramStart"/>
      <w:r w:rsidR="000E7C96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1</w:t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.</w:t>
      </w:r>
      <w:r w:rsidR="000E7C96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7</w:t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.2016</w:t>
      </w:r>
      <w:proofErr w:type="gramEnd"/>
    </w:p>
    <w:p w:rsidR="003C2FCC" w:rsidRDefault="003C2FCC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</w:p>
    <w:p w:rsidR="00CC17B7" w:rsidRDefault="00CC17B7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</w:p>
    <w:p w:rsidR="00CC17B7" w:rsidRDefault="00CC17B7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</w:p>
    <w:p w:rsidR="00CC17B7" w:rsidRDefault="00CC17B7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</w:p>
    <w:p w:rsidR="00CC17B7" w:rsidRDefault="00CC17B7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</w:p>
    <w:p w:rsidR="00CC17B7" w:rsidRDefault="00CC17B7" w:rsidP="0043670D">
      <w:pPr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……………………………………………………………………</w:t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  <w:t>……………………………………………………………………</w:t>
      </w:r>
    </w:p>
    <w:p w:rsidR="00084FB4" w:rsidRPr="0043670D" w:rsidRDefault="003C2FCC" w:rsidP="003C2FCC">
      <w:pPr>
        <w:spacing w:after="0" w:line="240" w:lineRule="auto"/>
        <w:ind w:firstLine="708"/>
        <w:jc w:val="both"/>
        <w:rPr>
          <w:rFonts w:ascii="Courier New" w:hAnsi="Courier New" w:cs="Courier New"/>
          <w:sz w:val="18"/>
        </w:rPr>
      </w:pP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 </w:t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   </w:t>
      </w:r>
      <w:r w:rsidR="0043670D" w:rsidRPr="0043670D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Nájemce</w:t>
      </w:r>
      <w:r w:rsidRPr="003C2FCC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ab/>
      </w:r>
      <w:r w:rsidR="00CC17B7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 xml:space="preserve">   </w:t>
      </w:r>
      <w:r w:rsidRPr="0043670D">
        <w:rPr>
          <w:rFonts w:ascii="Courier New" w:eastAsia="Times New Roman" w:hAnsi="Courier New" w:cs="Courier New"/>
          <w:color w:val="333333"/>
          <w:sz w:val="20"/>
          <w:szCs w:val="24"/>
          <w:shd w:val="clear" w:color="auto" w:fill="FFFFFF"/>
          <w:lang w:eastAsia="cs-CZ"/>
        </w:rPr>
        <w:t>Pronajímatel</w:t>
      </w:r>
    </w:p>
    <w:sectPr w:rsidR="00084FB4" w:rsidRPr="0043670D" w:rsidSect="00CC17B7">
      <w:footerReference w:type="default" r:id="rId12"/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23" w:rsidRDefault="00B25623" w:rsidP="00CC17B7">
      <w:pPr>
        <w:spacing w:after="0" w:line="240" w:lineRule="auto"/>
      </w:pPr>
      <w:r>
        <w:separator/>
      </w:r>
    </w:p>
  </w:endnote>
  <w:endnote w:type="continuationSeparator" w:id="0">
    <w:p w:rsidR="00B25623" w:rsidRDefault="00B25623" w:rsidP="00C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114997"/>
      <w:docPartObj>
        <w:docPartGallery w:val="Page Numbers (Bottom of Page)"/>
        <w:docPartUnique/>
      </w:docPartObj>
    </w:sdtPr>
    <w:sdtEndPr/>
    <w:sdtContent>
      <w:p w:rsidR="00CC17B7" w:rsidRDefault="00CC1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ED">
          <w:rPr>
            <w:noProof/>
          </w:rPr>
          <w:t>2</w:t>
        </w:r>
        <w:r>
          <w:fldChar w:fldCharType="end"/>
        </w:r>
      </w:p>
    </w:sdtContent>
  </w:sdt>
  <w:p w:rsidR="00CC17B7" w:rsidRDefault="00CC1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23" w:rsidRDefault="00B25623" w:rsidP="00CC17B7">
      <w:pPr>
        <w:spacing w:after="0" w:line="240" w:lineRule="auto"/>
      </w:pPr>
      <w:r>
        <w:separator/>
      </w:r>
    </w:p>
  </w:footnote>
  <w:footnote w:type="continuationSeparator" w:id="0">
    <w:p w:rsidR="00B25623" w:rsidRDefault="00B25623" w:rsidP="00CC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26"/>
    <w:multiLevelType w:val="hybridMultilevel"/>
    <w:tmpl w:val="A516A95C"/>
    <w:lvl w:ilvl="0" w:tplc="39C0D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68A9"/>
    <w:multiLevelType w:val="multilevel"/>
    <w:tmpl w:val="C70A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14329"/>
    <w:multiLevelType w:val="multilevel"/>
    <w:tmpl w:val="9810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2417F25"/>
    <w:multiLevelType w:val="hybridMultilevel"/>
    <w:tmpl w:val="E3EC6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0E9A"/>
    <w:multiLevelType w:val="multilevel"/>
    <w:tmpl w:val="B45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E1B"/>
    <w:multiLevelType w:val="hybridMultilevel"/>
    <w:tmpl w:val="4D4A8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600E"/>
    <w:multiLevelType w:val="multilevel"/>
    <w:tmpl w:val="9BD0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64BB9"/>
    <w:multiLevelType w:val="multilevel"/>
    <w:tmpl w:val="805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73116"/>
    <w:multiLevelType w:val="multilevel"/>
    <w:tmpl w:val="C234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6365D"/>
    <w:multiLevelType w:val="hybridMultilevel"/>
    <w:tmpl w:val="9AE27B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BC78D2"/>
    <w:multiLevelType w:val="multilevel"/>
    <w:tmpl w:val="E1E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2742F"/>
    <w:multiLevelType w:val="multilevel"/>
    <w:tmpl w:val="120C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3378F"/>
    <w:multiLevelType w:val="multilevel"/>
    <w:tmpl w:val="6C9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36058"/>
    <w:multiLevelType w:val="multilevel"/>
    <w:tmpl w:val="C4EA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67AE8"/>
    <w:multiLevelType w:val="multilevel"/>
    <w:tmpl w:val="E444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44F44"/>
    <w:multiLevelType w:val="hybridMultilevel"/>
    <w:tmpl w:val="66F2D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0D"/>
    <w:rsid w:val="00084FB4"/>
    <w:rsid w:val="000E7C96"/>
    <w:rsid w:val="00220AED"/>
    <w:rsid w:val="002E5777"/>
    <w:rsid w:val="003A2FBF"/>
    <w:rsid w:val="003C2FCC"/>
    <w:rsid w:val="0043670D"/>
    <w:rsid w:val="004D154A"/>
    <w:rsid w:val="0067000C"/>
    <w:rsid w:val="006C54A2"/>
    <w:rsid w:val="00956723"/>
    <w:rsid w:val="00997C5A"/>
    <w:rsid w:val="00AC0446"/>
    <w:rsid w:val="00B25623"/>
    <w:rsid w:val="00CC17B7"/>
    <w:rsid w:val="00CE1830"/>
    <w:rsid w:val="00F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7B7"/>
  </w:style>
  <w:style w:type="paragraph" w:styleId="Zpat">
    <w:name w:val="footer"/>
    <w:basedOn w:val="Normln"/>
    <w:link w:val="ZpatChar"/>
    <w:uiPriority w:val="99"/>
    <w:unhideWhenUsed/>
    <w:rsid w:val="00C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7B7"/>
  </w:style>
  <w:style w:type="paragraph" w:customStyle="1" w:styleId="Default">
    <w:name w:val="Default"/>
    <w:rsid w:val="00670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00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F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7B7"/>
  </w:style>
  <w:style w:type="paragraph" w:styleId="Zpat">
    <w:name w:val="footer"/>
    <w:basedOn w:val="Normln"/>
    <w:link w:val="ZpatChar"/>
    <w:uiPriority w:val="99"/>
    <w:unhideWhenUsed/>
    <w:rsid w:val="00CC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7B7"/>
  </w:style>
  <w:style w:type="paragraph" w:customStyle="1" w:styleId="Default">
    <w:name w:val="Default"/>
    <w:rsid w:val="00670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00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zrealitky.cz/informace/vzorove-smlouvy/predavaci-protokol-k-byt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onyprolidi.cz/cs/2012-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yprolidi.cz/cs/2012-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FCA8-F96B-41FE-BFD5-67C19BB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Pustějovská</dc:creator>
  <cp:lastModifiedBy>Sykorova</cp:lastModifiedBy>
  <cp:revision>4</cp:revision>
  <cp:lastPrinted>2016-08-01T08:09:00Z</cp:lastPrinted>
  <dcterms:created xsi:type="dcterms:W3CDTF">2016-08-01T08:41:00Z</dcterms:created>
  <dcterms:modified xsi:type="dcterms:W3CDTF">2016-08-01T10:02:00Z</dcterms:modified>
</cp:coreProperties>
</file>