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72" w:rsidRPr="008F32D2" w:rsidRDefault="00495572" w:rsidP="003D09E3">
      <w:pPr>
        <w:pStyle w:val="PlohaZhlav"/>
        <w:rPr>
          <w:rFonts w:ascii="Times New Roman" w:hAnsi="Times New Roman"/>
        </w:rPr>
      </w:pPr>
      <w:bookmarkStart w:id="0" w:name="_Toc344572840"/>
      <w:bookmarkStart w:id="1" w:name="_Toc344572843"/>
      <w:r w:rsidRPr="008F32D2">
        <w:rPr>
          <w:rFonts w:ascii="Times New Roman" w:hAnsi="Times New Roman"/>
        </w:rPr>
        <w:t>Obchodní podmínky</w:t>
      </w:r>
      <w:bookmarkEnd w:id="0"/>
      <w:bookmarkEnd w:id="1"/>
    </w:p>
    <w:p w:rsidR="00495572" w:rsidRDefault="00495572" w:rsidP="00495572">
      <w:pPr>
        <w:tabs>
          <w:tab w:val="left" w:pos="2560"/>
        </w:tabs>
        <w:jc w:val="center"/>
        <w:rPr>
          <w:rFonts w:cs="Calibri"/>
          <w:b/>
          <w:color w:val="000000"/>
          <w:sz w:val="36"/>
          <w:szCs w:val="36"/>
        </w:rPr>
      </w:pPr>
      <w:r>
        <w:rPr>
          <w:rFonts w:cs="Calibri"/>
          <w:b/>
          <w:color w:val="000000"/>
          <w:sz w:val="36"/>
          <w:szCs w:val="36"/>
        </w:rPr>
        <w:t>Obchodní podmínky</w:t>
      </w:r>
    </w:p>
    <w:p w:rsidR="00495572" w:rsidRDefault="00495572" w:rsidP="00495572">
      <w:pPr>
        <w:tabs>
          <w:tab w:val="left" w:pos="2560"/>
        </w:tabs>
        <w:jc w:val="center"/>
        <w:rPr>
          <w:rFonts w:cs="Calibri"/>
          <w:b/>
          <w:color w:val="000000"/>
          <w:sz w:val="36"/>
          <w:szCs w:val="36"/>
        </w:rPr>
      </w:pPr>
      <w:r w:rsidRPr="000D479E">
        <w:rPr>
          <w:rFonts w:cs="Calibri"/>
          <w:b/>
          <w:color w:val="000000"/>
          <w:sz w:val="36"/>
          <w:szCs w:val="36"/>
        </w:rPr>
        <w:t>Dodávka hlasových a</w:t>
      </w:r>
      <w:r>
        <w:rPr>
          <w:rFonts w:cs="Calibri"/>
          <w:b/>
          <w:color w:val="000000"/>
          <w:sz w:val="36"/>
          <w:szCs w:val="36"/>
        </w:rPr>
        <w:t xml:space="preserve"> d</w:t>
      </w:r>
      <w:r w:rsidRPr="000D479E">
        <w:rPr>
          <w:rFonts w:cs="Calibri"/>
          <w:b/>
          <w:color w:val="000000"/>
          <w:sz w:val="36"/>
          <w:szCs w:val="36"/>
        </w:rPr>
        <w:t>atových služeb pro R</w:t>
      </w:r>
      <w:r>
        <w:rPr>
          <w:rFonts w:cs="Calibri"/>
          <w:b/>
          <w:color w:val="000000"/>
          <w:sz w:val="36"/>
          <w:szCs w:val="36"/>
        </w:rPr>
        <w:t>evírní bratrskou pokladnu, zdravotní pojišťovnu</w:t>
      </w:r>
    </w:p>
    <w:p w:rsidR="00495572" w:rsidRDefault="00495572" w:rsidP="00495572">
      <w:pPr>
        <w:ind w:left="426"/>
        <w:rPr>
          <w:rFonts w:cs="Calibri"/>
          <w:color w:val="000000"/>
        </w:rPr>
      </w:pPr>
    </w:p>
    <w:p w:rsidR="00495572" w:rsidRDefault="00495572" w:rsidP="00495572">
      <w:pPr>
        <w:pStyle w:val="slovanodstavectextu"/>
        <w:numPr>
          <w:ilvl w:val="0"/>
          <w:numId w:val="0"/>
        </w:numPr>
        <w:spacing w:after="120"/>
        <w:rPr>
          <w:rFonts w:ascii="Times New Roman" w:hAnsi="Times New Roman"/>
        </w:rPr>
      </w:pPr>
      <w:r w:rsidRPr="0057728B">
        <w:rPr>
          <w:rFonts w:ascii="Times New Roman" w:hAnsi="Times New Roman"/>
        </w:rPr>
        <w:t>Smluvní strany se dohodly na těchto obchodních podmínkách:</w:t>
      </w:r>
    </w:p>
    <w:p w:rsidR="00495572" w:rsidRPr="0057728B" w:rsidRDefault="00495572" w:rsidP="00495572">
      <w:pPr>
        <w:pStyle w:val="slovanodstavectextu"/>
        <w:numPr>
          <w:ilvl w:val="1"/>
          <w:numId w:val="9"/>
        </w:numPr>
        <w:spacing w:after="120"/>
        <w:rPr>
          <w:rFonts w:ascii="Times New Roman" w:hAnsi="Times New Roman"/>
          <w:b/>
          <w:u w:val="single"/>
        </w:rPr>
      </w:pPr>
      <w:r w:rsidRPr="0057728B">
        <w:rPr>
          <w:rFonts w:ascii="Times New Roman" w:hAnsi="Times New Roman"/>
          <w:b/>
          <w:u w:val="single"/>
        </w:rPr>
        <w:t>Platební podmínky</w:t>
      </w:r>
    </w:p>
    <w:p w:rsidR="00495572" w:rsidRPr="0057728B" w:rsidRDefault="00495572" w:rsidP="00495572">
      <w:r w:rsidRPr="0057728B">
        <w:t>Lhůta splatnosti faktur:  30 kalendářních dnů ode dne jejího doručení.</w:t>
      </w:r>
    </w:p>
    <w:p w:rsidR="00495572" w:rsidRPr="001C2189" w:rsidRDefault="00495572" w:rsidP="00495572">
      <w:pPr>
        <w:pStyle w:val="slovanodstavectextu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1C2189">
        <w:rPr>
          <w:rFonts w:ascii="Times New Roman" w:hAnsi="Times New Roman"/>
          <w:sz w:val="24"/>
          <w:szCs w:val="24"/>
        </w:rPr>
        <w:t>Překročení nabídkové ceny je možné jen v případě změny sazby DPH majících vliv na cenu předmětu smlouvy.</w:t>
      </w:r>
    </w:p>
    <w:p w:rsidR="00495572" w:rsidRPr="0057728B" w:rsidRDefault="00495572" w:rsidP="00495572">
      <w:pPr>
        <w:pStyle w:val="slovanodstavectextu"/>
        <w:numPr>
          <w:ilvl w:val="1"/>
          <w:numId w:val="9"/>
        </w:numPr>
        <w:spacing w:after="120"/>
        <w:rPr>
          <w:rFonts w:ascii="Times New Roman" w:hAnsi="Times New Roman"/>
          <w:b/>
          <w:u w:val="single"/>
        </w:rPr>
      </w:pPr>
      <w:r w:rsidRPr="0057728B">
        <w:rPr>
          <w:rFonts w:ascii="Times New Roman" w:hAnsi="Times New Roman"/>
          <w:b/>
          <w:u w:val="single"/>
        </w:rPr>
        <w:t>Sankce:</w:t>
      </w:r>
    </w:p>
    <w:p w:rsidR="00495572" w:rsidRPr="0057728B" w:rsidRDefault="00495572" w:rsidP="00495572">
      <w:pPr>
        <w:spacing w:after="120"/>
        <w:jc w:val="both"/>
      </w:pPr>
      <w:r w:rsidRPr="0057728B">
        <w:t>Nebude-li faktura objednatelem uhrazena ve lhůtě splatnosti, je dodavatele oprávněn objednateli účtovat úrok z prodlení ve výši 0,01 % z dlužné částky.</w:t>
      </w:r>
    </w:p>
    <w:p w:rsidR="0057728B" w:rsidRDefault="00495572" w:rsidP="00495572">
      <w:pPr>
        <w:spacing w:after="120"/>
        <w:jc w:val="both"/>
      </w:pPr>
      <w:r w:rsidRPr="0057728B">
        <w:t xml:space="preserve">V případě, že dodavatel neodstraní poruchu ve lhůtě uvedené ve smlouvě, je objednatel oprávněn účtovat dodavateli smluvní pokutu ve výši </w:t>
      </w:r>
      <w:r w:rsidR="0057728B">
        <w:t>1.000</w:t>
      </w:r>
      <w:r w:rsidRPr="0057728B">
        <w:t>,- Kč za každou poruchu</w:t>
      </w:r>
      <w:r w:rsidR="00B3659E">
        <w:t>,</w:t>
      </w:r>
      <w:r w:rsidRPr="0057728B">
        <w:t xml:space="preserve"> a to za každý i započatý den prodlení.</w:t>
      </w:r>
    </w:p>
    <w:p w:rsidR="00CE10B6" w:rsidRDefault="00495572" w:rsidP="00495572">
      <w:pPr>
        <w:spacing w:after="120"/>
        <w:jc w:val="both"/>
      </w:pPr>
      <w:r w:rsidRPr="0057728B">
        <w:t xml:space="preserve">V případě, že dodavatel nedodrží technické parametry a požadavky uvedené ve smlouvě, je objednatel oprávněn účtovat dodavateli smluvní pokutu ve výši </w:t>
      </w:r>
      <w:r w:rsidR="0057728B">
        <w:t>1.000</w:t>
      </w:r>
      <w:r w:rsidRPr="0057728B">
        <w:t>,- Kč za každé takové ne</w:t>
      </w:r>
      <w:r w:rsidR="0057728B">
        <w:t>dodržení parametru a požadavku.</w:t>
      </w:r>
    </w:p>
    <w:p w:rsidR="0057728B" w:rsidRDefault="0057728B" w:rsidP="00495572">
      <w:pPr>
        <w:spacing w:after="120"/>
        <w:jc w:val="both"/>
      </w:pPr>
      <w:r>
        <w:t>Maximální výše všech smluvních pokut v jednom kalendářním měsíci činí 10.000,- Kč.</w:t>
      </w:r>
    </w:p>
    <w:p w:rsidR="0057728B" w:rsidRDefault="0057728B" w:rsidP="00495572">
      <w:pPr>
        <w:spacing w:after="120"/>
        <w:jc w:val="both"/>
      </w:pPr>
      <w:r>
        <w:t>Zaplacením smluvní pokuty není dotčeno právo objednatele na případnou náhradu škody.</w:t>
      </w:r>
    </w:p>
    <w:p w:rsidR="00495572" w:rsidRPr="0057728B" w:rsidRDefault="00495572" w:rsidP="00495572">
      <w:pPr>
        <w:pStyle w:val="slovanodstavectextu"/>
        <w:numPr>
          <w:ilvl w:val="1"/>
          <w:numId w:val="9"/>
        </w:numPr>
        <w:spacing w:after="120"/>
        <w:rPr>
          <w:rFonts w:ascii="Times New Roman" w:hAnsi="Times New Roman"/>
          <w:b/>
          <w:u w:val="single"/>
        </w:rPr>
      </w:pPr>
      <w:r w:rsidRPr="0057728B">
        <w:rPr>
          <w:rFonts w:ascii="Times New Roman" w:hAnsi="Times New Roman"/>
          <w:b/>
          <w:u w:val="single"/>
        </w:rPr>
        <w:t>Technické podmínky:</w:t>
      </w:r>
    </w:p>
    <w:p w:rsidR="00495572" w:rsidRPr="0057728B" w:rsidRDefault="00495572" w:rsidP="00495572">
      <w:pPr>
        <w:tabs>
          <w:tab w:val="left" w:pos="426"/>
        </w:tabs>
        <w:spacing w:after="120"/>
        <w:jc w:val="both"/>
      </w:pPr>
      <w:r w:rsidRPr="0057728B">
        <w:rPr>
          <w:color w:val="000000"/>
        </w:rPr>
        <w:t>Garantované lhůty pro odstranění poruch a t</w:t>
      </w:r>
      <w:r w:rsidRPr="0057728B">
        <w:t>echnické parametry a požadavky objednatele jsou uvedeny v zadávací dokumentaci.</w:t>
      </w:r>
    </w:p>
    <w:p w:rsidR="00495572" w:rsidRPr="0057728B" w:rsidRDefault="00495572" w:rsidP="00495572">
      <w:pPr>
        <w:pStyle w:val="slovanodstavectextu"/>
        <w:numPr>
          <w:ilvl w:val="1"/>
          <w:numId w:val="9"/>
        </w:numPr>
        <w:spacing w:after="120"/>
        <w:rPr>
          <w:rFonts w:ascii="Times New Roman" w:hAnsi="Times New Roman"/>
          <w:b/>
          <w:u w:val="single"/>
        </w:rPr>
      </w:pPr>
      <w:r w:rsidRPr="0057728B">
        <w:rPr>
          <w:rFonts w:ascii="Times New Roman" w:hAnsi="Times New Roman"/>
          <w:b/>
          <w:u w:val="single"/>
        </w:rPr>
        <w:t>Jednostranné ukončení smluvního vztahu objednatele</w:t>
      </w:r>
      <w:r w:rsidR="0091691F">
        <w:rPr>
          <w:rFonts w:ascii="Times New Roman" w:hAnsi="Times New Roman"/>
          <w:b/>
          <w:u w:val="single"/>
        </w:rPr>
        <w:t>, platnost a účinnost smlouvy</w:t>
      </w:r>
    </w:p>
    <w:p w:rsidR="00495572" w:rsidRDefault="00495572" w:rsidP="00495572">
      <w:pPr>
        <w:jc w:val="both"/>
      </w:pPr>
      <w:r w:rsidRPr="0057728B">
        <w:t>Ukončení smluvního vztahu bude možné kdykoliv na základě písemného a doručeného projevu vůle objednatele ve lhůtě tří měsíců ode dne doručení, aniž by bylo nutné uvádět jakýkoliv důvod. Tato forma ukončení smluvního vztahu platí po celou dobu jeho trvání a bude mít přednost před všeobecnými podmínkami poskytování veřejně dostupné služby elektronických komunikací, a to i do budoucna. Bude možno ji změnit pouze výslovnou písemnou dohodou stran, jež bude nedílnou součástí Smlouvy o poskytování služby elektronických komunikací.</w:t>
      </w:r>
    </w:p>
    <w:p w:rsidR="0091691F" w:rsidRPr="0057728B" w:rsidRDefault="0091691F" w:rsidP="0091691F">
      <w:pPr>
        <w:spacing w:before="120"/>
        <w:jc w:val="both"/>
      </w:pPr>
      <w:r w:rsidRPr="0091691F">
        <w:t xml:space="preserve">Smlouva nabývá platnosti dnem podpisu oběma smluvními stranami a účinnosti </w:t>
      </w:r>
      <w:r>
        <w:t xml:space="preserve">dnem zveřejnění </w:t>
      </w:r>
      <w:r w:rsidRPr="0091691F">
        <w:t>v registru smluv.</w:t>
      </w:r>
    </w:p>
    <w:p w:rsidR="00495572" w:rsidRDefault="002B4E20" w:rsidP="002B4E20">
      <w:pPr>
        <w:pStyle w:val="slovanodstavectextu"/>
        <w:numPr>
          <w:ilvl w:val="1"/>
          <w:numId w:val="9"/>
        </w:numPr>
        <w:spacing w:before="120" w:after="1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Ostatní ujednání</w:t>
      </w:r>
    </w:p>
    <w:p w:rsidR="0057728B" w:rsidRPr="0057728B" w:rsidRDefault="002B4E20" w:rsidP="0057728B">
      <w:pPr>
        <w:spacing w:after="120"/>
        <w:jc w:val="both"/>
      </w:pPr>
      <w:r>
        <w:t>Nedílnou součástí smlouvy je nabídka dodavatele.</w:t>
      </w:r>
    </w:p>
    <w:p w:rsidR="00495572" w:rsidRDefault="00495572" w:rsidP="00495572"/>
    <w:p w:rsidR="0091691F" w:rsidRDefault="0091691F" w:rsidP="00495572"/>
    <w:p w:rsidR="00495572" w:rsidRPr="0057728B" w:rsidRDefault="00495572" w:rsidP="00495572">
      <w:pPr>
        <w:spacing w:line="360" w:lineRule="atLeast"/>
        <w:outlineLvl w:val="0"/>
      </w:pPr>
      <w:r w:rsidRPr="0057728B">
        <w:t>V Ostravě dne</w:t>
      </w:r>
      <w:r w:rsidRPr="0057728B">
        <w:tab/>
      </w:r>
      <w:r w:rsidRPr="0057728B">
        <w:tab/>
      </w:r>
      <w:r w:rsidRPr="0057728B">
        <w:tab/>
      </w:r>
      <w:r w:rsidRPr="0057728B">
        <w:tab/>
      </w:r>
      <w:r w:rsidRPr="0057728B">
        <w:tab/>
      </w:r>
      <w:r w:rsidRPr="0057728B">
        <w:tab/>
      </w:r>
      <w:r w:rsidRPr="0057728B">
        <w:tab/>
        <w:t>V</w:t>
      </w:r>
      <w:r w:rsidR="0069750F">
        <w:t xml:space="preserve"> Praze </w:t>
      </w:r>
      <w:r w:rsidRPr="0057728B">
        <w:t xml:space="preserve">dne </w:t>
      </w:r>
      <w:proofErr w:type="gramStart"/>
      <w:r w:rsidR="0069750F">
        <w:t>7.12.2012</w:t>
      </w:r>
      <w:proofErr w:type="gramEnd"/>
    </w:p>
    <w:p w:rsidR="00495572" w:rsidRDefault="00495572" w:rsidP="00495572">
      <w:pPr>
        <w:spacing w:line="360" w:lineRule="atLeast"/>
      </w:pPr>
    </w:p>
    <w:p w:rsidR="0020603F" w:rsidRDefault="0020603F" w:rsidP="00495572">
      <w:pPr>
        <w:spacing w:line="360" w:lineRule="atLeast"/>
      </w:pPr>
    </w:p>
    <w:p w:rsidR="0020603F" w:rsidRPr="0057728B" w:rsidRDefault="0020603F" w:rsidP="00495572">
      <w:pPr>
        <w:spacing w:line="360" w:lineRule="atLeast"/>
      </w:pPr>
    </w:p>
    <w:p w:rsidR="00495572" w:rsidRPr="0057728B" w:rsidRDefault="00495572" w:rsidP="00CE10B6">
      <w:pPr>
        <w:tabs>
          <w:tab w:val="left" w:pos="5670"/>
        </w:tabs>
        <w:spacing w:line="360" w:lineRule="atLeast"/>
      </w:pPr>
      <w:r w:rsidRPr="0057728B">
        <w:t>……………………………………</w:t>
      </w:r>
      <w:r w:rsidR="00CE10B6" w:rsidRPr="0057728B">
        <w:tab/>
        <w:t>……………………………………</w:t>
      </w:r>
    </w:p>
    <w:p w:rsidR="0069750F" w:rsidRPr="0057728B" w:rsidRDefault="00495572" w:rsidP="0069750F">
      <w:pPr>
        <w:tabs>
          <w:tab w:val="left" w:pos="5670"/>
        </w:tabs>
        <w:rPr>
          <w:rStyle w:val="platne1"/>
        </w:rPr>
      </w:pPr>
      <w:r w:rsidRPr="0057728B">
        <w:rPr>
          <w:rStyle w:val="platne"/>
        </w:rPr>
        <w:t>Revírní bratrská pokladna,</w:t>
      </w:r>
      <w:r w:rsidR="00E966B9">
        <w:rPr>
          <w:rStyle w:val="platne"/>
        </w:rPr>
        <w:tab/>
      </w:r>
      <w:r w:rsidR="0069750F">
        <w:rPr>
          <w:rStyle w:val="platne"/>
        </w:rPr>
        <w:t>T-Mobile Czech Republic a.s.</w:t>
      </w:r>
    </w:p>
    <w:p w:rsidR="0069750F" w:rsidRPr="0057728B" w:rsidRDefault="0069750F" w:rsidP="0069750F">
      <w:pPr>
        <w:tabs>
          <w:tab w:val="left" w:pos="5670"/>
        </w:tabs>
        <w:rPr>
          <w:rStyle w:val="platne1"/>
        </w:rPr>
      </w:pPr>
      <w:r w:rsidRPr="0057728B">
        <w:rPr>
          <w:rStyle w:val="platne"/>
        </w:rPr>
        <w:t>zdravotní pojišťovna</w:t>
      </w:r>
      <w:r>
        <w:rPr>
          <w:rStyle w:val="platne"/>
        </w:rPr>
        <w:tab/>
        <w:t>Radek Podzemský, na základě pověření</w:t>
      </w:r>
    </w:p>
    <w:p w:rsidR="00E05AE9" w:rsidRPr="0057728B" w:rsidRDefault="00495572" w:rsidP="00495572">
      <w:pPr>
        <w:rPr>
          <w:szCs w:val="22"/>
        </w:rPr>
      </w:pPr>
      <w:bookmarkStart w:id="2" w:name="_GoBack"/>
      <w:bookmarkEnd w:id="2"/>
      <w:r w:rsidRPr="0057728B">
        <w:rPr>
          <w:rStyle w:val="platne"/>
        </w:rPr>
        <w:t>Ing. Lubomír Káňa - ředitel</w:t>
      </w:r>
    </w:p>
    <w:sectPr w:rsidR="00E05AE9" w:rsidRPr="0057728B" w:rsidSect="0091691F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1" w15:restartNumberingAfterBreak="0">
    <w:nsid w:val="06146E7F"/>
    <w:multiLevelType w:val="hybridMultilevel"/>
    <w:tmpl w:val="9C0621C6"/>
    <w:lvl w:ilvl="0" w:tplc="3A3436E2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2835228"/>
    <w:multiLevelType w:val="hybridMultilevel"/>
    <w:tmpl w:val="2CDC7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A3435"/>
    <w:multiLevelType w:val="hybridMultilevel"/>
    <w:tmpl w:val="FEBE7D3A"/>
    <w:lvl w:ilvl="0" w:tplc="9EBE5AAA">
      <w:start w:val="13"/>
      <w:numFmt w:val="decimal"/>
      <w:pStyle w:val="PlohaZhlav"/>
      <w:suff w:val="space"/>
      <w:lvlText w:val="Příloha č. %1: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12E19"/>
    <w:multiLevelType w:val="hybridMultilevel"/>
    <w:tmpl w:val="E3DC17BE"/>
    <w:lvl w:ilvl="0" w:tplc="243202AE">
      <w:start w:val="1"/>
      <w:numFmt w:val="bullet"/>
      <w:pStyle w:val="fous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6316C552">
      <w:numFmt w:val="bullet"/>
      <w:lvlText w:val=""/>
      <w:lvlJc w:val="left"/>
      <w:pPr>
        <w:tabs>
          <w:tab w:val="num" w:pos="2444"/>
        </w:tabs>
        <w:ind w:left="2444" w:hanging="360"/>
      </w:pPr>
      <w:rPr>
        <w:rFonts w:ascii="Wingdings" w:eastAsia="Times New Roman" w:hAnsi="Wingdings" w:hint="default"/>
      </w:rPr>
    </w:lvl>
    <w:lvl w:ilvl="3" w:tplc="04050001">
      <w:start w:val="1"/>
      <w:numFmt w:val="bullet"/>
      <w:pStyle w:val="odrky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24F0E85"/>
    <w:multiLevelType w:val="hybridMultilevel"/>
    <w:tmpl w:val="E22EB76E"/>
    <w:lvl w:ilvl="0" w:tplc="A3186A2C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BD4723"/>
    <w:multiLevelType w:val="hybridMultilevel"/>
    <w:tmpl w:val="9C0621C6"/>
    <w:lvl w:ilvl="0" w:tplc="3A3436E2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66F80276"/>
    <w:multiLevelType w:val="hybridMultilevel"/>
    <w:tmpl w:val="4FA4ADDE"/>
    <w:lvl w:ilvl="0" w:tplc="54BE90C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95CC5"/>
    <w:multiLevelType w:val="hybridMultilevel"/>
    <w:tmpl w:val="24CAA9C8"/>
    <w:lvl w:ilvl="0" w:tplc="B77EEB7A">
      <w:start w:val="1"/>
      <w:numFmt w:val="decimal"/>
      <w:pStyle w:val="slovanodstavectextu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54" w:firstLine="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964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8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A4604"/>
    <w:rsid w:val="000014A5"/>
    <w:rsid w:val="000202A8"/>
    <w:rsid w:val="00031266"/>
    <w:rsid w:val="00046C37"/>
    <w:rsid w:val="00070FC1"/>
    <w:rsid w:val="000B2CC9"/>
    <w:rsid w:val="000C540F"/>
    <w:rsid w:val="000F6F86"/>
    <w:rsid w:val="0011038B"/>
    <w:rsid w:val="001115AD"/>
    <w:rsid w:val="00112344"/>
    <w:rsid w:val="00113006"/>
    <w:rsid w:val="0013109F"/>
    <w:rsid w:val="001C1EE8"/>
    <w:rsid w:val="001C2189"/>
    <w:rsid w:val="001D75EC"/>
    <w:rsid w:val="001E3421"/>
    <w:rsid w:val="002031ED"/>
    <w:rsid w:val="0020603F"/>
    <w:rsid w:val="002061F2"/>
    <w:rsid w:val="00211FA5"/>
    <w:rsid w:val="00224088"/>
    <w:rsid w:val="00262E1C"/>
    <w:rsid w:val="00271893"/>
    <w:rsid w:val="00274911"/>
    <w:rsid w:val="00277551"/>
    <w:rsid w:val="002A4604"/>
    <w:rsid w:val="002B4E20"/>
    <w:rsid w:val="002B70AD"/>
    <w:rsid w:val="002D2C32"/>
    <w:rsid w:val="0034492F"/>
    <w:rsid w:val="00347D94"/>
    <w:rsid w:val="003644D1"/>
    <w:rsid w:val="00374529"/>
    <w:rsid w:val="003A1CA0"/>
    <w:rsid w:val="003A2189"/>
    <w:rsid w:val="003C094A"/>
    <w:rsid w:val="003C1DBB"/>
    <w:rsid w:val="003D09E3"/>
    <w:rsid w:val="003D366A"/>
    <w:rsid w:val="003D688B"/>
    <w:rsid w:val="003F3C42"/>
    <w:rsid w:val="004005E6"/>
    <w:rsid w:val="00437A60"/>
    <w:rsid w:val="004437D9"/>
    <w:rsid w:val="004543FD"/>
    <w:rsid w:val="00455722"/>
    <w:rsid w:val="00471631"/>
    <w:rsid w:val="00491E5F"/>
    <w:rsid w:val="00495151"/>
    <w:rsid w:val="00495572"/>
    <w:rsid w:val="004A5ABB"/>
    <w:rsid w:val="004C2BD9"/>
    <w:rsid w:val="005106B4"/>
    <w:rsid w:val="00526079"/>
    <w:rsid w:val="00527B27"/>
    <w:rsid w:val="0057728B"/>
    <w:rsid w:val="005A3E2E"/>
    <w:rsid w:val="005B6F1A"/>
    <w:rsid w:val="005C5B67"/>
    <w:rsid w:val="005D6C46"/>
    <w:rsid w:val="005E3430"/>
    <w:rsid w:val="006102F4"/>
    <w:rsid w:val="006232B0"/>
    <w:rsid w:val="00633D1F"/>
    <w:rsid w:val="006421C9"/>
    <w:rsid w:val="00654BED"/>
    <w:rsid w:val="006666E0"/>
    <w:rsid w:val="00673F6B"/>
    <w:rsid w:val="00677D6A"/>
    <w:rsid w:val="00684580"/>
    <w:rsid w:val="006936BB"/>
    <w:rsid w:val="0069750F"/>
    <w:rsid w:val="006A04C2"/>
    <w:rsid w:val="006A5705"/>
    <w:rsid w:val="006B1822"/>
    <w:rsid w:val="006C7BCF"/>
    <w:rsid w:val="006F06CC"/>
    <w:rsid w:val="006F5BC9"/>
    <w:rsid w:val="007447CB"/>
    <w:rsid w:val="00745C70"/>
    <w:rsid w:val="007525C8"/>
    <w:rsid w:val="00763EE1"/>
    <w:rsid w:val="007A1F11"/>
    <w:rsid w:val="007B51D2"/>
    <w:rsid w:val="007E68B0"/>
    <w:rsid w:val="00800ECC"/>
    <w:rsid w:val="0081444C"/>
    <w:rsid w:val="008247D1"/>
    <w:rsid w:val="0083335E"/>
    <w:rsid w:val="008840E0"/>
    <w:rsid w:val="008F32D2"/>
    <w:rsid w:val="00904250"/>
    <w:rsid w:val="00906F8C"/>
    <w:rsid w:val="0091691F"/>
    <w:rsid w:val="0093341C"/>
    <w:rsid w:val="0094107C"/>
    <w:rsid w:val="00941ED9"/>
    <w:rsid w:val="00944604"/>
    <w:rsid w:val="00973013"/>
    <w:rsid w:val="0097525E"/>
    <w:rsid w:val="00975D22"/>
    <w:rsid w:val="00981621"/>
    <w:rsid w:val="00984B4C"/>
    <w:rsid w:val="009A3610"/>
    <w:rsid w:val="009A48FF"/>
    <w:rsid w:val="009A4DE3"/>
    <w:rsid w:val="009D087B"/>
    <w:rsid w:val="00A226F2"/>
    <w:rsid w:val="00A242F2"/>
    <w:rsid w:val="00A500E6"/>
    <w:rsid w:val="00A567B9"/>
    <w:rsid w:val="00A57917"/>
    <w:rsid w:val="00A6638C"/>
    <w:rsid w:val="00A77BE7"/>
    <w:rsid w:val="00A83CCC"/>
    <w:rsid w:val="00A879D8"/>
    <w:rsid w:val="00AB0FCE"/>
    <w:rsid w:val="00AB2DE6"/>
    <w:rsid w:val="00AB45FF"/>
    <w:rsid w:val="00B10010"/>
    <w:rsid w:val="00B27B80"/>
    <w:rsid w:val="00B316EC"/>
    <w:rsid w:val="00B3659E"/>
    <w:rsid w:val="00B5782D"/>
    <w:rsid w:val="00B83A81"/>
    <w:rsid w:val="00B860B1"/>
    <w:rsid w:val="00BA0876"/>
    <w:rsid w:val="00BA125B"/>
    <w:rsid w:val="00BC03F1"/>
    <w:rsid w:val="00BC6604"/>
    <w:rsid w:val="00C05647"/>
    <w:rsid w:val="00C318A5"/>
    <w:rsid w:val="00C32CF0"/>
    <w:rsid w:val="00C37098"/>
    <w:rsid w:val="00C47422"/>
    <w:rsid w:val="00C614B5"/>
    <w:rsid w:val="00C743D6"/>
    <w:rsid w:val="00C91415"/>
    <w:rsid w:val="00CA7DE3"/>
    <w:rsid w:val="00CB2DC6"/>
    <w:rsid w:val="00CC3C3A"/>
    <w:rsid w:val="00CE10B6"/>
    <w:rsid w:val="00CF1398"/>
    <w:rsid w:val="00D2124E"/>
    <w:rsid w:val="00D31388"/>
    <w:rsid w:val="00D73C40"/>
    <w:rsid w:val="00D86252"/>
    <w:rsid w:val="00DA3666"/>
    <w:rsid w:val="00DA5694"/>
    <w:rsid w:val="00DA6330"/>
    <w:rsid w:val="00DE029D"/>
    <w:rsid w:val="00E007A8"/>
    <w:rsid w:val="00E05AE9"/>
    <w:rsid w:val="00E1366C"/>
    <w:rsid w:val="00E40DE3"/>
    <w:rsid w:val="00E52D60"/>
    <w:rsid w:val="00E5405E"/>
    <w:rsid w:val="00E84849"/>
    <w:rsid w:val="00E84AEC"/>
    <w:rsid w:val="00E92A55"/>
    <w:rsid w:val="00E9301A"/>
    <w:rsid w:val="00E966B9"/>
    <w:rsid w:val="00EE31E9"/>
    <w:rsid w:val="00F43DC1"/>
    <w:rsid w:val="00F51C81"/>
    <w:rsid w:val="00F73181"/>
    <w:rsid w:val="00F87EB3"/>
    <w:rsid w:val="00F91605"/>
    <w:rsid w:val="00F94366"/>
    <w:rsid w:val="00FA37D0"/>
    <w:rsid w:val="00FA5E75"/>
    <w:rsid w:val="00FB3B89"/>
    <w:rsid w:val="00FD101D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A294287-19A7-4533-86D4-A463A8BC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3A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6A5705"/>
    <w:pPr>
      <w:suppressAutoHyphens w:val="0"/>
      <w:autoSpaceDE w:val="0"/>
      <w:autoSpaceDN w:val="0"/>
      <w:adjustRightInd w:val="0"/>
      <w:outlineLvl w:val="1"/>
    </w:pPr>
    <w:rPr>
      <w:rFonts w:ascii="Arial" w:eastAsia="Times New Roman" w:hAnsi="Arial" w:cs="Arial"/>
      <w:lang w:eastAsia="cs-CZ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C3C3A"/>
  </w:style>
  <w:style w:type="character" w:customStyle="1" w:styleId="Standardnpsmoodstavce1">
    <w:name w:val="Standardní písmo odstavce1"/>
    <w:rsid w:val="00CC3C3A"/>
  </w:style>
  <w:style w:type="character" w:customStyle="1" w:styleId="WW-Absatz-Standardschriftart">
    <w:name w:val="WW-Absatz-Standardschriftart"/>
    <w:rsid w:val="00CC3C3A"/>
  </w:style>
  <w:style w:type="character" w:customStyle="1" w:styleId="WW-Absatz-Standardschriftart1">
    <w:name w:val="WW-Absatz-Standardschriftart1"/>
    <w:rsid w:val="00CC3C3A"/>
  </w:style>
  <w:style w:type="character" w:customStyle="1" w:styleId="WW-Absatz-Standardschriftart11">
    <w:name w:val="WW-Absatz-Standardschriftart11"/>
    <w:rsid w:val="00CC3C3A"/>
  </w:style>
  <w:style w:type="character" w:customStyle="1" w:styleId="WW-Absatz-Standardschriftart111">
    <w:name w:val="WW-Absatz-Standardschriftart111"/>
    <w:rsid w:val="00CC3C3A"/>
  </w:style>
  <w:style w:type="character" w:customStyle="1" w:styleId="WW-Absatz-Standardschriftart1111">
    <w:name w:val="WW-Absatz-Standardschriftart1111"/>
    <w:rsid w:val="00CC3C3A"/>
  </w:style>
  <w:style w:type="character" w:customStyle="1" w:styleId="WW-Absatz-Standardschriftart11111">
    <w:name w:val="WW-Absatz-Standardschriftart11111"/>
    <w:rsid w:val="00CC3C3A"/>
  </w:style>
  <w:style w:type="character" w:customStyle="1" w:styleId="WW-Absatz-Standardschriftart111111">
    <w:name w:val="WW-Absatz-Standardschriftart111111"/>
    <w:rsid w:val="00CC3C3A"/>
  </w:style>
  <w:style w:type="character" w:customStyle="1" w:styleId="WW-Absatz-Standardschriftart1111111">
    <w:name w:val="WW-Absatz-Standardschriftart1111111"/>
    <w:rsid w:val="00CC3C3A"/>
  </w:style>
  <w:style w:type="character" w:customStyle="1" w:styleId="WW-Absatz-Standardschriftart11111111">
    <w:name w:val="WW-Absatz-Standardschriftart11111111"/>
    <w:rsid w:val="00CC3C3A"/>
  </w:style>
  <w:style w:type="character" w:customStyle="1" w:styleId="WW-Absatz-Standardschriftart111111111">
    <w:name w:val="WW-Absatz-Standardschriftart111111111"/>
    <w:rsid w:val="00CC3C3A"/>
  </w:style>
  <w:style w:type="character" w:customStyle="1" w:styleId="WW-Absatz-Standardschriftart1111111111">
    <w:name w:val="WW-Absatz-Standardschriftart1111111111"/>
    <w:rsid w:val="00CC3C3A"/>
  </w:style>
  <w:style w:type="character" w:customStyle="1" w:styleId="WW-Absatz-Standardschriftart11111111111">
    <w:name w:val="WW-Absatz-Standardschriftart11111111111"/>
    <w:rsid w:val="00CC3C3A"/>
  </w:style>
  <w:style w:type="character" w:customStyle="1" w:styleId="WW-Absatz-Standardschriftart111111111111">
    <w:name w:val="WW-Absatz-Standardschriftart111111111111"/>
    <w:rsid w:val="00CC3C3A"/>
  </w:style>
  <w:style w:type="character" w:customStyle="1" w:styleId="WW-Absatz-Standardschriftart1111111111111">
    <w:name w:val="WW-Absatz-Standardschriftart1111111111111"/>
    <w:rsid w:val="00CC3C3A"/>
  </w:style>
  <w:style w:type="character" w:customStyle="1" w:styleId="WW-Absatz-Standardschriftart11111111111111">
    <w:name w:val="WW-Absatz-Standardschriftart11111111111111"/>
    <w:rsid w:val="00CC3C3A"/>
  </w:style>
  <w:style w:type="character" w:customStyle="1" w:styleId="WW-Absatz-Standardschriftart111111111111111">
    <w:name w:val="WW-Absatz-Standardschriftart111111111111111"/>
    <w:rsid w:val="00CC3C3A"/>
  </w:style>
  <w:style w:type="paragraph" w:customStyle="1" w:styleId="Nadpis">
    <w:name w:val="Nadpis"/>
    <w:basedOn w:val="Normal"/>
    <w:next w:val="BodyText"/>
    <w:rsid w:val="00CC3C3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CC3C3A"/>
    <w:pPr>
      <w:spacing w:after="120"/>
    </w:pPr>
  </w:style>
  <w:style w:type="paragraph" w:styleId="List">
    <w:name w:val="List"/>
    <w:basedOn w:val="BodyText"/>
    <w:rsid w:val="00CC3C3A"/>
    <w:rPr>
      <w:rFonts w:cs="Tahoma"/>
    </w:rPr>
  </w:style>
  <w:style w:type="paragraph" w:styleId="Caption">
    <w:name w:val="caption"/>
    <w:basedOn w:val="Normal"/>
    <w:qFormat/>
    <w:rsid w:val="00CC3C3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al"/>
    <w:rsid w:val="00CC3C3A"/>
    <w:pPr>
      <w:suppressLineNumbers/>
    </w:pPr>
    <w:rPr>
      <w:rFonts w:cs="Tahoma"/>
    </w:rPr>
  </w:style>
  <w:style w:type="paragraph" w:customStyle="1" w:styleId="Pedformtovantext">
    <w:name w:val="Předformátovaný text"/>
    <w:basedOn w:val="Normal"/>
    <w:rsid w:val="00CC3C3A"/>
    <w:rPr>
      <w:rFonts w:ascii="Courier New" w:eastAsia="Courier New" w:hAnsi="Courier New" w:cs="Courier New"/>
      <w:sz w:val="20"/>
      <w:szCs w:val="20"/>
    </w:rPr>
  </w:style>
  <w:style w:type="paragraph" w:customStyle="1" w:styleId="Normlnweb1">
    <w:name w:val="Normální (web)1"/>
    <w:basedOn w:val="Normal"/>
    <w:rsid w:val="00CC3C3A"/>
    <w:pPr>
      <w:spacing w:before="28" w:after="119" w:line="100" w:lineRule="atLeast"/>
    </w:pPr>
    <w:rPr>
      <w:lang w:eastAsia="hi-IN" w:bidi="hi-IN"/>
    </w:rPr>
  </w:style>
  <w:style w:type="paragraph" w:customStyle="1" w:styleId="Standard">
    <w:name w:val="Standard"/>
    <w:rsid w:val="00271893"/>
    <w:pPr>
      <w:widowControl w:val="0"/>
      <w:suppressAutoHyphens/>
      <w:overflowPunct w:val="0"/>
      <w:autoSpaceDE w:val="0"/>
      <w:autoSpaceDN w:val="0"/>
    </w:pPr>
    <w:rPr>
      <w:kern w:val="3"/>
      <w:lang w:bidi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A5705"/>
    <w:rPr>
      <w:rFonts w:ascii="Arial" w:hAnsi="Arial" w:cs="Arial"/>
      <w:sz w:val="24"/>
      <w:szCs w:val="24"/>
      <w:lang w:bidi="hi-IN"/>
    </w:rPr>
  </w:style>
  <w:style w:type="paragraph" w:styleId="CommentText">
    <w:name w:val="annotation text"/>
    <w:basedOn w:val="Normal"/>
    <w:link w:val="CommentTextChar"/>
    <w:uiPriority w:val="99"/>
    <w:unhideWhenUsed/>
    <w:rsid w:val="006A04C2"/>
    <w:pPr>
      <w:widowControl/>
      <w:suppressAutoHyphens w:val="0"/>
      <w:spacing w:after="40"/>
      <w:jc w:val="both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4C2"/>
    <w:rPr>
      <w:rFonts w:ascii="Calibri" w:eastAsia="Calibri" w:hAnsi="Calibri"/>
    </w:rPr>
  </w:style>
  <w:style w:type="paragraph" w:customStyle="1" w:styleId="Odsekzoznamu1">
    <w:name w:val="Odsek zoznamu1"/>
    <w:basedOn w:val="Normal"/>
    <w:uiPriority w:val="99"/>
    <w:rsid w:val="006A04C2"/>
    <w:pPr>
      <w:widowControl/>
      <w:suppressAutoHyphens w:val="0"/>
      <w:spacing w:after="120" w:line="276" w:lineRule="auto"/>
      <w:ind w:left="720"/>
      <w:jc w:val="both"/>
    </w:pPr>
    <w:rPr>
      <w:rFonts w:eastAsia="Times New Roman"/>
      <w:lang w:eastAsia="en-US"/>
    </w:rPr>
  </w:style>
  <w:style w:type="paragraph" w:customStyle="1" w:styleId="fous">
    <w:name w:val="fous"/>
    <w:basedOn w:val="Normal"/>
    <w:uiPriority w:val="99"/>
    <w:rsid w:val="006A04C2"/>
    <w:pPr>
      <w:keepLines/>
      <w:widowControl/>
      <w:numPr>
        <w:numId w:val="3"/>
      </w:numPr>
      <w:suppressAutoHyphens w:val="0"/>
      <w:spacing w:before="60"/>
      <w:ind w:left="993" w:hanging="453"/>
    </w:pPr>
    <w:rPr>
      <w:rFonts w:ascii="Arial" w:eastAsia="Times New Roman" w:hAnsi="Arial"/>
      <w:sz w:val="20"/>
      <w:lang w:eastAsia="cs-CZ"/>
    </w:rPr>
  </w:style>
  <w:style w:type="paragraph" w:customStyle="1" w:styleId="odrky">
    <w:name w:val="odrážky"/>
    <w:basedOn w:val="Normal"/>
    <w:uiPriority w:val="99"/>
    <w:rsid w:val="006A04C2"/>
    <w:pPr>
      <w:keepNext/>
      <w:keepLines/>
      <w:widowControl/>
      <w:numPr>
        <w:ilvl w:val="3"/>
        <w:numId w:val="3"/>
      </w:numPr>
      <w:tabs>
        <w:tab w:val="clear" w:pos="3164"/>
        <w:tab w:val="num" w:pos="1080"/>
      </w:tabs>
      <w:suppressAutoHyphens w:val="0"/>
      <w:spacing w:before="60"/>
      <w:ind w:left="1083" w:hanging="181"/>
    </w:pPr>
    <w:rPr>
      <w:rFonts w:eastAsia="Times New Roman"/>
      <w:sz w:val="22"/>
      <w:lang w:eastAsia="cs-CZ"/>
    </w:rPr>
  </w:style>
  <w:style w:type="paragraph" w:styleId="ListParagraph">
    <w:name w:val="List Paragraph"/>
    <w:basedOn w:val="Normal"/>
    <w:link w:val="ListParagraphChar"/>
    <w:uiPriority w:val="34"/>
    <w:qFormat/>
    <w:rsid w:val="00495572"/>
    <w:pPr>
      <w:widowControl/>
      <w:suppressAutoHyphens w:val="0"/>
      <w:spacing w:after="4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 w:bidi="en-US"/>
    </w:rPr>
  </w:style>
  <w:style w:type="paragraph" w:customStyle="1" w:styleId="slovanodstavectextu">
    <w:name w:val="Číslovaný odstavec textu"/>
    <w:basedOn w:val="Normal"/>
    <w:link w:val="slovanodstavectextuChar"/>
    <w:qFormat/>
    <w:rsid w:val="00495572"/>
    <w:pPr>
      <w:widowControl/>
      <w:numPr>
        <w:numId w:val="7"/>
      </w:numPr>
      <w:tabs>
        <w:tab w:val="left" w:pos="454"/>
        <w:tab w:val="left" w:pos="907"/>
        <w:tab w:val="left" w:pos="1361"/>
        <w:tab w:val="left" w:pos="1814"/>
      </w:tabs>
      <w:suppressAutoHyphens w:val="0"/>
      <w:spacing w:after="40" w:line="276" w:lineRule="auto"/>
      <w:jc w:val="both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slovanodstavectextuChar">
    <w:name w:val="Číslovaný odstavec textu Char"/>
    <w:link w:val="slovanodstavectextu"/>
    <w:rsid w:val="00495572"/>
    <w:rPr>
      <w:rFonts w:ascii="Calibri" w:eastAsia="Calibri" w:hAnsi="Calibri"/>
      <w:sz w:val="22"/>
      <w:szCs w:val="22"/>
      <w:lang w:eastAsia="en-US" w:bidi="en-US"/>
    </w:rPr>
  </w:style>
  <w:style w:type="paragraph" w:customStyle="1" w:styleId="PlohaZhlav">
    <w:name w:val="Příloha Záhlaví"/>
    <w:next w:val="Normal"/>
    <w:link w:val="PlohaZhlavChar"/>
    <w:qFormat/>
    <w:rsid w:val="00495572"/>
    <w:pPr>
      <w:pageBreakBefore/>
      <w:numPr>
        <w:numId w:val="8"/>
      </w:numPr>
      <w:spacing w:after="600"/>
    </w:pPr>
    <w:rPr>
      <w:rFonts w:ascii="Cambria" w:eastAsia="Calibri" w:hAnsi="Cambria"/>
      <w:sz w:val="24"/>
      <w:szCs w:val="22"/>
      <w:lang w:eastAsia="en-US" w:bidi="en-US"/>
    </w:rPr>
  </w:style>
  <w:style w:type="character" w:customStyle="1" w:styleId="PlohaZhlavChar">
    <w:name w:val="Příloha Záhlaví Char"/>
    <w:link w:val="PlohaZhlav"/>
    <w:rsid w:val="00495572"/>
    <w:rPr>
      <w:rFonts w:ascii="Cambria" w:eastAsia="Calibri" w:hAnsi="Cambria"/>
      <w:sz w:val="24"/>
      <w:szCs w:val="22"/>
      <w:lang w:eastAsia="en-US" w:bidi="en-US"/>
    </w:rPr>
  </w:style>
  <w:style w:type="character" w:customStyle="1" w:styleId="ListParagraphChar">
    <w:name w:val="List Paragraph Char"/>
    <w:link w:val="ListParagraph"/>
    <w:uiPriority w:val="34"/>
    <w:locked/>
    <w:rsid w:val="00495572"/>
    <w:rPr>
      <w:rFonts w:ascii="Calibri" w:eastAsia="Calibri" w:hAnsi="Calibri"/>
      <w:sz w:val="22"/>
      <w:szCs w:val="22"/>
      <w:lang w:eastAsia="en-US" w:bidi="en-US"/>
    </w:rPr>
  </w:style>
  <w:style w:type="character" w:customStyle="1" w:styleId="platne1">
    <w:name w:val="platne1"/>
    <w:rsid w:val="00495572"/>
  </w:style>
  <w:style w:type="character" w:customStyle="1" w:styleId="platne">
    <w:name w:val="platne"/>
    <w:rsid w:val="0049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Bodský Petr</cp:lastModifiedBy>
  <cp:revision>136</cp:revision>
  <cp:lastPrinted>2014-11-13T10:48:00Z</cp:lastPrinted>
  <dcterms:created xsi:type="dcterms:W3CDTF">2012-11-08T12:31:00Z</dcterms:created>
  <dcterms:modified xsi:type="dcterms:W3CDTF">2017-12-06T10:49:00Z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-1376537637</vt:i4>
  </property>
  <property fmtid="{D5CDD505-2E9C-101B-9397-08002B2CF9AE}" pid="3" name="_NewReviewCycle">
    <vt:lpwstr/>
  </property>
  <property fmtid="{D5CDD505-2E9C-101B-9397-08002B2CF9AE}" pid="4" name="_EmailSubject">
    <vt:lpwstr>Podklady k naší části (datové služby) k VZ na dodávku hlasových a datových služeb pro RBP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