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E3" w:rsidRPr="005642E3" w:rsidRDefault="005642E3" w:rsidP="005642E3">
      <w:pPr>
        <w:keepLines/>
        <w:spacing w:after="0" w:line="276" w:lineRule="auto"/>
        <w:jc w:val="center"/>
        <w:outlineLvl w:val="8"/>
        <w:rPr>
          <w:rFonts w:ascii="Arial" w:eastAsia="Times New Roman" w:hAnsi="Arial" w:cs="Arial"/>
          <w:b/>
          <w:i/>
          <w:iCs/>
          <w:color w:val="404040"/>
          <w:sz w:val="24"/>
          <w:szCs w:val="24"/>
          <w:lang w:eastAsia="x-none"/>
        </w:rPr>
      </w:pPr>
      <w:r w:rsidRPr="005642E3">
        <w:rPr>
          <w:rFonts w:ascii="Arial" w:eastAsia="Times New Roman" w:hAnsi="Arial" w:cs="Arial"/>
          <w:b/>
          <w:iCs/>
          <w:color w:val="404040"/>
          <w:sz w:val="24"/>
          <w:szCs w:val="24"/>
          <w:lang w:eastAsia="x-none"/>
        </w:rPr>
        <w:t xml:space="preserve">SMLOUVA O DÍLO NA ZHOTOVENÍ  STAVBY (PRV) </w:t>
      </w:r>
    </w:p>
    <w:p w:rsidR="005642E3" w:rsidRPr="005642E3" w:rsidRDefault="005642E3" w:rsidP="005642E3">
      <w:pPr>
        <w:keepLines/>
        <w:spacing w:after="0" w:line="276" w:lineRule="auto"/>
        <w:jc w:val="center"/>
        <w:outlineLvl w:val="8"/>
        <w:rPr>
          <w:rFonts w:ascii="Arial" w:eastAsia="Times New Roman" w:hAnsi="Arial" w:cs="Arial"/>
          <w:i/>
          <w:iCs/>
          <w:color w:val="404040"/>
          <w:sz w:val="24"/>
          <w:szCs w:val="24"/>
          <w:lang w:eastAsia="x-none"/>
        </w:rPr>
      </w:pPr>
      <w:r w:rsidRPr="005642E3">
        <w:rPr>
          <w:rFonts w:ascii="Arial" w:eastAsia="Times New Roman" w:hAnsi="Arial" w:cs="Arial"/>
          <w:b/>
          <w:i/>
          <w:iCs/>
          <w:color w:val="404040"/>
          <w:sz w:val="24"/>
          <w:szCs w:val="24"/>
          <w:lang w:eastAsia="x-none"/>
        </w:rPr>
        <w:t>(dále jen „smlouva“)</w:t>
      </w:r>
    </w:p>
    <w:p w:rsidR="005642E3" w:rsidRPr="005642E3" w:rsidRDefault="005642E3" w:rsidP="005642E3">
      <w:pPr>
        <w:spacing w:after="0" w:line="276" w:lineRule="auto"/>
        <w:jc w:val="center"/>
        <w:rPr>
          <w:rFonts w:ascii="Arial" w:eastAsia="Times New Roman" w:hAnsi="Arial" w:cs="Arial"/>
          <w:sz w:val="24"/>
          <w:szCs w:val="24"/>
          <w:lang w:eastAsia="cs-CZ"/>
        </w:rPr>
      </w:pPr>
      <w:r w:rsidRPr="005642E3">
        <w:rPr>
          <w:rFonts w:ascii="Arial" w:eastAsia="Times New Roman" w:hAnsi="Arial" w:cs="Arial"/>
          <w:bCs/>
          <w:sz w:val="24"/>
          <w:szCs w:val="24"/>
          <w:lang w:eastAsia="cs-CZ"/>
        </w:rPr>
        <w:t>uzavřená</w:t>
      </w:r>
    </w:p>
    <w:p w:rsidR="005642E3" w:rsidRPr="005642E3" w:rsidRDefault="005642E3" w:rsidP="005642E3">
      <w:pPr>
        <w:spacing w:after="200" w:line="276" w:lineRule="auto"/>
        <w:jc w:val="center"/>
        <w:rPr>
          <w:rFonts w:ascii="Arial" w:eastAsia="Times New Roman" w:hAnsi="Arial" w:cs="Arial"/>
          <w:sz w:val="24"/>
          <w:szCs w:val="24"/>
          <w:lang w:eastAsia="cs-CZ"/>
        </w:rPr>
      </w:pPr>
      <w:r w:rsidRPr="005642E3">
        <w:rPr>
          <w:rFonts w:ascii="Arial" w:eastAsia="Times New Roman" w:hAnsi="Arial" w:cs="Arial"/>
          <w:sz w:val="24"/>
          <w:szCs w:val="24"/>
          <w:lang w:eastAsia="cs-CZ"/>
        </w:rPr>
        <w:t xml:space="preserve">podle § 2586 a násl. zákona č. 89/2012 Sb., občanský zákoník, </w:t>
      </w:r>
    </w:p>
    <w:p w:rsidR="005642E3" w:rsidRPr="005642E3" w:rsidRDefault="005642E3" w:rsidP="005642E3">
      <w:pPr>
        <w:spacing w:after="200" w:line="276" w:lineRule="auto"/>
        <w:jc w:val="center"/>
        <w:rPr>
          <w:rFonts w:ascii="Arial" w:eastAsia="Times New Roman" w:hAnsi="Arial" w:cs="Arial"/>
          <w:b/>
          <w:sz w:val="24"/>
          <w:szCs w:val="24"/>
          <w:lang w:eastAsia="cs-CZ"/>
        </w:rPr>
      </w:pPr>
      <w:r w:rsidRPr="005642E3">
        <w:rPr>
          <w:rFonts w:ascii="Arial" w:eastAsia="Times New Roman" w:hAnsi="Arial" w:cs="Arial"/>
          <w:sz w:val="24"/>
          <w:szCs w:val="24"/>
          <w:lang w:eastAsia="cs-CZ"/>
        </w:rPr>
        <w:t>(dále jen „občanský zákoník“)</w:t>
      </w:r>
    </w:p>
    <w:p w:rsidR="005642E3" w:rsidRPr="00C510DC" w:rsidRDefault="005642E3" w:rsidP="00C510DC">
      <w:pPr>
        <w:tabs>
          <w:tab w:val="left" w:pos="4820"/>
        </w:tabs>
        <w:spacing w:after="200" w:line="276" w:lineRule="auto"/>
        <w:jc w:val="center"/>
        <w:rPr>
          <w:rFonts w:ascii="Arial" w:eastAsia="Times New Roman" w:hAnsi="Arial" w:cs="Arial"/>
          <w:sz w:val="24"/>
          <w:szCs w:val="24"/>
          <w:lang w:eastAsia="cs-CZ"/>
        </w:rPr>
      </w:pPr>
      <w:r w:rsidRPr="005642E3">
        <w:rPr>
          <w:rFonts w:ascii="Arial" w:eastAsia="Times New Roman" w:hAnsi="Arial" w:cs="Arial"/>
          <w:b/>
          <w:sz w:val="24"/>
          <w:szCs w:val="24"/>
          <w:lang w:eastAsia="cs-CZ"/>
        </w:rPr>
        <w:t>mezi smluvními stranami</w:t>
      </w:r>
    </w:p>
    <w:p w:rsidR="005642E3" w:rsidRPr="00C510DC" w:rsidRDefault="005642E3" w:rsidP="005642E3">
      <w:pPr>
        <w:tabs>
          <w:tab w:val="left" w:pos="4253"/>
        </w:tabs>
        <w:spacing w:after="0" w:line="276" w:lineRule="auto"/>
        <w:jc w:val="both"/>
        <w:rPr>
          <w:rFonts w:ascii="Arial" w:eastAsia="Times New Roman" w:hAnsi="Arial" w:cs="Arial"/>
          <w:b/>
          <w:sz w:val="20"/>
          <w:szCs w:val="20"/>
          <w:lang w:eastAsia="cs-CZ"/>
        </w:rPr>
      </w:pPr>
      <w:r w:rsidRPr="00C510DC">
        <w:rPr>
          <w:rFonts w:ascii="Arial" w:eastAsia="Times New Roman" w:hAnsi="Arial" w:cs="Arial"/>
          <w:b/>
          <w:sz w:val="20"/>
          <w:szCs w:val="20"/>
          <w:lang w:eastAsia="cs-CZ"/>
        </w:rPr>
        <w:t xml:space="preserve">Objednatel: </w:t>
      </w:r>
      <w:r w:rsidRPr="00C510DC">
        <w:rPr>
          <w:rFonts w:ascii="Arial" w:eastAsia="Times New Roman" w:hAnsi="Arial" w:cs="Arial"/>
          <w:b/>
          <w:sz w:val="20"/>
          <w:szCs w:val="20"/>
          <w:lang w:eastAsia="cs-CZ"/>
        </w:rPr>
        <w:tab/>
        <w:t xml:space="preserve">Česká republika - Státní pozemkový úřad, </w:t>
      </w:r>
    </w:p>
    <w:p w:rsidR="005642E3" w:rsidRPr="00C510DC" w:rsidRDefault="005642E3" w:rsidP="005642E3">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cs-CZ"/>
        </w:rPr>
      </w:pPr>
      <w:r w:rsidRPr="00C510DC">
        <w:rPr>
          <w:rFonts w:ascii="Arial" w:eastAsia="Times New Roman" w:hAnsi="Arial" w:cs="Arial"/>
          <w:b/>
          <w:sz w:val="20"/>
          <w:szCs w:val="20"/>
          <w:lang w:eastAsia="cs-CZ"/>
        </w:rPr>
        <w:tab/>
      </w:r>
      <w:r w:rsidRPr="00C510DC">
        <w:rPr>
          <w:rFonts w:ascii="Arial" w:eastAsia="Times New Roman" w:hAnsi="Arial" w:cs="Arial"/>
          <w:b/>
          <w:sz w:val="20"/>
          <w:szCs w:val="20"/>
          <w:lang w:eastAsia="cs-CZ"/>
        </w:rPr>
        <w:tab/>
      </w:r>
      <w:r w:rsidRPr="00C510DC">
        <w:rPr>
          <w:rFonts w:ascii="Arial" w:eastAsia="Times New Roman" w:hAnsi="Arial" w:cs="Arial"/>
          <w:b/>
          <w:sz w:val="20"/>
          <w:szCs w:val="20"/>
          <w:lang w:eastAsia="cs-CZ"/>
        </w:rPr>
        <w:tab/>
      </w:r>
      <w:r w:rsidRPr="00C510DC">
        <w:rPr>
          <w:rFonts w:ascii="Arial" w:eastAsia="Times New Roman" w:hAnsi="Arial" w:cs="Arial"/>
          <w:b/>
          <w:sz w:val="20"/>
          <w:szCs w:val="20"/>
          <w:lang w:eastAsia="cs-CZ"/>
        </w:rPr>
        <w:tab/>
      </w:r>
      <w:r w:rsidRPr="00C510DC">
        <w:rPr>
          <w:rFonts w:ascii="Arial" w:eastAsia="Times New Roman" w:hAnsi="Arial" w:cs="Arial"/>
          <w:b/>
          <w:sz w:val="20"/>
          <w:szCs w:val="20"/>
          <w:lang w:eastAsia="cs-CZ"/>
        </w:rPr>
        <w:tab/>
      </w:r>
      <w:r w:rsidRPr="00C510DC">
        <w:rPr>
          <w:rFonts w:ascii="Arial" w:eastAsia="Times New Roman" w:hAnsi="Arial" w:cs="Arial"/>
          <w:b/>
          <w:sz w:val="20"/>
          <w:szCs w:val="20"/>
          <w:lang w:eastAsia="cs-CZ"/>
        </w:rPr>
        <w:tab/>
        <w:t>Krajský pozemkový úřad pro Jihočeský kraj</w:t>
      </w:r>
    </w:p>
    <w:p w:rsidR="005642E3" w:rsidRPr="00C510DC" w:rsidRDefault="005642E3" w:rsidP="005642E3">
      <w:pPr>
        <w:overflowPunct w:val="0"/>
        <w:autoSpaceDE w:val="0"/>
        <w:autoSpaceDN w:val="0"/>
        <w:adjustRightInd w:val="0"/>
        <w:spacing w:after="0" w:line="276" w:lineRule="auto"/>
        <w:jc w:val="both"/>
        <w:textAlignment w:val="baseline"/>
        <w:rPr>
          <w:rFonts w:ascii="Arial" w:eastAsia="Times New Roman" w:hAnsi="Arial" w:cs="Arial"/>
          <w:sz w:val="20"/>
          <w:szCs w:val="20"/>
          <w:lang w:eastAsia="cs-CZ"/>
        </w:rPr>
      </w:pPr>
      <w:r w:rsidRPr="00C510DC">
        <w:rPr>
          <w:rFonts w:ascii="Arial" w:eastAsia="Lucida Sans Unicode" w:hAnsi="Arial" w:cs="Arial"/>
          <w:sz w:val="20"/>
          <w:szCs w:val="20"/>
          <w:lang w:eastAsia="cs-CZ"/>
        </w:rPr>
        <w:tab/>
        <w:t>zastoupený:</w:t>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t>Ing</w:t>
      </w:r>
      <w:r w:rsidR="00AA53A4">
        <w:rPr>
          <w:rFonts w:ascii="Arial" w:eastAsia="Lucida Sans Unicode" w:hAnsi="Arial" w:cs="Arial"/>
          <w:sz w:val="20"/>
          <w:szCs w:val="20"/>
          <w:lang w:eastAsia="cs-CZ"/>
        </w:rPr>
        <w:t xml:space="preserve">. Evou Schmidtmajerovou, CSc., </w:t>
      </w:r>
      <w:r w:rsidRPr="00C510DC">
        <w:rPr>
          <w:rFonts w:ascii="Arial" w:eastAsia="Lucida Sans Unicode" w:hAnsi="Arial" w:cs="Arial"/>
          <w:sz w:val="20"/>
          <w:szCs w:val="20"/>
          <w:lang w:eastAsia="cs-CZ"/>
        </w:rPr>
        <w:t xml:space="preserve">ředitelkou </w:t>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00AA53A4">
        <w:rPr>
          <w:rFonts w:ascii="Arial" w:eastAsia="Lucida Sans Unicode" w:hAnsi="Arial" w:cs="Arial"/>
          <w:sz w:val="20"/>
          <w:szCs w:val="20"/>
          <w:lang w:eastAsia="cs-CZ"/>
        </w:rPr>
        <w:tab/>
      </w:r>
      <w:r w:rsidRPr="00C510DC">
        <w:rPr>
          <w:rFonts w:ascii="Arial" w:eastAsia="Times New Roman" w:hAnsi="Arial" w:cs="Arial"/>
          <w:sz w:val="20"/>
          <w:szCs w:val="20"/>
          <w:lang w:eastAsia="cs-CZ"/>
        </w:rPr>
        <w:t>Krajského pozemkového úřadu pro Jihočeský kraj</w:t>
      </w:r>
    </w:p>
    <w:p w:rsidR="00C510DC" w:rsidRPr="00C510DC" w:rsidRDefault="005642E3" w:rsidP="005642E3">
      <w:pPr>
        <w:widowControl w:val="0"/>
        <w:suppressAutoHyphens/>
        <w:spacing w:after="0" w:line="276" w:lineRule="auto"/>
        <w:jc w:val="both"/>
        <w:rPr>
          <w:rFonts w:ascii="Arial" w:eastAsia="Lucida Sans Unicode" w:hAnsi="Arial" w:cs="Arial"/>
          <w:sz w:val="20"/>
          <w:szCs w:val="20"/>
          <w:lang w:eastAsia="cs-CZ"/>
        </w:rPr>
      </w:pPr>
      <w:r w:rsidRPr="00C510DC">
        <w:rPr>
          <w:rFonts w:ascii="Arial" w:eastAsia="Lucida Sans Unicode" w:hAnsi="Arial" w:cs="Arial"/>
          <w:sz w:val="20"/>
          <w:szCs w:val="20"/>
          <w:lang w:eastAsia="cs-CZ"/>
        </w:rPr>
        <w:tab/>
      </w:r>
    </w:p>
    <w:p w:rsidR="005642E3" w:rsidRPr="00C510DC" w:rsidRDefault="00C510DC" w:rsidP="005642E3">
      <w:pPr>
        <w:widowControl w:val="0"/>
        <w:suppressAutoHyphens/>
        <w:spacing w:after="0" w:line="276" w:lineRule="auto"/>
        <w:jc w:val="both"/>
        <w:rPr>
          <w:rFonts w:ascii="Arial" w:eastAsia="Lucida Sans Unicode" w:hAnsi="Arial" w:cs="Arial"/>
          <w:sz w:val="20"/>
          <w:szCs w:val="20"/>
          <w:lang w:eastAsia="cs-CZ"/>
        </w:rPr>
      </w:pPr>
      <w:r w:rsidRPr="00C510DC">
        <w:rPr>
          <w:rFonts w:ascii="Arial" w:eastAsia="Lucida Sans Unicode" w:hAnsi="Arial" w:cs="Arial"/>
          <w:sz w:val="20"/>
          <w:szCs w:val="20"/>
          <w:lang w:eastAsia="cs-CZ"/>
        </w:rPr>
        <w:tab/>
      </w:r>
      <w:r w:rsidR="005642E3" w:rsidRPr="00C510DC">
        <w:rPr>
          <w:rFonts w:ascii="Arial" w:eastAsia="Lucida Sans Unicode" w:hAnsi="Arial" w:cs="Arial"/>
          <w:sz w:val="20"/>
          <w:szCs w:val="20"/>
          <w:lang w:eastAsia="cs-CZ"/>
        </w:rPr>
        <w:t>ve smluvních záležitostech oprávněn jednat:</w:t>
      </w:r>
      <w:r w:rsidR="005642E3" w:rsidRPr="00C510DC">
        <w:rPr>
          <w:rFonts w:ascii="Arial" w:eastAsia="Lucida Sans Unicode" w:hAnsi="Arial" w:cs="Arial"/>
          <w:sz w:val="20"/>
          <w:szCs w:val="20"/>
          <w:lang w:eastAsia="cs-CZ"/>
        </w:rPr>
        <w:tab/>
        <w:t>Ing. Eva Schmidtmajerová, CSc.,</w:t>
      </w:r>
    </w:p>
    <w:p w:rsidR="005642E3" w:rsidRPr="00AA53A4" w:rsidRDefault="005642E3" w:rsidP="005642E3">
      <w:pPr>
        <w:widowControl w:val="0"/>
        <w:suppressAutoHyphens/>
        <w:spacing w:after="0" w:line="276" w:lineRule="auto"/>
        <w:jc w:val="both"/>
        <w:rPr>
          <w:rFonts w:ascii="Arial" w:eastAsia="Lucida Sans Unicode" w:hAnsi="Arial" w:cs="Arial"/>
          <w:snapToGrid w:val="0"/>
          <w:sz w:val="20"/>
          <w:szCs w:val="20"/>
          <w:lang w:eastAsia="cs-CZ"/>
        </w:rPr>
      </w:pPr>
      <w:r w:rsidRPr="00C510DC">
        <w:rPr>
          <w:rFonts w:ascii="Arial" w:eastAsia="Lucida Sans Unicode" w:hAnsi="Arial" w:cs="Arial"/>
          <w:sz w:val="20"/>
          <w:szCs w:val="20"/>
          <w:lang w:eastAsia="cs-CZ"/>
        </w:rPr>
        <w:tab/>
        <w:t xml:space="preserve">v </w:t>
      </w:r>
      <w:r w:rsidRPr="00C510DC">
        <w:rPr>
          <w:rFonts w:ascii="Arial" w:eastAsia="Lucida Sans Unicode" w:hAnsi="Arial" w:cs="Arial"/>
          <w:snapToGrid w:val="0"/>
          <w:sz w:val="20"/>
          <w:szCs w:val="20"/>
          <w:lang w:eastAsia="cs-CZ"/>
        </w:rPr>
        <w:t>technických záležitostech oprávněn jednat:</w:t>
      </w:r>
      <w:r w:rsidRPr="00C510DC">
        <w:rPr>
          <w:rFonts w:ascii="Arial" w:eastAsia="Lucida Sans Unicode" w:hAnsi="Arial" w:cs="Arial"/>
          <w:snapToGrid w:val="0"/>
          <w:sz w:val="20"/>
          <w:szCs w:val="20"/>
          <w:lang w:eastAsia="cs-CZ"/>
        </w:rPr>
        <w:tab/>
      </w:r>
      <w:r w:rsidRPr="00AA53A4">
        <w:rPr>
          <w:rFonts w:ascii="Arial" w:eastAsia="Lucida Sans Unicode" w:hAnsi="Arial" w:cs="Arial"/>
          <w:snapToGrid w:val="0"/>
          <w:sz w:val="20"/>
          <w:szCs w:val="20"/>
          <w:lang w:eastAsia="cs-CZ"/>
        </w:rPr>
        <w:t>Ing. Josef Jakeš,</w:t>
      </w:r>
    </w:p>
    <w:p w:rsidR="005642E3" w:rsidRPr="00AA53A4" w:rsidRDefault="00AA53A4" w:rsidP="005642E3">
      <w:pPr>
        <w:widowControl w:val="0"/>
        <w:tabs>
          <w:tab w:val="left" w:pos="4536"/>
        </w:tabs>
        <w:suppressAutoHyphens/>
        <w:spacing w:after="0" w:line="276" w:lineRule="auto"/>
        <w:jc w:val="both"/>
        <w:rPr>
          <w:rFonts w:ascii="Arial" w:eastAsia="Lucida Sans Unicode" w:hAnsi="Arial" w:cs="Arial"/>
          <w:snapToGrid w:val="0"/>
          <w:sz w:val="20"/>
          <w:szCs w:val="20"/>
          <w:lang w:eastAsia="cs-CZ"/>
        </w:rPr>
      </w:pPr>
      <w:r w:rsidRPr="00AA53A4">
        <w:rPr>
          <w:rFonts w:ascii="Arial" w:eastAsia="Lucida Sans Unicode" w:hAnsi="Arial" w:cs="Arial"/>
          <w:snapToGrid w:val="0"/>
          <w:sz w:val="20"/>
          <w:szCs w:val="20"/>
          <w:lang w:eastAsia="cs-CZ"/>
        </w:rPr>
        <w:tab/>
      </w:r>
      <w:r w:rsidRPr="00AA53A4">
        <w:rPr>
          <w:rFonts w:ascii="Arial" w:eastAsia="Lucida Sans Unicode" w:hAnsi="Arial" w:cs="Arial"/>
          <w:snapToGrid w:val="0"/>
          <w:sz w:val="20"/>
          <w:szCs w:val="20"/>
          <w:lang w:eastAsia="cs-CZ"/>
        </w:rPr>
        <w:tab/>
      </w:r>
      <w:r w:rsidR="005642E3" w:rsidRPr="00AA53A4">
        <w:rPr>
          <w:rFonts w:ascii="Arial" w:eastAsia="Lucida Sans Unicode" w:hAnsi="Arial" w:cs="Arial"/>
          <w:sz w:val="20"/>
          <w:szCs w:val="20"/>
          <w:lang w:eastAsia="cs-CZ"/>
        </w:rPr>
        <w:t xml:space="preserve">vedoucí Pobočky Český Krumlov </w:t>
      </w:r>
    </w:p>
    <w:p w:rsidR="005642E3" w:rsidRPr="00C510DC" w:rsidRDefault="005642E3" w:rsidP="005642E3">
      <w:pPr>
        <w:widowControl w:val="0"/>
        <w:tabs>
          <w:tab w:val="left" w:pos="4536"/>
        </w:tabs>
        <w:suppressAutoHyphens/>
        <w:spacing w:after="0" w:line="276" w:lineRule="auto"/>
        <w:jc w:val="both"/>
        <w:rPr>
          <w:rFonts w:ascii="Arial" w:eastAsia="Lucida Sans Unicode" w:hAnsi="Arial" w:cs="Arial"/>
          <w:sz w:val="20"/>
          <w:szCs w:val="20"/>
          <w:lang w:eastAsia="cs-CZ"/>
        </w:rPr>
      </w:pPr>
      <w:r w:rsidRPr="00C510DC">
        <w:rPr>
          <w:rFonts w:ascii="Arial" w:eastAsia="Lucida Sans Unicode" w:hAnsi="Arial" w:cs="Arial"/>
          <w:sz w:val="20"/>
          <w:szCs w:val="20"/>
          <w:lang w:eastAsia="cs-CZ"/>
        </w:rPr>
        <w:t xml:space="preserve">      </w:t>
      </w:r>
    </w:p>
    <w:p w:rsidR="005642E3" w:rsidRPr="00C510DC" w:rsidRDefault="005642E3" w:rsidP="005642E3">
      <w:pPr>
        <w:widowControl w:val="0"/>
        <w:suppressAutoHyphens/>
        <w:spacing w:after="0" w:line="276" w:lineRule="auto"/>
        <w:jc w:val="both"/>
        <w:rPr>
          <w:rFonts w:ascii="Arial" w:eastAsia="Lucida Sans Unicode" w:hAnsi="Arial" w:cs="Arial"/>
          <w:sz w:val="20"/>
          <w:szCs w:val="20"/>
          <w:lang w:eastAsia="cs-CZ"/>
        </w:rPr>
      </w:pPr>
      <w:r w:rsidRPr="00C510DC">
        <w:rPr>
          <w:rFonts w:ascii="Arial" w:eastAsia="Lucida Sans Unicode" w:hAnsi="Arial" w:cs="Arial"/>
          <w:sz w:val="20"/>
          <w:szCs w:val="20"/>
          <w:lang w:eastAsia="cs-CZ"/>
        </w:rPr>
        <w:tab/>
        <w:t>adresa:</w:t>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0004350A">
        <w:rPr>
          <w:rFonts w:ascii="Arial" w:eastAsia="Lucida Sans Unicode" w:hAnsi="Arial" w:cs="Arial"/>
          <w:sz w:val="20"/>
          <w:szCs w:val="20"/>
          <w:lang w:eastAsia="cs-CZ"/>
        </w:rPr>
        <w:tab/>
      </w:r>
      <w:r w:rsidRPr="00C510DC">
        <w:rPr>
          <w:rFonts w:ascii="Arial" w:eastAsia="Lucida Sans Unicode" w:hAnsi="Arial" w:cs="Arial"/>
          <w:sz w:val="20"/>
          <w:szCs w:val="20"/>
          <w:lang w:eastAsia="cs-CZ"/>
        </w:rPr>
        <w:t xml:space="preserve">Rudolfovská 80, 370 01 České Budějovice </w:t>
      </w:r>
    </w:p>
    <w:p w:rsidR="005642E3" w:rsidRPr="00C510DC" w:rsidRDefault="005642E3" w:rsidP="005642E3">
      <w:pPr>
        <w:widowControl w:val="0"/>
        <w:suppressAutoHyphens/>
        <w:spacing w:after="0" w:line="276" w:lineRule="auto"/>
        <w:jc w:val="both"/>
        <w:rPr>
          <w:rFonts w:ascii="Arial" w:eastAsia="Lucida Sans Unicode" w:hAnsi="Arial" w:cs="Arial"/>
          <w:sz w:val="20"/>
          <w:szCs w:val="20"/>
          <w:lang w:eastAsia="cs-CZ"/>
        </w:rPr>
      </w:pPr>
      <w:r w:rsidRPr="00C510DC">
        <w:rPr>
          <w:rFonts w:ascii="Arial" w:eastAsia="Lucida Sans Unicode" w:hAnsi="Arial" w:cs="Arial"/>
          <w:sz w:val="20"/>
          <w:szCs w:val="20"/>
          <w:lang w:eastAsia="cs-CZ"/>
        </w:rPr>
        <w:tab/>
        <w:t>tel.:</w:t>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proofErr w:type="spellStart"/>
      <w:r w:rsidR="009F0958">
        <w:rPr>
          <w:rFonts w:ascii="Arial" w:eastAsia="Lucida Sans Unicode" w:hAnsi="Arial" w:cs="Arial"/>
          <w:sz w:val="20"/>
          <w:szCs w:val="20"/>
          <w:lang w:eastAsia="cs-CZ"/>
        </w:rPr>
        <w:t>xxxxxxxx</w:t>
      </w:r>
      <w:proofErr w:type="spellEnd"/>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t xml:space="preserve"> </w:t>
      </w:r>
    </w:p>
    <w:p w:rsidR="005642E3" w:rsidRPr="00C510DC" w:rsidRDefault="005642E3" w:rsidP="005642E3">
      <w:pPr>
        <w:widowControl w:val="0"/>
        <w:suppressAutoHyphens/>
        <w:spacing w:after="0" w:line="276" w:lineRule="auto"/>
        <w:rPr>
          <w:rFonts w:ascii="Arial" w:eastAsia="Lucida Sans Unicode" w:hAnsi="Arial" w:cs="Arial"/>
          <w:sz w:val="20"/>
          <w:szCs w:val="20"/>
          <w:lang w:eastAsia="cs-CZ"/>
        </w:rPr>
      </w:pPr>
      <w:r w:rsidRPr="00C510DC">
        <w:rPr>
          <w:rFonts w:ascii="Arial" w:eastAsia="Lucida Sans Unicode" w:hAnsi="Arial" w:cs="Arial"/>
          <w:sz w:val="20"/>
          <w:szCs w:val="20"/>
          <w:lang w:eastAsia="cs-CZ"/>
        </w:rPr>
        <w:t xml:space="preserve">      </w:t>
      </w:r>
      <w:r w:rsidRPr="00C510DC">
        <w:rPr>
          <w:rFonts w:ascii="Arial" w:eastAsia="Lucida Sans Unicode" w:hAnsi="Arial" w:cs="Arial"/>
          <w:sz w:val="20"/>
          <w:szCs w:val="20"/>
          <w:lang w:eastAsia="cs-CZ"/>
        </w:rPr>
        <w:tab/>
        <w:t>e-mail:</w:t>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proofErr w:type="spellStart"/>
      <w:r w:rsidR="009F0958">
        <w:rPr>
          <w:rFonts w:ascii="Arial" w:eastAsia="Lucida Sans Unicode" w:hAnsi="Arial" w:cs="Arial"/>
          <w:sz w:val="20"/>
          <w:szCs w:val="20"/>
          <w:lang w:eastAsia="cs-CZ"/>
        </w:rPr>
        <w:t>xxxxxxxx</w:t>
      </w:r>
      <w:proofErr w:type="spellEnd"/>
    </w:p>
    <w:p w:rsidR="005642E3" w:rsidRPr="00C510DC" w:rsidRDefault="005642E3" w:rsidP="005642E3">
      <w:pPr>
        <w:widowControl w:val="0"/>
        <w:suppressAutoHyphens/>
        <w:spacing w:after="0" w:line="276" w:lineRule="auto"/>
        <w:rPr>
          <w:rFonts w:ascii="Arial" w:eastAsia="Lucida Sans Unicode" w:hAnsi="Arial" w:cs="Arial"/>
          <w:sz w:val="20"/>
          <w:szCs w:val="20"/>
          <w:lang w:eastAsia="cs-CZ"/>
        </w:rPr>
      </w:pPr>
      <w:r w:rsidRPr="00C510DC">
        <w:rPr>
          <w:rFonts w:ascii="Arial" w:eastAsia="Lucida Sans Unicode" w:hAnsi="Arial" w:cs="Arial"/>
          <w:sz w:val="20"/>
          <w:szCs w:val="20"/>
          <w:lang w:eastAsia="cs-CZ"/>
        </w:rPr>
        <w:t xml:space="preserve">     </w:t>
      </w:r>
      <w:r w:rsidRPr="00C510DC">
        <w:rPr>
          <w:rFonts w:ascii="Arial" w:eastAsia="Lucida Sans Unicode" w:hAnsi="Arial" w:cs="Arial"/>
          <w:sz w:val="20"/>
          <w:szCs w:val="20"/>
          <w:lang w:eastAsia="cs-CZ"/>
        </w:rPr>
        <w:tab/>
        <w:t>ID DS:</w:t>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t>z49per3</w:t>
      </w:r>
    </w:p>
    <w:p w:rsidR="005642E3" w:rsidRPr="00C510DC" w:rsidRDefault="005642E3" w:rsidP="005642E3">
      <w:pPr>
        <w:widowControl w:val="0"/>
        <w:suppressAutoHyphens/>
        <w:spacing w:after="0" w:line="276" w:lineRule="auto"/>
        <w:rPr>
          <w:rFonts w:ascii="Arial" w:eastAsia="Lucida Sans Unicode" w:hAnsi="Arial" w:cs="Arial"/>
          <w:sz w:val="20"/>
          <w:szCs w:val="20"/>
          <w:lang w:eastAsia="cs-CZ"/>
        </w:rPr>
      </w:pPr>
      <w:r w:rsidRPr="00C510DC">
        <w:rPr>
          <w:rFonts w:ascii="Arial" w:eastAsia="Lucida Sans Unicode" w:hAnsi="Arial" w:cs="Arial"/>
          <w:sz w:val="20"/>
          <w:szCs w:val="20"/>
          <w:lang w:eastAsia="cs-CZ"/>
        </w:rPr>
        <w:t xml:space="preserve">      </w:t>
      </w:r>
      <w:r w:rsidRPr="00C510DC">
        <w:rPr>
          <w:rFonts w:ascii="Arial" w:eastAsia="Lucida Sans Unicode" w:hAnsi="Arial" w:cs="Arial"/>
          <w:sz w:val="20"/>
          <w:szCs w:val="20"/>
          <w:lang w:eastAsia="cs-CZ"/>
        </w:rPr>
        <w:tab/>
        <w:t>bankovní spojení:</w:t>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proofErr w:type="spellStart"/>
      <w:r w:rsidR="009F0958">
        <w:rPr>
          <w:rFonts w:ascii="Arial" w:eastAsia="Lucida Sans Unicode" w:hAnsi="Arial" w:cs="Arial"/>
          <w:sz w:val="20"/>
          <w:szCs w:val="20"/>
          <w:lang w:eastAsia="cs-CZ"/>
        </w:rPr>
        <w:t>xxxxxxxx</w:t>
      </w:r>
      <w:proofErr w:type="spellEnd"/>
      <w:r w:rsidRPr="00C510DC">
        <w:rPr>
          <w:rFonts w:ascii="Arial" w:eastAsia="Lucida Sans Unicode" w:hAnsi="Arial" w:cs="Arial"/>
          <w:sz w:val="20"/>
          <w:szCs w:val="20"/>
          <w:lang w:eastAsia="cs-CZ"/>
        </w:rPr>
        <w:tab/>
      </w:r>
    </w:p>
    <w:p w:rsidR="005642E3" w:rsidRPr="00C510DC" w:rsidRDefault="005642E3" w:rsidP="005642E3">
      <w:pPr>
        <w:widowControl w:val="0"/>
        <w:suppressAutoHyphens/>
        <w:spacing w:after="0" w:line="276" w:lineRule="auto"/>
        <w:rPr>
          <w:rFonts w:ascii="Arial" w:eastAsia="Lucida Sans Unicode" w:hAnsi="Arial" w:cs="Arial"/>
          <w:bCs/>
          <w:sz w:val="20"/>
          <w:szCs w:val="20"/>
          <w:lang w:eastAsia="cs-CZ"/>
        </w:rPr>
      </w:pPr>
      <w:r w:rsidRPr="00C510DC">
        <w:rPr>
          <w:rFonts w:ascii="Arial" w:eastAsia="Lucida Sans Unicode" w:hAnsi="Arial" w:cs="Arial"/>
          <w:bCs/>
          <w:sz w:val="20"/>
          <w:szCs w:val="20"/>
          <w:lang w:eastAsia="cs-CZ"/>
        </w:rPr>
        <w:t xml:space="preserve">      </w:t>
      </w:r>
      <w:r w:rsidRPr="00C510DC">
        <w:rPr>
          <w:rFonts w:ascii="Arial" w:eastAsia="Lucida Sans Unicode" w:hAnsi="Arial" w:cs="Arial"/>
          <w:bCs/>
          <w:sz w:val="20"/>
          <w:szCs w:val="20"/>
          <w:lang w:eastAsia="cs-CZ"/>
        </w:rPr>
        <w:tab/>
        <w:t>číslo účtu:</w:t>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proofErr w:type="spellStart"/>
      <w:r w:rsidR="009F0958">
        <w:rPr>
          <w:rFonts w:ascii="Arial" w:eastAsia="Lucida Sans Unicode" w:hAnsi="Arial" w:cs="Arial"/>
          <w:bCs/>
          <w:sz w:val="20"/>
          <w:szCs w:val="20"/>
          <w:lang w:eastAsia="cs-CZ"/>
        </w:rPr>
        <w:t>xxxxxxxx</w:t>
      </w:r>
      <w:proofErr w:type="spellEnd"/>
    </w:p>
    <w:p w:rsidR="005642E3" w:rsidRPr="00C510DC" w:rsidRDefault="005642E3" w:rsidP="005642E3">
      <w:pPr>
        <w:widowControl w:val="0"/>
        <w:suppressAutoHyphens/>
        <w:spacing w:after="0" w:line="276" w:lineRule="auto"/>
        <w:rPr>
          <w:rFonts w:ascii="Arial" w:eastAsia="Lucida Sans Unicode" w:hAnsi="Arial" w:cs="Arial"/>
          <w:bCs/>
          <w:sz w:val="20"/>
          <w:szCs w:val="20"/>
          <w:lang w:eastAsia="cs-CZ"/>
        </w:rPr>
      </w:pPr>
      <w:r w:rsidRPr="00C510DC">
        <w:rPr>
          <w:rFonts w:ascii="Arial" w:eastAsia="Lucida Sans Unicode" w:hAnsi="Arial" w:cs="Arial"/>
          <w:bCs/>
          <w:sz w:val="20"/>
          <w:szCs w:val="20"/>
          <w:lang w:eastAsia="cs-CZ"/>
        </w:rPr>
        <w:t xml:space="preserve">      </w:t>
      </w:r>
      <w:r w:rsidRPr="00C510DC">
        <w:rPr>
          <w:rFonts w:ascii="Arial" w:eastAsia="Lucida Sans Unicode" w:hAnsi="Arial" w:cs="Arial"/>
          <w:bCs/>
          <w:sz w:val="20"/>
          <w:szCs w:val="20"/>
          <w:lang w:eastAsia="cs-CZ"/>
        </w:rPr>
        <w:tab/>
        <w:t>IČO:</w:t>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t xml:space="preserve">01312774                                                                 </w:t>
      </w:r>
    </w:p>
    <w:p w:rsidR="005642E3" w:rsidRPr="00C510DC" w:rsidRDefault="005642E3" w:rsidP="005642E3">
      <w:pPr>
        <w:overflowPunct w:val="0"/>
        <w:autoSpaceDE w:val="0"/>
        <w:autoSpaceDN w:val="0"/>
        <w:adjustRightInd w:val="0"/>
        <w:spacing w:after="0" w:line="276" w:lineRule="auto"/>
        <w:jc w:val="both"/>
        <w:textAlignment w:val="baseline"/>
        <w:rPr>
          <w:rFonts w:ascii="Arial" w:eastAsia="Lucida Sans Unicode" w:hAnsi="Arial" w:cs="Arial"/>
          <w:bCs/>
          <w:sz w:val="20"/>
          <w:szCs w:val="20"/>
          <w:lang w:eastAsia="cs-CZ"/>
        </w:rPr>
      </w:pPr>
      <w:r w:rsidRPr="00C510DC">
        <w:rPr>
          <w:rFonts w:ascii="Arial" w:eastAsia="Lucida Sans Unicode" w:hAnsi="Arial" w:cs="Arial"/>
          <w:bCs/>
          <w:sz w:val="20"/>
          <w:szCs w:val="20"/>
          <w:lang w:eastAsia="cs-CZ"/>
        </w:rPr>
        <w:tab/>
        <w:t>DIČ:</w:t>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r>
      <w:r w:rsidRPr="00C510DC">
        <w:rPr>
          <w:rFonts w:ascii="Arial" w:eastAsia="Lucida Sans Unicode" w:hAnsi="Arial" w:cs="Arial"/>
          <w:bCs/>
          <w:sz w:val="20"/>
          <w:szCs w:val="20"/>
          <w:lang w:eastAsia="cs-CZ"/>
        </w:rPr>
        <w:tab/>
        <w:t xml:space="preserve">není plátcem DPH </w:t>
      </w:r>
    </w:p>
    <w:p w:rsidR="005642E3" w:rsidRPr="00C510DC" w:rsidRDefault="005642E3" w:rsidP="005642E3">
      <w:pPr>
        <w:overflowPunct w:val="0"/>
        <w:autoSpaceDE w:val="0"/>
        <w:autoSpaceDN w:val="0"/>
        <w:adjustRightInd w:val="0"/>
        <w:spacing w:after="0" w:line="276" w:lineRule="auto"/>
        <w:jc w:val="both"/>
        <w:textAlignment w:val="baseline"/>
        <w:rPr>
          <w:rFonts w:ascii="Arial" w:eastAsia="Times New Roman" w:hAnsi="Arial" w:cs="Arial"/>
          <w:sz w:val="20"/>
          <w:szCs w:val="20"/>
          <w:lang w:eastAsia="cs-CZ"/>
        </w:rPr>
      </w:pPr>
      <w:r w:rsidRPr="00C510DC">
        <w:rPr>
          <w:rFonts w:ascii="Arial" w:eastAsia="Times New Roman" w:hAnsi="Arial" w:cs="Arial"/>
          <w:sz w:val="20"/>
          <w:szCs w:val="20"/>
          <w:lang w:eastAsia="cs-CZ"/>
        </w:rPr>
        <w:t>(dále jen „</w:t>
      </w:r>
      <w:r w:rsidRPr="00C510DC">
        <w:rPr>
          <w:rFonts w:ascii="Arial" w:eastAsia="Times New Roman" w:hAnsi="Arial" w:cs="Arial"/>
          <w:b/>
          <w:sz w:val="20"/>
          <w:szCs w:val="20"/>
          <w:lang w:eastAsia="cs-CZ"/>
        </w:rPr>
        <w:t>objednatel</w:t>
      </w:r>
      <w:r w:rsidRPr="00C510DC">
        <w:rPr>
          <w:rFonts w:ascii="Arial" w:eastAsia="Times New Roman" w:hAnsi="Arial" w:cs="Arial"/>
          <w:sz w:val="20"/>
          <w:szCs w:val="20"/>
          <w:lang w:eastAsia="cs-CZ"/>
        </w:rPr>
        <w:t>“)</w:t>
      </w:r>
    </w:p>
    <w:p w:rsidR="005642E3" w:rsidRPr="00C510DC" w:rsidRDefault="005642E3" w:rsidP="005642E3">
      <w:pPr>
        <w:spacing w:after="0" w:line="276" w:lineRule="auto"/>
        <w:rPr>
          <w:rFonts w:ascii="Arial" w:eastAsia="Times New Roman" w:hAnsi="Arial" w:cs="Arial"/>
          <w:b/>
          <w:sz w:val="20"/>
          <w:szCs w:val="20"/>
          <w:lang w:eastAsia="cs-CZ"/>
        </w:rPr>
      </w:pPr>
    </w:p>
    <w:p w:rsidR="005642E3" w:rsidRPr="00C510DC" w:rsidRDefault="005642E3" w:rsidP="005642E3">
      <w:pPr>
        <w:spacing w:after="0" w:line="276" w:lineRule="auto"/>
        <w:rPr>
          <w:rFonts w:ascii="Arial" w:eastAsia="Times New Roman" w:hAnsi="Arial" w:cs="Arial"/>
          <w:b/>
          <w:sz w:val="20"/>
          <w:szCs w:val="20"/>
          <w:lang w:eastAsia="cs-CZ"/>
        </w:rPr>
      </w:pPr>
      <w:r w:rsidRPr="00C510DC">
        <w:rPr>
          <w:rFonts w:ascii="Arial" w:eastAsia="Times New Roman" w:hAnsi="Arial" w:cs="Arial"/>
          <w:b/>
          <w:sz w:val="20"/>
          <w:szCs w:val="20"/>
          <w:lang w:eastAsia="cs-CZ"/>
        </w:rPr>
        <w:t>a</w:t>
      </w:r>
    </w:p>
    <w:p w:rsidR="005642E3" w:rsidRPr="00C510DC" w:rsidRDefault="005642E3" w:rsidP="005642E3">
      <w:pPr>
        <w:tabs>
          <w:tab w:val="left" w:pos="4253"/>
        </w:tabs>
        <w:spacing w:after="0" w:line="276" w:lineRule="auto"/>
        <w:jc w:val="both"/>
        <w:rPr>
          <w:rFonts w:ascii="Arial" w:eastAsia="Times New Roman" w:hAnsi="Arial" w:cs="Arial"/>
          <w:b/>
          <w:sz w:val="20"/>
          <w:szCs w:val="20"/>
          <w:lang w:eastAsia="cs-CZ"/>
        </w:rPr>
      </w:pPr>
    </w:p>
    <w:p w:rsidR="005642E3" w:rsidRPr="00C510DC" w:rsidRDefault="00FF148F" w:rsidP="005642E3">
      <w:pPr>
        <w:tabs>
          <w:tab w:val="left" w:pos="4253"/>
        </w:tabs>
        <w:spacing w:after="0" w:line="276" w:lineRule="auto"/>
        <w:jc w:val="both"/>
        <w:rPr>
          <w:rFonts w:ascii="Arial" w:eastAsia="Times New Roman" w:hAnsi="Arial" w:cs="Arial"/>
          <w:b/>
          <w:sz w:val="20"/>
          <w:szCs w:val="20"/>
          <w:lang w:eastAsia="cs-CZ"/>
        </w:rPr>
      </w:pPr>
      <w:r>
        <w:rPr>
          <w:rFonts w:ascii="Arial" w:eastAsia="Times New Roman" w:hAnsi="Arial" w:cs="Arial"/>
          <w:b/>
          <w:sz w:val="20"/>
          <w:szCs w:val="20"/>
          <w:lang w:eastAsia="cs-CZ"/>
        </w:rPr>
        <w:t>Zhotovitel:</w:t>
      </w:r>
      <w:r>
        <w:rPr>
          <w:rFonts w:ascii="Arial" w:eastAsia="Times New Roman" w:hAnsi="Arial" w:cs="Arial"/>
          <w:b/>
          <w:sz w:val="20"/>
          <w:szCs w:val="20"/>
          <w:lang w:eastAsia="cs-CZ"/>
        </w:rPr>
        <w:tab/>
        <w:t>Lesostavby Třeboň a.s.</w:t>
      </w:r>
    </w:p>
    <w:p w:rsidR="005642E3" w:rsidRPr="00C510DC" w:rsidRDefault="005642E3" w:rsidP="005642E3">
      <w:pPr>
        <w:tabs>
          <w:tab w:val="left" w:pos="709"/>
        </w:tabs>
        <w:spacing w:after="0" w:line="276" w:lineRule="auto"/>
        <w:jc w:val="both"/>
        <w:rPr>
          <w:rFonts w:ascii="Arial" w:eastAsia="Times New Roman" w:hAnsi="Arial" w:cs="Arial"/>
          <w:i/>
          <w:sz w:val="20"/>
          <w:szCs w:val="20"/>
          <w:lang w:eastAsia="cs-CZ"/>
        </w:rPr>
      </w:pPr>
      <w:r w:rsidRPr="00C510DC">
        <w:rPr>
          <w:rFonts w:ascii="Arial" w:eastAsia="Times New Roman" w:hAnsi="Arial" w:cs="Arial"/>
          <w:sz w:val="20"/>
          <w:szCs w:val="20"/>
          <w:lang w:eastAsia="cs-CZ"/>
        </w:rPr>
        <w:t xml:space="preserve">    </w:t>
      </w:r>
      <w:r w:rsidRPr="00C510DC">
        <w:rPr>
          <w:rFonts w:ascii="Arial" w:eastAsia="Times New Roman" w:hAnsi="Arial" w:cs="Arial"/>
          <w:sz w:val="20"/>
          <w:szCs w:val="20"/>
          <w:lang w:eastAsia="cs-CZ"/>
        </w:rPr>
        <w:tab/>
        <w:t>zastoupený:</w:t>
      </w:r>
      <w:r w:rsidR="00F667A6">
        <w:rPr>
          <w:rFonts w:ascii="Arial" w:eastAsia="Times New Roman" w:hAnsi="Arial" w:cs="Arial"/>
          <w:sz w:val="20"/>
          <w:szCs w:val="20"/>
          <w:lang w:eastAsia="cs-CZ"/>
        </w:rPr>
        <w:tab/>
      </w:r>
      <w:r w:rsidR="00F667A6">
        <w:rPr>
          <w:rFonts w:ascii="Arial" w:eastAsia="Times New Roman" w:hAnsi="Arial" w:cs="Arial"/>
          <w:sz w:val="20"/>
          <w:szCs w:val="20"/>
          <w:lang w:eastAsia="cs-CZ"/>
        </w:rPr>
        <w:tab/>
      </w:r>
      <w:r w:rsidR="00F667A6">
        <w:rPr>
          <w:rFonts w:ascii="Arial" w:eastAsia="Times New Roman" w:hAnsi="Arial" w:cs="Arial"/>
          <w:sz w:val="20"/>
          <w:szCs w:val="20"/>
          <w:lang w:eastAsia="cs-CZ"/>
        </w:rPr>
        <w:tab/>
      </w:r>
      <w:r w:rsidR="00F667A6">
        <w:rPr>
          <w:rFonts w:ascii="Arial" w:eastAsia="Times New Roman" w:hAnsi="Arial" w:cs="Arial"/>
          <w:sz w:val="20"/>
          <w:szCs w:val="20"/>
          <w:lang w:eastAsia="cs-CZ"/>
        </w:rPr>
        <w:tab/>
      </w:r>
      <w:r w:rsidR="00FF148F" w:rsidRPr="00FF148F">
        <w:rPr>
          <w:rFonts w:ascii="Arial" w:eastAsia="Times New Roman" w:hAnsi="Arial" w:cs="Arial"/>
          <w:bCs/>
          <w:snapToGrid w:val="0"/>
          <w:sz w:val="20"/>
          <w:szCs w:val="20"/>
          <w:lang w:eastAsia="cs-CZ"/>
        </w:rPr>
        <w:t>představenstvem dle platného OR</w:t>
      </w:r>
    </w:p>
    <w:p w:rsidR="005642E3" w:rsidRPr="00C510DC" w:rsidRDefault="005642E3" w:rsidP="005642E3">
      <w:pPr>
        <w:widowControl w:val="0"/>
        <w:suppressAutoHyphens/>
        <w:spacing w:after="0" w:line="276" w:lineRule="auto"/>
        <w:jc w:val="both"/>
        <w:rPr>
          <w:rFonts w:ascii="Arial" w:eastAsia="Times New Roman" w:hAnsi="Arial" w:cs="Arial"/>
          <w:i/>
          <w:sz w:val="20"/>
          <w:szCs w:val="20"/>
          <w:lang w:eastAsia="cs-CZ"/>
        </w:rPr>
      </w:pPr>
      <w:r w:rsidRPr="00C510DC">
        <w:rPr>
          <w:rFonts w:ascii="Arial" w:eastAsia="Lucida Sans Unicode" w:hAnsi="Arial" w:cs="Arial"/>
          <w:sz w:val="20"/>
          <w:szCs w:val="20"/>
          <w:lang w:eastAsia="cs-CZ"/>
        </w:rPr>
        <w:tab/>
        <w:t>adresa:</w:t>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Pr="00C510DC">
        <w:rPr>
          <w:rFonts w:ascii="Arial" w:eastAsia="Lucida Sans Unicode" w:hAnsi="Arial" w:cs="Arial"/>
          <w:sz w:val="20"/>
          <w:szCs w:val="20"/>
          <w:lang w:eastAsia="cs-CZ"/>
        </w:rPr>
        <w:tab/>
      </w:r>
      <w:r w:rsidR="00174930">
        <w:rPr>
          <w:rFonts w:ascii="Arial" w:eastAsia="Lucida Sans Unicode" w:hAnsi="Arial" w:cs="Arial"/>
          <w:sz w:val="20"/>
          <w:szCs w:val="20"/>
          <w:lang w:eastAsia="cs-CZ"/>
        </w:rPr>
        <w:tab/>
      </w:r>
      <w:r w:rsidR="00FF148F" w:rsidRPr="00FF148F">
        <w:rPr>
          <w:rFonts w:ascii="Arial" w:eastAsia="Times New Roman" w:hAnsi="Arial" w:cs="Arial"/>
          <w:bCs/>
          <w:snapToGrid w:val="0"/>
          <w:sz w:val="20"/>
          <w:szCs w:val="20"/>
          <w:lang w:eastAsia="cs-CZ"/>
        </w:rPr>
        <w:t>Novohradská 226, 379 01 Třeboň</w:t>
      </w:r>
    </w:p>
    <w:p w:rsidR="005642E3" w:rsidRPr="00C510DC" w:rsidRDefault="005642E3" w:rsidP="005642E3">
      <w:pPr>
        <w:tabs>
          <w:tab w:val="left" w:pos="709"/>
          <w:tab w:val="left" w:pos="4962"/>
        </w:tabs>
        <w:spacing w:after="0" w:line="276" w:lineRule="auto"/>
        <w:jc w:val="both"/>
        <w:rPr>
          <w:rFonts w:ascii="Arial" w:eastAsia="Times New Roman" w:hAnsi="Arial" w:cs="Arial"/>
          <w:sz w:val="20"/>
          <w:szCs w:val="20"/>
          <w:lang w:eastAsia="cs-CZ"/>
        </w:rPr>
      </w:pPr>
      <w:r w:rsidRPr="00C510DC">
        <w:rPr>
          <w:rFonts w:ascii="Arial" w:eastAsia="Times New Roman" w:hAnsi="Arial" w:cs="Arial"/>
          <w:sz w:val="20"/>
          <w:szCs w:val="20"/>
          <w:lang w:eastAsia="cs-CZ"/>
        </w:rPr>
        <w:t xml:space="preserve">    </w:t>
      </w:r>
      <w:r w:rsidRPr="00C510DC">
        <w:rPr>
          <w:rFonts w:ascii="Arial" w:eastAsia="Times New Roman" w:hAnsi="Arial" w:cs="Arial"/>
          <w:sz w:val="20"/>
          <w:szCs w:val="20"/>
          <w:lang w:eastAsia="cs-CZ"/>
        </w:rPr>
        <w:tab/>
        <w:t>tel./fax:</w:t>
      </w:r>
      <w:r w:rsidRPr="00C510DC">
        <w:rPr>
          <w:rFonts w:ascii="Arial" w:eastAsia="Times New Roman" w:hAnsi="Arial" w:cs="Arial"/>
          <w:sz w:val="20"/>
          <w:szCs w:val="20"/>
          <w:lang w:eastAsia="cs-CZ"/>
        </w:rPr>
        <w:tab/>
      </w:r>
      <w:r w:rsidR="00A3127F" w:rsidRPr="00A3127F">
        <w:rPr>
          <w:rFonts w:ascii="Arial" w:eastAsia="Times New Roman" w:hAnsi="Arial" w:cs="Arial"/>
          <w:bCs/>
          <w:snapToGrid w:val="0"/>
          <w:sz w:val="20"/>
          <w:szCs w:val="20"/>
          <w:lang w:eastAsia="cs-CZ"/>
        </w:rPr>
        <w:t>4</w:t>
      </w:r>
    </w:p>
    <w:p w:rsidR="005642E3" w:rsidRPr="00C510DC" w:rsidRDefault="005642E3" w:rsidP="005642E3">
      <w:pPr>
        <w:spacing w:after="0" w:line="276" w:lineRule="auto"/>
        <w:jc w:val="both"/>
        <w:rPr>
          <w:rFonts w:ascii="Arial" w:eastAsia="Times New Roman" w:hAnsi="Arial" w:cs="Arial"/>
          <w:bCs/>
          <w:snapToGrid w:val="0"/>
          <w:sz w:val="20"/>
          <w:szCs w:val="20"/>
          <w:lang w:eastAsia="cs-CZ"/>
        </w:rPr>
      </w:pPr>
      <w:r w:rsidRPr="00C510DC">
        <w:rPr>
          <w:rFonts w:ascii="Arial" w:eastAsia="Times New Roman" w:hAnsi="Arial" w:cs="Arial"/>
          <w:sz w:val="20"/>
          <w:szCs w:val="20"/>
          <w:lang w:eastAsia="cs-CZ"/>
        </w:rPr>
        <w:t xml:space="preserve">    </w:t>
      </w:r>
      <w:r w:rsidRPr="00C510DC">
        <w:rPr>
          <w:rFonts w:ascii="Arial" w:eastAsia="Times New Roman" w:hAnsi="Arial" w:cs="Arial"/>
          <w:sz w:val="20"/>
          <w:szCs w:val="20"/>
          <w:lang w:eastAsia="cs-CZ"/>
        </w:rPr>
        <w:tab/>
        <w:t>e</w:t>
      </w:r>
      <w:r w:rsidR="00A3127F">
        <w:rPr>
          <w:rFonts w:ascii="Arial" w:eastAsia="Times New Roman" w:hAnsi="Arial" w:cs="Arial"/>
          <w:sz w:val="20"/>
          <w:szCs w:val="20"/>
          <w:lang w:eastAsia="cs-CZ"/>
        </w:rPr>
        <w:t>-mail:</w:t>
      </w:r>
      <w:r w:rsidR="00A3127F">
        <w:rPr>
          <w:rFonts w:ascii="Arial" w:eastAsia="Times New Roman" w:hAnsi="Arial" w:cs="Arial"/>
          <w:sz w:val="20"/>
          <w:szCs w:val="20"/>
          <w:lang w:eastAsia="cs-CZ"/>
        </w:rPr>
        <w:tab/>
      </w:r>
      <w:r w:rsidR="00A3127F">
        <w:rPr>
          <w:rFonts w:ascii="Arial" w:eastAsia="Times New Roman" w:hAnsi="Arial" w:cs="Arial"/>
          <w:sz w:val="20"/>
          <w:szCs w:val="20"/>
          <w:lang w:eastAsia="cs-CZ"/>
        </w:rPr>
        <w:tab/>
      </w:r>
      <w:r w:rsidR="00A3127F">
        <w:rPr>
          <w:rFonts w:ascii="Arial" w:eastAsia="Times New Roman" w:hAnsi="Arial" w:cs="Arial"/>
          <w:sz w:val="20"/>
          <w:szCs w:val="20"/>
          <w:lang w:eastAsia="cs-CZ"/>
        </w:rPr>
        <w:tab/>
      </w:r>
      <w:r w:rsidR="00A3127F">
        <w:rPr>
          <w:rFonts w:ascii="Arial" w:eastAsia="Times New Roman" w:hAnsi="Arial" w:cs="Arial"/>
          <w:sz w:val="20"/>
          <w:szCs w:val="20"/>
          <w:lang w:eastAsia="cs-CZ"/>
        </w:rPr>
        <w:tab/>
      </w:r>
      <w:r w:rsidR="00A3127F">
        <w:rPr>
          <w:rFonts w:ascii="Arial" w:eastAsia="Times New Roman" w:hAnsi="Arial" w:cs="Arial"/>
          <w:sz w:val="20"/>
          <w:szCs w:val="20"/>
          <w:lang w:eastAsia="cs-CZ"/>
        </w:rPr>
        <w:tab/>
      </w:r>
      <w:r w:rsidRPr="00C510DC">
        <w:rPr>
          <w:rFonts w:ascii="Arial" w:eastAsia="Times New Roman" w:hAnsi="Arial" w:cs="Arial"/>
          <w:sz w:val="20"/>
          <w:szCs w:val="20"/>
          <w:lang w:eastAsia="cs-CZ"/>
        </w:rPr>
        <w:tab/>
      </w:r>
      <w:proofErr w:type="spellStart"/>
      <w:r w:rsidR="009F0958">
        <w:rPr>
          <w:rFonts w:ascii="Arial" w:eastAsia="Times New Roman" w:hAnsi="Arial" w:cs="Arial"/>
          <w:sz w:val="20"/>
          <w:szCs w:val="20"/>
          <w:lang w:eastAsia="cs-CZ"/>
        </w:rPr>
        <w:t>xxxxxxxxx</w:t>
      </w:r>
      <w:proofErr w:type="spellEnd"/>
    </w:p>
    <w:p w:rsidR="005642E3" w:rsidRPr="00A3127F" w:rsidRDefault="005642E3" w:rsidP="005642E3">
      <w:pPr>
        <w:tabs>
          <w:tab w:val="left" w:pos="709"/>
        </w:tabs>
        <w:spacing w:after="0" w:line="276" w:lineRule="auto"/>
        <w:jc w:val="both"/>
        <w:rPr>
          <w:rFonts w:ascii="Arial" w:eastAsia="Times New Roman" w:hAnsi="Arial" w:cs="Arial"/>
          <w:bCs/>
          <w:snapToGrid w:val="0"/>
          <w:sz w:val="20"/>
          <w:szCs w:val="20"/>
          <w:lang w:eastAsia="cs-CZ"/>
        </w:rPr>
      </w:pPr>
      <w:r w:rsidRPr="00C510DC">
        <w:rPr>
          <w:rFonts w:ascii="Arial" w:eastAsia="Times New Roman" w:hAnsi="Arial" w:cs="Arial"/>
          <w:bCs/>
          <w:snapToGrid w:val="0"/>
          <w:sz w:val="20"/>
          <w:szCs w:val="20"/>
          <w:lang w:eastAsia="cs-CZ"/>
        </w:rPr>
        <w:t xml:space="preserve">    </w:t>
      </w:r>
      <w:r w:rsidRPr="00C510DC">
        <w:rPr>
          <w:rFonts w:ascii="Arial" w:eastAsia="Times New Roman" w:hAnsi="Arial" w:cs="Arial"/>
          <w:bCs/>
          <w:snapToGrid w:val="0"/>
          <w:sz w:val="20"/>
          <w:szCs w:val="20"/>
          <w:lang w:eastAsia="cs-CZ"/>
        </w:rPr>
        <w:tab/>
        <w:t>ID DS:</w:t>
      </w:r>
      <w:r w:rsidRPr="00C510DC">
        <w:rPr>
          <w:rFonts w:ascii="Arial" w:eastAsia="Times New Roman" w:hAnsi="Arial" w:cs="Arial"/>
          <w:bCs/>
          <w:snapToGrid w:val="0"/>
          <w:sz w:val="20"/>
          <w:szCs w:val="20"/>
          <w:lang w:eastAsia="cs-CZ"/>
        </w:rPr>
        <w:tab/>
      </w:r>
      <w:r w:rsidRPr="00C510DC">
        <w:rPr>
          <w:rFonts w:ascii="Arial" w:eastAsia="Times New Roman" w:hAnsi="Arial" w:cs="Arial"/>
          <w:b/>
          <w:bCs/>
          <w:snapToGrid w:val="0"/>
          <w:sz w:val="20"/>
          <w:szCs w:val="20"/>
          <w:lang w:eastAsia="cs-CZ"/>
        </w:rPr>
        <w:tab/>
      </w:r>
      <w:r w:rsidRPr="00C510DC">
        <w:rPr>
          <w:rFonts w:ascii="Arial" w:eastAsia="Times New Roman" w:hAnsi="Arial" w:cs="Arial"/>
          <w:b/>
          <w:bCs/>
          <w:snapToGrid w:val="0"/>
          <w:sz w:val="20"/>
          <w:szCs w:val="20"/>
          <w:lang w:eastAsia="cs-CZ"/>
        </w:rPr>
        <w:tab/>
      </w:r>
      <w:r w:rsidRPr="00C510DC">
        <w:rPr>
          <w:rFonts w:ascii="Arial" w:eastAsia="Times New Roman" w:hAnsi="Arial" w:cs="Arial"/>
          <w:b/>
          <w:bCs/>
          <w:snapToGrid w:val="0"/>
          <w:sz w:val="20"/>
          <w:szCs w:val="20"/>
          <w:lang w:eastAsia="cs-CZ"/>
        </w:rPr>
        <w:tab/>
      </w:r>
      <w:r w:rsidRPr="00C510DC">
        <w:rPr>
          <w:rFonts w:ascii="Arial" w:eastAsia="Times New Roman" w:hAnsi="Arial" w:cs="Arial"/>
          <w:b/>
          <w:bCs/>
          <w:snapToGrid w:val="0"/>
          <w:sz w:val="20"/>
          <w:szCs w:val="20"/>
          <w:lang w:eastAsia="cs-CZ"/>
        </w:rPr>
        <w:tab/>
      </w:r>
      <w:r w:rsidRPr="00C510DC">
        <w:rPr>
          <w:rFonts w:ascii="Arial" w:eastAsia="Times New Roman" w:hAnsi="Arial" w:cs="Arial"/>
          <w:b/>
          <w:bCs/>
          <w:snapToGrid w:val="0"/>
          <w:sz w:val="20"/>
          <w:szCs w:val="20"/>
          <w:lang w:eastAsia="cs-CZ"/>
        </w:rPr>
        <w:tab/>
      </w:r>
      <w:proofErr w:type="spellStart"/>
      <w:r w:rsidR="00027AC3" w:rsidRPr="00027AC3">
        <w:rPr>
          <w:rFonts w:ascii="Arial" w:eastAsia="Times New Roman" w:hAnsi="Arial" w:cs="Arial"/>
          <w:bCs/>
          <w:snapToGrid w:val="0"/>
          <w:sz w:val="20"/>
          <w:szCs w:val="20"/>
          <w:lang w:eastAsia="cs-CZ"/>
        </w:rPr>
        <w:t>idtexsd</w:t>
      </w:r>
      <w:proofErr w:type="spellEnd"/>
    </w:p>
    <w:p w:rsidR="00027AC3" w:rsidRDefault="005642E3" w:rsidP="00027AC3">
      <w:pPr>
        <w:spacing w:after="0" w:line="276" w:lineRule="auto"/>
        <w:ind w:left="4950" w:hanging="4242"/>
        <w:rPr>
          <w:rFonts w:ascii="Arial" w:eastAsia="Times New Roman" w:hAnsi="Arial" w:cs="Arial"/>
          <w:b/>
          <w:bCs/>
          <w:snapToGrid w:val="0"/>
          <w:sz w:val="20"/>
          <w:szCs w:val="20"/>
          <w:lang w:eastAsia="cs-CZ"/>
        </w:rPr>
      </w:pPr>
      <w:r w:rsidRPr="00C510DC">
        <w:rPr>
          <w:rFonts w:ascii="Arial" w:eastAsia="Times New Roman" w:hAnsi="Arial" w:cs="Arial"/>
          <w:sz w:val="20"/>
          <w:szCs w:val="20"/>
          <w:lang w:eastAsia="cs-CZ"/>
        </w:rPr>
        <w:t>v technických záležitostech je oprávněn jednat:</w:t>
      </w:r>
      <w:r w:rsidRPr="00C510DC">
        <w:rPr>
          <w:rFonts w:ascii="Arial" w:eastAsia="Times New Roman" w:hAnsi="Arial" w:cs="Arial"/>
          <w:sz w:val="20"/>
          <w:szCs w:val="20"/>
          <w:lang w:eastAsia="cs-CZ"/>
        </w:rPr>
        <w:tab/>
      </w:r>
      <w:proofErr w:type="spellStart"/>
      <w:r w:rsidR="009F0958">
        <w:rPr>
          <w:rFonts w:ascii="Arial" w:eastAsia="Times New Roman" w:hAnsi="Arial" w:cs="Arial"/>
          <w:sz w:val="20"/>
          <w:szCs w:val="20"/>
          <w:lang w:eastAsia="cs-CZ"/>
        </w:rPr>
        <w:t>xxxxxxxxx</w:t>
      </w:r>
      <w:proofErr w:type="spellEnd"/>
    </w:p>
    <w:p w:rsidR="005642E3" w:rsidRPr="00C510DC" w:rsidRDefault="00027AC3" w:rsidP="005642E3">
      <w:pPr>
        <w:spacing w:after="0" w:line="276" w:lineRule="auto"/>
        <w:rPr>
          <w:rFonts w:ascii="Arial" w:eastAsia="Times New Roman" w:hAnsi="Arial" w:cs="Arial"/>
          <w:sz w:val="20"/>
          <w:szCs w:val="20"/>
          <w:lang w:eastAsia="cs-CZ"/>
        </w:rPr>
      </w:pPr>
      <w:r>
        <w:rPr>
          <w:rFonts w:ascii="Arial" w:eastAsia="Times New Roman" w:hAnsi="Arial" w:cs="Arial"/>
          <w:sz w:val="20"/>
          <w:szCs w:val="20"/>
          <w:lang w:eastAsia="cs-CZ"/>
        </w:rPr>
        <w:tab/>
        <w:t>tel./fax</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5642E3" w:rsidRPr="00C510DC">
        <w:rPr>
          <w:rFonts w:ascii="Arial" w:eastAsia="Times New Roman" w:hAnsi="Arial" w:cs="Arial"/>
          <w:sz w:val="20"/>
          <w:szCs w:val="20"/>
          <w:lang w:eastAsia="cs-CZ"/>
        </w:rPr>
        <w:tab/>
      </w:r>
      <w:proofErr w:type="spellStart"/>
      <w:r w:rsidR="009F0958">
        <w:rPr>
          <w:rFonts w:ascii="Arial" w:eastAsia="Times New Roman" w:hAnsi="Arial" w:cs="Arial"/>
          <w:sz w:val="20"/>
          <w:szCs w:val="20"/>
          <w:lang w:eastAsia="cs-CZ"/>
        </w:rPr>
        <w:t>xxxxxxxxx</w:t>
      </w:r>
      <w:proofErr w:type="spellEnd"/>
    </w:p>
    <w:p w:rsidR="005642E3" w:rsidRPr="00C510DC" w:rsidRDefault="005642E3" w:rsidP="005642E3">
      <w:pPr>
        <w:tabs>
          <w:tab w:val="left" w:pos="709"/>
        </w:tabs>
        <w:spacing w:after="0" w:line="276" w:lineRule="auto"/>
        <w:jc w:val="both"/>
        <w:rPr>
          <w:rFonts w:ascii="Arial" w:eastAsia="Times New Roman" w:hAnsi="Arial" w:cs="Arial"/>
          <w:b/>
          <w:bCs/>
          <w:snapToGrid w:val="0"/>
          <w:sz w:val="20"/>
          <w:szCs w:val="20"/>
          <w:lang w:eastAsia="cs-CZ"/>
        </w:rPr>
      </w:pPr>
      <w:r w:rsidRPr="00C510DC">
        <w:rPr>
          <w:rFonts w:ascii="Arial" w:eastAsia="Times New Roman" w:hAnsi="Arial" w:cs="Arial"/>
          <w:sz w:val="20"/>
          <w:szCs w:val="20"/>
          <w:lang w:eastAsia="cs-CZ"/>
        </w:rPr>
        <w:t xml:space="preserve">    </w:t>
      </w:r>
      <w:r w:rsidRPr="00C510DC">
        <w:rPr>
          <w:rFonts w:ascii="Arial" w:eastAsia="Times New Roman" w:hAnsi="Arial" w:cs="Arial"/>
          <w:sz w:val="20"/>
          <w:szCs w:val="20"/>
          <w:lang w:eastAsia="cs-CZ"/>
        </w:rPr>
        <w:tab/>
        <w:t>e-mail:</w:t>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proofErr w:type="spellStart"/>
      <w:r w:rsidR="009F0958">
        <w:rPr>
          <w:rFonts w:ascii="Arial" w:eastAsia="Times New Roman" w:hAnsi="Arial" w:cs="Arial"/>
          <w:sz w:val="20"/>
          <w:szCs w:val="20"/>
          <w:lang w:eastAsia="cs-CZ"/>
        </w:rPr>
        <w:t>xxxxxxxxx</w:t>
      </w:r>
      <w:proofErr w:type="spellEnd"/>
    </w:p>
    <w:p w:rsidR="005642E3" w:rsidRPr="00C510DC" w:rsidRDefault="00027AC3" w:rsidP="005642E3">
      <w:pPr>
        <w:spacing w:after="0" w:line="276"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Pr>
          <w:rFonts w:ascii="Arial" w:eastAsia="Times New Roman" w:hAnsi="Arial" w:cs="Arial"/>
          <w:sz w:val="20"/>
          <w:szCs w:val="20"/>
          <w:lang w:eastAsia="cs-CZ"/>
        </w:rPr>
        <w:tab/>
        <w:t>bankovní spojení:</w:t>
      </w:r>
      <w:r>
        <w:rPr>
          <w:rFonts w:ascii="Arial" w:eastAsia="Times New Roman" w:hAnsi="Arial" w:cs="Arial"/>
          <w:sz w:val="20"/>
          <w:szCs w:val="20"/>
          <w:lang w:eastAsia="cs-CZ"/>
        </w:rPr>
        <w:tab/>
      </w:r>
      <w:r w:rsidR="005642E3" w:rsidRPr="00C510DC">
        <w:rPr>
          <w:rFonts w:ascii="Arial" w:eastAsia="Times New Roman" w:hAnsi="Arial" w:cs="Arial"/>
          <w:sz w:val="20"/>
          <w:szCs w:val="20"/>
          <w:lang w:eastAsia="cs-CZ"/>
        </w:rPr>
        <w:tab/>
      </w:r>
      <w:r w:rsidR="005642E3" w:rsidRPr="00C510DC">
        <w:rPr>
          <w:rFonts w:ascii="Arial" w:eastAsia="Times New Roman" w:hAnsi="Arial" w:cs="Arial"/>
          <w:sz w:val="20"/>
          <w:szCs w:val="20"/>
          <w:lang w:eastAsia="cs-CZ"/>
        </w:rPr>
        <w:tab/>
      </w:r>
      <w:r w:rsidR="005642E3" w:rsidRPr="00C510DC">
        <w:rPr>
          <w:rFonts w:ascii="Arial" w:eastAsia="Times New Roman" w:hAnsi="Arial" w:cs="Arial"/>
          <w:sz w:val="20"/>
          <w:szCs w:val="20"/>
          <w:lang w:eastAsia="cs-CZ"/>
        </w:rPr>
        <w:tab/>
      </w:r>
      <w:proofErr w:type="spellStart"/>
      <w:r w:rsidR="009F0958">
        <w:rPr>
          <w:rFonts w:ascii="Arial" w:eastAsia="Times New Roman" w:hAnsi="Arial" w:cs="Arial"/>
          <w:sz w:val="20"/>
          <w:szCs w:val="20"/>
          <w:lang w:eastAsia="cs-CZ"/>
        </w:rPr>
        <w:t>xxxxxxxxx</w:t>
      </w:r>
      <w:proofErr w:type="spellEnd"/>
    </w:p>
    <w:p w:rsidR="005642E3" w:rsidRPr="00C510DC" w:rsidRDefault="005642E3" w:rsidP="005642E3">
      <w:pPr>
        <w:spacing w:after="0" w:line="276" w:lineRule="auto"/>
        <w:jc w:val="both"/>
        <w:rPr>
          <w:rFonts w:ascii="Arial" w:eastAsia="Times New Roman" w:hAnsi="Arial" w:cs="Arial"/>
          <w:sz w:val="20"/>
          <w:szCs w:val="20"/>
          <w:lang w:eastAsia="cs-CZ"/>
        </w:rPr>
      </w:pPr>
      <w:r w:rsidRPr="00C510DC">
        <w:rPr>
          <w:rFonts w:ascii="Arial" w:eastAsia="Times New Roman" w:hAnsi="Arial" w:cs="Arial"/>
          <w:sz w:val="20"/>
          <w:szCs w:val="20"/>
          <w:lang w:eastAsia="cs-CZ"/>
        </w:rPr>
        <w:t xml:space="preserve">    </w:t>
      </w:r>
      <w:r w:rsidRPr="00C510DC">
        <w:rPr>
          <w:rFonts w:ascii="Arial" w:eastAsia="Times New Roman" w:hAnsi="Arial" w:cs="Arial"/>
          <w:sz w:val="20"/>
          <w:szCs w:val="20"/>
          <w:lang w:eastAsia="cs-CZ"/>
        </w:rPr>
        <w:tab/>
        <w:t>číslo účtu:</w:t>
      </w:r>
      <w:r w:rsidRPr="00C510DC">
        <w:rPr>
          <w:rFonts w:ascii="Arial" w:eastAsia="Times New Roman" w:hAnsi="Arial" w:cs="Arial"/>
          <w:sz w:val="20"/>
          <w:szCs w:val="20"/>
          <w:lang w:eastAsia="cs-CZ"/>
        </w:rPr>
        <w:tab/>
        <w:t xml:space="preserve">           </w:t>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proofErr w:type="spellStart"/>
      <w:r w:rsidR="009F0958">
        <w:rPr>
          <w:rFonts w:ascii="Arial" w:eastAsia="Times New Roman" w:hAnsi="Arial" w:cs="Arial"/>
          <w:sz w:val="20"/>
          <w:szCs w:val="20"/>
          <w:lang w:eastAsia="cs-CZ"/>
        </w:rPr>
        <w:t>xxxxxxxxx</w:t>
      </w:r>
      <w:proofErr w:type="spellEnd"/>
    </w:p>
    <w:p w:rsidR="005642E3" w:rsidRPr="00C510DC" w:rsidRDefault="005642E3" w:rsidP="005642E3">
      <w:pPr>
        <w:spacing w:after="0" w:line="276" w:lineRule="auto"/>
        <w:jc w:val="both"/>
        <w:rPr>
          <w:rFonts w:ascii="Arial" w:eastAsia="Times New Roman" w:hAnsi="Arial" w:cs="Arial"/>
          <w:b/>
          <w:sz w:val="20"/>
          <w:szCs w:val="20"/>
          <w:lang w:eastAsia="cs-CZ"/>
        </w:rPr>
      </w:pPr>
      <w:r w:rsidRPr="00C510DC">
        <w:rPr>
          <w:rFonts w:ascii="Arial" w:eastAsia="Times New Roman" w:hAnsi="Arial" w:cs="Arial"/>
          <w:sz w:val="20"/>
          <w:szCs w:val="20"/>
          <w:lang w:eastAsia="cs-CZ"/>
        </w:rPr>
        <w:t xml:space="preserve">    </w:t>
      </w:r>
      <w:r w:rsidRPr="00C510DC">
        <w:rPr>
          <w:rFonts w:ascii="Arial" w:eastAsia="Times New Roman" w:hAnsi="Arial" w:cs="Arial"/>
          <w:sz w:val="20"/>
          <w:szCs w:val="20"/>
          <w:lang w:eastAsia="cs-CZ"/>
        </w:rPr>
        <w:tab/>
        <w:t>IČO:</w:t>
      </w:r>
      <w:r w:rsidRPr="00C510DC">
        <w:rPr>
          <w:rFonts w:ascii="Arial" w:eastAsia="Times New Roman" w:hAnsi="Arial" w:cs="Arial"/>
          <w:sz w:val="20"/>
          <w:szCs w:val="20"/>
          <w:lang w:eastAsia="cs-CZ"/>
        </w:rPr>
        <w:tab/>
        <w:t xml:space="preserve">           </w:t>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00027AC3" w:rsidRPr="00027AC3">
        <w:rPr>
          <w:rFonts w:ascii="Arial" w:eastAsia="Times New Roman" w:hAnsi="Arial" w:cs="Arial"/>
          <w:bCs/>
          <w:snapToGrid w:val="0"/>
          <w:sz w:val="20"/>
          <w:szCs w:val="20"/>
          <w:lang w:eastAsia="cs-CZ"/>
        </w:rPr>
        <w:t>47239328</w:t>
      </w:r>
    </w:p>
    <w:p w:rsidR="005642E3" w:rsidRPr="00C510DC" w:rsidRDefault="005642E3" w:rsidP="005642E3">
      <w:pPr>
        <w:spacing w:after="0" w:line="276" w:lineRule="auto"/>
        <w:jc w:val="both"/>
        <w:rPr>
          <w:rFonts w:ascii="Arial" w:eastAsia="Times New Roman" w:hAnsi="Arial" w:cs="Arial"/>
          <w:sz w:val="20"/>
          <w:szCs w:val="20"/>
          <w:lang w:eastAsia="cs-CZ"/>
        </w:rPr>
      </w:pPr>
      <w:r w:rsidRPr="00C510DC">
        <w:rPr>
          <w:rFonts w:ascii="Arial" w:eastAsia="Times New Roman" w:hAnsi="Arial" w:cs="Arial"/>
          <w:sz w:val="20"/>
          <w:szCs w:val="20"/>
          <w:lang w:eastAsia="cs-CZ"/>
        </w:rPr>
        <w:t xml:space="preserve">    </w:t>
      </w:r>
      <w:r w:rsidRPr="00C510DC">
        <w:rPr>
          <w:rFonts w:ascii="Arial" w:eastAsia="Times New Roman" w:hAnsi="Arial" w:cs="Arial"/>
          <w:sz w:val="20"/>
          <w:szCs w:val="20"/>
          <w:lang w:eastAsia="cs-CZ"/>
        </w:rPr>
        <w:tab/>
        <w:t>DIČ:</w:t>
      </w:r>
      <w:r w:rsidRPr="00C510DC">
        <w:rPr>
          <w:rFonts w:ascii="Arial" w:eastAsia="Times New Roman" w:hAnsi="Arial" w:cs="Arial"/>
          <w:sz w:val="20"/>
          <w:szCs w:val="20"/>
          <w:lang w:eastAsia="cs-CZ"/>
        </w:rPr>
        <w:tab/>
        <w:t xml:space="preserve">           </w:t>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Pr="00C510DC">
        <w:rPr>
          <w:rFonts w:ascii="Arial" w:eastAsia="Times New Roman" w:hAnsi="Arial" w:cs="Arial"/>
          <w:sz w:val="20"/>
          <w:szCs w:val="20"/>
          <w:lang w:eastAsia="cs-CZ"/>
        </w:rPr>
        <w:tab/>
      </w:r>
      <w:r w:rsidR="00027AC3" w:rsidRPr="00027AC3">
        <w:rPr>
          <w:rFonts w:ascii="Arial" w:eastAsia="Times New Roman" w:hAnsi="Arial" w:cs="Arial"/>
          <w:bCs/>
          <w:snapToGrid w:val="0"/>
          <w:sz w:val="20"/>
          <w:szCs w:val="20"/>
          <w:lang w:eastAsia="cs-CZ"/>
        </w:rPr>
        <w:t>CZ47239328</w:t>
      </w:r>
    </w:p>
    <w:p w:rsidR="002938EB" w:rsidRDefault="005642E3" w:rsidP="002938EB">
      <w:pPr>
        <w:spacing w:after="0" w:line="276" w:lineRule="auto"/>
        <w:rPr>
          <w:rFonts w:ascii="Arial" w:eastAsia="Times New Roman" w:hAnsi="Arial" w:cs="Arial"/>
          <w:sz w:val="20"/>
          <w:szCs w:val="20"/>
          <w:lang w:eastAsia="cs-CZ"/>
        </w:rPr>
      </w:pPr>
      <w:r w:rsidRPr="00C510DC">
        <w:rPr>
          <w:rFonts w:ascii="Arial" w:eastAsia="Times New Roman" w:hAnsi="Arial" w:cs="Arial"/>
          <w:sz w:val="20"/>
          <w:szCs w:val="20"/>
          <w:lang w:eastAsia="cs-CZ"/>
        </w:rPr>
        <w:t xml:space="preserve">Společnost je zapsaná v obchodním rejstříku vedeném </w:t>
      </w:r>
      <w:r w:rsidRPr="00521EEE">
        <w:rPr>
          <w:rFonts w:ascii="Arial" w:eastAsia="Times New Roman" w:hAnsi="Arial" w:cs="Arial"/>
          <w:sz w:val="20"/>
          <w:szCs w:val="20"/>
          <w:lang w:eastAsia="cs-CZ"/>
        </w:rPr>
        <w:t xml:space="preserve">u </w:t>
      </w:r>
      <w:r w:rsidR="00521EEE" w:rsidRPr="00521EEE">
        <w:rPr>
          <w:rFonts w:ascii="Arial" w:eastAsia="Times New Roman" w:hAnsi="Arial" w:cs="Arial"/>
          <w:bCs/>
          <w:snapToGrid w:val="0"/>
          <w:sz w:val="20"/>
          <w:szCs w:val="20"/>
          <w:lang w:eastAsia="cs-CZ"/>
        </w:rPr>
        <w:t xml:space="preserve">KS v Českých </w:t>
      </w:r>
      <w:r w:rsidR="00521EEE">
        <w:rPr>
          <w:rFonts w:ascii="Arial" w:eastAsia="Times New Roman" w:hAnsi="Arial" w:cs="Arial"/>
          <w:bCs/>
          <w:snapToGrid w:val="0"/>
          <w:sz w:val="20"/>
          <w:szCs w:val="20"/>
          <w:lang w:eastAsia="cs-CZ"/>
        </w:rPr>
        <w:t>Budějovi</w:t>
      </w:r>
      <w:r w:rsidR="00521EEE" w:rsidRPr="00521EEE">
        <w:rPr>
          <w:rFonts w:ascii="Arial" w:eastAsia="Times New Roman" w:hAnsi="Arial" w:cs="Arial"/>
          <w:bCs/>
          <w:snapToGrid w:val="0"/>
          <w:sz w:val="20"/>
          <w:szCs w:val="20"/>
          <w:lang w:eastAsia="cs-CZ"/>
        </w:rPr>
        <w:t>cích</w:t>
      </w:r>
      <w:r w:rsidRPr="00521EEE">
        <w:rPr>
          <w:rFonts w:ascii="Arial" w:eastAsia="Times New Roman" w:hAnsi="Arial" w:cs="Arial"/>
          <w:sz w:val="20"/>
          <w:szCs w:val="20"/>
          <w:lang w:eastAsia="cs-CZ"/>
        </w:rPr>
        <w:t xml:space="preserve">, oddíl </w:t>
      </w:r>
      <w:r w:rsidR="00521EEE" w:rsidRPr="00521EEE">
        <w:rPr>
          <w:rFonts w:ascii="Arial" w:eastAsia="Times New Roman" w:hAnsi="Arial" w:cs="Arial"/>
          <w:bCs/>
          <w:snapToGrid w:val="0"/>
          <w:sz w:val="20"/>
          <w:szCs w:val="20"/>
          <w:lang w:eastAsia="cs-CZ"/>
        </w:rPr>
        <w:t>B</w:t>
      </w:r>
      <w:r w:rsidR="00521EEE">
        <w:rPr>
          <w:rFonts w:ascii="Arial" w:eastAsia="Times New Roman" w:hAnsi="Arial" w:cs="Arial"/>
          <w:sz w:val="20"/>
          <w:szCs w:val="20"/>
          <w:lang w:eastAsia="cs-CZ"/>
        </w:rPr>
        <w:t xml:space="preserve">, </w:t>
      </w:r>
      <w:r w:rsidRPr="00521EEE">
        <w:rPr>
          <w:rFonts w:ascii="Arial" w:eastAsia="Times New Roman" w:hAnsi="Arial" w:cs="Arial"/>
          <w:sz w:val="20"/>
          <w:szCs w:val="20"/>
          <w:lang w:eastAsia="cs-CZ"/>
        </w:rPr>
        <w:t xml:space="preserve">vložka </w:t>
      </w:r>
      <w:r w:rsidR="00521EEE" w:rsidRPr="00521EEE">
        <w:rPr>
          <w:rFonts w:ascii="Arial" w:eastAsia="Times New Roman" w:hAnsi="Arial" w:cs="Arial"/>
          <w:bCs/>
          <w:snapToGrid w:val="0"/>
          <w:sz w:val="20"/>
          <w:szCs w:val="20"/>
          <w:lang w:eastAsia="cs-CZ"/>
        </w:rPr>
        <w:t>553</w:t>
      </w:r>
    </w:p>
    <w:p w:rsidR="005642E3" w:rsidRPr="00C510DC" w:rsidRDefault="005642E3" w:rsidP="002938EB">
      <w:pPr>
        <w:spacing w:after="0" w:line="240" w:lineRule="auto"/>
        <w:rPr>
          <w:rFonts w:ascii="Arial" w:eastAsia="Times New Roman" w:hAnsi="Arial" w:cs="Arial"/>
          <w:sz w:val="20"/>
          <w:szCs w:val="20"/>
          <w:lang w:eastAsia="cs-CZ"/>
        </w:rPr>
      </w:pPr>
      <w:r w:rsidRPr="00C510DC">
        <w:rPr>
          <w:rFonts w:ascii="Arial" w:eastAsia="Times New Roman" w:hAnsi="Arial" w:cs="Arial"/>
          <w:sz w:val="20"/>
          <w:szCs w:val="20"/>
          <w:lang w:eastAsia="cs-CZ"/>
        </w:rPr>
        <w:t>(dále jen „</w:t>
      </w:r>
      <w:r w:rsidRPr="00C510DC">
        <w:rPr>
          <w:rFonts w:ascii="Arial" w:eastAsia="Times New Roman" w:hAnsi="Arial" w:cs="Arial"/>
          <w:b/>
          <w:sz w:val="20"/>
          <w:szCs w:val="20"/>
          <w:lang w:eastAsia="cs-CZ"/>
        </w:rPr>
        <w:t>zhotovitel</w:t>
      </w:r>
      <w:r w:rsidRPr="00C510DC">
        <w:rPr>
          <w:rFonts w:ascii="Arial" w:eastAsia="Times New Roman" w:hAnsi="Arial" w:cs="Arial"/>
          <w:sz w:val="20"/>
          <w:szCs w:val="20"/>
          <w:lang w:eastAsia="cs-CZ"/>
        </w:rPr>
        <w:t>“)</w:t>
      </w:r>
    </w:p>
    <w:p w:rsidR="005642E3" w:rsidRPr="00C510DC" w:rsidRDefault="005642E3" w:rsidP="005642E3">
      <w:pPr>
        <w:spacing w:after="120" w:line="276" w:lineRule="auto"/>
        <w:jc w:val="both"/>
        <w:rPr>
          <w:rFonts w:ascii="Arial" w:eastAsia="Times New Roman" w:hAnsi="Arial" w:cs="Arial"/>
          <w:sz w:val="20"/>
          <w:szCs w:val="20"/>
          <w:lang w:eastAsia="cs-CZ"/>
        </w:rPr>
      </w:pPr>
      <w:r w:rsidRPr="00C510DC">
        <w:rPr>
          <w:rFonts w:ascii="Arial" w:eastAsia="Times New Roman" w:hAnsi="Arial" w:cs="Arial"/>
          <w:sz w:val="20"/>
          <w:szCs w:val="20"/>
          <w:lang w:eastAsia="cs-CZ"/>
        </w:rPr>
        <w:t>Touto smlouvou se v souladu se zákonem č. 134/2016 Sb.., o zadávání veřejných zakázek, (dále jen „</w:t>
      </w:r>
      <w:r w:rsidRPr="00C510DC">
        <w:rPr>
          <w:rFonts w:ascii="Arial" w:eastAsia="Times New Roman" w:hAnsi="Arial" w:cs="Arial"/>
          <w:b/>
          <w:sz w:val="20"/>
          <w:szCs w:val="20"/>
          <w:lang w:eastAsia="cs-CZ"/>
        </w:rPr>
        <w:t>ZZVZ</w:t>
      </w:r>
      <w:r w:rsidRPr="00C510DC">
        <w:rPr>
          <w:rFonts w:ascii="Arial" w:eastAsia="Times New Roman" w:hAnsi="Arial" w:cs="Arial"/>
          <w:sz w:val="20"/>
          <w:szCs w:val="20"/>
          <w:lang w:eastAsia="cs-CZ"/>
        </w:rPr>
        <w:t xml:space="preserve">“) předpisů, v souladu s vyhláškou č.169/2016 Sb., o stanovení rozsahu dokumentace veřejné </w:t>
      </w:r>
      <w:r w:rsidRPr="00C510DC">
        <w:rPr>
          <w:rFonts w:ascii="Arial" w:eastAsia="Times New Roman" w:hAnsi="Arial" w:cs="Arial"/>
          <w:sz w:val="20"/>
          <w:szCs w:val="20"/>
          <w:lang w:eastAsia="cs-CZ"/>
        </w:rPr>
        <w:lastRenderedPageBreak/>
        <w:t>zakázky na stavební práce a soupisu stavebních prací dodávek a služeb s výkazem výměr, realizuje příslušná veřejná zakázka.</w:t>
      </w:r>
    </w:p>
    <w:p w:rsidR="005642E3" w:rsidRPr="00C510DC" w:rsidRDefault="005642E3" w:rsidP="005642E3">
      <w:pPr>
        <w:spacing w:after="120" w:line="276" w:lineRule="auto"/>
        <w:jc w:val="both"/>
        <w:rPr>
          <w:rFonts w:ascii="Arial" w:eastAsia="Times New Roman" w:hAnsi="Arial" w:cs="Arial"/>
          <w:sz w:val="20"/>
          <w:szCs w:val="20"/>
          <w:u w:val="single"/>
          <w:lang w:eastAsia="cs-CZ"/>
        </w:rPr>
      </w:pPr>
      <w:r w:rsidRPr="00C510DC">
        <w:rPr>
          <w:rFonts w:ascii="Arial" w:eastAsia="Times New Roman" w:hAnsi="Arial" w:cs="Arial"/>
          <w:sz w:val="20"/>
          <w:szCs w:val="20"/>
          <w:u w:val="single"/>
          <w:lang w:eastAsia="cs-CZ"/>
        </w:rPr>
        <w:t>Podklady pro uzavření smlouvy:</w:t>
      </w:r>
    </w:p>
    <w:p w:rsidR="005642E3" w:rsidRPr="00C510DC" w:rsidRDefault="005642E3" w:rsidP="005642E3">
      <w:pPr>
        <w:spacing w:after="120" w:line="276" w:lineRule="auto"/>
        <w:jc w:val="both"/>
        <w:rPr>
          <w:rFonts w:ascii="Arial" w:eastAsia="Times New Roman" w:hAnsi="Arial" w:cs="Arial"/>
          <w:sz w:val="20"/>
          <w:szCs w:val="20"/>
          <w:lang w:eastAsia="cs-CZ"/>
        </w:rPr>
      </w:pPr>
      <w:r w:rsidRPr="00C510DC">
        <w:rPr>
          <w:rFonts w:ascii="Arial" w:eastAsia="Times New Roman" w:hAnsi="Arial" w:cs="Arial"/>
          <w:sz w:val="20"/>
          <w:szCs w:val="20"/>
          <w:lang w:eastAsia="cs-CZ"/>
        </w:rPr>
        <w:t xml:space="preserve">Nabídka zhotovitele ze dne: </w:t>
      </w:r>
      <w:proofErr w:type="gramStart"/>
      <w:r w:rsidR="002938EB">
        <w:rPr>
          <w:rFonts w:ascii="Arial" w:eastAsia="Times New Roman" w:hAnsi="Arial" w:cs="Arial"/>
          <w:b/>
          <w:bCs/>
          <w:snapToGrid w:val="0"/>
          <w:sz w:val="20"/>
          <w:szCs w:val="20"/>
          <w:lang w:eastAsia="cs-CZ"/>
        </w:rPr>
        <w:t>24.10.2017</w:t>
      </w:r>
      <w:proofErr w:type="gramEnd"/>
    </w:p>
    <w:p w:rsidR="005642E3" w:rsidRPr="00C510DC" w:rsidRDefault="005642E3" w:rsidP="005642E3">
      <w:pPr>
        <w:spacing w:after="120" w:line="276" w:lineRule="auto"/>
        <w:jc w:val="both"/>
        <w:rPr>
          <w:rFonts w:ascii="Arial" w:eastAsia="Times New Roman" w:hAnsi="Arial" w:cs="Arial"/>
          <w:sz w:val="20"/>
          <w:szCs w:val="20"/>
          <w:lang w:eastAsia="cs-CZ"/>
        </w:rPr>
      </w:pPr>
      <w:r w:rsidRPr="00C510DC">
        <w:rPr>
          <w:rFonts w:ascii="Arial" w:eastAsia="Times New Roman" w:hAnsi="Arial" w:cs="Arial"/>
          <w:sz w:val="20"/>
          <w:szCs w:val="20"/>
          <w:lang w:eastAsia="cs-CZ"/>
        </w:rPr>
        <w:t xml:space="preserve">Zadávací dokumentace ze dne: </w:t>
      </w:r>
      <w:proofErr w:type="gramStart"/>
      <w:r w:rsidR="005B5F68" w:rsidRPr="005B5F68">
        <w:rPr>
          <w:rFonts w:ascii="Arial" w:eastAsia="Times New Roman" w:hAnsi="Arial" w:cs="Arial"/>
          <w:b/>
          <w:bCs/>
          <w:snapToGrid w:val="0"/>
          <w:sz w:val="20"/>
          <w:szCs w:val="20"/>
          <w:lang w:eastAsia="cs-CZ"/>
        </w:rPr>
        <w:t>09.10.2017</w:t>
      </w:r>
      <w:proofErr w:type="gramEnd"/>
    </w:p>
    <w:p w:rsidR="005642E3" w:rsidRPr="00C510DC" w:rsidRDefault="005642E3" w:rsidP="005642E3">
      <w:pPr>
        <w:spacing w:after="120" w:line="276" w:lineRule="auto"/>
        <w:jc w:val="both"/>
        <w:rPr>
          <w:rFonts w:ascii="Arial" w:eastAsia="Times New Roman" w:hAnsi="Arial" w:cs="Arial"/>
          <w:sz w:val="20"/>
          <w:szCs w:val="20"/>
          <w:lang w:eastAsia="cs-CZ"/>
        </w:rPr>
      </w:pPr>
      <w:r w:rsidRPr="00C510DC">
        <w:rPr>
          <w:rFonts w:ascii="Arial" w:eastAsia="Times New Roman" w:hAnsi="Arial" w:cs="Arial"/>
          <w:sz w:val="20"/>
          <w:szCs w:val="20"/>
          <w:lang w:eastAsia="cs-CZ"/>
        </w:rPr>
        <w:t xml:space="preserve">Rozhodnutí zadavatele o výběru </w:t>
      </w:r>
      <w:r w:rsidR="001054A9">
        <w:rPr>
          <w:rFonts w:ascii="Arial" w:eastAsia="Times New Roman" w:hAnsi="Arial" w:cs="Arial"/>
          <w:sz w:val="20"/>
          <w:szCs w:val="20"/>
          <w:lang w:eastAsia="cs-CZ"/>
        </w:rPr>
        <w:t>do</w:t>
      </w:r>
      <w:r w:rsidR="00006553">
        <w:rPr>
          <w:rFonts w:ascii="Arial" w:eastAsia="Times New Roman" w:hAnsi="Arial" w:cs="Arial"/>
          <w:sz w:val="20"/>
          <w:szCs w:val="20"/>
          <w:lang w:eastAsia="cs-CZ"/>
        </w:rPr>
        <w:t>davatele</w:t>
      </w:r>
      <w:r w:rsidRPr="00C510DC">
        <w:rPr>
          <w:rFonts w:ascii="Arial" w:eastAsia="Times New Roman" w:hAnsi="Arial" w:cs="Arial"/>
          <w:sz w:val="20"/>
          <w:szCs w:val="20"/>
          <w:lang w:eastAsia="cs-CZ"/>
        </w:rPr>
        <w:t xml:space="preserve"> ze dne: </w:t>
      </w:r>
      <w:proofErr w:type="gramStart"/>
      <w:r w:rsidR="002938EB">
        <w:rPr>
          <w:rFonts w:ascii="Arial" w:eastAsia="Times New Roman" w:hAnsi="Arial" w:cs="Arial"/>
          <w:b/>
          <w:bCs/>
          <w:snapToGrid w:val="0"/>
          <w:sz w:val="20"/>
          <w:szCs w:val="20"/>
          <w:lang w:eastAsia="cs-CZ"/>
        </w:rPr>
        <w:t>13.12.2017</w:t>
      </w:r>
      <w:proofErr w:type="gramEnd"/>
    </w:p>
    <w:p w:rsidR="005642E3" w:rsidRPr="00BA7F0D" w:rsidRDefault="005642E3" w:rsidP="005642E3">
      <w:pPr>
        <w:spacing w:after="120" w:line="276" w:lineRule="auto"/>
        <w:jc w:val="both"/>
        <w:rPr>
          <w:rFonts w:ascii="Arial" w:eastAsia="Times New Roman" w:hAnsi="Arial" w:cs="Arial"/>
          <w:sz w:val="20"/>
          <w:szCs w:val="20"/>
          <w:lang w:eastAsia="cs-CZ"/>
        </w:rPr>
      </w:pPr>
      <w:r w:rsidRPr="00C510DC">
        <w:rPr>
          <w:rFonts w:ascii="Arial" w:eastAsia="Times New Roman" w:hAnsi="Arial" w:cs="Arial"/>
          <w:sz w:val="20"/>
          <w:szCs w:val="20"/>
          <w:lang w:eastAsia="cs-CZ"/>
        </w:rPr>
        <w:t xml:space="preserve">Stavební povolení ze dne: </w:t>
      </w:r>
      <w:r w:rsidRPr="00BA7F0D">
        <w:rPr>
          <w:rFonts w:ascii="Arial" w:eastAsia="Times New Roman" w:hAnsi="Arial" w:cs="Arial"/>
          <w:bCs/>
          <w:snapToGrid w:val="0"/>
          <w:sz w:val="20"/>
          <w:szCs w:val="20"/>
          <w:lang w:eastAsia="cs-CZ"/>
        </w:rPr>
        <w:t>24. 11. 2014 (04947/2014-OSU/</w:t>
      </w:r>
      <w:proofErr w:type="spellStart"/>
      <w:r w:rsidRPr="00BA7F0D">
        <w:rPr>
          <w:rFonts w:ascii="Arial" w:eastAsia="Times New Roman" w:hAnsi="Arial" w:cs="Arial"/>
          <w:bCs/>
          <w:snapToGrid w:val="0"/>
          <w:sz w:val="20"/>
          <w:szCs w:val="20"/>
          <w:lang w:eastAsia="cs-CZ"/>
        </w:rPr>
        <w:t>Žah</w:t>
      </w:r>
      <w:proofErr w:type="spellEnd"/>
      <w:r w:rsidRPr="00BA7F0D">
        <w:rPr>
          <w:rFonts w:ascii="Arial" w:eastAsia="Times New Roman" w:hAnsi="Arial" w:cs="Arial"/>
          <w:bCs/>
          <w:snapToGrid w:val="0"/>
          <w:sz w:val="20"/>
          <w:szCs w:val="20"/>
          <w:lang w:eastAsia="cs-CZ"/>
        </w:rPr>
        <w:t>)</w:t>
      </w:r>
      <w:r w:rsidRPr="00BA7F0D">
        <w:rPr>
          <w:rFonts w:ascii="Arial" w:eastAsia="Times New Roman" w:hAnsi="Arial" w:cs="Arial"/>
          <w:b/>
          <w:bCs/>
          <w:snapToGrid w:val="0"/>
          <w:sz w:val="20"/>
          <w:szCs w:val="20"/>
          <w:lang w:eastAsia="cs-CZ"/>
        </w:rPr>
        <w:t xml:space="preserve"> </w:t>
      </w:r>
      <w:r w:rsidRPr="00BA7F0D">
        <w:rPr>
          <w:rFonts w:ascii="Arial" w:eastAsia="Times New Roman" w:hAnsi="Arial" w:cs="Arial"/>
          <w:bCs/>
          <w:snapToGrid w:val="0"/>
          <w:sz w:val="20"/>
          <w:szCs w:val="20"/>
          <w:lang w:eastAsia="cs-CZ"/>
        </w:rPr>
        <w:t>– platnost stavebního povolení prodloužena o 2 roky rozhodnutím ze dne 14. 12. 2016 (</w:t>
      </w:r>
      <w:proofErr w:type="spellStart"/>
      <w:r w:rsidRPr="00BA7F0D">
        <w:rPr>
          <w:rFonts w:ascii="Arial" w:eastAsia="Times New Roman" w:hAnsi="Arial" w:cs="Arial"/>
          <w:bCs/>
          <w:snapToGrid w:val="0"/>
          <w:sz w:val="20"/>
          <w:szCs w:val="20"/>
          <w:lang w:eastAsia="cs-CZ"/>
        </w:rPr>
        <w:t>MěÚK</w:t>
      </w:r>
      <w:proofErr w:type="spellEnd"/>
      <w:r w:rsidRPr="00BA7F0D">
        <w:rPr>
          <w:rFonts w:ascii="Arial" w:eastAsia="Times New Roman" w:hAnsi="Arial" w:cs="Arial"/>
          <w:bCs/>
          <w:snapToGrid w:val="0"/>
          <w:sz w:val="20"/>
          <w:szCs w:val="20"/>
          <w:lang w:eastAsia="cs-CZ"/>
        </w:rPr>
        <w:t>/29906/2016). Nabytí právní moci dne 30. 12. 2016.</w:t>
      </w:r>
    </w:p>
    <w:p w:rsidR="005642E3" w:rsidRPr="00C510DC" w:rsidRDefault="005642E3" w:rsidP="005642E3">
      <w:pPr>
        <w:spacing w:after="120" w:line="276" w:lineRule="auto"/>
        <w:jc w:val="both"/>
        <w:rPr>
          <w:rFonts w:ascii="Arial" w:eastAsia="Times New Roman" w:hAnsi="Arial" w:cs="Arial"/>
          <w:sz w:val="20"/>
          <w:szCs w:val="20"/>
          <w:lang w:eastAsia="cs-CZ"/>
        </w:rPr>
      </w:pPr>
    </w:p>
    <w:p w:rsidR="005642E3" w:rsidRPr="00C510DC" w:rsidRDefault="005642E3" w:rsidP="005642E3">
      <w:pPr>
        <w:spacing w:after="120" w:line="276" w:lineRule="auto"/>
        <w:jc w:val="center"/>
        <w:rPr>
          <w:rFonts w:ascii="Arial" w:eastAsia="Calibri" w:hAnsi="Arial" w:cs="Arial"/>
          <w:b/>
          <w:sz w:val="24"/>
          <w:szCs w:val="20"/>
          <w:u w:val="single"/>
        </w:rPr>
      </w:pPr>
      <w:proofErr w:type="spellStart"/>
      <w:proofErr w:type="gramStart"/>
      <w:r w:rsidRPr="00C510DC">
        <w:rPr>
          <w:rFonts w:ascii="Arial" w:eastAsia="Calibri" w:hAnsi="Arial" w:cs="Arial"/>
          <w:b/>
          <w:sz w:val="24"/>
          <w:szCs w:val="20"/>
          <w:u w:val="single"/>
        </w:rPr>
        <w:t>Čl.I</w:t>
      </w:r>
      <w:proofErr w:type="spellEnd"/>
      <w:r w:rsidRPr="00C510DC">
        <w:rPr>
          <w:rFonts w:ascii="Arial" w:eastAsia="Calibri" w:hAnsi="Arial" w:cs="Arial"/>
          <w:b/>
          <w:sz w:val="24"/>
          <w:szCs w:val="20"/>
          <w:u w:val="single"/>
        </w:rPr>
        <w:t xml:space="preserve">  Předmět</w:t>
      </w:r>
      <w:proofErr w:type="gramEnd"/>
      <w:r w:rsidRPr="00C510DC">
        <w:rPr>
          <w:rFonts w:ascii="Arial" w:eastAsia="Calibri" w:hAnsi="Arial" w:cs="Arial"/>
          <w:b/>
          <w:sz w:val="24"/>
          <w:szCs w:val="20"/>
          <w:u w:val="single"/>
        </w:rPr>
        <w:t xml:space="preserve"> a účel smlouvy</w:t>
      </w:r>
    </w:p>
    <w:p w:rsidR="005642E3" w:rsidRPr="00C510DC" w:rsidRDefault="005642E3" w:rsidP="005642E3">
      <w:pPr>
        <w:numPr>
          <w:ilvl w:val="0"/>
          <w:numId w:val="3"/>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Účelem smlouvy je zajištění realizace společných zařízení navržených v rámci komplexních pozemkových úprav </w:t>
      </w:r>
      <w:r w:rsidRPr="00BA7F0D">
        <w:rPr>
          <w:rFonts w:ascii="Arial" w:eastAsia="Calibri" w:hAnsi="Arial" w:cs="Arial"/>
          <w:sz w:val="20"/>
          <w:szCs w:val="20"/>
        </w:rPr>
        <w:t>v </w:t>
      </w:r>
      <w:r w:rsidRPr="00BA7F0D">
        <w:rPr>
          <w:rFonts w:ascii="Arial" w:eastAsia="Calibri" w:hAnsi="Arial" w:cs="Arial"/>
          <w:b/>
          <w:sz w:val="20"/>
          <w:szCs w:val="20"/>
        </w:rPr>
        <w:t>k. ú. Žďár u Kaplice</w:t>
      </w:r>
      <w:r w:rsidRPr="00BA7F0D">
        <w:rPr>
          <w:rFonts w:ascii="Arial" w:eastAsia="Calibri" w:hAnsi="Arial" w:cs="Arial"/>
          <w:sz w:val="20"/>
          <w:szCs w:val="20"/>
        </w:rPr>
        <w:t xml:space="preserve"> </w:t>
      </w:r>
      <w:r w:rsidRPr="00C510DC">
        <w:rPr>
          <w:rFonts w:ascii="Arial" w:eastAsia="Calibri" w:hAnsi="Arial" w:cs="Arial"/>
          <w:sz w:val="20"/>
          <w:szCs w:val="20"/>
        </w:rPr>
        <w:t xml:space="preserve">dle zákona č. 139/2002 Sb., </w:t>
      </w:r>
      <w:r w:rsidRPr="00C510DC">
        <w:rPr>
          <w:rFonts w:ascii="Arial" w:eastAsia="Calibri" w:hAnsi="Arial" w:cs="Arial"/>
          <w:sz w:val="20"/>
          <w:szCs w:val="20"/>
        </w:rPr>
        <w:br/>
        <w:t xml:space="preserve">o pozemkových úpravách a pozemkových úřadech, ve znění pozdějších předpisů </w:t>
      </w:r>
      <w:r w:rsidRPr="00C510DC">
        <w:rPr>
          <w:rFonts w:ascii="Arial" w:eastAsia="Calibri" w:hAnsi="Arial" w:cs="Arial"/>
          <w:sz w:val="20"/>
          <w:szCs w:val="20"/>
        </w:rPr>
        <w:br/>
        <w:t>a o změně zákona č. 229/1991 Sb., o úpravě vlastnických vztahů k půdě a jinému zemědělskému majetku, ve znění pozdějších předpisů, a to v souladu se zadávací dokumentací Veřejné zakázky (dále jen „</w:t>
      </w:r>
      <w:r w:rsidRPr="00C510DC">
        <w:rPr>
          <w:rFonts w:ascii="Arial" w:eastAsia="Calibri" w:hAnsi="Arial" w:cs="Arial"/>
          <w:b/>
          <w:sz w:val="20"/>
          <w:szCs w:val="20"/>
        </w:rPr>
        <w:t>Zadávací dokumentace</w:t>
      </w:r>
      <w:r w:rsidRPr="00C510DC">
        <w:rPr>
          <w:rFonts w:ascii="Arial" w:eastAsia="Calibri" w:hAnsi="Arial" w:cs="Arial"/>
          <w:sz w:val="20"/>
          <w:szCs w:val="20"/>
        </w:rPr>
        <w:t xml:space="preserve">“).  </w:t>
      </w:r>
    </w:p>
    <w:p w:rsidR="005642E3" w:rsidRPr="00C510DC" w:rsidRDefault="005642E3" w:rsidP="005642E3">
      <w:pPr>
        <w:numPr>
          <w:ilvl w:val="0"/>
          <w:numId w:val="3"/>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Předmětem smlouvy je provedení stavby </w:t>
      </w:r>
      <w:r w:rsidRPr="00D02CD6">
        <w:rPr>
          <w:rFonts w:ascii="Arial" w:eastAsia="Calibri" w:hAnsi="Arial" w:cs="Arial"/>
          <w:b/>
          <w:sz w:val="20"/>
          <w:szCs w:val="20"/>
        </w:rPr>
        <w:t>Realizace PSZ v k. ú. Žďár u Kaplice</w:t>
      </w:r>
      <w:r w:rsidRPr="00D02CD6">
        <w:rPr>
          <w:rFonts w:ascii="Arial" w:eastAsia="Calibri" w:hAnsi="Arial" w:cs="Arial"/>
          <w:sz w:val="20"/>
          <w:szCs w:val="20"/>
        </w:rPr>
        <w:t xml:space="preserve"> </w:t>
      </w:r>
      <w:r w:rsidR="00B45E9C">
        <w:rPr>
          <w:rFonts w:ascii="Arial" w:eastAsia="Calibri" w:hAnsi="Arial" w:cs="Arial"/>
          <w:sz w:val="20"/>
          <w:szCs w:val="20"/>
        </w:rPr>
        <w:t xml:space="preserve">(dále </w:t>
      </w:r>
      <w:r w:rsidRPr="00C510DC">
        <w:rPr>
          <w:rFonts w:ascii="Arial" w:eastAsia="Calibri" w:hAnsi="Arial" w:cs="Arial"/>
          <w:sz w:val="20"/>
          <w:szCs w:val="20"/>
        </w:rPr>
        <w:t>jen „</w:t>
      </w:r>
      <w:r w:rsidRPr="00C510DC">
        <w:rPr>
          <w:rFonts w:ascii="Arial" w:eastAsia="Calibri" w:hAnsi="Arial" w:cs="Arial"/>
          <w:b/>
          <w:sz w:val="20"/>
          <w:szCs w:val="20"/>
        </w:rPr>
        <w:t>dílo</w:t>
      </w:r>
      <w:r w:rsidRPr="00C510DC">
        <w:rPr>
          <w:rFonts w:ascii="Arial" w:eastAsia="Calibri" w:hAnsi="Arial" w:cs="Arial"/>
          <w:sz w:val="20"/>
          <w:szCs w:val="20"/>
        </w:rPr>
        <w:t xml:space="preserve">“) zhotovitelem v rozsahu a za podmínek ujednaných v této smlouvě a v jejích přílohách, které jsou nedílnou součástí této smlouvy. </w:t>
      </w:r>
    </w:p>
    <w:p w:rsidR="005642E3" w:rsidRPr="00C510DC" w:rsidRDefault="005642E3" w:rsidP="005642E3">
      <w:pPr>
        <w:numPr>
          <w:ilvl w:val="0"/>
          <w:numId w:val="3"/>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se zavazuje provést dílo formou kompletní dodávky při respektování projektů, příslušných technických norem, obecně závazných právních předpisů a závazných podmínek stanovených pro provedení díla objednatelem v podmínkách zadávacího řízení veřejné zakázky. </w:t>
      </w:r>
    </w:p>
    <w:p w:rsidR="005642E3" w:rsidRPr="00C510DC" w:rsidRDefault="005642E3" w:rsidP="005642E3">
      <w:pPr>
        <w:numPr>
          <w:ilvl w:val="0"/>
          <w:numId w:val="3"/>
        </w:numPr>
        <w:spacing w:after="120" w:line="276" w:lineRule="auto"/>
        <w:jc w:val="both"/>
        <w:rPr>
          <w:rFonts w:ascii="Arial" w:eastAsia="Calibri" w:hAnsi="Arial" w:cs="Arial"/>
          <w:sz w:val="20"/>
          <w:szCs w:val="20"/>
        </w:rPr>
      </w:pPr>
      <w:r w:rsidRPr="00C510DC">
        <w:rPr>
          <w:rFonts w:ascii="Arial" w:eastAsia="Calibri" w:hAnsi="Arial" w:cs="Arial"/>
          <w:sz w:val="20"/>
          <w:szCs w:val="20"/>
        </w:rPr>
        <w:t>Práce nad rámec rozsahu předmětu díla, uvedeného v čl. II, které budou nezbytné 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rsidR="005642E3" w:rsidRPr="00C510DC" w:rsidRDefault="005642E3" w:rsidP="005642E3">
      <w:pPr>
        <w:numPr>
          <w:ilvl w:val="0"/>
          <w:numId w:val="3"/>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se touto smlouvou zavazuje provést dílo a objednatel se zavazuje k převzetí díla a zaplacení ceny za jeho provedení. </w:t>
      </w:r>
    </w:p>
    <w:p w:rsidR="005642E3" w:rsidRDefault="005642E3" w:rsidP="005642E3">
      <w:pPr>
        <w:spacing w:after="120" w:line="276" w:lineRule="auto"/>
        <w:jc w:val="both"/>
        <w:rPr>
          <w:rFonts w:ascii="Arial" w:eastAsia="Calibri" w:hAnsi="Arial" w:cs="Arial"/>
          <w:sz w:val="20"/>
          <w:szCs w:val="20"/>
        </w:rPr>
      </w:pPr>
    </w:p>
    <w:p w:rsidR="009A5BB0" w:rsidRPr="00C510DC" w:rsidRDefault="009A5BB0" w:rsidP="005642E3">
      <w:pPr>
        <w:spacing w:after="120" w:line="276" w:lineRule="auto"/>
        <w:jc w:val="both"/>
        <w:rPr>
          <w:rFonts w:ascii="Arial" w:eastAsia="Calibri" w:hAnsi="Arial" w:cs="Arial"/>
          <w:sz w:val="20"/>
          <w:szCs w:val="20"/>
        </w:rPr>
      </w:pPr>
    </w:p>
    <w:p w:rsidR="005642E3" w:rsidRPr="00C510DC" w:rsidRDefault="005642E3" w:rsidP="005642E3">
      <w:pPr>
        <w:spacing w:after="120" w:line="276" w:lineRule="auto"/>
        <w:jc w:val="center"/>
        <w:rPr>
          <w:rFonts w:ascii="Arial" w:eastAsia="Calibri" w:hAnsi="Arial" w:cs="Arial"/>
          <w:b/>
          <w:sz w:val="24"/>
          <w:szCs w:val="20"/>
          <w:u w:val="single"/>
        </w:rPr>
      </w:pPr>
      <w:proofErr w:type="spellStart"/>
      <w:proofErr w:type="gramStart"/>
      <w:r w:rsidRPr="00C510DC">
        <w:rPr>
          <w:rFonts w:ascii="Arial" w:eastAsia="Calibri" w:hAnsi="Arial" w:cs="Arial"/>
          <w:b/>
          <w:sz w:val="24"/>
          <w:szCs w:val="20"/>
          <w:u w:val="single"/>
        </w:rPr>
        <w:t>Čl.II</w:t>
      </w:r>
      <w:proofErr w:type="spellEnd"/>
      <w:proofErr w:type="gramEnd"/>
      <w:r w:rsidRPr="00C510DC">
        <w:rPr>
          <w:rFonts w:ascii="Arial" w:eastAsia="Calibri" w:hAnsi="Arial" w:cs="Arial"/>
          <w:b/>
          <w:sz w:val="24"/>
          <w:szCs w:val="20"/>
          <w:u w:val="single"/>
        </w:rPr>
        <w:t xml:space="preserve">  Rozsah a specifikace předmětu smlouvy</w:t>
      </w:r>
    </w:p>
    <w:p w:rsidR="005642E3" w:rsidRPr="00C510DC" w:rsidRDefault="005642E3" w:rsidP="005642E3">
      <w:pPr>
        <w:numPr>
          <w:ilvl w:val="0"/>
          <w:numId w:val="4"/>
        </w:numPr>
        <w:spacing w:after="120" w:line="276" w:lineRule="auto"/>
        <w:jc w:val="both"/>
        <w:rPr>
          <w:rFonts w:ascii="Arial" w:eastAsia="Calibri" w:hAnsi="Arial" w:cs="Arial"/>
          <w:sz w:val="20"/>
          <w:szCs w:val="20"/>
        </w:rPr>
      </w:pPr>
      <w:r w:rsidRPr="00C510DC">
        <w:rPr>
          <w:rFonts w:ascii="Arial" w:eastAsia="Calibri" w:hAnsi="Arial" w:cs="Arial"/>
          <w:sz w:val="20"/>
          <w:szCs w:val="20"/>
        </w:rPr>
        <w:t>Dílem se rozumí zhotovení následující stavby:</w:t>
      </w:r>
    </w:p>
    <w:p w:rsidR="005642E3" w:rsidRPr="001F4F0D" w:rsidRDefault="005642E3" w:rsidP="005642E3">
      <w:pPr>
        <w:spacing w:after="120" w:line="276" w:lineRule="auto"/>
        <w:jc w:val="both"/>
        <w:rPr>
          <w:rFonts w:ascii="Arial" w:eastAsia="Calibri" w:hAnsi="Arial" w:cs="Arial"/>
          <w:b/>
          <w:sz w:val="20"/>
          <w:szCs w:val="20"/>
        </w:rPr>
      </w:pPr>
      <w:r w:rsidRPr="00C510DC">
        <w:rPr>
          <w:rFonts w:ascii="Arial" w:eastAsia="Calibri" w:hAnsi="Arial" w:cs="Arial"/>
          <w:sz w:val="20"/>
          <w:szCs w:val="20"/>
        </w:rPr>
        <w:t>Název díla:</w:t>
      </w:r>
      <w:r w:rsidRPr="00C510DC">
        <w:rPr>
          <w:rFonts w:ascii="Arial" w:eastAsia="Calibri" w:hAnsi="Arial" w:cs="Arial"/>
          <w:sz w:val="20"/>
          <w:szCs w:val="20"/>
        </w:rPr>
        <w:tab/>
      </w:r>
      <w:r w:rsidRPr="00C510DC">
        <w:rPr>
          <w:rFonts w:ascii="Arial" w:eastAsia="Calibri" w:hAnsi="Arial" w:cs="Arial"/>
          <w:sz w:val="20"/>
          <w:szCs w:val="20"/>
        </w:rPr>
        <w:tab/>
      </w:r>
      <w:r w:rsidRPr="001F4F0D">
        <w:rPr>
          <w:rFonts w:ascii="Arial" w:eastAsia="Calibri" w:hAnsi="Arial" w:cs="Arial"/>
          <w:b/>
          <w:sz w:val="20"/>
          <w:szCs w:val="20"/>
        </w:rPr>
        <w:t xml:space="preserve">Realizace PSZ v k. ú. Žďár u Kaplice </w:t>
      </w:r>
    </w:p>
    <w:p w:rsidR="005642E3" w:rsidRPr="001F4F0D" w:rsidRDefault="005642E3" w:rsidP="005642E3">
      <w:pPr>
        <w:spacing w:before="120" w:after="120" w:line="276" w:lineRule="auto"/>
        <w:contextualSpacing/>
        <w:jc w:val="both"/>
        <w:rPr>
          <w:rFonts w:ascii="Arial" w:eastAsia="Calibri" w:hAnsi="Arial" w:cs="Arial"/>
          <w:sz w:val="20"/>
          <w:szCs w:val="20"/>
        </w:rPr>
      </w:pPr>
      <w:r w:rsidRPr="001F4F0D">
        <w:rPr>
          <w:rFonts w:ascii="Arial" w:eastAsia="Calibri" w:hAnsi="Arial" w:cs="Arial"/>
          <w:sz w:val="20"/>
          <w:szCs w:val="20"/>
        </w:rPr>
        <w:t>Místo stavby:</w:t>
      </w:r>
      <w:r w:rsidRPr="001F4F0D">
        <w:rPr>
          <w:rFonts w:ascii="Arial" w:eastAsia="Calibri" w:hAnsi="Arial" w:cs="Arial"/>
          <w:sz w:val="20"/>
          <w:szCs w:val="20"/>
        </w:rPr>
        <w:tab/>
      </w:r>
      <w:r w:rsidRPr="001F4F0D">
        <w:rPr>
          <w:rFonts w:ascii="Arial" w:eastAsia="Calibri" w:hAnsi="Arial" w:cs="Arial"/>
          <w:sz w:val="20"/>
          <w:szCs w:val="20"/>
        </w:rPr>
        <w:tab/>
        <w:t xml:space="preserve">Jihočeský kraj, okres Český Krumlov, obec Kaplice, </w:t>
      </w:r>
    </w:p>
    <w:p w:rsidR="005642E3" w:rsidRPr="001F4F0D" w:rsidRDefault="005642E3" w:rsidP="005642E3">
      <w:pPr>
        <w:spacing w:before="120" w:after="120" w:line="276" w:lineRule="auto"/>
        <w:contextualSpacing/>
        <w:jc w:val="both"/>
        <w:rPr>
          <w:rFonts w:ascii="Arial" w:eastAsia="Calibri" w:hAnsi="Arial" w:cs="Arial"/>
          <w:iCs/>
          <w:sz w:val="20"/>
          <w:szCs w:val="20"/>
        </w:rPr>
      </w:pPr>
      <w:r w:rsidRPr="001F4F0D">
        <w:rPr>
          <w:rFonts w:ascii="Arial" w:eastAsia="Calibri" w:hAnsi="Arial" w:cs="Arial"/>
          <w:sz w:val="20"/>
          <w:szCs w:val="20"/>
        </w:rPr>
        <w:tab/>
      </w:r>
      <w:r w:rsidRPr="001F4F0D">
        <w:rPr>
          <w:rFonts w:ascii="Arial" w:eastAsia="Calibri" w:hAnsi="Arial" w:cs="Arial"/>
          <w:sz w:val="20"/>
          <w:szCs w:val="20"/>
        </w:rPr>
        <w:tab/>
      </w:r>
      <w:r w:rsidRPr="001F4F0D">
        <w:rPr>
          <w:rFonts w:ascii="Arial" w:eastAsia="Calibri" w:hAnsi="Arial" w:cs="Arial"/>
          <w:sz w:val="20"/>
          <w:szCs w:val="20"/>
        </w:rPr>
        <w:tab/>
        <w:t>k. ú. Žďár u Kaplice (739979)</w:t>
      </w:r>
    </w:p>
    <w:p w:rsidR="005642E3" w:rsidRPr="00C510DC" w:rsidRDefault="005642E3" w:rsidP="005642E3">
      <w:pPr>
        <w:spacing w:after="120" w:line="276" w:lineRule="auto"/>
        <w:jc w:val="both"/>
        <w:rPr>
          <w:rFonts w:ascii="Arial" w:eastAsia="Calibri" w:hAnsi="Arial" w:cs="Arial"/>
          <w:sz w:val="20"/>
          <w:szCs w:val="20"/>
        </w:rPr>
      </w:pPr>
      <w:r w:rsidRPr="00C510DC">
        <w:rPr>
          <w:rFonts w:ascii="Arial" w:eastAsia="Calibri" w:hAnsi="Arial" w:cs="Arial"/>
          <w:bCs/>
          <w:sz w:val="20"/>
          <w:szCs w:val="20"/>
        </w:rPr>
        <w:t>(dále jen  “</w:t>
      </w:r>
      <w:r w:rsidRPr="00C510DC">
        <w:rPr>
          <w:rFonts w:ascii="Arial" w:eastAsia="Calibri" w:hAnsi="Arial" w:cs="Arial"/>
          <w:b/>
          <w:bCs/>
          <w:sz w:val="20"/>
          <w:szCs w:val="20"/>
        </w:rPr>
        <w:t>stavba</w:t>
      </w:r>
      <w:r w:rsidRPr="00C510DC">
        <w:rPr>
          <w:rFonts w:ascii="Arial" w:eastAsia="Calibri" w:hAnsi="Arial" w:cs="Arial"/>
          <w:bCs/>
          <w:sz w:val="20"/>
          <w:szCs w:val="20"/>
        </w:rPr>
        <w:t>”).</w:t>
      </w:r>
    </w:p>
    <w:p w:rsidR="005642E3" w:rsidRPr="00C510DC" w:rsidRDefault="005642E3" w:rsidP="005642E3">
      <w:p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Rozsah díla a jeho kvalita, včetně příslušných parcelních čísel a vytyčovacích bodů je specifikován ve schválené projektové dokumentaci, zpracované dle vyhlášky č.169/2016 Sb., o stanovení rozsahu </w:t>
      </w:r>
      <w:r w:rsidRPr="001F4F0D">
        <w:rPr>
          <w:rFonts w:ascii="Arial" w:eastAsia="Calibri" w:hAnsi="Arial" w:cs="Arial"/>
          <w:sz w:val="20"/>
          <w:szCs w:val="20"/>
        </w:rPr>
        <w:t>dokumentace veřejné zakázky na stavební práce a soupisu stavebních prací dodávek a služeb s výkazem výměr, projekční společností AF-</w:t>
      </w:r>
      <w:proofErr w:type="spellStart"/>
      <w:r w:rsidRPr="001F4F0D">
        <w:rPr>
          <w:rFonts w:ascii="Arial" w:eastAsia="Calibri" w:hAnsi="Arial" w:cs="Arial"/>
          <w:sz w:val="20"/>
          <w:szCs w:val="20"/>
        </w:rPr>
        <w:t>CityPlan</w:t>
      </w:r>
      <w:proofErr w:type="spellEnd"/>
      <w:r w:rsidRPr="001F4F0D">
        <w:rPr>
          <w:rFonts w:ascii="Arial" w:eastAsia="Calibri" w:hAnsi="Arial" w:cs="Arial"/>
          <w:sz w:val="20"/>
          <w:szCs w:val="20"/>
        </w:rPr>
        <w:t xml:space="preserve">, spol. s r.o., </w:t>
      </w:r>
      <w:r w:rsidR="001F4F0D">
        <w:rPr>
          <w:rFonts w:ascii="Arial" w:eastAsia="Calibri" w:hAnsi="Arial" w:cs="Arial"/>
          <w:sz w:val="20"/>
          <w:szCs w:val="20"/>
        </w:rPr>
        <w:t xml:space="preserve">Jindřišská 17, 110 00 Praha 1, </w:t>
      </w:r>
      <w:r w:rsidRPr="001F4F0D">
        <w:rPr>
          <w:rFonts w:ascii="Arial" w:eastAsia="Calibri" w:hAnsi="Arial" w:cs="Arial"/>
          <w:sz w:val="20"/>
          <w:szCs w:val="20"/>
        </w:rPr>
        <w:lastRenderedPageBreak/>
        <w:t xml:space="preserve">IČ:47307218, pod zakázkovým číslem 13-5-142. Uvedená projektová dokumentace bude objednatelem </w:t>
      </w:r>
      <w:r w:rsidRPr="00C510DC">
        <w:rPr>
          <w:rFonts w:ascii="Arial" w:eastAsia="Calibri" w:hAnsi="Arial" w:cs="Arial"/>
          <w:sz w:val="20"/>
          <w:szCs w:val="20"/>
        </w:rPr>
        <w:t>protokolárně předána zhotoviteli nejpozději při předání staveniště.</w:t>
      </w:r>
    </w:p>
    <w:p w:rsidR="005642E3" w:rsidRPr="00C510DC" w:rsidRDefault="005642E3" w:rsidP="005642E3">
      <w:pPr>
        <w:numPr>
          <w:ilvl w:val="0"/>
          <w:numId w:val="4"/>
        </w:numPr>
        <w:spacing w:after="120" w:line="276" w:lineRule="auto"/>
        <w:jc w:val="both"/>
        <w:rPr>
          <w:rFonts w:ascii="Arial" w:eastAsia="Calibri" w:hAnsi="Arial" w:cs="Arial"/>
          <w:sz w:val="20"/>
          <w:szCs w:val="20"/>
        </w:rPr>
      </w:pPr>
      <w:r w:rsidRPr="00C510DC">
        <w:rPr>
          <w:rFonts w:ascii="Arial" w:eastAsia="Calibri" w:hAnsi="Arial" w:cs="Arial"/>
          <w:sz w:val="20"/>
          <w:szCs w:val="20"/>
        </w:rPr>
        <w:t>Součástí realizace díla jsou tyto činnosti:</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Zajištění dodávek materiálů a zařízení nezbytných pro řádné dokončení díla. Součástí díla je i výsadba doprovodné zeleně. </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Provedení všech činností souvisejících s provedením díla nezbytných pro řádné dokončení díla (dodávek, služeb, bezpečnostní opatření apod.),  </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Koordinaci veškerých činností, jež jsou součástí realizace díla. </w:t>
      </w:r>
    </w:p>
    <w:p w:rsidR="005642E3" w:rsidRPr="00C510DC" w:rsidRDefault="005642E3" w:rsidP="005642E3">
      <w:pPr>
        <w:numPr>
          <w:ilvl w:val="0"/>
          <w:numId w:val="5"/>
        </w:numPr>
        <w:spacing w:after="120" w:line="276" w:lineRule="auto"/>
        <w:jc w:val="both"/>
        <w:rPr>
          <w:rFonts w:ascii="Arial" w:eastAsia="Calibri" w:hAnsi="Arial" w:cs="Arial"/>
          <w:b/>
          <w:sz w:val="20"/>
          <w:szCs w:val="20"/>
          <w:u w:val="single"/>
        </w:rPr>
      </w:pPr>
      <w:r w:rsidRPr="00C510DC">
        <w:rPr>
          <w:rFonts w:ascii="Arial" w:eastAsia="Calibri" w:hAnsi="Arial" w:cs="Arial"/>
          <w:sz w:val="20"/>
          <w:szCs w:val="20"/>
        </w:rPr>
        <w:t xml:space="preserve">Geodetické vytyčení pozemků pro stavbu před zahájením provádění díla (příslušná parcelní čísla a vytyčovací body jsou uvedeny v projektové dokumentaci); </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Geodetické zaměření skutečně provedeného díla včetně případných geometrických plánů pro kolaudační řízení, případné majetkové vypořádání a zápis díla do katastru nemovitostí.</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Zajištění povinné publicity dle pravidel pro publicitu Programu rozvoje venkova (dále jen </w:t>
      </w:r>
      <w:r w:rsidRPr="00C510DC">
        <w:rPr>
          <w:rFonts w:ascii="Arial" w:eastAsia="Calibri" w:hAnsi="Arial" w:cs="Arial"/>
          <w:b/>
          <w:sz w:val="20"/>
          <w:szCs w:val="20"/>
        </w:rPr>
        <w:t>„PRV“</w:t>
      </w:r>
      <w:r w:rsidRPr="00C510DC">
        <w:rPr>
          <w:rFonts w:ascii="Arial" w:eastAsia="Calibri" w:hAnsi="Arial" w:cs="Arial"/>
          <w:sz w:val="20"/>
          <w:szCs w:val="20"/>
        </w:rPr>
        <w:t xml:space="preserve">) 2014-2020.  Zhotovitel prohlašuje, že byl s tímto závazkem objednatelem seznámen a </w:t>
      </w:r>
      <w:proofErr w:type="gramStart"/>
      <w:r w:rsidRPr="00C510DC">
        <w:rPr>
          <w:rFonts w:ascii="Arial" w:eastAsia="Calibri" w:hAnsi="Arial" w:cs="Arial"/>
          <w:sz w:val="20"/>
          <w:szCs w:val="20"/>
        </w:rPr>
        <w:t>jsou</w:t>
      </w:r>
      <w:proofErr w:type="gramEnd"/>
      <w:r w:rsidRPr="00C510DC">
        <w:rPr>
          <w:rFonts w:ascii="Arial" w:eastAsia="Calibri" w:hAnsi="Arial" w:cs="Arial"/>
          <w:sz w:val="20"/>
          <w:szCs w:val="20"/>
        </w:rPr>
        <w:t xml:space="preserve"> mu známy jeho podmínky Údaje povinné publicity </w:t>
      </w:r>
      <w:proofErr w:type="gramStart"/>
      <w:r w:rsidRPr="00C510DC">
        <w:rPr>
          <w:rFonts w:ascii="Arial" w:eastAsia="Calibri" w:hAnsi="Arial" w:cs="Arial"/>
          <w:sz w:val="20"/>
          <w:szCs w:val="20"/>
        </w:rPr>
        <w:t>stanoví</w:t>
      </w:r>
      <w:proofErr w:type="gramEnd"/>
      <w:r w:rsidRPr="00C510DC">
        <w:rPr>
          <w:rFonts w:ascii="Arial" w:eastAsia="Calibri" w:hAnsi="Arial" w:cs="Arial"/>
          <w:sz w:val="20"/>
          <w:szCs w:val="20"/>
        </w:rPr>
        <w:t xml:space="preserve"> Příručka pro publicitu PRV 2014-2020 na internetových stránkách </w:t>
      </w:r>
      <w:hyperlink r:id="rId7" w:history="1">
        <w:r w:rsidR="009F0958" w:rsidRPr="003D7028">
          <w:rPr>
            <w:rStyle w:val="Hypertextovodkaz"/>
            <w:rFonts w:ascii="Arial" w:eastAsia="Calibri" w:hAnsi="Arial" w:cs="Arial"/>
            <w:sz w:val="20"/>
            <w:szCs w:val="20"/>
          </w:rPr>
          <w:t>www.eagri,cz/prv</w:t>
        </w:r>
      </w:hyperlink>
      <w:r w:rsidRPr="00C510DC">
        <w:rPr>
          <w:rFonts w:ascii="Arial" w:eastAsia="Calibri" w:hAnsi="Arial" w:cs="Arial"/>
          <w:sz w:val="20"/>
          <w:szCs w:val="20"/>
        </w:rPr>
        <w:t xml:space="preserve">  a  </w:t>
      </w:r>
      <w:hyperlink r:id="rId8" w:history="1">
        <w:r w:rsidRPr="00C510DC">
          <w:rPr>
            <w:rFonts w:ascii="Arial" w:eastAsia="Calibri" w:hAnsi="Arial" w:cs="Arial"/>
            <w:color w:val="0000FF"/>
            <w:sz w:val="20"/>
            <w:szCs w:val="20"/>
            <w:u w:val="single"/>
          </w:rPr>
          <w:t>www.szif.cz</w:t>
        </w:r>
      </w:hyperlink>
      <w:r w:rsidRPr="00C510DC">
        <w:rPr>
          <w:rFonts w:ascii="Arial" w:eastAsia="Calibri" w:hAnsi="Arial" w:cs="Arial"/>
          <w:sz w:val="20"/>
          <w:szCs w:val="20"/>
        </w:rPr>
        <w:t>.</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zajistí předběžný záchranný archeologický výzkum.</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Pokud dojde v průběhu provádění předběžného záchranného archeologického výzkumu v rámci přípravy a realizace stavby 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Dojde-li během přípravy a realizace stavby k nepředvídaným nálezům kulturně cenných předmětů, detailů stavby nebo chráněných částí přírody anebo k archeologickým nálezům (dle §176, odst. 1 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Zajištění všech dalších nepředvídatelných průzkumů nutných pro řádné provádění a dokončení díla, jejichž potřeba by vznikla během realizačních prací, např., nálezy munice apod. Tyto průzkumy budou řešeny jako dodatečné práce dle této smlouvy. </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Zajištění a provedení všech opatření organizačního charakteru nezbytných k řádnému provedení díla.</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Zřízení staveniště, jeho zařízení, napojení na inženýrské sítě a po zhotovení stavby jeho odstranění.</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Ostraha stavby a staveniště, zajištění bezpečnosti práce a ochrany životního prostředí.</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Projednání a zajištění případného zvláštního užívání komunikací a veřejných ploch, popř. dalších pozemků, včetně úhrady vyměřených poplatků a nájemného.</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Zajištění přístupu k jednotlivým úsekům stavby za účelem provádění díla, uvedení prováděním díla dotčených pozemků do původního stavu po ukončení provádění díla, </w:t>
      </w:r>
      <w:r w:rsidRPr="00C510DC">
        <w:rPr>
          <w:rFonts w:ascii="Arial" w:eastAsia="Calibri" w:hAnsi="Arial" w:cs="Arial"/>
          <w:sz w:val="20"/>
          <w:szCs w:val="20"/>
        </w:rPr>
        <w:lastRenderedPageBreak/>
        <w:t>úhrada náhrad za dočasné zábory ploch, dočasné a trvalé stavby a poplatků za uložení odpadů na skládku.</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Zajištění dopravního značení k dopravním omezením vč. případné světelné signalizace, jejich údržba, přemisťování a následné odstranění.</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Respektování obecných podmínek daných povoleními k realizaci stavby, a to zejména vedením přehledu o případně vytěžené ornici a o nakládání s ní při respektování zásad její ochrany.</w:t>
      </w:r>
    </w:p>
    <w:p w:rsidR="005642E3" w:rsidRPr="00C510DC" w:rsidRDefault="005642E3" w:rsidP="005642E3">
      <w:pPr>
        <w:numPr>
          <w:ilvl w:val="0"/>
          <w:numId w:val="5"/>
        </w:numPr>
        <w:spacing w:after="120" w:line="276" w:lineRule="auto"/>
        <w:jc w:val="both"/>
        <w:rPr>
          <w:rFonts w:ascii="Arial" w:eastAsia="Calibri" w:hAnsi="Arial" w:cs="Arial"/>
          <w:sz w:val="20"/>
          <w:szCs w:val="20"/>
        </w:rPr>
      </w:pPr>
      <w:r w:rsidRPr="00C510DC">
        <w:rPr>
          <w:rFonts w:ascii="Arial" w:eastAsia="Calibri" w:hAnsi="Arial" w:cs="Arial"/>
          <w:sz w:val="20"/>
          <w:szCs w:val="20"/>
        </w:rPr>
        <w:t>Zajištění ochrany a vytyčení podzemních inženýrských sítí uvedených v projektové dokumentaci.</w:t>
      </w:r>
    </w:p>
    <w:p w:rsidR="005642E3" w:rsidRPr="001F4F0D" w:rsidRDefault="005642E3" w:rsidP="005642E3">
      <w:pPr>
        <w:numPr>
          <w:ilvl w:val="0"/>
          <w:numId w:val="4"/>
        </w:numPr>
        <w:spacing w:after="120" w:line="276" w:lineRule="auto"/>
        <w:jc w:val="both"/>
        <w:rPr>
          <w:rFonts w:ascii="Arial" w:eastAsia="Calibri" w:hAnsi="Arial" w:cs="Arial"/>
          <w:i/>
          <w:sz w:val="20"/>
          <w:szCs w:val="20"/>
        </w:rPr>
      </w:pPr>
      <w:r w:rsidRPr="001F4F0D">
        <w:rPr>
          <w:rFonts w:ascii="Arial" w:eastAsia="Calibri" w:hAnsi="Arial" w:cs="Arial"/>
          <w:sz w:val="20"/>
          <w:szCs w:val="20"/>
        </w:rPr>
        <w:t>Dílo bude provedeno dle projektové dokumentace, soupisu stavebních prací, dod</w:t>
      </w:r>
      <w:r w:rsidR="001F4F0D" w:rsidRPr="001F4F0D">
        <w:rPr>
          <w:rFonts w:ascii="Arial" w:eastAsia="Calibri" w:hAnsi="Arial" w:cs="Arial"/>
          <w:sz w:val="20"/>
          <w:szCs w:val="20"/>
        </w:rPr>
        <w:t>ávek a služeb s výkazem výměr a</w:t>
      </w:r>
      <w:r w:rsidRPr="001F4F0D">
        <w:rPr>
          <w:rFonts w:ascii="Arial" w:eastAsia="Calibri" w:hAnsi="Arial" w:cs="Arial"/>
          <w:sz w:val="20"/>
          <w:szCs w:val="20"/>
        </w:rPr>
        <w:t xml:space="preserve"> v souladu se stavebními povoleními vydanými </w:t>
      </w:r>
      <w:proofErr w:type="spellStart"/>
      <w:r w:rsidRPr="001F4F0D">
        <w:rPr>
          <w:rFonts w:ascii="Arial" w:eastAsia="Calibri" w:hAnsi="Arial" w:cs="Arial"/>
          <w:sz w:val="20"/>
          <w:szCs w:val="20"/>
        </w:rPr>
        <w:t>MěÚ</w:t>
      </w:r>
      <w:proofErr w:type="spellEnd"/>
      <w:r w:rsidRPr="001F4F0D">
        <w:rPr>
          <w:rFonts w:ascii="Arial" w:eastAsia="Calibri" w:hAnsi="Arial" w:cs="Arial"/>
          <w:sz w:val="20"/>
          <w:szCs w:val="20"/>
        </w:rPr>
        <w:t xml:space="preserve"> Kaplice dne 24. 11. 2014 (04947/2014-OSU/</w:t>
      </w:r>
      <w:proofErr w:type="spellStart"/>
      <w:r w:rsidRPr="001F4F0D">
        <w:rPr>
          <w:rFonts w:ascii="Arial" w:eastAsia="Calibri" w:hAnsi="Arial" w:cs="Arial"/>
          <w:sz w:val="20"/>
          <w:szCs w:val="20"/>
        </w:rPr>
        <w:t>Žah</w:t>
      </w:r>
      <w:proofErr w:type="spellEnd"/>
      <w:r w:rsidRPr="001F4F0D">
        <w:rPr>
          <w:rFonts w:ascii="Arial" w:eastAsia="Calibri" w:hAnsi="Arial" w:cs="Arial"/>
          <w:sz w:val="20"/>
          <w:szCs w:val="20"/>
        </w:rPr>
        <w:t>) – platnost stavebního povolení prodloužena o 2 roky rozhodnutím ze dne 14. 12. 2016 (</w:t>
      </w:r>
      <w:proofErr w:type="spellStart"/>
      <w:r w:rsidRPr="001F4F0D">
        <w:rPr>
          <w:rFonts w:ascii="Arial" w:eastAsia="Calibri" w:hAnsi="Arial" w:cs="Arial"/>
          <w:sz w:val="20"/>
          <w:szCs w:val="20"/>
        </w:rPr>
        <w:t>MěÚK</w:t>
      </w:r>
      <w:proofErr w:type="spellEnd"/>
      <w:r w:rsidRPr="001F4F0D">
        <w:rPr>
          <w:rFonts w:ascii="Arial" w:eastAsia="Calibri" w:hAnsi="Arial" w:cs="Arial"/>
          <w:sz w:val="20"/>
          <w:szCs w:val="20"/>
        </w:rPr>
        <w:t xml:space="preserve">/29906/2016). Nabytí právní moci dne 30. 12. 2016. </w:t>
      </w:r>
    </w:p>
    <w:p w:rsidR="005642E3" w:rsidRPr="001F4F0D" w:rsidRDefault="005642E3" w:rsidP="005642E3">
      <w:pPr>
        <w:numPr>
          <w:ilvl w:val="0"/>
          <w:numId w:val="4"/>
        </w:numPr>
        <w:spacing w:after="120" w:line="276" w:lineRule="auto"/>
        <w:jc w:val="both"/>
        <w:rPr>
          <w:rFonts w:ascii="Arial" w:eastAsia="Calibri" w:hAnsi="Arial" w:cs="Arial"/>
          <w:sz w:val="20"/>
          <w:szCs w:val="20"/>
        </w:rPr>
      </w:pPr>
      <w:r w:rsidRPr="001F4F0D">
        <w:rPr>
          <w:rFonts w:ascii="Arial" w:eastAsia="Calibri" w:hAnsi="Arial" w:cs="Arial"/>
          <w:sz w:val="20"/>
          <w:szCs w:val="20"/>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rsidR="005642E3" w:rsidRDefault="005642E3" w:rsidP="005642E3">
      <w:pPr>
        <w:spacing w:after="120" w:line="276" w:lineRule="auto"/>
        <w:rPr>
          <w:rFonts w:ascii="Arial" w:eastAsia="Calibri" w:hAnsi="Arial" w:cs="Arial"/>
          <w:b/>
          <w:sz w:val="20"/>
          <w:szCs w:val="20"/>
          <w:u w:val="single"/>
        </w:rPr>
      </w:pPr>
    </w:p>
    <w:p w:rsidR="005642E3" w:rsidRPr="00C510DC" w:rsidRDefault="005642E3" w:rsidP="005642E3">
      <w:pPr>
        <w:spacing w:after="120" w:line="276" w:lineRule="auto"/>
        <w:jc w:val="center"/>
        <w:rPr>
          <w:rFonts w:ascii="Arial" w:eastAsia="Calibri" w:hAnsi="Arial" w:cs="Arial"/>
          <w:b/>
          <w:sz w:val="24"/>
          <w:szCs w:val="20"/>
          <w:u w:val="single"/>
        </w:rPr>
      </w:pPr>
      <w:r w:rsidRPr="00C510DC">
        <w:rPr>
          <w:rFonts w:ascii="Arial" w:eastAsia="Calibri" w:hAnsi="Arial" w:cs="Arial"/>
          <w:b/>
          <w:sz w:val="24"/>
          <w:szCs w:val="20"/>
          <w:u w:val="single"/>
        </w:rPr>
        <w:t>Čl. III  Cena díla</w:t>
      </w:r>
    </w:p>
    <w:p w:rsidR="005642E3" w:rsidRPr="00C510DC" w:rsidRDefault="005642E3" w:rsidP="005642E3">
      <w:pPr>
        <w:numPr>
          <w:ilvl w:val="0"/>
          <w:numId w:val="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Cena za provedení díla v rozsahu podle Čl. II. smlouvy, se sjednává dohodou smluvních stran ve smyslu zákona č. 526/1990 Sb., o cenách, ve znění pozdějších předpisů, na základě nabídky učiněné zhotovitelem na Veřejnou zakázku ze dne </w:t>
      </w:r>
      <w:proofErr w:type="gramStart"/>
      <w:r w:rsidR="007E3AF2">
        <w:rPr>
          <w:rFonts w:ascii="Arial" w:eastAsia="Calibri" w:hAnsi="Arial" w:cs="Arial"/>
          <w:b/>
          <w:sz w:val="20"/>
          <w:szCs w:val="20"/>
        </w:rPr>
        <w:t>25.10.2017</w:t>
      </w:r>
      <w:proofErr w:type="gramEnd"/>
      <w:r w:rsidR="007E3AF2">
        <w:rPr>
          <w:rFonts w:ascii="Arial" w:eastAsia="Calibri" w:hAnsi="Arial" w:cs="Arial"/>
          <w:b/>
          <w:sz w:val="20"/>
          <w:szCs w:val="20"/>
        </w:rPr>
        <w:t>.</w:t>
      </w:r>
    </w:p>
    <w:p w:rsidR="005642E3" w:rsidRPr="00C510DC" w:rsidRDefault="005642E3" w:rsidP="005642E3">
      <w:pPr>
        <w:numPr>
          <w:ilvl w:val="0"/>
          <w:numId w:val="6"/>
        </w:numPr>
        <w:spacing w:after="120" w:line="276" w:lineRule="auto"/>
        <w:jc w:val="both"/>
        <w:rPr>
          <w:rFonts w:ascii="Arial" w:eastAsia="Calibri" w:hAnsi="Arial" w:cs="Arial"/>
          <w:bCs/>
          <w:sz w:val="20"/>
          <w:szCs w:val="20"/>
        </w:rPr>
      </w:pPr>
      <w:r w:rsidRPr="00C510DC">
        <w:rPr>
          <w:rFonts w:ascii="Arial" w:eastAsia="Calibri" w:hAnsi="Arial" w:cs="Arial"/>
          <w:bCs/>
          <w:sz w:val="20"/>
          <w:szCs w:val="20"/>
        </w:rPr>
        <w:t xml:space="preserve">Cena je nejvýše přípustná a nepřekročitelná, je platná po celou dobu realizace díla, </w:t>
      </w:r>
      <w:r w:rsidRPr="00C510DC">
        <w:rPr>
          <w:rFonts w:ascii="Arial" w:eastAsia="Calibri" w:hAnsi="Arial" w:cs="Arial"/>
          <w:bCs/>
          <w:sz w:val="20"/>
          <w:szCs w:val="20"/>
        </w:rPr>
        <w:br/>
        <w:t>a to i při případném prodloužení termínu dokončení realizace díla z důvodů vzniklých na straně objednatele, s výjimkou zákonné změny výše sazby DPH.</w:t>
      </w:r>
    </w:p>
    <w:p w:rsidR="005642E3" w:rsidRPr="00C510DC" w:rsidRDefault="005642E3" w:rsidP="005642E3">
      <w:pPr>
        <w:numPr>
          <w:ilvl w:val="0"/>
          <w:numId w:val="6"/>
        </w:numPr>
        <w:spacing w:after="120" w:line="276" w:lineRule="auto"/>
        <w:jc w:val="both"/>
        <w:rPr>
          <w:rFonts w:ascii="Arial" w:eastAsia="Calibri" w:hAnsi="Arial" w:cs="Arial"/>
          <w:bCs/>
          <w:sz w:val="20"/>
          <w:szCs w:val="20"/>
        </w:rPr>
      </w:pPr>
      <w:r w:rsidRPr="00C510DC">
        <w:rPr>
          <w:rFonts w:ascii="Arial" w:eastAsia="Calibri" w:hAnsi="Arial" w:cs="Arial"/>
          <w:bCs/>
          <w:sz w:val="20"/>
          <w:szCs w:val="20"/>
        </w:rPr>
        <w:t>Cena díla zahrnuje všechny náklady související se zhotovením díla, vedlejší náklady související s umístěním stavby, zařízením staveniště a také ostatní náklady související s plněním podmínek zadávací dokumentace.</w:t>
      </w:r>
    </w:p>
    <w:p w:rsidR="005642E3" w:rsidRPr="00C510DC" w:rsidRDefault="005642E3" w:rsidP="005642E3">
      <w:pPr>
        <w:numPr>
          <w:ilvl w:val="0"/>
          <w:numId w:val="6"/>
        </w:numPr>
        <w:spacing w:after="120" w:line="276" w:lineRule="auto"/>
        <w:rPr>
          <w:rFonts w:ascii="Arial" w:eastAsia="Calibri" w:hAnsi="Arial" w:cs="Arial"/>
          <w:sz w:val="20"/>
          <w:szCs w:val="20"/>
        </w:rPr>
      </w:pPr>
      <w:bookmarkStart w:id="0" w:name="_Ref376425814"/>
      <w:r w:rsidRPr="00C510DC">
        <w:rPr>
          <w:rFonts w:ascii="Arial" w:eastAsia="Calibri" w:hAnsi="Arial" w:cs="Arial"/>
          <w:sz w:val="20"/>
          <w:szCs w:val="20"/>
        </w:rPr>
        <w:t>Celková cena za provedení díla:</w:t>
      </w:r>
    </w:p>
    <w:p w:rsidR="005642E3" w:rsidRPr="00C510DC" w:rsidRDefault="005642E3" w:rsidP="001F4F0D">
      <w:pPr>
        <w:spacing w:after="120" w:line="276" w:lineRule="auto"/>
        <w:ind w:firstLine="708"/>
        <w:rPr>
          <w:rFonts w:ascii="Arial" w:eastAsia="Calibri" w:hAnsi="Arial" w:cs="Arial"/>
          <w:sz w:val="20"/>
          <w:szCs w:val="20"/>
        </w:rPr>
      </w:pPr>
      <w:r w:rsidRPr="00C510DC">
        <w:rPr>
          <w:rFonts w:ascii="Arial" w:eastAsia="Calibri" w:hAnsi="Arial" w:cs="Arial"/>
          <w:sz w:val="20"/>
          <w:szCs w:val="20"/>
        </w:rPr>
        <w:t>bez DPH činí</w:t>
      </w:r>
      <w:r w:rsidR="001F4F0D">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007E3AF2">
        <w:rPr>
          <w:rFonts w:ascii="Arial" w:eastAsia="Calibri" w:hAnsi="Arial" w:cs="Arial"/>
          <w:b/>
          <w:sz w:val="20"/>
          <w:szCs w:val="20"/>
        </w:rPr>
        <w:t xml:space="preserve">9 297 120 </w:t>
      </w:r>
      <w:r w:rsidR="001F4F0D" w:rsidRPr="007E3AF2">
        <w:rPr>
          <w:rFonts w:ascii="Arial" w:eastAsia="Calibri" w:hAnsi="Arial" w:cs="Arial"/>
          <w:b/>
          <w:sz w:val="20"/>
          <w:szCs w:val="20"/>
        </w:rPr>
        <w:t>Kč</w:t>
      </w:r>
    </w:p>
    <w:p w:rsidR="005642E3" w:rsidRPr="00C510DC" w:rsidRDefault="005642E3" w:rsidP="001F4F0D">
      <w:pPr>
        <w:spacing w:after="120" w:line="276" w:lineRule="auto"/>
        <w:ind w:firstLine="708"/>
        <w:rPr>
          <w:rFonts w:ascii="Arial" w:eastAsia="Calibri" w:hAnsi="Arial" w:cs="Arial"/>
          <w:sz w:val="20"/>
          <w:szCs w:val="20"/>
        </w:rPr>
      </w:pPr>
      <w:r w:rsidRPr="00C510DC">
        <w:rPr>
          <w:rFonts w:ascii="Arial" w:eastAsia="Calibri" w:hAnsi="Arial" w:cs="Arial"/>
          <w:sz w:val="20"/>
          <w:szCs w:val="20"/>
        </w:rPr>
        <w:t xml:space="preserve">DPH </w:t>
      </w:r>
      <w:r w:rsidR="007E3AF2">
        <w:rPr>
          <w:rFonts w:ascii="Arial" w:eastAsia="Calibri" w:hAnsi="Arial" w:cs="Arial"/>
          <w:sz w:val="20"/>
          <w:szCs w:val="20"/>
        </w:rPr>
        <w:t xml:space="preserve">21 </w:t>
      </w:r>
      <w:r w:rsidRPr="00C510DC">
        <w:rPr>
          <w:rFonts w:ascii="Arial" w:eastAsia="Calibri" w:hAnsi="Arial" w:cs="Arial"/>
          <w:sz w:val="20"/>
          <w:szCs w:val="20"/>
        </w:rPr>
        <w:t>% činí</w:t>
      </w:r>
      <w:r w:rsidRPr="00C510DC">
        <w:rPr>
          <w:rFonts w:ascii="Arial" w:eastAsia="Calibri" w:hAnsi="Arial" w:cs="Arial"/>
          <w:sz w:val="20"/>
          <w:szCs w:val="20"/>
        </w:rPr>
        <w:tab/>
      </w:r>
      <w:r w:rsidRPr="00C510DC">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Pr="00C510DC">
        <w:rPr>
          <w:rFonts w:ascii="Arial" w:eastAsia="Calibri" w:hAnsi="Arial" w:cs="Arial"/>
          <w:sz w:val="20"/>
          <w:szCs w:val="20"/>
        </w:rPr>
        <w:tab/>
      </w:r>
      <w:r w:rsidR="007E3AF2">
        <w:rPr>
          <w:rFonts w:ascii="Arial" w:eastAsia="Calibri" w:hAnsi="Arial" w:cs="Arial"/>
          <w:sz w:val="20"/>
          <w:szCs w:val="20"/>
        </w:rPr>
        <w:tab/>
      </w:r>
      <w:r w:rsidR="007E3AF2" w:rsidRPr="007E3AF2">
        <w:rPr>
          <w:rFonts w:ascii="Arial" w:eastAsia="Calibri" w:hAnsi="Arial" w:cs="Arial"/>
          <w:b/>
          <w:sz w:val="20"/>
          <w:szCs w:val="20"/>
        </w:rPr>
        <w:t xml:space="preserve">1 952 395 </w:t>
      </w:r>
      <w:r w:rsidRPr="007E3AF2">
        <w:rPr>
          <w:rFonts w:ascii="Arial" w:eastAsia="Calibri" w:hAnsi="Arial" w:cs="Arial"/>
          <w:b/>
          <w:sz w:val="20"/>
          <w:szCs w:val="20"/>
        </w:rPr>
        <w:t>Kč</w:t>
      </w:r>
    </w:p>
    <w:p w:rsidR="005642E3" w:rsidRPr="00C510DC" w:rsidRDefault="005642E3" w:rsidP="001F4F0D">
      <w:pPr>
        <w:spacing w:after="120" w:line="276" w:lineRule="auto"/>
        <w:ind w:firstLine="708"/>
        <w:rPr>
          <w:rFonts w:ascii="Arial" w:eastAsia="Calibri" w:hAnsi="Arial" w:cs="Arial"/>
          <w:sz w:val="20"/>
          <w:szCs w:val="20"/>
        </w:rPr>
      </w:pPr>
      <w:r w:rsidRPr="00C510DC">
        <w:rPr>
          <w:rFonts w:ascii="Arial" w:eastAsia="Calibri" w:hAnsi="Arial" w:cs="Arial"/>
          <w:sz w:val="20"/>
          <w:szCs w:val="20"/>
        </w:rPr>
        <w:t>Celková cena za provedení díla vč. DPH činí</w:t>
      </w:r>
      <w:r w:rsidR="001F4F0D">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001F4F0D">
        <w:rPr>
          <w:rFonts w:ascii="Arial" w:eastAsia="Calibri" w:hAnsi="Arial" w:cs="Arial"/>
          <w:sz w:val="20"/>
          <w:szCs w:val="20"/>
        </w:rPr>
        <w:tab/>
      </w:r>
      <w:r w:rsidR="007E3AF2">
        <w:rPr>
          <w:rFonts w:ascii="Arial" w:eastAsia="Calibri" w:hAnsi="Arial" w:cs="Arial"/>
          <w:b/>
          <w:sz w:val="20"/>
          <w:szCs w:val="20"/>
        </w:rPr>
        <w:t>11 249 515 Kč</w:t>
      </w:r>
    </w:p>
    <w:bookmarkEnd w:id="0"/>
    <w:p w:rsidR="005642E3" w:rsidRPr="00C510DC" w:rsidRDefault="005642E3" w:rsidP="001F4F0D">
      <w:pPr>
        <w:spacing w:after="120" w:line="276" w:lineRule="auto"/>
        <w:ind w:firstLine="708"/>
        <w:rPr>
          <w:rFonts w:ascii="Arial" w:eastAsia="Calibri" w:hAnsi="Arial" w:cs="Arial"/>
          <w:sz w:val="20"/>
          <w:szCs w:val="20"/>
        </w:rPr>
      </w:pPr>
      <w:r w:rsidRPr="00C510DC">
        <w:rPr>
          <w:rFonts w:ascii="Arial" w:eastAsia="Calibri" w:hAnsi="Arial" w:cs="Arial"/>
          <w:sz w:val="20"/>
          <w:szCs w:val="20"/>
        </w:rPr>
        <w:t xml:space="preserve">(u všech těchto položek budou částky uvedeny v celých korunách českých). </w:t>
      </w:r>
    </w:p>
    <w:p w:rsidR="005642E3" w:rsidRPr="00C510DC" w:rsidRDefault="005642E3" w:rsidP="005642E3">
      <w:pPr>
        <w:numPr>
          <w:ilvl w:val="0"/>
          <w:numId w:val="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Položkový nabídkový rozpočet bude nedílnou součástí smlouvy i v elektronické podobě (příloha </w:t>
      </w:r>
      <w:proofErr w:type="gramStart"/>
      <w:r w:rsidRPr="00C510DC">
        <w:rPr>
          <w:rFonts w:ascii="Arial" w:eastAsia="Calibri" w:hAnsi="Arial" w:cs="Arial"/>
          <w:sz w:val="20"/>
          <w:szCs w:val="20"/>
        </w:rPr>
        <w:t>č.3 – CD</w:t>
      </w:r>
      <w:proofErr w:type="gramEnd"/>
      <w:r w:rsidRPr="00C510DC">
        <w:rPr>
          <w:rFonts w:ascii="Arial" w:eastAsia="Calibri" w:hAnsi="Arial" w:cs="Arial"/>
          <w:sz w:val="20"/>
          <w:szCs w:val="20"/>
        </w:rPr>
        <w:t xml:space="preserve"> nosič) a musí minimálně obsahovat následující specifikaci (sloupce </w:t>
      </w:r>
      <w:proofErr w:type="spellStart"/>
      <w:r w:rsidRPr="00C510DC">
        <w:rPr>
          <w:rFonts w:ascii="Arial" w:eastAsia="Calibri" w:hAnsi="Arial" w:cs="Arial"/>
          <w:sz w:val="20"/>
          <w:szCs w:val="20"/>
        </w:rPr>
        <w:t>excelovské</w:t>
      </w:r>
      <w:proofErr w:type="spellEnd"/>
      <w:r w:rsidRPr="00C510DC">
        <w:rPr>
          <w:rFonts w:ascii="Arial" w:eastAsia="Calibri" w:hAnsi="Arial" w:cs="Arial"/>
          <w:sz w:val="20"/>
          <w:szCs w:val="20"/>
        </w:rPr>
        <w:t xml:space="preserve"> tabulky) – kód položky, jednotkovou cenu, popis položky, měrnou jednotku a množství, nebo může být přímo exportován z programu KROS (ÚRS Praha)s využitím standardní funkcionality tohoto programu pro exporty „Excel VZ“.</w:t>
      </w:r>
    </w:p>
    <w:p w:rsidR="005642E3" w:rsidRPr="00C510DC" w:rsidRDefault="005642E3" w:rsidP="005642E3">
      <w:pPr>
        <w:spacing w:after="120" w:line="276" w:lineRule="auto"/>
        <w:jc w:val="center"/>
        <w:rPr>
          <w:rFonts w:ascii="Arial" w:eastAsia="Calibri" w:hAnsi="Arial" w:cs="Arial"/>
          <w:b/>
          <w:sz w:val="24"/>
          <w:szCs w:val="20"/>
        </w:rPr>
      </w:pPr>
      <w:r w:rsidRPr="00C510DC">
        <w:rPr>
          <w:rFonts w:ascii="Arial" w:eastAsia="Calibri" w:hAnsi="Arial" w:cs="Arial"/>
          <w:b/>
          <w:sz w:val="24"/>
          <w:szCs w:val="20"/>
          <w:u w:val="single"/>
        </w:rPr>
        <w:t>Čl. IV  Platební podmínky</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Úhrada provedených prací bude provedena na základě zhotovitelem vyhotoveného daňového dokladu (faktury).</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neposkytuje zálohy.</w:t>
      </w:r>
    </w:p>
    <w:p w:rsidR="005642E3" w:rsidRPr="00C510DC" w:rsidRDefault="005642E3" w:rsidP="005642E3">
      <w:pPr>
        <w:numPr>
          <w:ilvl w:val="0"/>
          <w:numId w:val="12"/>
        </w:numPr>
        <w:spacing w:after="120" w:line="276" w:lineRule="auto"/>
        <w:ind w:left="709"/>
        <w:jc w:val="both"/>
        <w:rPr>
          <w:rFonts w:ascii="Arial" w:eastAsia="Calibri" w:hAnsi="Arial" w:cs="Arial"/>
          <w:sz w:val="20"/>
          <w:szCs w:val="20"/>
        </w:rPr>
      </w:pPr>
      <w:r w:rsidRPr="00C510DC">
        <w:rPr>
          <w:rFonts w:ascii="Arial" w:eastAsia="Calibri" w:hAnsi="Arial" w:cs="Arial"/>
          <w:sz w:val="20"/>
          <w:szCs w:val="20"/>
        </w:rPr>
        <w:t xml:space="preserve">Dílčí fakturace bude provedena nejpozději do </w:t>
      </w:r>
      <w:proofErr w:type="gramStart"/>
      <w:r w:rsidRPr="00C510DC">
        <w:rPr>
          <w:rFonts w:ascii="Arial" w:eastAsia="Calibri" w:hAnsi="Arial" w:cs="Arial"/>
          <w:sz w:val="20"/>
          <w:szCs w:val="20"/>
        </w:rPr>
        <w:t>15.11. příslušného</w:t>
      </w:r>
      <w:proofErr w:type="gramEnd"/>
      <w:r w:rsidRPr="00C510DC">
        <w:rPr>
          <w:rFonts w:ascii="Arial" w:eastAsia="Calibri" w:hAnsi="Arial" w:cs="Arial"/>
          <w:sz w:val="20"/>
          <w:szCs w:val="20"/>
        </w:rPr>
        <w:t xml:space="preserve"> roku. Zhotovitel označí každou takovou fakturu textem "dílčí". Poslední faktura bude vystavena do 15 kalendářních dnů od protokolárního předání a převzetí díla této smlouvy. Součástí faktury budou technickým dozorem stavebníka odsouhlasené a objednatelem potvrzené  soupisy provedených prací. Bez tohoto potvrzeného soupisu nesmí být faktura vystavena. Faktura bude doručena objednateli nejdéle do </w:t>
      </w:r>
      <w:proofErr w:type="gramStart"/>
      <w:r w:rsidRPr="00C510DC">
        <w:rPr>
          <w:rFonts w:ascii="Arial" w:eastAsia="Calibri" w:hAnsi="Arial" w:cs="Arial"/>
          <w:sz w:val="20"/>
          <w:szCs w:val="20"/>
        </w:rPr>
        <w:t>15.11. příslušného</w:t>
      </w:r>
      <w:proofErr w:type="gramEnd"/>
      <w:r w:rsidRPr="00C510DC">
        <w:rPr>
          <w:rFonts w:ascii="Arial" w:eastAsia="Calibri" w:hAnsi="Arial" w:cs="Arial"/>
          <w:sz w:val="20"/>
          <w:szCs w:val="20"/>
        </w:rPr>
        <w:t xml:space="preserve"> roku a bude označena textem „konečná“.</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že dílo bylo dokončeno a předáno v souladu s touto smlouvou, bude konečná faktura uhrazena jednorázově v plné výši.</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Zádržné</w:t>
      </w:r>
    </w:p>
    <w:p w:rsidR="005642E3" w:rsidRPr="00C510DC" w:rsidRDefault="005642E3" w:rsidP="009046B1">
      <w:pPr>
        <w:spacing w:after="120" w:line="276" w:lineRule="auto"/>
        <w:ind w:left="708"/>
        <w:jc w:val="both"/>
        <w:rPr>
          <w:rFonts w:ascii="Arial" w:eastAsia="Calibri" w:hAnsi="Arial" w:cs="Arial"/>
          <w:sz w:val="20"/>
          <w:szCs w:val="20"/>
        </w:rPr>
      </w:pPr>
      <w:r w:rsidRPr="00C510DC">
        <w:rPr>
          <w:rFonts w:ascii="Arial" w:eastAsia="Calibri" w:hAnsi="Arial" w:cs="Arial"/>
          <w:sz w:val="20"/>
          <w:szCs w:val="20"/>
        </w:rPr>
        <w:t xml:space="preserve">Objednatel uhradí  faktury vystavené zhotovitelem v souladu s tímto článkem až do dosažení 90 % celkové ceny díla bez DPH a DPH v platné výši. Částka rovnající se 10% z  ceny díla sloužící jako zádržné, bude uhrazena objednatelem zhotoviteli po odstranění zjištěných vad a nedostatků, které byly zjištěny při předání a převzetí díla, tj. po provedení díla dle této smlouvy. Zádržné bude uhrazeno objednatelem zhotoviteli do 15 dnů po úspěšném protokolárním předání a převzetí díla. Pokud objednatel převezme dílo, na němž se vyskytují vady či </w:t>
      </w:r>
      <w:proofErr w:type="gramStart"/>
      <w:r w:rsidRPr="00C510DC">
        <w:rPr>
          <w:rFonts w:ascii="Arial" w:eastAsia="Calibri" w:hAnsi="Arial" w:cs="Arial"/>
          <w:sz w:val="20"/>
          <w:szCs w:val="20"/>
        </w:rPr>
        <w:t>nedodělky, a nebo zhotovitel</w:t>
      </w:r>
      <w:proofErr w:type="gramEnd"/>
      <w:r w:rsidRPr="00C510DC">
        <w:rPr>
          <w:rFonts w:ascii="Arial" w:eastAsia="Calibri" w:hAnsi="Arial" w:cs="Arial"/>
          <w:sz w:val="20"/>
          <w:szCs w:val="20"/>
        </w:rPr>
        <w:t xml:space="preserve"> nepředá objednateli příslušné dokumenty dle čl. IX odst. 26, bude toto zádržné uhrazeno až po jejich odstranění či předání příslušných dokumentů. </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Pokud zhotovitel požádá nahradit zádržné bankovní zárukou a zároveň předloží doklad o bankovní záruce minimálně ve výši zádržného, je objednatel povinen nahradit zádržné bankovní zárukou. Z dokladu o bankovní záruce musí být zřejmé, že výše bankovní záruky je minimálně ve výši zádržného, objednatel musí být osobou oprávněnou z bankovní záruky. O nahrazení zádržného bankovní zárukou bude smluvními stranami sepsán dodatek k této smlouvě.</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Daňový doklad (Faktura)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Součástí faktury budou dále soupisy provedených prací odsouhlasené technickým dozorem stavebníka a potvrzené objednatelem a v případě „konečné“ faktury také kopie protokolu o předání a převzetí  díla, řádně podepsaného za obě smluvní strany. Převzaté práce budou oceněny jednotkovými cenami, dle k této smlouvě přiloženého oceněného soupisu prací. Fakturované částky budou zaokrouhleny na celé Kč.</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Na faktuře pro objednatele bude zhotovitel uvádět:</w:t>
      </w:r>
    </w:p>
    <w:p w:rsidR="005642E3" w:rsidRPr="00C510DC" w:rsidRDefault="005642E3" w:rsidP="009046B1">
      <w:pPr>
        <w:spacing w:after="120" w:line="276" w:lineRule="auto"/>
        <w:ind w:firstLine="708"/>
        <w:jc w:val="both"/>
        <w:rPr>
          <w:rFonts w:ascii="Arial" w:eastAsia="Calibri" w:hAnsi="Arial" w:cs="Arial"/>
          <w:sz w:val="20"/>
          <w:szCs w:val="20"/>
        </w:rPr>
      </w:pPr>
      <w:r w:rsidRPr="00C510DC">
        <w:rPr>
          <w:rFonts w:ascii="Arial" w:eastAsia="Calibri" w:hAnsi="Arial" w:cs="Arial"/>
          <w:sz w:val="20"/>
          <w:szCs w:val="20"/>
        </w:rPr>
        <w:t>Odběratel: Státní pozemkový úřad, Praha 3, Husinecká 1024/11a, PSČ 130 00, IČO 01312774</w:t>
      </w:r>
    </w:p>
    <w:p w:rsidR="005642E3" w:rsidRPr="009046B1" w:rsidRDefault="005642E3" w:rsidP="009046B1">
      <w:pPr>
        <w:spacing w:after="120" w:line="276" w:lineRule="auto"/>
        <w:ind w:left="708"/>
        <w:jc w:val="both"/>
        <w:rPr>
          <w:rFonts w:ascii="Arial" w:eastAsia="Calibri" w:hAnsi="Arial" w:cs="Arial"/>
          <w:sz w:val="20"/>
          <w:szCs w:val="20"/>
        </w:rPr>
      </w:pPr>
      <w:r w:rsidRPr="009046B1">
        <w:rPr>
          <w:rFonts w:ascii="Arial" w:eastAsia="Calibri" w:hAnsi="Arial" w:cs="Arial"/>
          <w:sz w:val="20"/>
          <w:szCs w:val="20"/>
        </w:rPr>
        <w:t xml:space="preserve">Konečný příjemce: Státní pozemkový úřad, Pobočka </w:t>
      </w:r>
      <w:r w:rsidRPr="009046B1">
        <w:rPr>
          <w:rFonts w:ascii="Arial" w:eastAsia="Calibri" w:hAnsi="Arial" w:cs="Arial"/>
          <w:bCs/>
          <w:sz w:val="20"/>
          <w:szCs w:val="20"/>
        </w:rPr>
        <w:t>Český Krumlov, 5. května 287, 381 01 Český Krumlov</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 xml:space="preserve">Splatnost faktury se stanovuje na 30 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 Faktura musí být objednateli doručena nejpozději do </w:t>
      </w:r>
      <w:proofErr w:type="gramStart"/>
      <w:r w:rsidRPr="00C510DC">
        <w:rPr>
          <w:rFonts w:ascii="Arial" w:eastAsia="Calibri" w:hAnsi="Arial" w:cs="Arial"/>
          <w:sz w:val="20"/>
          <w:szCs w:val="20"/>
        </w:rPr>
        <w:t>15.11. příslušného</w:t>
      </w:r>
      <w:proofErr w:type="gramEnd"/>
      <w:r w:rsidRPr="00C510DC">
        <w:rPr>
          <w:rFonts w:ascii="Arial" w:eastAsia="Calibri" w:hAnsi="Arial" w:cs="Arial"/>
          <w:sz w:val="20"/>
          <w:szCs w:val="20"/>
        </w:rPr>
        <w:t xml:space="preserve"> roku.</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je oprávněn pozastavit či jednostranně započíst proti pohledávkám zhotovitele kteroukoli z plateb z kteréhokoli z následujících důvodů:</w:t>
      </w:r>
    </w:p>
    <w:p w:rsidR="005642E3" w:rsidRPr="00C510DC" w:rsidRDefault="005642E3" w:rsidP="005642E3">
      <w:pPr>
        <w:numPr>
          <w:ilvl w:val="1"/>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vad a nedodělků díla, </w:t>
      </w:r>
    </w:p>
    <w:p w:rsidR="005642E3" w:rsidRPr="00C510DC" w:rsidRDefault="005642E3" w:rsidP="005642E3">
      <w:pPr>
        <w:numPr>
          <w:ilvl w:val="1"/>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oprávněných nároků vznesených třetími stranami vůči objednateli v souvislosti s neplněním povinností zhotovitelem, </w:t>
      </w:r>
    </w:p>
    <w:p w:rsidR="005642E3" w:rsidRPr="00C510DC" w:rsidRDefault="005642E3" w:rsidP="005642E3">
      <w:pPr>
        <w:numPr>
          <w:ilvl w:val="1"/>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nezaplacení ze strany zhotovitele za práci, materiál, zařízení anebo podzhotoviteli, </w:t>
      </w:r>
    </w:p>
    <w:p w:rsidR="005642E3" w:rsidRPr="00C510DC" w:rsidRDefault="005642E3" w:rsidP="005642E3">
      <w:pPr>
        <w:numPr>
          <w:ilvl w:val="1"/>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škody způsobené objednateli nebo jinému zhotoviteli či podzhotoviteli, </w:t>
      </w:r>
    </w:p>
    <w:p w:rsidR="005642E3" w:rsidRPr="00C510DC" w:rsidRDefault="005642E3" w:rsidP="005642E3">
      <w:pPr>
        <w:numPr>
          <w:ilvl w:val="1"/>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zřejmosti, že dílo nebude dokončeno ve stanovené lhůtě, a že nezaplacená částka je přiměřená k pokrytí škod vzniklých v důsledku prodlení s dokončením díla, </w:t>
      </w:r>
    </w:p>
    <w:p w:rsidR="005642E3" w:rsidRPr="00C510DC" w:rsidRDefault="005642E3" w:rsidP="005642E3">
      <w:pPr>
        <w:numPr>
          <w:ilvl w:val="1"/>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opakovaného neplnění povinností ze strany zhotovitele a nepostupování v souladu se smlouvou, nebo </w:t>
      </w:r>
    </w:p>
    <w:p w:rsidR="005642E3" w:rsidRPr="00C510DC" w:rsidRDefault="005642E3" w:rsidP="005642E3">
      <w:pPr>
        <w:numPr>
          <w:ilvl w:val="1"/>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v případě existence jakýchkoliv oprávněných finančních či jiných nároků objednatele vůči zhotoviteli. </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není oprávněn započíst žádnou svou pohledávku proti pohledávce objednatele z této smlouvy.</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rsidR="005642E3" w:rsidRPr="00C510DC" w:rsidRDefault="005642E3" w:rsidP="005642E3">
      <w:pPr>
        <w:numPr>
          <w:ilvl w:val="0"/>
          <w:numId w:val="12"/>
        </w:numPr>
        <w:spacing w:after="120" w:line="276" w:lineRule="auto"/>
        <w:jc w:val="both"/>
        <w:rPr>
          <w:rFonts w:ascii="Arial" w:eastAsia="Calibri" w:hAnsi="Arial" w:cs="Arial"/>
          <w:sz w:val="20"/>
          <w:szCs w:val="20"/>
        </w:rPr>
      </w:pPr>
      <w:bookmarkStart w:id="1" w:name="_Ref376434140"/>
      <w:r w:rsidRPr="00C510DC">
        <w:rPr>
          <w:rFonts w:ascii="Arial" w:eastAsia="Calibri" w:hAnsi="Arial" w:cs="Arial"/>
          <w:sz w:val="20"/>
          <w:szCs w:val="20"/>
        </w:rPr>
        <w:t xml:space="preserve">Zhotovitel bere na vědomí, že na financování díla bude objednatelem požádáno o přiznání dotace z PRV 2014-2020. Zhotovitel souhlasí s následujícími specifickými podmínkami, které z této skutečnosti vycházejí: </w:t>
      </w:r>
      <w:bookmarkEnd w:id="1"/>
    </w:p>
    <w:p w:rsidR="005642E3" w:rsidRPr="00C510DC" w:rsidRDefault="005642E3" w:rsidP="005642E3">
      <w:pPr>
        <w:numPr>
          <w:ilvl w:val="1"/>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se zavazuje, že fakturace bude prováděna tak, aby fakturované stavební práce byly členěny způsobem, který umožní zařazení dle číselníků výdajů (kódy 001, 002, 003, 004, 005, 006, 007), na které může být poskytnuta dotace  PRV 2014-2020.</w:t>
      </w:r>
    </w:p>
    <w:p w:rsidR="005642E3" w:rsidRPr="00C510DC" w:rsidRDefault="005642E3" w:rsidP="005642E3">
      <w:pPr>
        <w:numPr>
          <w:ilvl w:val="1"/>
          <w:numId w:val="12"/>
        </w:numPr>
        <w:spacing w:after="120" w:line="276" w:lineRule="auto"/>
        <w:jc w:val="both"/>
        <w:rPr>
          <w:rFonts w:ascii="Arial" w:eastAsia="Calibri" w:hAnsi="Arial" w:cs="Arial"/>
          <w:sz w:val="20"/>
          <w:szCs w:val="20"/>
        </w:rPr>
      </w:pPr>
      <w:bookmarkStart w:id="2" w:name="_Ref376434141"/>
      <w:r w:rsidRPr="00C510DC">
        <w:rPr>
          <w:rFonts w:ascii="Arial" w:eastAsia="Calibri" w:hAnsi="Arial" w:cs="Arial"/>
          <w:sz w:val="20"/>
          <w:szCs w:val="20"/>
        </w:rPr>
        <w:lastRenderedPageBreak/>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C510DC">
        <w:rPr>
          <w:rFonts w:ascii="Arial" w:eastAsia="Calibri" w:hAnsi="Arial" w:cs="Arial"/>
          <w:sz w:val="20"/>
          <w:szCs w:val="20"/>
        </w:rPr>
        <w:t>winding</w:t>
      </w:r>
      <w:proofErr w:type="spellEnd"/>
      <w:r w:rsidRPr="00C510DC">
        <w:rPr>
          <w:rFonts w:ascii="Arial" w:eastAsia="Calibri" w:hAnsi="Arial" w:cs="Arial"/>
          <w:sz w:val="20"/>
          <w:szCs w:val="20"/>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 o finanční kontrole ve veřejné správě a změně některých zákonů, ve znění pozdějších předpisů o finanční kontrole, do svých objektů a na pozemky k ověřování plnění podmínek Pravidel Programu rozvoje venkova 2014 -2020.</w:t>
      </w:r>
      <w:bookmarkEnd w:id="2"/>
    </w:p>
    <w:p w:rsidR="005642E3" w:rsidRPr="00C510DC" w:rsidRDefault="005642E3" w:rsidP="005642E3">
      <w:pPr>
        <w:numPr>
          <w:ilvl w:val="1"/>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se zavazuje uchovávat příslušné smlouvy a ostatní doklady týkající se realizace projektu ve smyslu zákona č. 563/1991 Sb., o účetnictví, ve znění pozdějších předpisů, po dobu stanovenou v tomto zákoně, nejméně však 10 let od proplacení dotace.</w:t>
      </w:r>
    </w:p>
    <w:p w:rsidR="005642E3" w:rsidRPr="00C510DC" w:rsidRDefault="005642E3" w:rsidP="005642E3">
      <w:pPr>
        <w:numPr>
          <w:ilvl w:val="0"/>
          <w:numId w:val="12"/>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rsidR="005642E3" w:rsidRPr="00C510DC" w:rsidRDefault="005642E3" w:rsidP="005642E3">
      <w:pPr>
        <w:spacing w:after="120" w:line="276" w:lineRule="auto"/>
        <w:rPr>
          <w:rFonts w:ascii="Arial" w:eastAsia="Calibri" w:hAnsi="Arial" w:cs="Arial"/>
          <w:b/>
          <w:sz w:val="20"/>
          <w:szCs w:val="20"/>
          <w:u w:val="single"/>
        </w:rPr>
      </w:pPr>
    </w:p>
    <w:p w:rsidR="005642E3" w:rsidRPr="00C510DC" w:rsidRDefault="005642E3" w:rsidP="005642E3">
      <w:pPr>
        <w:spacing w:after="120" w:line="276" w:lineRule="auto"/>
        <w:jc w:val="center"/>
        <w:rPr>
          <w:rFonts w:ascii="Arial" w:eastAsia="Calibri" w:hAnsi="Arial" w:cs="Arial"/>
          <w:b/>
          <w:sz w:val="24"/>
          <w:szCs w:val="20"/>
          <w:u w:val="single"/>
        </w:rPr>
      </w:pPr>
      <w:proofErr w:type="spellStart"/>
      <w:proofErr w:type="gramStart"/>
      <w:r w:rsidRPr="00C510DC">
        <w:rPr>
          <w:rFonts w:ascii="Arial" w:eastAsia="Calibri" w:hAnsi="Arial" w:cs="Arial"/>
          <w:b/>
          <w:sz w:val="24"/>
          <w:szCs w:val="20"/>
          <w:u w:val="single"/>
        </w:rPr>
        <w:t>Čl.V</w:t>
      </w:r>
      <w:proofErr w:type="spellEnd"/>
      <w:r w:rsidRPr="00C510DC">
        <w:rPr>
          <w:rFonts w:ascii="Arial" w:eastAsia="Calibri" w:hAnsi="Arial" w:cs="Arial"/>
          <w:b/>
          <w:sz w:val="24"/>
          <w:szCs w:val="20"/>
          <w:u w:val="single"/>
        </w:rPr>
        <w:t xml:space="preserve">  Doba</w:t>
      </w:r>
      <w:proofErr w:type="gramEnd"/>
      <w:r w:rsidRPr="00C510DC">
        <w:rPr>
          <w:rFonts w:ascii="Arial" w:eastAsia="Calibri" w:hAnsi="Arial" w:cs="Arial"/>
          <w:b/>
          <w:sz w:val="24"/>
          <w:szCs w:val="20"/>
          <w:u w:val="single"/>
        </w:rPr>
        <w:t xml:space="preserve"> plnění</w:t>
      </w:r>
    </w:p>
    <w:p w:rsidR="005642E3" w:rsidRPr="006B5FBC" w:rsidRDefault="005642E3" w:rsidP="005642E3">
      <w:pPr>
        <w:numPr>
          <w:ilvl w:val="0"/>
          <w:numId w:val="30"/>
        </w:numPr>
        <w:spacing w:after="120" w:line="276" w:lineRule="auto"/>
        <w:jc w:val="both"/>
        <w:rPr>
          <w:rFonts w:ascii="Arial" w:eastAsia="Calibri" w:hAnsi="Arial" w:cs="Arial"/>
          <w:sz w:val="20"/>
          <w:szCs w:val="20"/>
        </w:rPr>
      </w:pPr>
      <w:bookmarkStart w:id="3" w:name="_Ref376374899"/>
      <w:bookmarkStart w:id="4" w:name="_Ref376425265"/>
      <w:r w:rsidRPr="006B5FBC">
        <w:rPr>
          <w:rFonts w:ascii="Arial" w:eastAsia="Calibri" w:hAnsi="Arial" w:cs="Arial"/>
          <w:sz w:val="20"/>
          <w:szCs w:val="20"/>
        </w:rPr>
        <w:t xml:space="preserve">Dílo bude dokončeno nejpozději do </w:t>
      </w:r>
      <w:r w:rsidR="00C510DC" w:rsidRPr="006B5FBC">
        <w:rPr>
          <w:rFonts w:ascii="Arial" w:eastAsia="Calibri" w:hAnsi="Arial" w:cs="Arial"/>
          <w:b/>
          <w:sz w:val="20"/>
          <w:szCs w:val="20"/>
        </w:rPr>
        <w:t>25. 09. 2018</w:t>
      </w:r>
      <w:r w:rsidR="006B5FBC">
        <w:rPr>
          <w:rFonts w:ascii="Arial" w:eastAsia="Calibri" w:hAnsi="Arial" w:cs="Arial"/>
          <w:sz w:val="20"/>
          <w:szCs w:val="20"/>
        </w:rPr>
        <w:t>.</w:t>
      </w:r>
    </w:p>
    <w:p w:rsidR="005642E3" w:rsidRPr="00C510DC" w:rsidRDefault="005642E3" w:rsidP="005642E3">
      <w:pPr>
        <w:numPr>
          <w:ilvl w:val="0"/>
          <w:numId w:val="30"/>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se zavazuje předat staveniště  dle čl. V odst. 6 této smlouvy. Zhotovitel je povinen zahájit a ukončit práce v termínech dle čl. V odst. 6 této smlouvy. Dobou plnění se rozumí úplné dokončení a předání díla objednateli včetně odstranění případných vad a nedodělků a vyklizení staveniště. Bude-li objednatelem dán příkaz k dočasnému zastavení prací na díle (sistace)  je zhotovitel povinen tento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 i objednatel oprávněn od smlouvy odstoupit, nedohodnou-li se smluvní strany jinak.</w:t>
      </w:r>
    </w:p>
    <w:p w:rsidR="005642E3" w:rsidRPr="00C510DC" w:rsidRDefault="005642E3" w:rsidP="005642E3">
      <w:pPr>
        <w:numPr>
          <w:ilvl w:val="0"/>
          <w:numId w:val="30"/>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rsidR="005642E3" w:rsidRPr="00C510DC" w:rsidRDefault="005642E3" w:rsidP="005642E3">
      <w:pPr>
        <w:numPr>
          <w:ilvl w:val="0"/>
          <w:numId w:val="30"/>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je oprávněn přesunout termín zahájení prací uvedených dle této smlouvy na dobu jinou (max. však o 24 měsíců od uvedeného termínu). Tato případná změna bude řešena dodatkem ke smlouvě.</w:t>
      </w:r>
    </w:p>
    <w:p w:rsidR="005642E3" w:rsidRPr="00C510DC" w:rsidRDefault="005642E3" w:rsidP="005642E3">
      <w:pPr>
        <w:numPr>
          <w:ilvl w:val="0"/>
          <w:numId w:val="30"/>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Zhotovitel bere na vědomí, že realizace díla je podmíněna zaregistrováním Žádosti o dotaci z Programu rozvoje venkova (dále jen „</w:t>
      </w:r>
      <w:r w:rsidRPr="00C510DC">
        <w:rPr>
          <w:rFonts w:ascii="Arial" w:eastAsia="Calibri" w:hAnsi="Arial" w:cs="Arial"/>
          <w:b/>
          <w:sz w:val="20"/>
          <w:szCs w:val="20"/>
        </w:rPr>
        <w:t>Žádost</w:t>
      </w:r>
      <w:r w:rsidRPr="00C510DC">
        <w:rPr>
          <w:rFonts w:ascii="Arial" w:eastAsia="Calibri" w:hAnsi="Arial" w:cs="Arial"/>
          <w:sz w:val="20"/>
          <w:szCs w:val="20"/>
        </w:rPr>
        <w:t>“) po uzavření smlouvy o dílo a předložení všech podkladů k Žádosti. O datu zaregistrování Žádosti bude objednatel zhotovitele neprodleně a prokazatelně informovat (písemnou formou).</w:t>
      </w:r>
    </w:p>
    <w:p w:rsidR="005642E3" w:rsidRPr="000C503E" w:rsidRDefault="005642E3" w:rsidP="005642E3">
      <w:pPr>
        <w:numPr>
          <w:ilvl w:val="0"/>
          <w:numId w:val="30"/>
        </w:numPr>
        <w:spacing w:after="120" w:line="276" w:lineRule="auto"/>
        <w:jc w:val="both"/>
        <w:rPr>
          <w:rFonts w:ascii="Arial" w:eastAsia="Calibri" w:hAnsi="Arial" w:cs="Arial"/>
          <w:sz w:val="20"/>
          <w:szCs w:val="20"/>
        </w:rPr>
      </w:pPr>
      <w:r w:rsidRPr="000C503E">
        <w:rPr>
          <w:rFonts w:ascii="Arial" w:eastAsia="Calibri" w:hAnsi="Arial" w:cs="Arial"/>
          <w:sz w:val="20"/>
          <w:szCs w:val="20"/>
        </w:rPr>
        <w:t>Dílo bude provedeno v následujících termínech:</w:t>
      </w:r>
      <w:bookmarkEnd w:id="3"/>
      <w:bookmarkEnd w:id="4"/>
    </w:p>
    <w:p w:rsidR="005642E3" w:rsidRPr="00C510DC" w:rsidRDefault="005642E3" w:rsidP="005642E3">
      <w:pPr>
        <w:numPr>
          <w:ilvl w:val="0"/>
          <w:numId w:val="36"/>
        </w:numPr>
        <w:spacing w:after="120" w:line="276" w:lineRule="auto"/>
        <w:rPr>
          <w:rFonts w:ascii="Arial" w:eastAsia="Calibri" w:hAnsi="Arial" w:cs="Arial"/>
          <w:sz w:val="20"/>
          <w:szCs w:val="20"/>
        </w:rPr>
      </w:pPr>
      <w:r w:rsidRPr="000C503E">
        <w:rPr>
          <w:rFonts w:ascii="Arial" w:eastAsia="Calibri" w:hAnsi="Arial" w:cs="Arial"/>
          <w:sz w:val="20"/>
          <w:szCs w:val="20"/>
        </w:rPr>
        <w:t xml:space="preserve">Termín předání a převzetí staveniště: </w:t>
      </w:r>
      <w:r w:rsidRPr="000C503E">
        <w:rPr>
          <w:rFonts w:ascii="Arial" w:eastAsia="Calibri" w:hAnsi="Arial" w:cs="Arial"/>
          <w:b/>
          <w:sz w:val="20"/>
          <w:szCs w:val="20"/>
        </w:rPr>
        <w:t>Po podání žádosti k poskytnutí dotace</w:t>
      </w:r>
      <w:bookmarkStart w:id="5" w:name="_Ref376430432"/>
      <w:r w:rsidR="00C510DC" w:rsidRPr="000C503E">
        <w:rPr>
          <w:rFonts w:ascii="Arial" w:eastAsia="Calibri" w:hAnsi="Arial" w:cs="Arial"/>
          <w:b/>
          <w:sz w:val="20"/>
          <w:szCs w:val="20"/>
        </w:rPr>
        <w:t xml:space="preserve"> </w:t>
      </w:r>
      <w:r w:rsidRPr="000C503E">
        <w:rPr>
          <w:rFonts w:ascii="Arial" w:eastAsia="Calibri" w:hAnsi="Arial" w:cs="Arial"/>
          <w:sz w:val="20"/>
          <w:szCs w:val="20"/>
        </w:rPr>
        <w:t xml:space="preserve">(nejpozději do 5 pracovních dnů před </w:t>
      </w:r>
      <w:r w:rsidRPr="00C510DC">
        <w:rPr>
          <w:rFonts w:ascii="Arial" w:eastAsia="Calibri" w:hAnsi="Arial" w:cs="Arial"/>
          <w:sz w:val="20"/>
          <w:szCs w:val="20"/>
        </w:rPr>
        <w:t>zahájením prací)</w:t>
      </w:r>
      <w:bookmarkEnd w:id="5"/>
    </w:p>
    <w:p w:rsidR="005642E3" w:rsidRPr="000C503E" w:rsidRDefault="005642E3" w:rsidP="005642E3">
      <w:pPr>
        <w:numPr>
          <w:ilvl w:val="0"/>
          <w:numId w:val="36"/>
        </w:numPr>
        <w:spacing w:after="120" w:line="276" w:lineRule="auto"/>
        <w:rPr>
          <w:rFonts w:ascii="Arial" w:eastAsia="Calibri" w:hAnsi="Arial" w:cs="Arial"/>
          <w:sz w:val="20"/>
          <w:szCs w:val="20"/>
        </w:rPr>
      </w:pPr>
      <w:r w:rsidRPr="000C503E">
        <w:rPr>
          <w:rFonts w:ascii="Arial" w:eastAsia="Calibri" w:hAnsi="Arial" w:cs="Arial"/>
          <w:sz w:val="20"/>
          <w:szCs w:val="20"/>
        </w:rPr>
        <w:t xml:space="preserve">Termín zahájení stavebních prací: </w:t>
      </w:r>
      <w:r w:rsidR="00C510DC" w:rsidRPr="000C503E">
        <w:rPr>
          <w:rFonts w:ascii="Arial" w:eastAsia="Calibri" w:hAnsi="Arial" w:cs="Arial"/>
          <w:sz w:val="20"/>
          <w:szCs w:val="20"/>
        </w:rPr>
        <w:tab/>
      </w:r>
      <w:r w:rsidR="00C510DC" w:rsidRPr="000C503E">
        <w:rPr>
          <w:rFonts w:ascii="Arial" w:eastAsia="Calibri" w:hAnsi="Arial" w:cs="Arial"/>
          <w:b/>
          <w:sz w:val="20"/>
          <w:szCs w:val="20"/>
        </w:rPr>
        <w:t>10. 04. 2018</w:t>
      </w:r>
    </w:p>
    <w:p w:rsidR="005642E3" w:rsidRPr="000C503E" w:rsidRDefault="005642E3" w:rsidP="005642E3">
      <w:pPr>
        <w:numPr>
          <w:ilvl w:val="0"/>
          <w:numId w:val="36"/>
        </w:numPr>
        <w:spacing w:after="120" w:line="276" w:lineRule="auto"/>
        <w:rPr>
          <w:rFonts w:ascii="Arial" w:eastAsia="Calibri" w:hAnsi="Arial" w:cs="Arial"/>
          <w:sz w:val="20"/>
          <w:szCs w:val="20"/>
        </w:rPr>
      </w:pPr>
      <w:bookmarkStart w:id="6" w:name="_Ref376426038"/>
      <w:r w:rsidRPr="000C503E">
        <w:rPr>
          <w:rFonts w:ascii="Arial" w:eastAsia="Calibri" w:hAnsi="Arial" w:cs="Arial"/>
          <w:sz w:val="20"/>
          <w:szCs w:val="20"/>
        </w:rPr>
        <w:t xml:space="preserve">Termín dokončení stavebních prací: </w:t>
      </w:r>
      <w:bookmarkEnd w:id="6"/>
      <w:r w:rsidR="00C510DC" w:rsidRPr="000C503E">
        <w:rPr>
          <w:rFonts w:ascii="Arial" w:eastAsia="Calibri" w:hAnsi="Arial" w:cs="Arial"/>
          <w:sz w:val="20"/>
          <w:szCs w:val="20"/>
        </w:rPr>
        <w:tab/>
      </w:r>
      <w:r w:rsidR="00C510DC" w:rsidRPr="000C503E">
        <w:rPr>
          <w:rFonts w:ascii="Arial" w:eastAsia="Calibri" w:hAnsi="Arial" w:cs="Arial"/>
          <w:b/>
          <w:sz w:val="20"/>
          <w:szCs w:val="20"/>
        </w:rPr>
        <w:t>20. 09. 2018</w:t>
      </w:r>
    </w:p>
    <w:p w:rsidR="005642E3" w:rsidRPr="000C503E" w:rsidRDefault="005642E3" w:rsidP="005642E3">
      <w:pPr>
        <w:numPr>
          <w:ilvl w:val="0"/>
          <w:numId w:val="36"/>
        </w:numPr>
        <w:spacing w:after="120" w:line="276" w:lineRule="auto"/>
        <w:rPr>
          <w:rFonts w:ascii="Arial" w:eastAsia="Calibri" w:hAnsi="Arial" w:cs="Arial"/>
          <w:sz w:val="20"/>
          <w:szCs w:val="20"/>
        </w:rPr>
      </w:pPr>
      <w:r w:rsidRPr="000C503E">
        <w:rPr>
          <w:rFonts w:ascii="Arial" w:eastAsia="Calibri" w:hAnsi="Arial" w:cs="Arial"/>
          <w:sz w:val="20"/>
          <w:szCs w:val="20"/>
        </w:rPr>
        <w:t xml:space="preserve">Termín předání a převzetí díla: </w:t>
      </w:r>
      <w:r w:rsidR="000C503E" w:rsidRPr="000C503E">
        <w:rPr>
          <w:rFonts w:ascii="Arial" w:eastAsia="Calibri" w:hAnsi="Arial" w:cs="Arial"/>
          <w:sz w:val="20"/>
          <w:szCs w:val="20"/>
        </w:rPr>
        <w:tab/>
      </w:r>
      <w:r w:rsidR="00C510DC" w:rsidRPr="000C503E">
        <w:rPr>
          <w:rFonts w:ascii="Arial" w:eastAsia="Calibri" w:hAnsi="Arial" w:cs="Arial"/>
          <w:b/>
          <w:sz w:val="20"/>
          <w:szCs w:val="20"/>
        </w:rPr>
        <w:t>25. 09. 2018</w:t>
      </w:r>
    </w:p>
    <w:p w:rsidR="005642E3" w:rsidRPr="000C503E" w:rsidRDefault="005642E3" w:rsidP="000C503E">
      <w:pPr>
        <w:spacing w:after="120" w:line="276" w:lineRule="auto"/>
        <w:ind w:left="2172" w:firstLine="708"/>
        <w:jc w:val="both"/>
        <w:rPr>
          <w:rFonts w:ascii="Arial" w:eastAsia="Calibri" w:hAnsi="Arial" w:cs="Arial"/>
          <w:sz w:val="20"/>
          <w:szCs w:val="20"/>
        </w:rPr>
      </w:pPr>
      <w:bookmarkStart w:id="7" w:name="_Ref376426040"/>
      <w:r w:rsidRPr="000C503E">
        <w:rPr>
          <w:rFonts w:ascii="Arial" w:eastAsia="Calibri" w:hAnsi="Arial" w:cs="Arial"/>
          <w:sz w:val="20"/>
          <w:szCs w:val="20"/>
        </w:rPr>
        <w:t>(protokolární předání a převzetí řádně dokončeného díla</w:t>
      </w:r>
      <w:bookmarkEnd w:id="7"/>
      <w:r w:rsidRPr="000C503E">
        <w:rPr>
          <w:rFonts w:ascii="Arial" w:eastAsia="Calibri" w:hAnsi="Arial" w:cs="Arial"/>
          <w:sz w:val="20"/>
          <w:szCs w:val="20"/>
        </w:rPr>
        <w:t>)</w:t>
      </w:r>
    </w:p>
    <w:p w:rsidR="005642E3" w:rsidRPr="00C510DC" w:rsidRDefault="005642E3" w:rsidP="005642E3">
      <w:pPr>
        <w:numPr>
          <w:ilvl w:val="0"/>
          <w:numId w:val="30"/>
        </w:numPr>
        <w:spacing w:after="120" w:line="276" w:lineRule="auto"/>
        <w:jc w:val="both"/>
        <w:rPr>
          <w:rFonts w:ascii="Arial" w:eastAsia="Calibri" w:hAnsi="Arial" w:cs="Arial"/>
          <w:sz w:val="20"/>
          <w:szCs w:val="20"/>
        </w:rPr>
      </w:pPr>
      <w:bookmarkStart w:id="8" w:name="_Ref376425258"/>
      <w:r w:rsidRPr="00C510DC">
        <w:rPr>
          <w:rFonts w:ascii="Arial" w:eastAsia="Calibri" w:hAnsi="Arial" w:cs="Arial"/>
          <w:sz w:val="20"/>
          <w:szCs w:val="20"/>
        </w:rPr>
        <w:t>Zhotovitel se dále zavazuje provést dílo v  termínech</w:t>
      </w:r>
      <w:r w:rsidRPr="00C510DC" w:rsidDel="00FA550A">
        <w:rPr>
          <w:rFonts w:ascii="Arial" w:eastAsia="Calibri" w:hAnsi="Arial" w:cs="Arial"/>
          <w:sz w:val="20"/>
          <w:szCs w:val="20"/>
        </w:rPr>
        <w:t xml:space="preserve"> </w:t>
      </w:r>
      <w:r w:rsidRPr="00C510DC">
        <w:rPr>
          <w:rFonts w:ascii="Arial" w:eastAsia="Calibri" w:hAnsi="Arial" w:cs="Arial"/>
          <w:sz w:val="20"/>
          <w:szCs w:val="20"/>
        </w:rPr>
        <w:t xml:space="preserve">uvedených v </w:t>
      </w:r>
      <w:bookmarkStart w:id="9" w:name="_Ref376374895"/>
      <w:r w:rsidRPr="00C510DC">
        <w:rPr>
          <w:rFonts w:ascii="Arial" w:eastAsia="Calibri" w:hAnsi="Arial" w:cs="Arial"/>
          <w:sz w:val="20"/>
          <w:szCs w:val="20"/>
        </w:rPr>
        <w:t>podrobném časovém harmonogramu postupu prací, jež zhotovitel uvedl jako součást své nabídky a který je pro zhotovitele závazný. Tento závazný podrobný harmonogram je nedílnou součástí této smlouvy jako její příloha č. 1. V návaznosti na tento podrobný časový harmonogram postupu prací se zhotovitel zavazuje dodržet tyto uzlové body- termíny jednotlivých fází stavby:</w:t>
      </w:r>
      <w:bookmarkEnd w:id="8"/>
      <w:bookmarkEnd w:id="9"/>
    </w:p>
    <w:p w:rsidR="005642E3" w:rsidRPr="00C510DC" w:rsidRDefault="005642E3" w:rsidP="009046B1">
      <w:pPr>
        <w:spacing w:after="120" w:line="276" w:lineRule="auto"/>
        <w:ind w:firstLine="708"/>
        <w:jc w:val="both"/>
        <w:rPr>
          <w:rFonts w:ascii="Arial" w:eastAsia="Calibri" w:hAnsi="Arial" w:cs="Arial"/>
          <w:sz w:val="20"/>
          <w:szCs w:val="20"/>
        </w:rPr>
      </w:pPr>
      <w:r w:rsidRPr="00C510DC">
        <w:rPr>
          <w:rFonts w:ascii="Arial" w:eastAsia="Calibri" w:hAnsi="Arial" w:cs="Arial"/>
          <w:sz w:val="20"/>
          <w:szCs w:val="20"/>
        </w:rPr>
        <w:t>Uzlové body – definované fáze výstavby díla či jen objektu:</w:t>
      </w:r>
    </w:p>
    <w:p w:rsidR="005642E3" w:rsidRPr="00C510DC" w:rsidRDefault="005642E3" w:rsidP="005642E3">
      <w:pPr>
        <w:spacing w:after="120" w:line="276" w:lineRule="auto"/>
        <w:jc w:val="both"/>
        <w:rPr>
          <w:rFonts w:ascii="Arial" w:eastAsia="Calibri" w:hAnsi="Arial" w:cs="Arial"/>
          <w:i/>
          <w:sz w:val="20"/>
          <w:szCs w:val="20"/>
          <w:highlight w:val="yellow"/>
        </w:rPr>
      </w:pPr>
    </w:p>
    <w:p w:rsidR="005642E3" w:rsidRPr="00C510DC" w:rsidRDefault="00E1389C" w:rsidP="009046B1">
      <w:pPr>
        <w:spacing w:after="120" w:line="276" w:lineRule="auto"/>
        <w:ind w:left="708"/>
        <w:jc w:val="both"/>
        <w:rPr>
          <w:rFonts w:ascii="Arial" w:eastAsia="Calibri" w:hAnsi="Arial" w:cs="Arial"/>
          <w:sz w:val="20"/>
          <w:szCs w:val="20"/>
        </w:rPr>
      </w:pPr>
      <w:r>
        <w:rPr>
          <w:rFonts w:ascii="Arial" w:eastAsia="Calibri" w:hAnsi="Arial" w:cs="Arial"/>
          <w:b/>
          <w:bCs/>
          <w:sz w:val="20"/>
          <w:szCs w:val="20"/>
        </w:rPr>
        <w:t>Zahájení stavby propustků</w:t>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sidR="005642E3" w:rsidRPr="00C510DC">
        <w:rPr>
          <w:rFonts w:ascii="Arial" w:eastAsia="Calibri" w:hAnsi="Arial" w:cs="Arial"/>
          <w:sz w:val="20"/>
          <w:szCs w:val="20"/>
        </w:rPr>
        <w:t xml:space="preserve">- termín plnění </w:t>
      </w:r>
      <w:proofErr w:type="gramStart"/>
      <w:r w:rsidR="005642E3" w:rsidRPr="00C510DC">
        <w:rPr>
          <w:rFonts w:ascii="Arial" w:eastAsia="Calibri" w:hAnsi="Arial" w:cs="Arial"/>
          <w:sz w:val="20"/>
          <w:szCs w:val="20"/>
        </w:rPr>
        <w:t>do</w:t>
      </w:r>
      <w:proofErr w:type="gramEnd"/>
      <w:r w:rsidR="005642E3" w:rsidRPr="00C510DC">
        <w:rPr>
          <w:rFonts w:ascii="Arial" w:eastAsia="Calibri" w:hAnsi="Arial" w:cs="Arial"/>
          <w:sz w:val="20"/>
          <w:szCs w:val="20"/>
        </w:rPr>
        <w:t xml:space="preserve">: </w:t>
      </w:r>
      <w:proofErr w:type="gramStart"/>
      <w:r>
        <w:rPr>
          <w:rFonts w:ascii="Arial" w:eastAsia="Calibri" w:hAnsi="Arial" w:cs="Arial"/>
          <w:b/>
          <w:bCs/>
          <w:sz w:val="20"/>
          <w:szCs w:val="20"/>
        </w:rPr>
        <w:t>18.05.2018</w:t>
      </w:r>
      <w:proofErr w:type="gramEnd"/>
      <w:r w:rsidR="005642E3" w:rsidRPr="00C510DC">
        <w:rPr>
          <w:rFonts w:ascii="Arial" w:eastAsia="Calibri" w:hAnsi="Arial" w:cs="Arial"/>
          <w:sz w:val="20"/>
          <w:szCs w:val="20"/>
        </w:rPr>
        <w:t xml:space="preserve"> </w:t>
      </w:r>
    </w:p>
    <w:p w:rsidR="005642E3" w:rsidRPr="00C510DC" w:rsidRDefault="00E1389C" w:rsidP="009046B1">
      <w:pPr>
        <w:spacing w:after="120" w:line="276" w:lineRule="auto"/>
        <w:ind w:firstLine="708"/>
        <w:jc w:val="both"/>
        <w:rPr>
          <w:rFonts w:ascii="Arial" w:eastAsia="Calibri" w:hAnsi="Arial" w:cs="Arial"/>
          <w:bCs/>
          <w:sz w:val="20"/>
          <w:szCs w:val="20"/>
        </w:rPr>
      </w:pPr>
      <w:r>
        <w:rPr>
          <w:rFonts w:ascii="Arial" w:eastAsia="Calibri" w:hAnsi="Arial" w:cs="Arial"/>
          <w:b/>
          <w:bCs/>
          <w:sz w:val="20"/>
          <w:szCs w:val="20"/>
        </w:rPr>
        <w:t xml:space="preserve">Zahájení stavby podkladních konstrukcí komunikace </w:t>
      </w:r>
      <w:r>
        <w:rPr>
          <w:rFonts w:ascii="Arial" w:eastAsia="Calibri" w:hAnsi="Arial" w:cs="Arial"/>
          <w:sz w:val="20"/>
          <w:szCs w:val="20"/>
        </w:rPr>
        <w:tab/>
        <w:t xml:space="preserve">- </w:t>
      </w:r>
      <w:r w:rsidR="005642E3" w:rsidRPr="00C510DC">
        <w:rPr>
          <w:rFonts w:ascii="Arial" w:eastAsia="Calibri" w:hAnsi="Arial" w:cs="Arial"/>
          <w:sz w:val="20"/>
          <w:szCs w:val="20"/>
        </w:rPr>
        <w:t xml:space="preserve">termín plnění </w:t>
      </w:r>
      <w:proofErr w:type="gramStart"/>
      <w:r w:rsidR="005642E3" w:rsidRPr="00C510DC">
        <w:rPr>
          <w:rFonts w:ascii="Arial" w:eastAsia="Calibri" w:hAnsi="Arial" w:cs="Arial"/>
          <w:sz w:val="20"/>
          <w:szCs w:val="20"/>
        </w:rPr>
        <w:t>do</w:t>
      </w:r>
      <w:proofErr w:type="gramEnd"/>
      <w:r w:rsidR="005642E3" w:rsidRPr="00C510DC">
        <w:rPr>
          <w:rFonts w:ascii="Arial" w:eastAsia="Calibri" w:hAnsi="Arial" w:cs="Arial"/>
          <w:sz w:val="20"/>
          <w:szCs w:val="20"/>
        </w:rPr>
        <w:t xml:space="preserve">: </w:t>
      </w:r>
      <w:proofErr w:type="gramStart"/>
      <w:r w:rsidRPr="00E1389C">
        <w:rPr>
          <w:rFonts w:ascii="Arial" w:eastAsia="Calibri" w:hAnsi="Arial" w:cs="Arial"/>
          <w:b/>
          <w:sz w:val="20"/>
          <w:szCs w:val="20"/>
        </w:rPr>
        <w:t>10.08.2018</w:t>
      </w:r>
      <w:proofErr w:type="gramEnd"/>
      <w:r w:rsidR="00242714">
        <w:rPr>
          <w:rFonts w:ascii="Arial" w:eastAsia="Calibri" w:hAnsi="Arial" w:cs="Arial"/>
          <w:b/>
          <w:sz w:val="20"/>
          <w:szCs w:val="20"/>
        </w:rPr>
        <w:t xml:space="preserve"> </w:t>
      </w:r>
    </w:p>
    <w:p w:rsidR="005642E3" w:rsidRPr="00C510DC" w:rsidRDefault="005642E3" w:rsidP="005642E3">
      <w:pPr>
        <w:spacing w:after="120" w:line="276" w:lineRule="auto"/>
        <w:jc w:val="both"/>
        <w:rPr>
          <w:rFonts w:ascii="Arial" w:eastAsia="Calibri" w:hAnsi="Arial" w:cs="Arial"/>
          <w:sz w:val="20"/>
          <w:szCs w:val="20"/>
        </w:rPr>
      </w:pPr>
    </w:p>
    <w:p w:rsidR="005642E3" w:rsidRPr="00C510DC" w:rsidRDefault="005642E3" w:rsidP="005642E3">
      <w:pPr>
        <w:numPr>
          <w:ilvl w:val="0"/>
          <w:numId w:val="30"/>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Do 10 pracovních dnů od předání a převzetí staveniště si obě strany dohodnou kontrolní body průběhu stavby a rovněž organizační záležitosti předávacího a přejímacího řízení. </w:t>
      </w:r>
    </w:p>
    <w:p w:rsidR="005642E3" w:rsidRPr="00C510DC" w:rsidRDefault="005642E3" w:rsidP="005642E3">
      <w:pPr>
        <w:numPr>
          <w:ilvl w:val="0"/>
          <w:numId w:val="30"/>
        </w:numPr>
        <w:spacing w:after="120" w:line="276" w:lineRule="auto"/>
        <w:jc w:val="both"/>
        <w:rPr>
          <w:rFonts w:ascii="Arial" w:eastAsia="Calibri" w:hAnsi="Arial" w:cs="Arial"/>
          <w:sz w:val="20"/>
          <w:szCs w:val="20"/>
        </w:rPr>
      </w:pPr>
      <w:r w:rsidRPr="00C510DC">
        <w:rPr>
          <w:rFonts w:ascii="Arial" w:eastAsia="Calibri" w:hAnsi="Arial" w:cs="Arial"/>
          <w:sz w:val="20"/>
          <w:szCs w:val="20"/>
        </w:rPr>
        <w:t>Žádost o kolaudaci podává u stavebního nebo speciálního úřadu objednatel, na základě písemného oznámení zhotovitele, že stavební práce jsou dokončeny a stavba je připravena ke kolaudačnímu řízení.</w:t>
      </w:r>
    </w:p>
    <w:p w:rsidR="005642E3" w:rsidRPr="00C510DC" w:rsidRDefault="005642E3" w:rsidP="005642E3">
      <w:pPr>
        <w:spacing w:after="120" w:line="276" w:lineRule="auto"/>
        <w:jc w:val="center"/>
        <w:rPr>
          <w:rFonts w:ascii="Arial" w:eastAsia="Calibri" w:hAnsi="Arial" w:cs="Arial"/>
          <w:b/>
          <w:sz w:val="20"/>
          <w:szCs w:val="20"/>
          <w:u w:val="single"/>
        </w:rPr>
      </w:pPr>
    </w:p>
    <w:p w:rsidR="005642E3" w:rsidRPr="00C510DC" w:rsidRDefault="005642E3" w:rsidP="005642E3">
      <w:pPr>
        <w:spacing w:after="120" w:line="276" w:lineRule="auto"/>
        <w:jc w:val="center"/>
        <w:rPr>
          <w:rFonts w:ascii="Arial" w:eastAsia="Calibri" w:hAnsi="Arial" w:cs="Arial"/>
          <w:b/>
          <w:sz w:val="24"/>
          <w:szCs w:val="20"/>
        </w:rPr>
      </w:pPr>
      <w:proofErr w:type="gramStart"/>
      <w:r w:rsidRPr="00C510DC">
        <w:rPr>
          <w:rFonts w:ascii="Arial" w:eastAsia="Calibri" w:hAnsi="Arial" w:cs="Arial"/>
          <w:b/>
          <w:sz w:val="24"/>
          <w:szCs w:val="20"/>
          <w:u w:val="single"/>
        </w:rPr>
        <w:t>Čl.VI</w:t>
      </w:r>
      <w:proofErr w:type="gramEnd"/>
      <w:r w:rsidRPr="00C510DC">
        <w:rPr>
          <w:rFonts w:ascii="Arial" w:eastAsia="Calibri" w:hAnsi="Arial" w:cs="Arial"/>
          <w:b/>
          <w:sz w:val="24"/>
          <w:szCs w:val="20"/>
          <w:u w:val="single"/>
        </w:rPr>
        <w:t xml:space="preserve">  Povinnosti objednatele</w:t>
      </w:r>
    </w:p>
    <w:p w:rsidR="005642E3" w:rsidRPr="00C510DC" w:rsidRDefault="005642E3" w:rsidP="005642E3">
      <w:pPr>
        <w:numPr>
          <w:ilvl w:val="0"/>
          <w:numId w:val="15"/>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předá zhotoviteli staveniště, jak je vymezeno v příloze č. 1 této smlouvy, vyklizené a prosté práv třetích stran, o čemž bude proveden zápis.</w:t>
      </w:r>
    </w:p>
    <w:p w:rsidR="005642E3" w:rsidRPr="00C510DC" w:rsidRDefault="005642E3" w:rsidP="005642E3">
      <w:pPr>
        <w:numPr>
          <w:ilvl w:val="0"/>
          <w:numId w:val="15"/>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rsidR="005642E3" w:rsidRPr="00C510DC" w:rsidRDefault="005642E3" w:rsidP="005642E3">
      <w:pPr>
        <w:numPr>
          <w:ilvl w:val="0"/>
          <w:numId w:val="15"/>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zajistí technický dozor stavebníka a autorský dozor, případně koordinátora bezpečnosti a ochrany zdraví při práci (dále jen BOZP). Objednatel, technický dozor stavebníka, autorský dozor a koordinátor BOZP jsou oprávněni kontrolovat provádění stavebních prací a provádět zápisy do stavebního deníku.</w:t>
      </w:r>
    </w:p>
    <w:p w:rsidR="005642E3" w:rsidRPr="00C510DC" w:rsidRDefault="005642E3" w:rsidP="005642E3">
      <w:pPr>
        <w:numPr>
          <w:ilvl w:val="0"/>
          <w:numId w:val="15"/>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Objednatel, popřípadě jím určený technický dozor stavebníka, organizuje kontrolní dny stavby. Jejich četnost je závislá na složitosti stavby, časovém harmonogramu, na postupu provádění prací, na potřebě zajistit koordinaci prováděných prací se zhotovitelem a podzhotovitelem, kteří působí současně na stavbě, a v závislosti na důležitosti projednávaných úkolů a z nich </w:t>
      </w:r>
      <w:r w:rsidRPr="00C510DC">
        <w:rPr>
          <w:rFonts w:ascii="Arial" w:eastAsia="Calibri" w:hAnsi="Arial" w:cs="Arial"/>
          <w:sz w:val="20"/>
          <w:szCs w:val="20"/>
        </w:rPr>
        <w:lastRenderedPageBreak/>
        <w:t xml:space="preserve">vyplývajících povinností jednotlivých účastníků výstavby. Projednávané úkoly se zaznamenávají do zápisu z kontrolního dne.  </w:t>
      </w:r>
    </w:p>
    <w:p w:rsidR="005642E3" w:rsidRPr="00C510DC" w:rsidRDefault="005642E3" w:rsidP="005642E3">
      <w:pPr>
        <w:numPr>
          <w:ilvl w:val="0"/>
          <w:numId w:val="15"/>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Objednatel poskytne zhotoviteli součinnost nezbytnou k provedení díla. </w:t>
      </w:r>
    </w:p>
    <w:p w:rsidR="005642E3" w:rsidRPr="00C510DC" w:rsidRDefault="005642E3" w:rsidP="005642E3">
      <w:pPr>
        <w:spacing w:after="120" w:line="276" w:lineRule="auto"/>
        <w:jc w:val="both"/>
        <w:rPr>
          <w:rFonts w:ascii="Arial" w:eastAsia="Calibri" w:hAnsi="Arial" w:cs="Arial"/>
          <w:sz w:val="20"/>
          <w:szCs w:val="20"/>
        </w:rPr>
      </w:pPr>
    </w:p>
    <w:p w:rsidR="005642E3" w:rsidRPr="00C510DC" w:rsidRDefault="005642E3" w:rsidP="005642E3">
      <w:pPr>
        <w:spacing w:after="120" w:line="276" w:lineRule="auto"/>
        <w:jc w:val="center"/>
        <w:rPr>
          <w:rFonts w:ascii="Arial" w:eastAsia="Calibri" w:hAnsi="Arial" w:cs="Arial"/>
          <w:b/>
          <w:sz w:val="24"/>
          <w:szCs w:val="20"/>
          <w:u w:val="single"/>
        </w:rPr>
      </w:pPr>
      <w:r w:rsidRPr="00C510DC">
        <w:rPr>
          <w:rFonts w:ascii="Arial" w:eastAsia="Calibri" w:hAnsi="Arial" w:cs="Arial"/>
          <w:b/>
          <w:sz w:val="24"/>
          <w:szCs w:val="20"/>
          <w:u w:val="single"/>
        </w:rPr>
        <w:t>Čl. VII   Povinnosti zhotovitele</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je povinen vést stavební deník v rozsahu vyhlášky č. 499/2006 Sb. o dokumentaci staveb. Do stavebního deníku se zapisují všechny skutečnosti rozhodné pro plnění smlouvy. Zhotovitel je povinen vést stavební deník ode dne, kdy byly zahájeny práce na staveništi o pracích, které provádí sám nebo jeho dodavatelé. Povinnost vést stavební deník končí dnem, kdy se odstraní stavební vady a nedodělky podle kolaudačního souhlasu. </w:t>
      </w:r>
    </w:p>
    <w:p w:rsidR="005642E3" w:rsidRPr="00C510DC" w:rsidRDefault="005642E3" w:rsidP="005642E3">
      <w:pPr>
        <w:numPr>
          <w:ilvl w:val="0"/>
          <w:numId w:val="16"/>
        </w:numPr>
        <w:spacing w:after="120" w:line="276" w:lineRule="auto"/>
        <w:rPr>
          <w:rFonts w:ascii="Arial" w:eastAsia="Calibri" w:hAnsi="Arial" w:cs="Arial"/>
          <w:sz w:val="20"/>
          <w:szCs w:val="20"/>
        </w:rPr>
      </w:pPr>
      <w:r w:rsidRPr="00C510DC">
        <w:rPr>
          <w:rFonts w:ascii="Arial" w:eastAsia="Calibri" w:hAnsi="Arial" w:cs="Arial"/>
          <w:sz w:val="20"/>
          <w:szCs w:val="20"/>
        </w:rPr>
        <w:t xml:space="preserve">Zhotovitel se zavazuje na staveništi - pracovišti: </w:t>
      </w:r>
    </w:p>
    <w:p w:rsidR="005642E3" w:rsidRPr="00C510DC" w:rsidRDefault="005642E3" w:rsidP="00D835FC">
      <w:pPr>
        <w:numPr>
          <w:ilvl w:val="1"/>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rsidR="005642E3" w:rsidRPr="00C510DC" w:rsidRDefault="005642E3" w:rsidP="00D835FC">
      <w:pPr>
        <w:numPr>
          <w:ilvl w:val="1"/>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rsidR="005642E3" w:rsidRPr="00C510DC" w:rsidRDefault="005642E3" w:rsidP="00D835FC">
      <w:pPr>
        <w:numPr>
          <w:ilvl w:val="1"/>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zodpovídat za čistotu veřejných komunikací v případě vlastního provozu na nich.</w:t>
      </w:r>
    </w:p>
    <w:p w:rsidR="005642E3" w:rsidRPr="00C510DC" w:rsidRDefault="005642E3" w:rsidP="00D835FC">
      <w:pPr>
        <w:numPr>
          <w:ilvl w:val="1"/>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zajistit na stavbě v souladu s ust.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odpovídá za pořádek a čistotu na pracovišti a je povinen na své náklady odstraňovat odpady a nečistoty vzniklé jeho pracemi. </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Zařízení staveniště si zabezpečuje zhotovitel v souladu se svými potřebami, dokumentací předanou objednatelem a s požadavky objednatele. Cena zařízení, vybudování, provozu a likvidace staveniště je součástí smluvní ceny.</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je povinen umožnit výkon technického dozoru stavebníka, autorského dozoru a koordinátora BOZP. Zhotovitel má povinnost zajistit v rámci zařízení staveniště podmínky pro výkon funkce autorského dozoru projektanta a technického dozoru stavebníka a případně koordinátora BOZP.</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selhání plnění povinností autorského dozoru, nebo technického dozoru stavebníka, je zhotovitel o této skutečnosti povinen bezodkladně informovat objednatele. V opačném případě není zhotovitel zproštěn odpovědnosti za vady díla tímto způsobené.</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případech stanovených zákonem č. 309/2006 Sb., o zajištění dalších podmínek bezpečnosti a ochrany zdraví při práci, ve znění pozdějších předpisů (dále jen „</w:t>
      </w:r>
      <w:proofErr w:type="spellStart"/>
      <w:r w:rsidRPr="00C510DC">
        <w:rPr>
          <w:rFonts w:ascii="Arial" w:eastAsia="Calibri" w:hAnsi="Arial" w:cs="Arial"/>
          <w:sz w:val="20"/>
          <w:szCs w:val="20"/>
        </w:rPr>
        <w:t>ZoBP</w:t>
      </w:r>
      <w:proofErr w:type="spellEnd"/>
      <w:r w:rsidRPr="00C510DC">
        <w:rPr>
          <w:rFonts w:ascii="Arial" w:eastAsia="Calibri" w:hAnsi="Arial" w:cs="Arial"/>
          <w:sz w:val="20"/>
          <w:szCs w:val="20"/>
        </w:rPr>
        <w:t>“), je zhotovitel povinen s předstihem 7 pracovních dnů vyrozumět objednatele o skutečnostech, zakládajících povinnost určit koordinátora BOZP na staveništi k výkonu zákonem stanovených činností.</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zajistí bezpečnost práce při přípravě a provádění stavby v souladu s ustanovením </w:t>
      </w:r>
      <w:proofErr w:type="spellStart"/>
      <w:r w:rsidRPr="00C510DC">
        <w:rPr>
          <w:rFonts w:ascii="Arial" w:eastAsia="Calibri" w:hAnsi="Arial" w:cs="Arial"/>
          <w:sz w:val="20"/>
          <w:szCs w:val="20"/>
        </w:rPr>
        <w:t>ZoBP</w:t>
      </w:r>
      <w:proofErr w:type="spellEnd"/>
      <w:r w:rsidRPr="00C510DC">
        <w:rPr>
          <w:rFonts w:ascii="Arial" w:eastAsia="Calibri" w:hAnsi="Arial" w:cs="Arial"/>
          <w:sz w:val="20"/>
          <w:szCs w:val="20"/>
        </w:rPr>
        <w:t xml:space="preserve"> , kterým se upravují další požadavky bezpečnosti a ochrany zdraví při práci v pracovněprávních vztazích a o zajištění bezpečnosti a ochrany zdraví při činnosti nebo poskytování služeb mimo pracovněprávní vztahy a zajistí dodržování právních předpisů v oblasti protipožární ochrany. </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že v průběhu zpracování díla vstoupí v platnost novela některého z předmětných předpisů, příp. bude vydán jiný právní předpis, který by se týkal uvedené problematiky, je zhotovitel povinen řídit se těmito novými předpisy.</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je povinen využívat veřejnou komunikaci jen v souladu s platnými předpisy a hradí případné škody vzniklé jejím užíváním.</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je povinen ve smyslu zákona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w:t>
      </w:r>
      <w:proofErr w:type="gramStart"/>
      <w:r w:rsidRPr="00C510DC">
        <w:rPr>
          <w:rFonts w:ascii="Arial" w:eastAsia="Calibri" w:hAnsi="Arial" w:cs="Arial"/>
          <w:sz w:val="20"/>
          <w:szCs w:val="20"/>
        </w:rPr>
        <w:t>platí pokud</w:t>
      </w:r>
      <w:proofErr w:type="gramEnd"/>
      <w:r w:rsidRPr="00C510DC">
        <w:rPr>
          <w:rFonts w:ascii="Arial" w:eastAsia="Calibri" w:hAnsi="Arial" w:cs="Arial"/>
          <w:sz w:val="20"/>
          <w:szCs w:val="20"/>
        </w:rPr>
        <w:t xml:space="preserve"> se týče zajištění místa pro uložení přebytečné zeminy a stavební suti.</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Dodávky energií a vody pro výstavbu budou zajištěny z odběrních míst, které zajistí zhotovitel v rámci řešení zařízení staveniště.</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je povinen splnit vůči objednateli povinnost předložit seznam podzhotovitelů s jejich identifikačními údaji.  </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se zavazuje, že k realizaci díla nepoužije materiály, které nemají požadovanou certifikaci či předepsaný průvodní doklad, je-li to pro jejich použití nezbytné podle příslušných předpisů.</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doloží na vyzvání objednatele, nejpozději však v termínu předání a převzetí díla soubor certifikátů, či jiných průvodních dokladů rozhodujících materiálů užitých k vybudování díla.</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je povinen provést zápis o učiněném nálezu a z něho vyplývajícím přerušení prací do stavebního deníku, jak stanoví příloha č. 5 vyhl. č. 499/2006 Sb., B. 1. písm. y).</w:t>
      </w:r>
    </w:p>
    <w:p w:rsidR="005642E3" w:rsidRPr="00C510DC" w:rsidRDefault="005642E3" w:rsidP="005642E3">
      <w:pPr>
        <w:numPr>
          <w:ilvl w:val="0"/>
          <w:numId w:val="16"/>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se zavazuje dodržovat ustanovení této smlouvy a příslušných  předpisů vztahujících se k realizaci díla.</w:t>
      </w:r>
    </w:p>
    <w:p w:rsidR="005642E3" w:rsidRPr="00C510DC" w:rsidRDefault="005642E3" w:rsidP="005642E3">
      <w:pPr>
        <w:spacing w:after="120" w:line="276" w:lineRule="auto"/>
        <w:jc w:val="both"/>
        <w:rPr>
          <w:rFonts w:ascii="Arial" w:eastAsia="Calibri" w:hAnsi="Arial" w:cs="Arial"/>
          <w:sz w:val="20"/>
          <w:szCs w:val="20"/>
        </w:rPr>
      </w:pPr>
    </w:p>
    <w:p w:rsidR="005642E3" w:rsidRPr="00C510DC" w:rsidRDefault="005642E3" w:rsidP="005642E3">
      <w:pPr>
        <w:spacing w:after="120" w:line="276" w:lineRule="auto"/>
        <w:jc w:val="center"/>
        <w:rPr>
          <w:rFonts w:ascii="Arial" w:eastAsia="Calibri" w:hAnsi="Arial" w:cs="Arial"/>
          <w:b/>
          <w:sz w:val="24"/>
          <w:szCs w:val="20"/>
        </w:rPr>
      </w:pPr>
      <w:r w:rsidRPr="00C510DC">
        <w:rPr>
          <w:rFonts w:ascii="Arial" w:eastAsia="Calibri" w:hAnsi="Arial" w:cs="Arial"/>
          <w:b/>
          <w:sz w:val="24"/>
          <w:szCs w:val="20"/>
        </w:rPr>
        <w:t xml:space="preserve">Čl. VIII   </w:t>
      </w:r>
      <w:r w:rsidRPr="00C510DC">
        <w:rPr>
          <w:rFonts w:ascii="Arial" w:eastAsia="Calibri" w:hAnsi="Arial" w:cs="Arial"/>
          <w:b/>
          <w:sz w:val="24"/>
          <w:szCs w:val="20"/>
          <w:u w:val="single"/>
        </w:rPr>
        <w:t>Pojištění zhotovitele</w:t>
      </w:r>
    </w:p>
    <w:p w:rsidR="005642E3" w:rsidRPr="00C510DC" w:rsidRDefault="005642E3" w:rsidP="005642E3">
      <w:pPr>
        <w:numPr>
          <w:ilvl w:val="0"/>
          <w:numId w:val="17"/>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Pr="00D835FC">
        <w:rPr>
          <w:rFonts w:ascii="Arial" w:eastAsia="Calibri" w:hAnsi="Arial" w:cs="Arial"/>
          <w:b/>
          <w:sz w:val="20"/>
          <w:szCs w:val="20"/>
        </w:rPr>
        <w:t xml:space="preserve">15 000 000 </w:t>
      </w:r>
      <w:r w:rsidRPr="00D835FC">
        <w:rPr>
          <w:rFonts w:ascii="Arial" w:eastAsia="Calibri" w:hAnsi="Arial" w:cs="Arial"/>
          <w:sz w:val="20"/>
          <w:szCs w:val="20"/>
        </w:rPr>
        <w:t xml:space="preserve">Kč </w:t>
      </w:r>
      <w:r w:rsidRPr="00C510DC">
        <w:rPr>
          <w:rFonts w:ascii="Arial" w:eastAsia="Calibri" w:hAnsi="Arial" w:cs="Arial"/>
          <w:sz w:val="20"/>
          <w:szCs w:val="20"/>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rsidR="005642E3" w:rsidRPr="00C510DC" w:rsidRDefault="005642E3" w:rsidP="005642E3">
      <w:pPr>
        <w:numPr>
          <w:ilvl w:val="0"/>
          <w:numId w:val="17"/>
        </w:numPr>
        <w:spacing w:after="120" w:line="276" w:lineRule="auto"/>
        <w:jc w:val="both"/>
        <w:rPr>
          <w:rFonts w:ascii="Arial" w:eastAsia="Calibri" w:hAnsi="Arial" w:cs="Arial"/>
          <w:sz w:val="20"/>
          <w:szCs w:val="20"/>
        </w:rPr>
      </w:pPr>
      <w:r w:rsidRPr="00C510DC">
        <w:rPr>
          <w:rFonts w:ascii="Arial" w:eastAsia="Calibri" w:hAnsi="Arial" w:cs="Arial"/>
          <w:sz w:val="20"/>
          <w:szCs w:val="20"/>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rsidR="005642E3" w:rsidRPr="00C510DC" w:rsidRDefault="005642E3" w:rsidP="005642E3">
      <w:pPr>
        <w:numPr>
          <w:ilvl w:val="0"/>
          <w:numId w:val="17"/>
        </w:numPr>
        <w:spacing w:after="120" w:line="276" w:lineRule="auto"/>
        <w:jc w:val="both"/>
        <w:rPr>
          <w:rFonts w:ascii="Arial" w:eastAsia="Calibri" w:hAnsi="Arial" w:cs="Arial"/>
          <w:sz w:val="20"/>
          <w:szCs w:val="20"/>
        </w:rPr>
      </w:pPr>
      <w:r w:rsidRPr="00C510DC">
        <w:rPr>
          <w:rFonts w:ascii="Arial" w:eastAsia="Calibri" w:hAnsi="Arial" w:cs="Arial"/>
          <w:sz w:val="20"/>
          <w:szCs w:val="20"/>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rsidR="005642E3" w:rsidRPr="00C510DC" w:rsidRDefault="005642E3" w:rsidP="005642E3">
      <w:pPr>
        <w:numPr>
          <w:ilvl w:val="0"/>
          <w:numId w:val="17"/>
        </w:numPr>
        <w:spacing w:after="120" w:line="276" w:lineRule="auto"/>
        <w:jc w:val="both"/>
        <w:rPr>
          <w:rFonts w:ascii="Arial" w:eastAsia="Calibri" w:hAnsi="Arial" w:cs="Arial"/>
          <w:sz w:val="20"/>
          <w:szCs w:val="20"/>
        </w:rPr>
      </w:pPr>
      <w:r w:rsidRPr="00C510DC">
        <w:rPr>
          <w:rFonts w:ascii="Arial" w:eastAsia="Calibri" w:hAnsi="Arial" w:cs="Arial"/>
          <w:sz w:val="20"/>
          <w:szCs w:val="20"/>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rsidR="005642E3" w:rsidRPr="00C510DC" w:rsidRDefault="005642E3" w:rsidP="005642E3">
      <w:pPr>
        <w:numPr>
          <w:ilvl w:val="0"/>
          <w:numId w:val="17"/>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je povinen řádně platit pojistné tak, aby pojistná smlouva či smlouvy sjednané dle této smlouvy či v souvislosti s ní byly platné po celou dobu provádění díla a v rozsahu dle předchozího odstavce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rsidR="005642E3" w:rsidRPr="00C510DC" w:rsidRDefault="005642E3" w:rsidP="005642E3">
      <w:pPr>
        <w:numPr>
          <w:ilvl w:val="0"/>
          <w:numId w:val="17"/>
        </w:numPr>
        <w:spacing w:after="120" w:line="276" w:lineRule="auto"/>
        <w:rPr>
          <w:rFonts w:ascii="Arial" w:eastAsia="Calibri" w:hAnsi="Arial" w:cs="Arial"/>
          <w:sz w:val="20"/>
          <w:szCs w:val="20"/>
        </w:rPr>
      </w:pPr>
      <w:r w:rsidRPr="00C510DC">
        <w:rPr>
          <w:rFonts w:ascii="Arial" w:eastAsia="Calibri" w:hAnsi="Arial" w:cs="Arial"/>
          <w:sz w:val="20"/>
          <w:szCs w:val="20"/>
        </w:rPr>
        <w:t>Náklady na pojištění nese zhotovitel a má je zahrnuty ve sjednané ceně.</w:t>
      </w:r>
    </w:p>
    <w:p w:rsidR="005642E3" w:rsidRPr="00C510DC" w:rsidRDefault="005642E3" w:rsidP="005642E3">
      <w:pPr>
        <w:spacing w:after="120" w:line="276" w:lineRule="auto"/>
        <w:jc w:val="center"/>
        <w:rPr>
          <w:rFonts w:ascii="Arial" w:eastAsia="Calibri" w:hAnsi="Arial" w:cs="Arial"/>
          <w:b/>
          <w:sz w:val="20"/>
          <w:szCs w:val="20"/>
          <w:u w:val="single"/>
        </w:rPr>
      </w:pPr>
    </w:p>
    <w:p w:rsidR="005642E3" w:rsidRPr="00C510DC" w:rsidRDefault="005642E3" w:rsidP="005642E3">
      <w:pPr>
        <w:spacing w:after="120" w:line="276" w:lineRule="auto"/>
        <w:jc w:val="center"/>
        <w:rPr>
          <w:rFonts w:ascii="Arial" w:eastAsia="Calibri" w:hAnsi="Arial" w:cs="Arial"/>
          <w:sz w:val="24"/>
          <w:szCs w:val="20"/>
        </w:rPr>
      </w:pPr>
      <w:r w:rsidRPr="00C510DC">
        <w:rPr>
          <w:rFonts w:ascii="Arial" w:eastAsia="Calibri" w:hAnsi="Arial" w:cs="Arial"/>
          <w:b/>
          <w:sz w:val="24"/>
          <w:szCs w:val="20"/>
          <w:u w:val="single"/>
        </w:rPr>
        <w:t>Čl. IX  Provedení a předání, převzetí díla</w:t>
      </w:r>
      <w:r w:rsidRPr="00C510DC">
        <w:rPr>
          <w:rFonts w:ascii="Arial" w:eastAsia="Calibri" w:hAnsi="Arial" w:cs="Arial"/>
          <w:sz w:val="24"/>
          <w:szCs w:val="20"/>
        </w:rPr>
        <w:t xml:space="preserve">  </w:t>
      </w:r>
      <w:bookmarkStart w:id="10" w:name="_Ref376426659"/>
    </w:p>
    <w:p w:rsidR="005642E3" w:rsidRPr="00C510DC" w:rsidRDefault="005642E3" w:rsidP="005642E3">
      <w:pPr>
        <w:spacing w:after="120" w:line="276" w:lineRule="auto"/>
        <w:rPr>
          <w:rFonts w:ascii="Arial" w:eastAsia="Calibri" w:hAnsi="Arial" w:cs="Arial"/>
          <w:sz w:val="20"/>
          <w:szCs w:val="20"/>
          <w:u w:val="single"/>
        </w:rPr>
      </w:pPr>
      <w:r w:rsidRPr="00C510DC">
        <w:rPr>
          <w:rFonts w:ascii="Arial" w:eastAsia="Calibri" w:hAnsi="Arial" w:cs="Arial"/>
          <w:sz w:val="20"/>
          <w:szCs w:val="20"/>
          <w:u w:val="single"/>
        </w:rPr>
        <w:t>Staveniště</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 Nebo Staveniště bude vyklizeno a případné úpravy okolí byly provedeny do 15 kalendářních dnů po předání a převzetí díla.</w:t>
      </w:r>
    </w:p>
    <w:p w:rsidR="005642E3" w:rsidRPr="00C510DC" w:rsidRDefault="005642E3" w:rsidP="005642E3">
      <w:pPr>
        <w:numPr>
          <w:ilvl w:val="0"/>
          <w:numId w:val="32"/>
        </w:numPr>
        <w:spacing w:after="120" w:line="276" w:lineRule="auto"/>
        <w:jc w:val="both"/>
        <w:rPr>
          <w:rFonts w:ascii="Arial" w:eastAsia="Calibri" w:hAnsi="Arial" w:cs="Arial"/>
          <w:sz w:val="20"/>
          <w:szCs w:val="20"/>
        </w:rPr>
      </w:pPr>
      <w:proofErr w:type="gramStart"/>
      <w:r w:rsidRPr="00C510DC">
        <w:rPr>
          <w:rFonts w:ascii="Arial" w:eastAsia="Calibri" w:hAnsi="Arial" w:cs="Arial"/>
          <w:sz w:val="20"/>
          <w:szCs w:val="20"/>
        </w:rPr>
        <w:t>Nevyklidí-li</w:t>
      </w:r>
      <w:proofErr w:type="gramEnd"/>
      <w:r w:rsidRPr="00C510DC">
        <w:rPr>
          <w:rFonts w:ascii="Arial" w:eastAsia="Calibri" w:hAnsi="Arial" w:cs="Arial"/>
          <w:sz w:val="20"/>
          <w:szCs w:val="20"/>
        </w:rPr>
        <w:t xml:space="preserve"> zhotovitel staveniště ve sjednaném termínu </w:t>
      </w:r>
      <w:proofErr w:type="gramStart"/>
      <w:r w:rsidRPr="00C510DC">
        <w:rPr>
          <w:rFonts w:ascii="Arial" w:eastAsia="Calibri" w:hAnsi="Arial" w:cs="Arial"/>
          <w:sz w:val="20"/>
          <w:szCs w:val="20"/>
        </w:rPr>
        <w:t>je</w:t>
      </w:r>
      <w:proofErr w:type="gramEnd"/>
      <w:r w:rsidRPr="00C510DC">
        <w:rPr>
          <w:rFonts w:ascii="Arial" w:eastAsia="Calibri" w:hAnsi="Arial" w:cs="Arial"/>
          <w:sz w:val="20"/>
          <w:szCs w:val="20"/>
        </w:rPr>
        <w:t xml:space="preserve"> objednatel oprávněn zabezpečit vyklizení staveniště třetí osobou a náklady s tím spojené uhradí objednateli zhotovitel.</w:t>
      </w:r>
    </w:p>
    <w:p w:rsidR="005642E3" w:rsidRPr="00C510DC" w:rsidRDefault="005642E3" w:rsidP="005642E3">
      <w:pPr>
        <w:spacing w:after="120" w:line="276" w:lineRule="auto"/>
        <w:jc w:val="both"/>
        <w:rPr>
          <w:rFonts w:ascii="Arial" w:eastAsia="Calibri" w:hAnsi="Arial" w:cs="Arial"/>
          <w:sz w:val="20"/>
          <w:szCs w:val="20"/>
          <w:u w:val="single"/>
        </w:rPr>
      </w:pPr>
    </w:p>
    <w:p w:rsidR="005642E3" w:rsidRPr="00C510DC" w:rsidRDefault="005642E3" w:rsidP="005642E3">
      <w:pPr>
        <w:spacing w:after="120" w:line="276" w:lineRule="auto"/>
        <w:jc w:val="both"/>
        <w:rPr>
          <w:rFonts w:ascii="Arial" w:eastAsia="Calibri" w:hAnsi="Arial" w:cs="Arial"/>
          <w:sz w:val="20"/>
          <w:szCs w:val="20"/>
          <w:u w:val="single"/>
        </w:rPr>
      </w:pPr>
      <w:r w:rsidRPr="00C510DC">
        <w:rPr>
          <w:rFonts w:ascii="Arial" w:eastAsia="Calibri" w:hAnsi="Arial" w:cs="Arial"/>
          <w:sz w:val="20"/>
          <w:szCs w:val="20"/>
          <w:u w:val="single"/>
        </w:rPr>
        <w:t>Zahájení prací</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zahájí činnosti vedoucí k dokončení stavby dnem předání a převzetí staveniště. Pokud zhotovitel nezahájí činnosti vedoucí ke zdárnému dokončení stavby do 15 dnů ode dne předání a převzetí staveniště ani v dodatečné přiměřené lhůtě, je objednatel oprávněn odstoupit od smlouvy.</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Pokud jsou při provádění stavby poskytovány dodávky či práce jinými osobami přímo pro objednatele, je objednatel povinen do předloženého harmonogramu vyznačit termíny stavební připravenosti a provádění těchto přímých dodávek.</w:t>
      </w:r>
      <w:r w:rsidR="006615D6" w:rsidRPr="00C510DC">
        <w:rPr>
          <w:rFonts w:ascii="Arial" w:eastAsia="Calibri" w:hAnsi="Arial" w:cs="Arial"/>
          <w:sz w:val="20"/>
          <w:szCs w:val="20"/>
        </w:rPr>
        <w:t xml:space="preserve"> </w:t>
      </w:r>
      <w:r w:rsidRPr="00C510DC">
        <w:rPr>
          <w:rFonts w:ascii="Arial" w:eastAsia="Calibri" w:hAnsi="Arial" w:cs="Arial"/>
          <w:sz w:val="20"/>
          <w:szCs w:val="20"/>
        </w:rPr>
        <w:t xml:space="preserve">Zhotovitel je povinen dodržovat harmonogram postupu výstavby.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006615D6">
        <w:rPr>
          <w:rFonts w:ascii="Arial" w:eastAsia="Calibri" w:hAnsi="Arial" w:cs="Arial"/>
          <w:sz w:val="20"/>
          <w:szCs w:val="20"/>
        </w:rPr>
        <w:t xml:space="preserve">. </w:t>
      </w:r>
      <w:r w:rsidRPr="00C510DC">
        <w:rPr>
          <w:rFonts w:ascii="Arial" w:eastAsia="Calibri" w:hAnsi="Arial" w:cs="Arial"/>
          <w:sz w:val="20"/>
          <w:szCs w:val="20"/>
        </w:rP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je povinen upozornit zhotovitele bez zbytečného odkladu na nevhodné provádění díla a na nové skutečnosti, týkající se předmětného díla, které zjistil v průběhu výstavby.</w:t>
      </w:r>
    </w:p>
    <w:p w:rsidR="005642E3" w:rsidRPr="00C510DC" w:rsidRDefault="005642E3" w:rsidP="005642E3">
      <w:pPr>
        <w:spacing w:after="120" w:line="276" w:lineRule="auto"/>
        <w:jc w:val="both"/>
        <w:rPr>
          <w:rFonts w:ascii="Arial" w:eastAsia="Calibri" w:hAnsi="Arial" w:cs="Arial"/>
          <w:sz w:val="20"/>
          <w:szCs w:val="20"/>
        </w:rPr>
      </w:pPr>
      <w:r w:rsidRPr="00C510DC">
        <w:rPr>
          <w:rFonts w:ascii="Arial" w:eastAsia="Calibri" w:hAnsi="Arial" w:cs="Arial"/>
          <w:sz w:val="20"/>
          <w:szCs w:val="20"/>
        </w:rPr>
        <w:br/>
      </w:r>
      <w:r w:rsidRPr="00C510DC">
        <w:rPr>
          <w:rFonts w:ascii="Arial" w:eastAsia="Calibri" w:hAnsi="Arial" w:cs="Arial"/>
          <w:sz w:val="20"/>
          <w:szCs w:val="20"/>
          <w:u w:val="single"/>
        </w:rPr>
        <w:t>Kontrola prováděných prací</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je oprávněn kontrolovat provádění díla. Zjistí-li objednatel, že zhotovitel provádí dílo v rozporu s povinnostmi vyplývajícími z této smlouvy nebo obecně závazných právních předpisů, je objednatel oprávněn požadovat, aby zhotovitel odstranil vady vzniklé vadným prováděním a dílo prováděl řádným způsobem. Jestliže zhotovitel tak neučiní v  přiměřené lhůtě, jedná se o podstatné porušení této smlouvy, které opravňuje objednatele k odstoupení od této smlouvy.</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je povinen vyzvat objednatele ke kontrole a prověření prací, které v dalším postupu budou zakryty nebo se stanou nepřístupnými (postačí zápis ve stavebním deníku). Zhotovitel je povinen vyzvat objednatele nejméně 5 pracovních dnů před termínem, v němž budou předmětné práce zakryty. Pokud zhotovitel objednatele ke kontrole řádně nevyzve, je zhotovitel povinen na žádost objednatele odkrýt zakryté práce na vlastní náklad. Jestliže se objednatel i přes řádnou výzvu nedostaví a neprovede kontrolu těchto prací, je zhotovitel oprávněn předmětné práce zakrýt;  bude-li následně objednatel požadovat dodatečně odkrytí těchto prací, je zhotovitel povinen toto odkrytí provést na náklady objednatele. V případě, že se při dodatečné kontrole zjistí, že práce nebyly řádně provedeny, hradí náklady spojené s odkrytím, opravou vadného stavu a následným zakrytím zhotovitel těchto prací, přičemž ustanovení § 2626 odst. 2 občanského zákoníku se neuplatní.</w:t>
      </w:r>
    </w:p>
    <w:p w:rsidR="005642E3" w:rsidRPr="00C510DC" w:rsidRDefault="005642E3" w:rsidP="005642E3">
      <w:pPr>
        <w:spacing w:after="120" w:line="276" w:lineRule="auto"/>
        <w:jc w:val="both"/>
        <w:rPr>
          <w:rFonts w:ascii="Arial" w:eastAsia="Calibri" w:hAnsi="Arial" w:cs="Arial"/>
          <w:sz w:val="20"/>
          <w:szCs w:val="20"/>
          <w:u w:val="single"/>
        </w:rPr>
      </w:pPr>
      <w:r w:rsidRPr="00C510DC">
        <w:rPr>
          <w:rFonts w:ascii="Arial" w:eastAsia="Calibri" w:hAnsi="Arial" w:cs="Arial"/>
          <w:sz w:val="20"/>
          <w:szCs w:val="20"/>
          <w:u w:val="single"/>
        </w:rPr>
        <w:lastRenderedPageBreak/>
        <w:t>Kontrolní dny</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Pro účely kontroly průběhu provádění díla organizuje objednatel, případně jím určený technický dozor stavebníka kontrolní dny v termínech nezbytných pro řádné provádění kontroly, nejméně však 1x měsíčně.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je povinen oznámit konání kontrolního dne písemně nejméně 5 dnů před jeho konáním.</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Kontrolních dnů se zúčastní zástupci objednatele případně osob vykonávající funkci technického dozoru stavebníka a autorského dozoru.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Zástupci zhotovitele jsou povinni se zúčastňovat kontrolních dnů. Zhotovitel má právo přizvat na kontrolní den své podzhotovitele.</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Kontrolní dny vede objednatel, případně jím určený technický dozor stavebníka.</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Objednatel, popřípadě jím určený technický dozor stavebníka pořizuje z kontrolního dne zápis o jednání, který písemně předá všem zúčastněným.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je povinen zapsat termín konání kontrolního dne a jeho závěry do stavebního deníku.</w:t>
      </w:r>
    </w:p>
    <w:p w:rsidR="005642E3" w:rsidRPr="00C510DC" w:rsidRDefault="005642E3" w:rsidP="005642E3">
      <w:pPr>
        <w:spacing w:after="120" w:line="276" w:lineRule="auto"/>
        <w:jc w:val="both"/>
        <w:rPr>
          <w:rFonts w:ascii="Arial" w:eastAsia="Calibri" w:hAnsi="Arial" w:cs="Arial"/>
          <w:sz w:val="20"/>
          <w:szCs w:val="20"/>
        </w:rPr>
      </w:pPr>
    </w:p>
    <w:p w:rsidR="005642E3" w:rsidRPr="00C510DC" w:rsidRDefault="005642E3" w:rsidP="005642E3">
      <w:pPr>
        <w:spacing w:after="120" w:line="276" w:lineRule="auto"/>
        <w:jc w:val="both"/>
        <w:rPr>
          <w:rFonts w:ascii="Arial" w:eastAsia="Calibri" w:hAnsi="Arial" w:cs="Arial"/>
          <w:sz w:val="20"/>
          <w:szCs w:val="20"/>
        </w:rPr>
      </w:pPr>
      <w:r w:rsidRPr="00C510DC">
        <w:rPr>
          <w:rFonts w:ascii="Arial" w:eastAsia="Calibri" w:hAnsi="Arial" w:cs="Arial"/>
          <w:sz w:val="20"/>
          <w:szCs w:val="20"/>
          <w:u w:val="single"/>
        </w:rPr>
        <w:t>Předání a převzetí díla</w:t>
      </w:r>
      <w:r w:rsidRPr="00C510DC">
        <w:rPr>
          <w:rFonts w:ascii="Arial" w:eastAsia="Calibri" w:hAnsi="Arial" w:cs="Arial"/>
          <w:sz w:val="20"/>
          <w:szCs w:val="20"/>
        </w:rPr>
        <w:t xml:space="preserve">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je povinen provést dílo v termínu sjednaném ve smlouvě.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je povinen písemně oznámit objednateli nejpozději 7 pracovních dnů předem termín ukončení prací a k tomuto termínu předložit objednateli veškeré doklady  nezbytné k předání a převzetí díla a ke kolaudaci stavby. Pokud není dohodnuto jinak, je místem předání místo, kde je stavba prováděna. Místem pro předání dokladů je Státní pozemkový úřad, Krajský pozemkový úřad pro </w:t>
      </w:r>
      <w:r w:rsidRPr="00C510DC">
        <w:rPr>
          <w:rFonts w:ascii="Arial" w:eastAsia="Calibri" w:hAnsi="Arial" w:cs="Arial"/>
          <w:bCs/>
          <w:sz w:val="20"/>
          <w:szCs w:val="20"/>
        </w:rPr>
        <w:t xml:space="preserve">Jihočeský kraj, Pobočka </w:t>
      </w:r>
      <w:r w:rsidR="006615D6">
        <w:rPr>
          <w:rFonts w:ascii="Arial" w:eastAsia="Calibri" w:hAnsi="Arial" w:cs="Arial"/>
          <w:bCs/>
          <w:sz w:val="20"/>
          <w:szCs w:val="20"/>
        </w:rPr>
        <w:t>Český Krumlov</w:t>
      </w:r>
      <w:r w:rsidRPr="00C510DC">
        <w:rPr>
          <w:rFonts w:ascii="Arial" w:eastAsia="Calibri" w:hAnsi="Arial" w:cs="Arial"/>
          <w:bCs/>
          <w:sz w:val="20"/>
          <w:szCs w:val="20"/>
        </w:rPr>
        <w:t>.</w:t>
      </w:r>
      <w:r w:rsidRPr="00C510DC">
        <w:rPr>
          <w:rFonts w:ascii="Arial" w:eastAsia="Calibri" w:hAnsi="Arial" w:cs="Arial"/>
          <w:sz w:val="20"/>
          <w:szCs w:val="20"/>
        </w:rPr>
        <w:t xml:space="preserve">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Objednatel je  povinen nejpozději do 3 pracovních dnů ode dne dokončení díla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že zhotovitel hodlá dokončit dílo před termínem sjednaným ve smlouvě, je povinen nové datum dokončení díla objednateli písemně oznámit nejméně 14 dnů předem a současně jej vyzvat k předání a převzetí díla. Objednatel však není povinen zahájit přejímací řízení před sjednaným termínem dokončení díla.</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Pokud se při předání a převzetí díla prokáže, že dílo není dokončeno, je zhotovitel povinen dílo dokončit v náhradní lhůtě a nese veškeré náklady vzniklé objednateli s opakovaným předáním a převzetím díla. Poskytnutí náhradního termínu neznamená, že objednatel nemůže uplatnit smluvní sankce za nesplnění termínu dokončení díla.</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Obě smluvní strany mohou dodatkem k této smlouvě sjednat předávání a přejímání díla po částech nebo mohou sjednat předčasné předání.</w:t>
      </w:r>
    </w:p>
    <w:p w:rsidR="005642E3" w:rsidRPr="00C510DC" w:rsidRDefault="005642E3" w:rsidP="005642E3">
      <w:pPr>
        <w:numPr>
          <w:ilvl w:val="0"/>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Řádné provedení díla bude stvrzeno podpisem protokolu o provedení díla osobami oprávněnými jednat za objednatele a zhotovitele, a to po splnění všech níže uvedených podmínek:</w:t>
      </w:r>
    </w:p>
    <w:p w:rsidR="005642E3" w:rsidRPr="00C510DC" w:rsidRDefault="005642E3" w:rsidP="005642E3">
      <w:pPr>
        <w:numPr>
          <w:ilvl w:val="2"/>
          <w:numId w:val="32"/>
        </w:numPr>
        <w:suppressAutoHyphens/>
        <w:spacing w:after="120" w:line="276" w:lineRule="auto"/>
        <w:jc w:val="both"/>
        <w:outlineLvl w:val="0"/>
        <w:rPr>
          <w:rFonts w:ascii="Arial" w:eastAsia="Times New Roman" w:hAnsi="Arial" w:cs="Arial"/>
          <w:sz w:val="20"/>
          <w:szCs w:val="20"/>
        </w:rPr>
      </w:pPr>
      <w:bookmarkStart w:id="11" w:name="_Ref376427298"/>
      <w:r w:rsidRPr="00C510DC">
        <w:rPr>
          <w:rFonts w:ascii="Arial" w:eastAsia="Times New Roman" w:hAnsi="Arial" w:cs="Arial"/>
          <w:sz w:val="20"/>
          <w:szCs w:val="20"/>
        </w:rPr>
        <w:t>Dílo bylo dokončeno a předáno v souladu s touto smlouvou v rozsahu dle Čl. II. a v termínu dle Čl. V. této smlouvy.</w:t>
      </w:r>
      <w:bookmarkEnd w:id="11"/>
    </w:p>
    <w:p w:rsidR="005642E3" w:rsidRPr="00C510DC" w:rsidRDefault="005642E3" w:rsidP="005642E3">
      <w:pPr>
        <w:numPr>
          <w:ilvl w:val="2"/>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lastRenderedPageBreak/>
        <w:t xml:space="preserve">O předání a převzetí díla byl vyhotoven protokol, jenž byl podepsán osobami oprávněnými jednat za objednatele a zhotovitele. V tomto protokolu musí být vždy uvedeno, zda bylo dílo </w:t>
      </w:r>
      <w:r w:rsidRPr="00C510DC">
        <w:rPr>
          <w:rFonts w:ascii="Arial" w:eastAsia="Times New Roman" w:hAnsi="Arial" w:cs="Arial"/>
          <w:b/>
          <w:sz w:val="20"/>
          <w:szCs w:val="20"/>
        </w:rPr>
        <w:t>převzato s výhradami</w:t>
      </w:r>
      <w:r w:rsidRPr="00C510DC">
        <w:rPr>
          <w:rFonts w:ascii="Arial" w:eastAsia="Times New Roman" w:hAnsi="Arial" w:cs="Arial"/>
          <w:sz w:val="20"/>
          <w:szCs w:val="20"/>
        </w:rPr>
        <w:t xml:space="preserve"> (pokud dílo obsahuje ojedinělé drobné vady, které samy o sobě ani ve spojení s jinými nebrání užívání stavby funkčně nebo esteticky, ani její užívání podstatným způsobem neomezují), či </w:t>
      </w:r>
      <w:r w:rsidRPr="00C510DC">
        <w:rPr>
          <w:rFonts w:ascii="Arial" w:eastAsia="Times New Roman" w:hAnsi="Arial" w:cs="Arial"/>
          <w:b/>
          <w:sz w:val="20"/>
          <w:szCs w:val="20"/>
        </w:rPr>
        <w:t>bez výhrad</w:t>
      </w:r>
      <w:r w:rsidRPr="00C510DC">
        <w:rPr>
          <w:rFonts w:ascii="Arial" w:eastAsia="Times New Roman" w:hAnsi="Arial" w:cs="Arial"/>
          <w:sz w:val="20"/>
          <w:szCs w:val="20"/>
        </w:rPr>
        <w:t>. V protokolu o předání a převzetí díla bude uvedeno zejména:</w:t>
      </w:r>
    </w:p>
    <w:p w:rsidR="005642E3" w:rsidRPr="00C510DC" w:rsidRDefault="005642E3" w:rsidP="00F60D03">
      <w:pPr>
        <w:spacing w:after="120" w:line="276" w:lineRule="auto"/>
        <w:ind w:firstLine="708"/>
        <w:jc w:val="both"/>
        <w:rPr>
          <w:rFonts w:ascii="Arial" w:eastAsia="Times New Roman" w:hAnsi="Arial" w:cs="Arial"/>
          <w:sz w:val="20"/>
          <w:szCs w:val="20"/>
        </w:rPr>
      </w:pPr>
      <w:r w:rsidRPr="00C510DC">
        <w:rPr>
          <w:rFonts w:ascii="Arial" w:eastAsia="Times New Roman" w:hAnsi="Arial" w:cs="Arial"/>
          <w:sz w:val="20"/>
          <w:szCs w:val="20"/>
        </w:rPr>
        <w:t>• hodnocení prací, zejména jejich jakostí,</w:t>
      </w:r>
    </w:p>
    <w:p w:rsidR="005642E3" w:rsidRPr="00C510DC" w:rsidRDefault="005642E3" w:rsidP="00F60D03">
      <w:pPr>
        <w:spacing w:after="120" w:line="276" w:lineRule="auto"/>
        <w:ind w:firstLine="708"/>
        <w:jc w:val="both"/>
        <w:rPr>
          <w:rFonts w:ascii="Arial" w:eastAsia="Times New Roman" w:hAnsi="Arial" w:cs="Arial"/>
          <w:sz w:val="20"/>
          <w:szCs w:val="20"/>
        </w:rPr>
      </w:pPr>
      <w:r w:rsidRPr="00C510DC">
        <w:rPr>
          <w:rFonts w:ascii="Arial" w:eastAsia="Times New Roman" w:hAnsi="Arial" w:cs="Arial"/>
          <w:sz w:val="20"/>
          <w:szCs w:val="20"/>
        </w:rPr>
        <w:t>• prohlášení objednatele, že předávané dílo nebo jeho část přejímá,</w:t>
      </w:r>
    </w:p>
    <w:p w:rsidR="005642E3" w:rsidRPr="00C510DC" w:rsidRDefault="005642E3" w:rsidP="00F60D03">
      <w:pPr>
        <w:spacing w:after="120" w:line="276" w:lineRule="auto"/>
        <w:ind w:left="708"/>
        <w:jc w:val="both"/>
        <w:rPr>
          <w:rFonts w:ascii="Arial" w:eastAsia="Times New Roman" w:hAnsi="Arial" w:cs="Arial"/>
          <w:sz w:val="20"/>
          <w:szCs w:val="20"/>
        </w:rPr>
      </w:pPr>
      <w:r w:rsidRPr="00C510DC">
        <w:rPr>
          <w:rFonts w:ascii="Arial" w:eastAsia="Times New Roman" w:hAnsi="Arial" w:cs="Arial"/>
          <w:sz w:val="20"/>
          <w:szCs w:val="20"/>
        </w:rPr>
        <w:t>• soupis zjištěných vad a nedodělků a dohodnuté lhůty k jejich bezplatnému odstranění, způsobu odstranění, popř. sleva z ceny díla,</w:t>
      </w:r>
    </w:p>
    <w:p w:rsidR="005642E3" w:rsidRPr="00C510DC" w:rsidRDefault="005642E3" w:rsidP="00F60D03">
      <w:pPr>
        <w:spacing w:after="120" w:line="276" w:lineRule="auto"/>
        <w:ind w:firstLine="708"/>
        <w:jc w:val="both"/>
        <w:rPr>
          <w:rFonts w:ascii="Arial" w:eastAsia="Times New Roman" w:hAnsi="Arial" w:cs="Arial"/>
          <w:sz w:val="20"/>
          <w:szCs w:val="20"/>
        </w:rPr>
      </w:pPr>
      <w:r w:rsidRPr="00C510DC">
        <w:rPr>
          <w:rFonts w:ascii="Arial" w:eastAsia="Times New Roman" w:hAnsi="Arial" w:cs="Arial"/>
          <w:sz w:val="20"/>
          <w:szCs w:val="20"/>
        </w:rPr>
        <w:t xml:space="preserve">• dohoda o jiných právech z odpovědnosti za vady </w:t>
      </w:r>
    </w:p>
    <w:p w:rsidR="005642E3" w:rsidRPr="00C510DC" w:rsidRDefault="005642E3" w:rsidP="00F60D03">
      <w:pPr>
        <w:spacing w:after="120" w:line="276" w:lineRule="auto"/>
        <w:ind w:firstLine="708"/>
        <w:jc w:val="both"/>
        <w:rPr>
          <w:rFonts w:ascii="Arial" w:eastAsia="Times New Roman" w:hAnsi="Arial" w:cs="Arial"/>
          <w:sz w:val="20"/>
          <w:szCs w:val="20"/>
        </w:rPr>
      </w:pPr>
      <w:r w:rsidRPr="00C510DC">
        <w:rPr>
          <w:rFonts w:ascii="Arial" w:eastAsia="Times New Roman" w:hAnsi="Arial" w:cs="Arial"/>
          <w:sz w:val="20"/>
          <w:szCs w:val="20"/>
        </w:rPr>
        <w:t>(prodloužení záruční lhůty).</w:t>
      </w:r>
    </w:p>
    <w:p w:rsidR="005642E3" w:rsidRPr="00C510DC" w:rsidRDefault="005642E3" w:rsidP="005642E3">
      <w:pPr>
        <w:spacing w:after="120" w:line="276" w:lineRule="auto"/>
        <w:jc w:val="both"/>
        <w:rPr>
          <w:rFonts w:ascii="Arial" w:eastAsia="Times New Roman" w:hAnsi="Arial" w:cs="Arial"/>
          <w:sz w:val="20"/>
          <w:szCs w:val="20"/>
        </w:rPr>
      </w:pPr>
    </w:p>
    <w:p w:rsidR="005642E3" w:rsidRPr="00C510DC" w:rsidRDefault="005642E3" w:rsidP="00F60D03">
      <w:pPr>
        <w:spacing w:after="120" w:line="276" w:lineRule="auto"/>
        <w:ind w:firstLine="708"/>
        <w:jc w:val="both"/>
        <w:rPr>
          <w:rFonts w:ascii="Arial" w:eastAsia="Times New Roman" w:hAnsi="Arial" w:cs="Arial"/>
          <w:sz w:val="20"/>
          <w:szCs w:val="20"/>
        </w:rPr>
      </w:pPr>
      <w:r w:rsidRPr="00C510DC">
        <w:rPr>
          <w:rFonts w:ascii="Arial" w:eastAsia="Times New Roman" w:hAnsi="Arial" w:cs="Arial"/>
          <w:sz w:val="20"/>
          <w:szCs w:val="20"/>
        </w:rPr>
        <w:t>Nedojde-li k dohodě, uvedou se v zápise stanoviska obou stran.</w:t>
      </w:r>
    </w:p>
    <w:p w:rsidR="005642E3" w:rsidRPr="00C510DC" w:rsidRDefault="005642E3" w:rsidP="005642E3">
      <w:pPr>
        <w:numPr>
          <w:ilvl w:val="2"/>
          <w:numId w:val="32"/>
        </w:numPr>
        <w:suppressAutoHyphens/>
        <w:spacing w:after="120" w:line="276" w:lineRule="auto"/>
        <w:jc w:val="both"/>
        <w:outlineLvl w:val="0"/>
        <w:rPr>
          <w:rFonts w:ascii="Arial" w:eastAsia="Times New Roman" w:hAnsi="Arial" w:cs="Arial"/>
          <w:sz w:val="20"/>
          <w:szCs w:val="20"/>
        </w:rPr>
      </w:pPr>
      <w:bookmarkStart w:id="12" w:name="_Ref376427534"/>
      <w:r w:rsidRPr="00C510DC">
        <w:rPr>
          <w:rFonts w:ascii="Arial" w:eastAsia="Times New Roman" w:hAnsi="Arial" w:cs="Arial"/>
          <w:sz w:val="20"/>
          <w:szCs w:val="20"/>
        </w:rPr>
        <w:t>Staveniště bylo vyklizeno a případné úpravy okolí byly provedeny do 15 kalendářních dnů po předání a převzetí díla.</w:t>
      </w:r>
      <w:bookmarkEnd w:id="12"/>
    </w:p>
    <w:p w:rsidR="005642E3" w:rsidRPr="00C510DC" w:rsidRDefault="005642E3" w:rsidP="005642E3">
      <w:pPr>
        <w:numPr>
          <w:ilvl w:val="2"/>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Objednateli byly předány následující doklady:</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 xml:space="preserve">stavební deník v souladu s ustanovením §157 zákona č. 183/2006 Sb. a vyhláškou č.62/2013 Sb. </w:t>
      </w:r>
    </w:p>
    <w:p w:rsidR="005642E3" w:rsidRPr="00C510DC" w:rsidRDefault="005642E3" w:rsidP="005642E3">
      <w:pPr>
        <w:numPr>
          <w:ilvl w:val="3"/>
          <w:numId w:val="32"/>
        </w:numPr>
        <w:spacing w:after="120" w:line="276" w:lineRule="auto"/>
        <w:rPr>
          <w:rFonts w:ascii="Arial" w:eastAsia="Calibri" w:hAnsi="Arial" w:cs="Arial"/>
          <w:sz w:val="20"/>
          <w:szCs w:val="20"/>
        </w:rPr>
      </w:pPr>
      <w:r w:rsidRPr="00C510DC">
        <w:rPr>
          <w:rFonts w:ascii="Arial" w:eastAsia="Calibri" w:hAnsi="Arial" w:cs="Arial"/>
          <w:sz w:val="20"/>
          <w:szCs w:val="20"/>
        </w:rPr>
        <w:t xml:space="preserve">geodetické zaměření skutečného provedení díla vč. případných geometrických plánů a to ve čtyřech vyhotoveních v grafické (tištěné) podobě a v jednom digitálním vyhotovení (CD) ve formátech pdf a </w:t>
      </w:r>
      <w:proofErr w:type="spellStart"/>
      <w:r w:rsidRPr="00C510DC">
        <w:rPr>
          <w:rFonts w:ascii="Arial" w:eastAsia="Calibri" w:hAnsi="Arial" w:cs="Arial"/>
          <w:sz w:val="20"/>
          <w:szCs w:val="20"/>
        </w:rPr>
        <w:t>dwg</w:t>
      </w:r>
      <w:proofErr w:type="spellEnd"/>
      <w:r w:rsidRPr="00C510DC">
        <w:rPr>
          <w:rFonts w:ascii="Arial" w:eastAsia="Calibri" w:hAnsi="Arial" w:cs="Arial"/>
          <w:sz w:val="20"/>
          <w:szCs w:val="20"/>
        </w:rPr>
        <w:t>.</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podrobný soupis skutečně provedených prací dle jednotkových cen dle členění požadovaného objednatelem,</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i/>
          <w:sz w:val="20"/>
          <w:szCs w:val="20"/>
        </w:rPr>
      </w:pPr>
      <w:r w:rsidRPr="00C510DC">
        <w:rPr>
          <w:rFonts w:ascii="Arial" w:eastAsia="Times New Roman" w:hAnsi="Arial" w:cs="Arial"/>
          <w:sz w:val="20"/>
          <w:szCs w:val="20"/>
        </w:rPr>
        <w:t xml:space="preserve">dokumentace skutečného provedení stavby v souladu s § </w:t>
      </w:r>
      <w:smartTag w:uri="urn:schemas-microsoft-com:office:smarttags" w:element="metricconverter">
        <w:smartTagPr>
          <w:attr w:name="ProductID" w:val="4 a"/>
        </w:smartTagPr>
        <w:r w:rsidRPr="00C510DC">
          <w:rPr>
            <w:rFonts w:ascii="Arial" w:eastAsia="Times New Roman" w:hAnsi="Arial" w:cs="Arial"/>
            <w:sz w:val="20"/>
            <w:szCs w:val="20"/>
          </w:rPr>
          <w:t>4 a</w:t>
        </w:r>
      </w:smartTag>
      <w:r w:rsidRPr="00C510DC">
        <w:rPr>
          <w:rFonts w:ascii="Arial" w:eastAsia="Times New Roman" w:hAnsi="Arial" w:cs="Arial"/>
          <w:sz w:val="20"/>
          <w:szCs w:val="20"/>
        </w:rPr>
        <w:t xml:space="preserve"> přílohou č. 3 vyhlášky č. 499/2006 </w:t>
      </w:r>
      <w:proofErr w:type="spellStart"/>
      <w:r w:rsidRPr="00C510DC">
        <w:rPr>
          <w:rFonts w:ascii="Arial" w:eastAsia="Times New Roman" w:hAnsi="Arial" w:cs="Arial"/>
          <w:sz w:val="20"/>
          <w:szCs w:val="20"/>
        </w:rPr>
        <w:t>Sb</w:t>
      </w:r>
      <w:proofErr w:type="spellEnd"/>
      <w:r w:rsidRPr="00C510DC">
        <w:rPr>
          <w:rFonts w:ascii="Arial" w:eastAsia="Times New Roman" w:hAnsi="Arial" w:cs="Arial"/>
          <w:sz w:val="20"/>
          <w:szCs w:val="20"/>
        </w:rPr>
        <w:t xml:space="preserve">, o dokumentaci staveb, ve znění pozdějších předpisů, </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 xml:space="preserve">doklady o kvalitě jakosti provedených skrytých prací a konstrukcí, </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certifikáty použitých materiálů,</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doklady o výsledcích zhutnění,</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 xml:space="preserve">doklady o vyhovujících výsledcích zkoušek, </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 xml:space="preserve">doklad o uložení přebytečné zeminy a odpadů, </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zápis o odstranění případných drobných vad a nedodělků vyplývajících z protokolu o předání a převzetí díla,</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sz w:val="20"/>
          <w:szCs w:val="20"/>
        </w:rPr>
      </w:pPr>
      <w:r w:rsidRPr="00C510DC">
        <w:rPr>
          <w:rFonts w:ascii="Arial" w:eastAsia="Times New Roman" w:hAnsi="Arial" w:cs="Arial"/>
          <w:sz w:val="20"/>
          <w:szCs w:val="20"/>
        </w:rPr>
        <w:t>kolaudační souhlas (varianta při použití čl. V odst. 11)</w:t>
      </w:r>
    </w:p>
    <w:p w:rsidR="005642E3" w:rsidRPr="00C510DC" w:rsidRDefault="005642E3" w:rsidP="005642E3">
      <w:pPr>
        <w:numPr>
          <w:ilvl w:val="3"/>
          <w:numId w:val="32"/>
        </w:numPr>
        <w:suppressAutoHyphens/>
        <w:spacing w:after="120" w:line="276" w:lineRule="auto"/>
        <w:jc w:val="both"/>
        <w:outlineLvl w:val="0"/>
        <w:rPr>
          <w:rFonts w:ascii="Arial" w:eastAsia="Times New Roman" w:hAnsi="Arial" w:cs="Arial"/>
          <w:b/>
          <w:sz w:val="20"/>
          <w:szCs w:val="20"/>
          <w:u w:val="single"/>
        </w:rPr>
      </w:pPr>
      <w:r w:rsidRPr="00C510DC">
        <w:rPr>
          <w:rFonts w:ascii="Arial" w:eastAsia="Times New Roman" w:hAnsi="Arial" w:cs="Arial"/>
          <w:sz w:val="20"/>
          <w:szCs w:val="20"/>
        </w:rPr>
        <w:t>a jiné doklady, vyplývající ze specifikace veřejné zakázky.</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V případě, kdy je dílo předáno bez vad, převezme objednatel dílo bez výhrad.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w:t>
      </w:r>
      <w:r w:rsidRPr="00C510DC">
        <w:rPr>
          <w:rFonts w:ascii="Arial" w:eastAsia="Calibri" w:hAnsi="Arial" w:cs="Arial"/>
          <w:sz w:val="20"/>
          <w:szCs w:val="20"/>
        </w:rPr>
        <w:lastRenderedPageBreak/>
        <w:t xml:space="preserve">provedení díla závislé na vegetačních podmínkách. 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Kvalita díla bude odpovídat závazným standardům stanoveným ČSN, atestům, certifikačním protokolům a ujednáním dle této smlouvy.</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0"/>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rsidR="005642E3" w:rsidRPr="00C510DC" w:rsidRDefault="005642E3" w:rsidP="005642E3">
      <w:pPr>
        <w:numPr>
          <w:ilvl w:val="0"/>
          <w:numId w:val="32"/>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rsidR="005642E3" w:rsidRPr="00C510DC" w:rsidRDefault="005642E3" w:rsidP="005642E3">
      <w:pPr>
        <w:spacing w:after="120" w:line="276" w:lineRule="auto"/>
        <w:jc w:val="center"/>
        <w:rPr>
          <w:rFonts w:ascii="Arial" w:eastAsia="Calibri" w:hAnsi="Arial" w:cs="Arial"/>
          <w:b/>
          <w:sz w:val="20"/>
          <w:szCs w:val="20"/>
          <w:u w:val="single"/>
        </w:rPr>
      </w:pPr>
    </w:p>
    <w:p w:rsidR="009A5BB0" w:rsidRDefault="009A5BB0" w:rsidP="005642E3">
      <w:pPr>
        <w:spacing w:after="120" w:line="276" w:lineRule="auto"/>
        <w:jc w:val="center"/>
        <w:rPr>
          <w:rFonts w:ascii="Arial" w:eastAsia="Calibri" w:hAnsi="Arial" w:cs="Arial"/>
          <w:b/>
          <w:sz w:val="24"/>
          <w:szCs w:val="20"/>
          <w:u w:val="single"/>
        </w:rPr>
      </w:pPr>
    </w:p>
    <w:p w:rsidR="005642E3" w:rsidRPr="00C510DC" w:rsidRDefault="005642E3" w:rsidP="005642E3">
      <w:pPr>
        <w:spacing w:after="120" w:line="276" w:lineRule="auto"/>
        <w:jc w:val="center"/>
        <w:rPr>
          <w:rFonts w:ascii="Arial" w:eastAsia="Calibri" w:hAnsi="Arial" w:cs="Arial"/>
          <w:b/>
          <w:sz w:val="24"/>
          <w:szCs w:val="20"/>
          <w:u w:val="single"/>
        </w:rPr>
      </w:pPr>
      <w:r w:rsidRPr="00C510DC">
        <w:rPr>
          <w:rFonts w:ascii="Arial" w:eastAsia="Calibri" w:hAnsi="Arial" w:cs="Arial"/>
          <w:b/>
          <w:sz w:val="24"/>
          <w:szCs w:val="20"/>
          <w:u w:val="single"/>
        </w:rPr>
        <w:t>Čl. X  Kontrola projektové dokumentace</w:t>
      </w:r>
    </w:p>
    <w:p w:rsidR="005642E3" w:rsidRPr="00C510DC" w:rsidRDefault="005642E3" w:rsidP="005642E3">
      <w:pPr>
        <w:numPr>
          <w:ilvl w:val="0"/>
          <w:numId w:val="27"/>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potvrzuje, že provedl kontrolu projektové dokumentace, výkazu výměr a seznámil se se všemi okolnostmi a podmínkami svého plnění včetně prostoru staveniště. </w:t>
      </w:r>
    </w:p>
    <w:p w:rsidR="005642E3" w:rsidRPr="00C510DC" w:rsidRDefault="005642E3" w:rsidP="005642E3">
      <w:pPr>
        <w:numPr>
          <w:ilvl w:val="0"/>
          <w:numId w:val="27"/>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Zjistí-li zhotovitel vady projektové dokumentace, je povinen na ně objednatele bezodkladně upozornit. Zhotovitel předá objednateli soupis vad a nedostatků projektové dokumentace, včetně návrhů na jejich odstranění. </w:t>
      </w:r>
    </w:p>
    <w:p w:rsidR="005642E3" w:rsidRPr="00C510DC" w:rsidRDefault="005642E3" w:rsidP="005642E3">
      <w:pPr>
        <w:numPr>
          <w:ilvl w:val="0"/>
          <w:numId w:val="27"/>
        </w:numPr>
        <w:spacing w:after="120" w:line="276" w:lineRule="auto"/>
        <w:jc w:val="both"/>
        <w:rPr>
          <w:rFonts w:ascii="Arial" w:eastAsia="Calibri" w:hAnsi="Arial" w:cs="Arial"/>
          <w:sz w:val="20"/>
          <w:szCs w:val="20"/>
        </w:rPr>
      </w:pPr>
      <w:r w:rsidRPr="00C510DC">
        <w:rPr>
          <w:rFonts w:ascii="Arial" w:eastAsia="Calibri" w:hAnsi="Arial" w:cs="Arial"/>
          <w:sz w:val="20"/>
          <w:szCs w:val="20"/>
        </w:rPr>
        <w:t>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Termíny plnění dle této smlouvy budou prodlouženy o dobu, po kterou budou odstraňovány vady projektové dokumentace.</w:t>
      </w:r>
    </w:p>
    <w:p w:rsidR="005642E3" w:rsidRPr="00C510DC" w:rsidRDefault="005642E3" w:rsidP="005642E3">
      <w:pPr>
        <w:spacing w:after="120" w:line="276" w:lineRule="auto"/>
        <w:jc w:val="both"/>
        <w:rPr>
          <w:rFonts w:ascii="Arial" w:eastAsia="Calibri" w:hAnsi="Arial" w:cs="Arial"/>
          <w:sz w:val="20"/>
          <w:szCs w:val="20"/>
        </w:rPr>
      </w:pPr>
    </w:p>
    <w:p w:rsidR="005642E3" w:rsidRPr="00C510DC" w:rsidRDefault="005642E3" w:rsidP="005642E3">
      <w:pPr>
        <w:spacing w:after="120" w:line="276" w:lineRule="auto"/>
        <w:jc w:val="center"/>
        <w:rPr>
          <w:rFonts w:ascii="Arial" w:eastAsia="Calibri" w:hAnsi="Arial" w:cs="Arial"/>
          <w:b/>
          <w:sz w:val="24"/>
          <w:szCs w:val="20"/>
          <w:u w:val="single"/>
        </w:rPr>
      </w:pPr>
      <w:r w:rsidRPr="00C510DC">
        <w:rPr>
          <w:rFonts w:ascii="Arial" w:eastAsia="Calibri" w:hAnsi="Arial" w:cs="Arial"/>
          <w:b/>
          <w:sz w:val="24"/>
          <w:szCs w:val="20"/>
          <w:u w:val="single"/>
        </w:rPr>
        <w:t>Čl. XI  Stavební deník</w:t>
      </w:r>
    </w:p>
    <w:p w:rsidR="005642E3" w:rsidRPr="00C510DC" w:rsidRDefault="005642E3" w:rsidP="005642E3">
      <w:pPr>
        <w:numPr>
          <w:ilvl w:val="0"/>
          <w:numId w:val="2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je povinen vést ode dne předání a převzetí staveniště stavební deník dle vyhlášky 499/2006 Sb., o dokumentaci staveb, do kterého zapisuje skutečnosti předepsané zákonem a příslušnou prováděcí vyhláškou. </w:t>
      </w:r>
    </w:p>
    <w:p w:rsidR="005642E3" w:rsidRPr="00C510DC" w:rsidRDefault="005642E3" w:rsidP="005642E3">
      <w:pPr>
        <w:numPr>
          <w:ilvl w:val="0"/>
          <w:numId w:val="26"/>
        </w:numPr>
        <w:spacing w:after="120" w:line="276" w:lineRule="auto"/>
        <w:jc w:val="both"/>
        <w:rPr>
          <w:rFonts w:ascii="Arial" w:eastAsia="Calibri" w:hAnsi="Arial" w:cs="Arial"/>
          <w:sz w:val="20"/>
          <w:szCs w:val="20"/>
        </w:rPr>
      </w:pPr>
      <w:r w:rsidRPr="00C510DC">
        <w:rPr>
          <w:rFonts w:ascii="Arial" w:eastAsia="Calibri" w:hAnsi="Arial" w:cs="Arial"/>
          <w:sz w:val="20"/>
          <w:szCs w:val="20"/>
        </w:rPr>
        <w:t>Povinnost vést stavební deník končí dnem odstranění vad a nedodělků z přejímacího řízení nebo vydáním kolaudačního souhlasu (rozhodující je okolnost, která nastane později).</w:t>
      </w:r>
    </w:p>
    <w:p w:rsidR="005642E3" w:rsidRPr="00C510DC" w:rsidRDefault="005642E3" w:rsidP="005642E3">
      <w:pPr>
        <w:numPr>
          <w:ilvl w:val="0"/>
          <w:numId w:val="26"/>
        </w:numPr>
        <w:spacing w:after="120" w:line="276" w:lineRule="auto"/>
        <w:jc w:val="both"/>
        <w:rPr>
          <w:rFonts w:ascii="Arial" w:eastAsia="Calibri" w:hAnsi="Arial" w:cs="Arial"/>
          <w:sz w:val="20"/>
          <w:szCs w:val="20"/>
        </w:rPr>
      </w:pPr>
      <w:r w:rsidRPr="00C510DC">
        <w:rPr>
          <w:rFonts w:ascii="Arial" w:eastAsia="Calibri" w:hAnsi="Arial" w:cs="Arial"/>
          <w:sz w:val="20"/>
          <w:szCs w:val="20"/>
        </w:rPr>
        <w:t>Zápisy do stavebního deníku provádí zhotovitel formou denních záznamů. Veškeré okolnosti rozhodné pro plnění díla musí být učiněny zhotovitelem v ten den, kdy nastaly nebo nejpozději následující den, kdy se na stavbě pracuje.</w:t>
      </w:r>
    </w:p>
    <w:p w:rsidR="005642E3" w:rsidRPr="00C510DC" w:rsidRDefault="005642E3" w:rsidP="005642E3">
      <w:pPr>
        <w:numPr>
          <w:ilvl w:val="0"/>
          <w:numId w:val="26"/>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Stavební deník musí být přístupný kdykoliv v průběhu pracovní doby oprávněným osobám objednatele, případně jiným osobám oprávněným do stavebního deníku zapisovat.</w:t>
      </w:r>
    </w:p>
    <w:p w:rsidR="005642E3" w:rsidRPr="00C510DC" w:rsidRDefault="005642E3" w:rsidP="005642E3">
      <w:pPr>
        <w:numPr>
          <w:ilvl w:val="0"/>
          <w:numId w:val="26"/>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Objednatel, nebo jím pověřená osoba vykonávající funkci technického dozoru stavebníka, je povinen se vyjadřovat k zápisům ve stavebním deníku učiněným zhotovitelem nejpozději do 5 dnů ode dne vzniku zápisu, jinak se má za to, že s uvedeným zápisem souhlasí. </w:t>
      </w:r>
    </w:p>
    <w:p w:rsidR="005642E3" w:rsidRPr="00C510DC" w:rsidRDefault="005642E3" w:rsidP="005642E3">
      <w:pPr>
        <w:numPr>
          <w:ilvl w:val="0"/>
          <w:numId w:val="26"/>
        </w:numPr>
        <w:spacing w:after="120" w:line="276" w:lineRule="auto"/>
        <w:jc w:val="both"/>
        <w:rPr>
          <w:rFonts w:ascii="Arial" w:eastAsia="Calibri" w:hAnsi="Arial" w:cs="Arial"/>
          <w:sz w:val="20"/>
          <w:szCs w:val="20"/>
        </w:rPr>
      </w:pPr>
      <w:r w:rsidRPr="00C510DC">
        <w:rPr>
          <w:rFonts w:ascii="Arial" w:eastAsia="Calibri" w:hAnsi="Arial" w:cs="Arial"/>
          <w:sz w:val="20"/>
          <w:szCs w:val="20"/>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to, že se zápisem souhlasí.</w:t>
      </w:r>
    </w:p>
    <w:p w:rsidR="005642E3" w:rsidRPr="00C510DC" w:rsidRDefault="005642E3" w:rsidP="005642E3">
      <w:pPr>
        <w:numPr>
          <w:ilvl w:val="0"/>
          <w:numId w:val="26"/>
        </w:numPr>
        <w:spacing w:after="120" w:line="276" w:lineRule="auto"/>
        <w:rPr>
          <w:rFonts w:ascii="Arial" w:eastAsia="Calibri" w:hAnsi="Arial" w:cs="Arial"/>
          <w:sz w:val="20"/>
          <w:szCs w:val="20"/>
        </w:rPr>
      </w:pPr>
      <w:r w:rsidRPr="00C510DC">
        <w:rPr>
          <w:rFonts w:ascii="Arial" w:eastAsia="Calibri" w:hAnsi="Arial" w:cs="Arial"/>
          <w:sz w:val="20"/>
          <w:szCs w:val="20"/>
        </w:rPr>
        <w:t xml:space="preserve">V případě neočekávaných událostí nebo okolností majících zvláštní význam pro další postup stavby, pořizuje zhotovitel i příslušnou fotodokumentaci, která se stane součástí stavebního deníku. </w:t>
      </w:r>
    </w:p>
    <w:p w:rsidR="005642E3" w:rsidRPr="00C510DC" w:rsidRDefault="005642E3" w:rsidP="005642E3">
      <w:pPr>
        <w:numPr>
          <w:ilvl w:val="0"/>
          <w:numId w:val="26"/>
        </w:numPr>
        <w:spacing w:after="120" w:line="276" w:lineRule="auto"/>
        <w:rPr>
          <w:rFonts w:ascii="Arial" w:eastAsia="Calibri" w:hAnsi="Arial" w:cs="Arial"/>
          <w:sz w:val="20"/>
          <w:szCs w:val="20"/>
        </w:rPr>
      </w:pPr>
      <w:r w:rsidRPr="00C510DC">
        <w:rPr>
          <w:rFonts w:ascii="Arial" w:eastAsia="Calibri" w:hAnsi="Arial" w:cs="Arial"/>
          <w:sz w:val="20"/>
          <w:szCs w:val="20"/>
        </w:rPr>
        <w:t xml:space="preserve">Stavební deník musí mít číslované listy a nesmí v něm být vynechána volná místa. </w:t>
      </w:r>
    </w:p>
    <w:p w:rsidR="005642E3" w:rsidRPr="00C510DC" w:rsidRDefault="005642E3" w:rsidP="005642E3">
      <w:pPr>
        <w:numPr>
          <w:ilvl w:val="0"/>
          <w:numId w:val="26"/>
        </w:numPr>
        <w:spacing w:after="120" w:line="276" w:lineRule="auto"/>
        <w:rPr>
          <w:rFonts w:ascii="Arial" w:eastAsia="Calibri" w:hAnsi="Arial" w:cs="Arial"/>
          <w:sz w:val="20"/>
          <w:szCs w:val="20"/>
        </w:rPr>
      </w:pPr>
      <w:r w:rsidRPr="00C510DC">
        <w:rPr>
          <w:rFonts w:ascii="Arial" w:eastAsia="Calibri" w:hAnsi="Arial" w:cs="Arial"/>
          <w:sz w:val="20"/>
          <w:szCs w:val="20"/>
        </w:rPr>
        <w:t xml:space="preserve">Zápisy do stavebního deníku musí být prováděny čitelně a musí být vždy k nadepsanému jménu a funkci podepsány osobou, která příslušný zápis učinila. </w:t>
      </w:r>
    </w:p>
    <w:p w:rsidR="005642E3" w:rsidRPr="00C510DC" w:rsidRDefault="005642E3" w:rsidP="005642E3">
      <w:pPr>
        <w:numPr>
          <w:ilvl w:val="0"/>
          <w:numId w:val="26"/>
        </w:numPr>
        <w:spacing w:after="120" w:line="276" w:lineRule="auto"/>
        <w:rPr>
          <w:rFonts w:ascii="Arial" w:eastAsia="Calibri" w:hAnsi="Arial" w:cs="Arial"/>
          <w:sz w:val="20"/>
          <w:szCs w:val="20"/>
        </w:rPr>
      </w:pPr>
      <w:r w:rsidRPr="00C510DC">
        <w:rPr>
          <w:rFonts w:ascii="Arial" w:eastAsia="Calibri" w:hAnsi="Arial" w:cs="Arial"/>
          <w:sz w:val="20"/>
          <w:szCs w:val="20"/>
        </w:rPr>
        <w:t>Zápisy ve stavebním deníku se nepovažují za změnu smlouvy, ale slouží jako podklad pro vypracování příslušných dodatků smlouvy.</w:t>
      </w:r>
    </w:p>
    <w:p w:rsidR="005642E3" w:rsidRDefault="005642E3" w:rsidP="005642E3">
      <w:pPr>
        <w:spacing w:after="120" w:line="276" w:lineRule="auto"/>
        <w:rPr>
          <w:rFonts w:ascii="Arial" w:eastAsia="Calibri" w:hAnsi="Arial" w:cs="Arial"/>
          <w:b/>
          <w:sz w:val="20"/>
          <w:szCs w:val="20"/>
          <w:u w:val="single"/>
        </w:rPr>
      </w:pPr>
    </w:p>
    <w:p w:rsidR="009A5BB0" w:rsidRPr="00C510DC" w:rsidRDefault="009A5BB0" w:rsidP="005642E3">
      <w:pPr>
        <w:spacing w:after="120" w:line="276" w:lineRule="auto"/>
        <w:rPr>
          <w:rFonts w:ascii="Arial" w:eastAsia="Calibri" w:hAnsi="Arial" w:cs="Arial"/>
          <w:b/>
          <w:sz w:val="20"/>
          <w:szCs w:val="20"/>
          <w:u w:val="single"/>
        </w:rPr>
      </w:pPr>
    </w:p>
    <w:p w:rsidR="005642E3" w:rsidRPr="00C510DC" w:rsidRDefault="005642E3" w:rsidP="005642E3">
      <w:pPr>
        <w:spacing w:after="120" w:line="276" w:lineRule="auto"/>
        <w:jc w:val="center"/>
        <w:rPr>
          <w:rFonts w:ascii="Arial" w:eastAsia="Calibri" w:hAnsi="Arial" w:cs="Arial"/>
          <w:b/>
          <w:sz w:val="24"/>
          <w:szCs w:val="20"/>
          <w:u w:val="single"/>
        </w:rPr>
      </w:pPr>
      <w:r w:rsidRPr="00C510DC">
        <w:rPr>
          <w:rFonts w:ascii="Arial" w:eastAsia="Calibri" w:hAnsi="Arial" w:cs="Arial"/>
          <w:b/>
          <w:sz w:val="24"/>
          <w:szCs w:val="20"/>
          <w:u w:val="single"/>
        </w:rPr>
        <w:t>Čl. XII   Odpovědnost za vady, smluvní pokuty, záruční doba</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odpovídá za vady, jež má dílo v době jeho předání a převzetí a dále odpovídá za vady díla zjištěné po celou dobu záruční lhůty (záruka za jakost).</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poskytne objednateli záruku za jakost díla v délce 60 měsíců ode dne předání a převzetí díla.  V případě, že součástí díla je výsadba zeleně, poskytne zhotovitel na tuto část plnění záruku v délce 36 měsíců ode dne předání a převzetí díla. Minimálně po tuto dobu zodpovídá  zhotovitel za to, že dílo bude způsobilé k obvyklému účelu, zachová si touto smlouvou stanovené vlastnosti a bude odpovídat požadavkům platných právních předpisů a norem.</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neodpovídá za vady díla, které byly způsobeny objednatelem, třetí osobou nebo vyšší mocí, případně běžným opotřebením.</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Nebyla-li do okamžiku, kdy objednatel uplatnil vady díla zaplacena cena za dílo, není ji povinen objednatel zaplatit do doby odstranění  uplatněných vad, ledaže by zhotovitel prokázal, že reklamace nebyla oprávněná.</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Odstranění vad a nedodělků bude potvrzeno zápisem o jejich odstranění podepsaným zástupci smluvních stran.</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 vyhotovení geometrických plánů a veškeré další náklady související s odstraněním této vady, jakož i případné škody, které objednateli nebo třetím osobám tímto vzniknou.</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že se jedná o vadu typu havárie, jež může zapříčinit vznik dodatečných škod, je zhotovitel povinen započít s odstraňováním vady neprodleně tak, aby nedocházelo ke vzniku dalších škod.</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Zhotovitel odpovídá i za škodu na díle způsobenou činností těch, kteří pro něj dílo provádějí.</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odpovídá též za škodu způsobenou okolnostmi, které mají původ v povaze strojů, přístrojů nebo jiných věcí, které zhotovitel použil nebo hodlal použít při provádění díla.</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Záruční lhůta neběží po dobu, po kterou objednatel nemohl předmět díla užívat pro vady díla, za které zhotovitel odpovídá. </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Pokud při nesplnění termínu dokončení díla a termínu předání a převzetí díla z důvodů na straně zhotovitele nebudou objednateli proplaceny zcela nebo zčásti náklady na dílo z prostředků </w:t>
      </w:r>
      <w:r w:rsidRPr="00C510DC">
        <w:rPr>
          <w:rFonts w:ascii="Arial" w:eastAsia="Calibri" w:hAnsi="Arial" w:cs="Arial"/>
          <w:i/>
          <w:sz w:val="20"/>
          <w:szCs w:val="20"/>
        </w:rPr>
        <w:t>EU (PRV),</w:t>
      </w:r>
      <w:r w:rsidRPr="00C510DC">
        <w:rPr>
          <w:rFonts w:ascii="Arial" w:eastAsia="Calibri" w:hAnsi="Arial" w:cs="Arial"/>
          <w:sz w:val="20"/>
          <w:szCs w:val="20"/>
        </w:rPr>
        <w:t xml:space="preserve"> zavazuje se zhotovitel objednateli uhradit do 30 kalendářních dnů vzniklou škodu.</w:t>
      </w:r>
    </w:p>
    <w:p w:rsidR="005642E3" w:rsidRPr="00C510DC" w:rsidRDefault="005642E3" w:rsidP="005642E3">
      <w:pPr>
        <w:numPr>
          <w:ilvl w:val="0"/>
          <w:numId w:val="31"/>
        </w:numPr>
        <w:spacing w:after="120" w:line="276" w:lineRule="auto"/>
        <w:jc w:val="both"/>
        <w:rPr>
          <w:rFonts w:ascii="Arial" w:eastAsia="Calibri" w:hAnsi="Arial" w:cs="Arial"/>
          <w:sz w:val="20"/>
          <w:szCs w:val="20"/>
        </w:rPr>
      </w:pPr>
      <w:bookmarkStart w:id="13" w:name="_Ref376379662"/>
      <w:r w:rsidRPr="00C510DC">
        <w:rPr>
          <w:rFonts w:ascii="Arial" w:eastAsia="Calibri" w:hAnsi="Arial" w:cs="Arial"/>
          <w:sz w:val="20"/>
          <w:szCs w:val="20"/>
        </w:rPr>
        <w:t>Zhotovitel se zavazuje uhradit smluvní pokutu ve výši 0,02 % z celkové ceny díla bez DPH za každý i započatý kalendářní den prodlení s termínem zahájení prací dle  této smlouvy.</w:t>
      </w:r>
      <w:bookmarkEnd w:id="13"/>
    </w:p>
    <w:p w:rsidR="005642E3" w:rsidRPr="00C510DC" w:rsidRDefault="005642E3" w:rsidP="005642E3">
      <w:pPr>
        <w:numPr>
          <w:ilvl w:val="0"/>
          <w:numId w:val="31"/>
        </w:numPr>
        <w:spacing w:after="120" w:line="276" w:lineRule="auto"/>
        <w:jc w:val="both"/>
        <w:rPr>
          <w:rFonts w:ascii="Arial" w:eastAsia="Calibri" w:hAnsi="Arial" w:cs="Arial"/>
          <w:sz w:val="20"/>
          <w:szCs w:val="20"/>
        </w:rPr>
      </w:pPr>
      <w:bookmarkStart w:id="14" w:name="_Ref376379668"/>
      <w:r w:rsidRPr="00C510DC">
        <w:rPr>
          <w:rFonts w:ascii="Arial" w:eastAsia="Calibri" w:hAnsi="Arial" w:cs="Arial"/>
          <w:sz w:val="20"/>
          <w:szCs w:val="20"/>
        </w:rPr>
        <w:t>Zhotovitel se zavazuje uhradit smluvní pokutu ve výši 0,05 % z celkové ceny díla bez DPH</w:t>
      </w:r>
      <w:r w:rsidRPr="00C510DC" w:rsidDel="00275DB5">
        <w:rPr>
          <w:rFonts w:ascii="Arial" w:eastAsia="Calibri" w:hAnsi="Arial" w:cs="Arial"/>
          <w:sz w:val="20"/>
          <w:szCs w:val="20"/>
        </w:rPr>
        <w:t xml:space="preserve"> </w:t>
      </w:r>
      <w:r w:rsidRPr="00C510DC">
        <w:rPr>
          <w:rFonts w:ascii="Arial" w:eastAsia="Calibri" w:hAnsi="Arial" w:cs="Arial"/>
          <w:sz w:val="20"/>
          <w:szCs w:val="20"/>
        </w:rPr>
        <w:t>za každý i započatý kalendářní den prodlení s předáním dokončeného díla dle této smlouvy.</w:t>
      </w:r>
      <w:bookmarkEnd w:id="14"/>
      <w:r w:rsidRPr="00C510DC">
        <w:rPr>
          <w:rFonts w:ascii="Arial" w:eastAsia="Calibri" w:hAnsi="Arial" w:cs="Arial"/>
          <w:sz w:val="20"/>
          <w:szCs w:val="20"/>
        </w:rPr>
        <w:t xml:space="preserve"> </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Pokud zhotovitel neodstraní  objednatelem uplatněnou  vadu díla ve sjednaném termínu, je povinen zaplatit objednateli smluvní pokutu ve výši 0,05 % z celkové ceny díla bez DPH, za každou uplatněnou  vadu.</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Za porušení povinnosti mlčenlivosti dle této smlouvy je zhotovitel povinen zaplatit objednateli smluvní pokutu ve výši 100.000,- Kč, a to za každý jednotlivý případ porušení povinnosti.</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Za porušení povinnosti stanovených v čl. VII odst. 17 je zhotovitel povinen zaplatit objednateli smluvní pokutu ve výši 10.000,- Kč, </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Za prodlení s uvedením staveniště do původního stavu oproti dohodnutému harmonogramu zaplatí zhotovitel objednateli smluvní pokutu ve výši 0,03% z celkové ceny díla bez DPH za každý i započatý den prodlení</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Všechny výše uvedené smluvní pokuty jsou splatné do 10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rsidR="005642E3" w:rsidRPr="00C510DC" w:rsidRDefault="005642E3" w:rsidP="005642E3">
      <w:pPr>
        <w:numPr>
          <w:ilvl w:val="0"/>
          <w:numId w:val="31"/>
        </w:numPr>
        <w:spacing w:after="120" w:line="276" w:lineRule="auto"/>
        <w:jc w:val="both"/>
        <w:rPr>
          <w:rFonts w:ascii="Arial" w:eastAsia="Calibri" w:hAnsi="Arial" w:cs="Arial"/>
          <w:sz w:val="20"/>
          <w:szCs w:val="20"/>
        </w:rPr>
      </w:pPr>
      <w:r w:rsidRPr="00C510DC">
        <w:rPr>
          <w:rFonts w:ascii="Arial" w:eastAsia="Calibri" w:hAnsi="Arial" w:cs="Arial"/>
          <w:sz w:val="20"/>
          <w:szCs w:val="20"/>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5642E3" w:rsidRPr="00C510DC" w:rsidRDefault="005642E3" w:rsidP="005642E3">
      <w:pPr>
        <w:spacing w:after="120" w:line="276" w:lineRule="auto"/>
        <w:jc w:val="center"/>
        <w:rPr>
          <w:rFonts w:ascii="Arial" w:eastAsia="Calibri" w:hAnsi="Arial" w:cs="Arial"/>
          <w:b/>
          <w:sz w:val="20"/>
          <w:szCs w:val="20"/>
          <w:u w:val="single"/>
        </w:rPr>
      </w:pPr>
    </w:p>
    <w:p w:rsidR="005642E3" w:rsidRPr="00C510DC" w:rsidRDefault="005642E3" w:rsidP="005642E3">
      <w:pPr>
        <w:spacing w:after="120" w:line="276" w:lineRule="auto"/>
        <w:jc w:val="center"/>
        <w:rPr>
          <w:rFonts w:ascii="Arial" w:eastAsia="Calibri" w:hAnsi="Arial" w:cs="Arial"/>
          <w:b/>
          <w:sz w:val="24"/>
          <w:szCs w:val="20"/>
        </w:rPr>
      </w:pPr>
      <w:r w:rsidRPr="00C510DC">
        <w:rPr>
          <w:rFonts w:ascii="Arial" w:eastAsia="Calibri" w:hAnsi="Arial" w:cs="Arial"/>
          <w:b/>
          <w:sz w:val="24"/>
          <w:szCs w:val="20"/>
          <w:u w:val="single"/>
        </w:rPr>
        <w:t>Čl. XIII   Ukončení smlouvy</w:t>
      </w:r>
    </w:p>
    <w:p w:rsidR="005642E3" w:rsidRPr="00C510DC" w:rsidRDefault="005642E3" w:rsidP="005642E3">
      <w:pPr>
        <w:numPr>
          <w:ilvl w:val="0"/>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5642E3" w:rsidRPr="00C510DC" w:rsidRDefault="005642E3" w:rsidP="005642E3">
      <w:pPr>
        <w:numPr>
          <w:ilvl w:val="0"/>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Objednatel je od této smlouvy oprávněn odstoupit bez jakýchkoliv sankcí, pokud mu nebude schválena částka ze státního rozpočtu, nebo dotace z PRV 2014-2020,  která je potřebná k úhradě za plnění poskytované podle této smlouvy. </w:t>
      </w:r>
    </w:p>
    <w:p w:rsidR="005642E3" w:rsidRPr="00C510DC" w:rsidRDefault="005642E3" w:rsidP="005642E3">
      <w:pPr>
        <w:numPr>
          <w:ilvl w:val="0"/>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je dále oprávněn odstoupit od této smlouvy:</w:t>
      </w:r>
    </w:p>
    <w:p w:rsidR="005642E3" w:rsidRPr="00C510DC" w:rsidRDefault="005642E3" w:rsidP="005642E3">
      <w:pPr>
        <w:numPr>
          <w:ilvl w:val="1"/>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že probíhá insolvenční řízení proti majetku zhotovitele, v němž bylo vydáno rozhodnutí o úpadku nebo byl konkurs zrušen proto, že majetek zhotovitele byl zcela nepostačující, nebo zhotovitel vstoupí do likvidace;</w:t>
      </w:r>
    </w:p>
    <w:p w:rsidR="005642E3" w:rsidRPr="00C510DC" w:rsidRDefault="005642E3" w:rsidP="005642E3">
      <w:pPr>
        <w:numPr>
          <w:ilvl w:val="1"/>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podstatného porušení této smlouvy zhotovitelem, zejména v případě:</w:t>
      </w:r>
    </w:p>
    <w:p w:rsidR="005642E3" w:rsidRPr="00C510DC" w:rsidRDefault="005642E3" w:rsidP="005642E3">
      <w:pPr>
        <w:numPr>
          <w:ilvl w:val="2"/>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prodlení s řádným zahájením prací, předáním dílčího plnění či zhotovením díla, po dobu delší než 30 kalendářních dnů,</w:t>
      </w:r>
    </w:p>
    <w:p w:rsidR="005642E3" w:rsidRPr="00C510DC" w:rsidRDefault="005642E3" w:rsidP="005642E3">
      <w:pPr>
        <w:numPr>
          <w:ilvl w:val="2"/>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prodlení s řádným protokolárním předáním díla delším než 30 kalendářních dnů, </w:t>
      </w:r>
    </w:p>
    <w:p w:rsidR="005642E3" w:rsidRPr="00C510DC" w:rsidRDefault="005642E3" w:rsidP="005642E3">
      <w:pPr>
        <w:numPr>
          <w:ilvl w:val="2"/>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neoprávněného zastavení či přerušení prací na díle na dobu delší než 15 kalendářních dnů v rozporu s touto smlouvou,</w:t>
      </w:r>
    </w:p>
    <w:p w:rsidR="005642E3" w:rsidRPr="00C510DC" w:rsidRDefault="005642E3" w:rsidP="005642E3">
      <w:pPr>
        <w:numPr>
          <w:ilvl w:val="2"/>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kdy zhotovitel využil k plnění předmětu této smlouvy podzhotovitele v rozporu s nabídkou zhotovitele v rámci zadávacího řízení na Veřejnou zakázku nebo bez předchozího souhlasu objednatele, </w:t>
      </w:r>
    </w:p>
    <w:p w:rsidR="005642E3" w:rsidRPr="00C510DC" w:rsidRDefault="005642E3" w:rsidP="005642E3">
      <w:pPr>
        <w:numPr>
          <w:ilvl w:val="2"/>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kdy vyjde najevo, že zhotovitel uvedl v rámci zadávacího řízení nepravdivé či zkreslené informace, které by měly zřejmý vliv na výběr zhotovitele pro uzavření této smlouvy</w:t>
      </w:r>
    </w:p>
    <w:p w:rsidR="005642E3" w:rsidRPr="00C510DC" w:rsidRDefault="005642E3" w:rsidP="005642E3">
      <w:pPr>
        <w:numPr>
          <w:ilvl w:val="2"/>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jiného porušení povinnosti dle této smlouvy, které nebude odstraněno ani v dostatečné přiměřené lhůtě 14 kalendářních dnů.</w:t>
      </w:r>
    </w:p>
    <w:p w:rsidR="005642E3" w:rsidRPr="00C510DC" w:rsidRDefault="005642E3" w:rsidP="005642E3">
      <w:pPr>
        <w:numPr>
          <w:ilvl w:val="0"/>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Odstoupení od této smlouvy musí být učiněno písemným oznámením o odstoupení od této smlouvy druhé straně, účinky odstoupení nastávají dnem doručení oznámení druhé smluvní </w:t>
      </w:r>
      <w:r w:rsidRPr="00C510DC">
        <w:rPr>
          <w:rFonts w:ascii="Arial" w:eastAsia="Calibri" w:hAnsi="Arial" w:cs="Arial"/>
          <w:sz w:val="20"/>
          <w:szCs w:val="20"/>
        </w:rPr>
        <w:lastRenderedPageBreak/>
        <w:t>straně. V pochybnostech se má za to, že odstoupení odeslané s využitím provozovatele poštovních služeb bylo doručeno do 3 pracovních dnů od jeho odeslání v poštovní zásilce s dodejkou. Odstoupení od této smlouvy může být učiněno i prostřednictvím datové schránky podle zákona č. 300/2008 Sb., o elektronických úkonech a autorizované konverzi dokumentů, ve znění pozdějších předpisů.</w:t>
      </w:r>
    </w:p>
    <w:p w:rsidR="005642E3" w:rsidRPr="00C510DC" w:rsidRDefault="005642E3" w:rsidP="005642E3">
      <w:pPr>
        <w:numPr>
          <w:ilvl w:val="0"/>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zániku účinnosti této 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5642E3" w:rsidRPr="00C510DC" w:rsidRDefault="005642E3" w:rsidP="005642E3">
      <w:pPr>
        <w:numPr>
          <w:ilvl w:val="0"/>
          <w:numId w:val="22"/>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je oprávněn tuto smlouvu vypovědět i bez uvedení důvodu na základě písemné výpovědi. Výpovědní doba činí 1 kalendářní měsíc a počíná běžet od prvního dne kalendářního měsíce následujícího po doručení výpovědi druhé straně.</w:t>
      </w:r>
    </w:p>
    <w:p w:rsidR="005642E3" w:rsidRPr="00C510DC" w:rsidRDefault="005642E3" w:rsidP="005642E3">
      <w:pPr>
        <w:spacing w:after="120" w:line="276" w:lineRule="auto"/>
        <w:jc w:val="both"/>
        <w:rPr>
          <w:rFonts w:ascii="Arial" w:eastAsia="Calibri" w:hAnsi="Arial" w:cs="Arial"/>
          <w:sz w:val="20"/>
          <w:szCs w:val="20"/>
        </w:rPr>
      </w:pPr>
    </w:p>
    <w:p w:rsidR="005642E3" w:rsidRPr="00C510DC" w:rsidRDefault="005642E3" w:rsidP="005642E3">
      <w:pPr>
        <w:spacing w:after="120" w:line="276" w:lineRule="auto"/>
        <w:jc w:val="center"/>
        <w:rPr>
          <w:rFonts w:ascii="Arial" w:eastAsia="Calibri" w:hAnsi="Arial" w:cs="Arial"/>
          <w:b/>
          <w:sz w:val="24"/>
          <w:szCs w:val="20"/>
          <w:u w:val="single"/>
        </w:rPr>
      </w:pPr>
      <w:proofErr w:type="spellStart"/>
      <w:r w:rsidRPr="00C510DC">
        <w:rPr>
          <w:rFonts w:ascii="Arial" w:eastAsia="Calibri" w:hAnsi="Arial" w:cs="Arial"/>
          <w:b/>
          <w:sz w:val="24"/>
          <w:szCs w:val="20"/>
          <w:u w:val="single"/>
        </w:rPr>
        <w:t>Čl.XIV</w:t>
      </w:r>
      <w:proofErr w:type="spellEnd"/>
      <w:r w:rsidRPr="00C510DC">
        <w:rPr>
          <w:rFonts w:ascii="Arial" w:eastAsia="Calibri" w:hAnsi="Arial" w:cs="Arial"/>
          <w:b/>
          <w:sz w:val="24"/>
          <w:szCs w:val="20"/>
          <w:u w:val="single"/>
        </w:rPr>
        <w:t xml:space="preserve">   Povinnost mlčenlivosti a ochrana informací</w:t>
      </w:r>
    </w:p>
    <w:p w:rsidR="005642E3" w:rsidRPr="00C510DC" w:rsidRDefault="005642E3" w:rsidP="005642E3">
      <w:pPr>
        <w:numPr>
          <w:ilvl w:val="0"/>
          <w:numId w:val="21"/>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rsidR="005642E3" w:rsidRPr="00C510DC" w:rsidRDefault="005642E3" w:rsidP="005642E3">
      <w:pPr>
        <w:numPr>
          <w:ilvl w:val="0"/>
          <w:numId w:val="21"/>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rsidR="005642E3" w:rsidRPr="00C510DC" w:rsidRDefault="005642E3" w:rsidP="005642E3">
      <w:pPr>
        <w:numPr>
          <w:ilvl w:val="0"/>
          <w:numId w:val="21"/>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rsidR="005642E3" w:rsidRPr="00C510DC" w:rsidRDefault="005642E3" w:rsidP="005642E3">
      <w:pPr>
        <w:numPr>
          <w:ilvl w:val="0"/>
          <w:numId w:val="21"/>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5642E3" w:rsidRPr="00C510DC" w:rsidRDefault="005642E3" w:rsidP="005642E3">
      <w:pPr>
        <w:spacing w:after="120" w:line="276" w:lineRule="auto"/>
        <w:rPr>
          <w:rFonts w:ascii="Arial" w:eastAsia="Calibri" w:hAnsi="Arial" w:cs="Arial"/>
          <w:b/>
          <w:sz w:val="20"/>
          <w:szCs w:val="20"/>
          <w:u w:val="single"/>
        </w:rPr>
      </w:pPr>
    </w:p>
    <w:p w:rsidR="005642E3" w:rsidRPr="00C510DC" w:rsidRDefault="005642E3" w:rsidP="005642E3">
      <w:pPr>
        <w:spacing w:after="120" w:line="276" w:lineRule="auto"/>
        <w:jc w:val="center"/>
        <w:rPr>
          <w:rFonts w:ascii="Arial" w:eastAsia="Calibri" w:hAnsi="Arial" w:cs="Arial"/>
          <w:b/>
          <w:sz w:val="24"/>
          <w:szCs w:val="20"/>
          <w:u w:val="single"/>
        </w:rPr>
      </w:pPr>
      <w:bookmarkStart w:id="15" w:name="_Ref376798291"/>
      <w:r w:rsidRPr="00C510DC">
        <w:rPr>
          <w:rFonts w:ascii="Arial" w:eastAsia="Calibri" w:hAnsi="Arial" w:cs="Arial"/>
          <w:b/>
          <w:sz w:val="24"/>
          <w:szCs w:val="20"/>
          <w:u w:val="single"/>
        </w:rPr>
        <w:lastRenderedPageBreak/>
        <w:t>Čl. XV   Licenční ujednání</w:t>
      </w:r>
      <w:bookmarkEnd w:id="15"/>
    </w:p>
    <w:p w:rsidR="005642E3" w:rsidRPr="00C510DC" w:rsidRDefault="005642E3" w:rsidP="005642E3">
      <w:pPr>
        <w:numPr>
          <w:ilvl w:val="0"/>
          <w:numId w:val="20"/>
        </w:numPr>
        <w:spacing w:after="120" w:line="276" w:lineRule="auto"/>
        <w:jc w:val="both"/>
        <w:rPr>
          <w:rFonts w:ascii="Arial" w:eastAsia="Calibri" w:hAnsi="Arial" w:cs="Arial"/>
          <w:sz w:val="20"/>
          <w:szCs w:val="20"/>
        </w:rPr>
      </w:pPr>
      <w:r w:rsidRPr="00C510DC">
        <w:rPr>
          <w:rFonts w:ascii="Arial" w:eastAsia="Calibri" w:hAnsi="Arial" w:cs="Arial"/>
          <w:sz w:val="20"/>
          <w:szCs w:val="20"/>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licence za podmínek sjednaných v této smlouvě.</w:t>
      </w:r>
    </w:p>
    <w:p w:rsidR="005642E3" w:rsidRPr="00C510DC" w:rsidRDefault="005642E3" w:rsidP="005642E3">
      <w:pPr>
        <w:numPr>
          <w:ilvl w:val="0"/>
          <w:numId w:val="20"/>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prohlašuje, že je oprávněn vykonávat svým jménem a na svůj účet majetková práva k předmětu ochrany a že je oprávněn k jeho užití udělit objednateli licenci.</w:t>
      </w:r>
    </w:p>
    <w:p w:rsidR="005642E3" w:rsidRPr="00C510DC" w:rsidRDefault="005642E3" w:rsidP="005642E3">
      <w:pPr>
        <w:numPr>
          <w:ilvl w:val="0"/>
          <w:numId w:val="20"/>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poskytuje objednateli nevýhradní oprávnění ke všem v úvahu přicházejícím způsobům užití předmětu ochrany a bez jakéhokoli omezení, to i v případě, pověřil-li zhotovitel provedením díla jinou osobu (podzhotovitele), a to zejména pokud jde o územní, časový nebo množstevní rozsah užití.</w:t>
      </w:r>
    </w:p>
    <w:p w:rsidR="005642E3" w:rsidRPr="00C510DC" w:rsidRDefault="005642E3" w:rsidP="005642E3">
      <w:pPr>
        <w:numPr>
          <w:ilvl w:val="0"/>
          <w:numId w:val="20"/>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Odměna za poskytnutí této licence je zahrnuta v ceně díla dle této smlouvy. </w:t>
      </w:r>
    </w:p>
    <w:p w:rsidR="005642E3" w:rsidRPr="00C510DC" w:rsidRDefault="005642E3" w:rsidP="005642E3">
      <w:pPr>
        <w:numPr>
          <w:ilvl w:val="0"/>
          <w:numId w:val="20"/>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je oprávněn práva tvořící součást licence zcela nebo zčásti jako podlicenci poskytnout třetí osobě.</w:t>
      </w:r>
    </w:p>
    <w:p w:rsidR="005642E3" w:rsidRPr="00C510DC" w:rsidRDefault="005642E3" w:rsidP="005642E3">
      <w:pPr>
        <w:numPr>
          <w:ilvl w:val="0"/>
          <w:numId w:val="20"/>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je oprávněn předmět ochrany upravit či jinak měnit, a to bez souhlasu zhotovitele.</w:t>
      </w:r>
    </w:p>
    <w:p w:rsidR="005642E3" w:rsidRPr="00C510DC" w:rsidRDefault="005642E3" w:rsidP="005642E3">
      <w:pPr>
        <w:spacing w:after="120" w:line="276" w:lineRule="auto"/>
        <w:jc w:val="both"/>
        <w:rPr>
          <w:rFonts w:ascii="Arial" w:eastAsia="Calibri" w:hAnsi="Arial" w:cs="Arial"/>
          <w:sz w:val="20"/>
          <w:szCs w:val="20"/>
        </w:rPr>
      </w:pPr>
    </w:p>
    <w:p w:rsidR="005642E3" w:rsidRPr="00C510DC" w:rsidRDefault="005642E3" w:rsidP="005642E3">
      <w:pPr>
        <w:spacing w:after="120" w:line="276" w:lineRule="auto"/>
        <w:jc w:val="center"/>
        <w:rPr>
          <w:rFonts w:ascii="Arial" w:eastAsia="Calibri" w:hAnsi="Arial" w:cs="Arial"/>
          <w:b/>
          <w:sz w:val="24"/>
          <w:szCs w:val="20"/>
          <w:u w:val="single"/>
        </w:rPr>
      </w:pPr>
      <w:r w:rsidRPr="00C510DC">
        <w:rPr>
          <w:rFonts w:ascii="Arial" w:eastAsia="Calibri" w:hAnsi="Arial" w:cs="Arial"/>
          <w:b/>
          <w:sz w:val="24"/>
          <w:szCs w:val="20"/>
          <w:u w:val="single"/>
        </w:rPr>
        <w:t>Čl. XVI   Zvláštní ujednání</w:t>
      </w:r>
    </w:p>
    <w:p w:rsidR="005642E3" w:rsidRPr="00C510DC" w:rsidRDefault="005642E3" w:rsidP="005642E3">
      <w:pPr>
        <w:numPr>
          <w:ilvl w:val="0"/>
          <w:numId w:val="19"/>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Realizace díla, termíny zahájení a dokončení díla, jsou závislé na výši finančních prostředků přidělených objednateli ze státního rozpočtu na investice pro příslušný kalendářní  rok, nebo přiznání dotace z PRV 2014-2020; tímto však není dotčeno ustanovení § 222 odst. 1 ZZVZ </w:t>
      </w:r>
    </w:p>
    <w:p w:rsidR="005642E3" w:rsidRPr="00C510DC" w:rsidRDefault="005642E3" w:rsidP="005642E3">
      <w:pPr>
        <w:numPr>
          <w:ilvl w:val="0"/>
          <w:numId w:val="19"/>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Pověří-li zhotovitel provedením části díla jinou osobu (podzhotovitele), má zhotovitel odpovědnost, jako by dílo prováděl sám. </w:t>
      </w:r>
    </w:p>
    <w:p w:rsidR="005642E3" w:rsidRPr="00C510DC" w:rsidRDefault="005642E3" w:rsidP="005642E3">
      <w:pPr>
        <w:numPr>
          <w:ilvl w:val="0"/>
          <w:numId w:val="19"/>
        </w:numPr>
        <w:spacing w:after="120" w:line="276" w:lineRule="auto"/>
        <w:jc w:val="both"/>
        <w:rPr>
          <w:rFonts w:ascii="Arial" w:eastAsia="Calibri" w:hAnsi="Arial" w:cs="Arial"/>
          <w:sz w:val="20"/>
          <w:szCs w:val="20"/>
        </w:rPr>
      </w:pPr>
      <w:r w:rsidRPr="00C510DC">
        <w:rPr>
          <w:rFonts w:ascii="Arial" w:eastAsia="Calibri" w:hAnsi="Arial" w:cs="Arial"/>
          <w:sz w:val="20"/>
          <w:szCs w:val="20"/>
        </w:rPr>
        <w:t>Plnění poddodávkou nad rámec uvedený v nabídce zhotovitele na veřejnou zakázku, která je předmětem této smlouvy, musí být předem s objednatelem projednáno, odsouhlaseno. Zhotovitel je povinen ve všech podzhotovitelských smlouvách zajistit závazek podzhotovitelů poskytnout subjektům provádějícím audit a kontrolu, nezbytné informace týkající se podzhotovitelských činností. V případě porušení tohoto ustanovení není objednatel povinen uhradit práce provedené podzhotovitelem.</w:t>
      </w:r>
    </w:p>
    <w:p w:rsidR="005642E3" w:rsidRPr="00C510DC" w:rsidRDefault="005642E3" w:rsidP="005642E3">
      <w:pPr>
        <w:numPr>
          <w:ilvl w:val="0"/>
          <w:numId w:val="19"/>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Každá změna podzhotovitele musí být předem s objednatelem projednána a odsouhlasena. </w:t>
      </w:r>
    </w:p>
    <w:p w:rsidR="005642E3" w:rsidRPr="00C510DC" w:rsidRDefault="005642E3" w:rsidP="005642E3">
      <w:pPr>
        <w:numPr>
          <w:ilvl w:val="0"/>
          <w:numId w:val="19"/>
        </w:numPr>
        <w:spacing w:after="120" w:line="276" w:lineRule="auto"/>
        <w:jc w:val="both"/>
        <w:rPr>
          <w:rFonts w:ascii="Arial" w:eastAsia="Calibri" w:hAnsi="Arial" w:cs="Arial"/>
          <w:sz w:val="20"/>
          <w:szCs w:val="20"/>
        </w:rPr>
      </w:pPr>
      <w:r w:rsidRPr="00C510DC">
        <w:rPr>
          <w:rFonts w:ascii="Arial" w:eastAsia="Calibri" w:hAnsi="Arial" w:cs="Arial"/>
          <w:sz w:val="20"/>
          <w:szCs w:val="20"/>
        </w:rPr>
        <w:t>Ke změně podzhotovitelů či dalších osob, jejichž prostřednictvím zhotovitel prokazoval jakoukoliv část kvalifikace v zadávacím řízení vedoucí k uzavření této smlouvy, je zhotovitel oprávněn po písemném odsouhlasení ze strany objednatele a za předpokladu, že každý náhradní podzhotovitel či osoba bude splňovat požadovanou část kvalifikace jako podzhotovitel či osoba předchozí, a to ve stejném nebo větším rozsahu. Nový podzhotovitel musí splňovat kvalifikaci minimálně v rozsahu, v jakém byla prokázána v zadávacím řízení</w:t>
      </w:r>
    </w:p>
    <w:p w:rsidR="005642E3" w:rsidRPr="00C510DC" w:rsidRDefault="005642E3" w:rsidP="005642E3">
      <w:pPr>
        <w:numPr>
          <w:ilvl w:val="0"/>
          <w:numId w:val="19"/>
        </w:numPr>
        <w:spacing w:after="120" w:line="276" w:lineRule="auto"/>
        <w:jc w:val="both"/>
        <w:rPr>
          <w:rFonts w:ascii="Arial" w:eastAsia="Calibri" w:hAnsi="Arial" w:cs="Arial"/>
          <w:sz w:val="20"/>
          <w:szCs w:val="20"/>
        </w:rPr>
      </w:pPr>
      <w:r w:rsidRPr="00C510DC">
        <w:rPr>
          <w:rFonts w:ascii="Arial" w:eastAsia="Calibri" w:hAnsi="Arial" w:cs="Arial"/>
          <w:sz w:val="20"/>
          <w:szCs w:val="20"/>
        </w:rPr>
        <w:t>Přerušení provádění díla mohou provést zástupci objednatele i zhotovitele oprávnění podepsat tuto smlouvu a její dodatky. Přerušit provádění díla může v odůvodněných případech také technický dozor. Důsledky přerušení provádění díla se řídí příslušnými ustanoveními občanského zákoníku.</w:t>
      </w:r>
    </w:p>
    <w:p w:rsidR="005642E3" w:rsidRPr="00C510DC" w:rsidRDefault="005642E3" w:rsidP="005642E3">
      <w:pPr>
        <w:numPr>
          <w:ilvl w:val="0"/>
          <w:numId w:val="19"/>
        </w:numPr>
        <w:spacing w:after="120" w:line="276" w:lineRule="auto"/>
        <w:jc w:val="both"/>
        <w:rPr>
          <w:rFonts w:ascii="Arial" w:eastAsia="Calibri" w:hAnsi="Arial" w:cs="Arial"/>
          <w:sz w:val="20"/>
          <w:szCs w:val="20"/>
        </w:rPr>
      </w:pPr>
      <w:bookmarkStart w:id="16" w:name="_Ref376434278"/>
      <w:r w:rsidRPr="00C510DC">
        <w:rPr>
          <w:rFonts w:ascii="Arial" w:eastAsia="Calibri" w:hAnsi="Arial" w:cs="Arial"/>
          <w:sz w:val="20"/>
          <w:szCs w:val="20"/>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6"/>
    </w:p>
    <w:p w:rsidR="005642E3" w:rsidRPr="00C510DC" w:rsidRDefault="005642E3" w:rsidP="005642E3">
      <w:pPr>
        <w:numPr>
          <w:ilvl w:val="0"/>
          <w:numId w:val="19"/>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S výjimkou předchozího je možnost postoupení pohledávek, práv či povinností z této smlouvy na třetí stranu vyloučena, pokud se smluvní strany písemně nedohodnou jinak.</w:t>
      </w:r>
    </w:p>
    <w:p w:rsidR="005642E3" w:rsidRPr="00C510DC" w:rsidRDefault="005642E3" w:rsidP="005642E3">
      <w:pPr>
        <w:numPr>
          <w:ilvl w:val="0"/>
          <w:numId w:val="19"/>
        </w:numPr>
        <w:spacing w:after="120" w:line="276" w:lineRule="auto"/>
        <w:jc w:val="both"/>
        <w:rPr>
          <w:rFonts w:ascii="Arial" w:eastAsia="Calibri" w:hAnsi="Arial" w:cs="Arial"/>
          <w:sz w:val="20"/>
          <w:szCs w:val="20"/>
        </w:rPr>
      </w:pPr>
      <w:r w:rsidRPr="00C510DC">
        <w:rPr>
          <w:rFonts w:ascii="Arial" w:eastAsia="Calibri" w:hAnsi="Arial" w:cs="Arial"/>
          <w:sz w:val="20"/>
          <w:szCs w:val="20"/>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5642E3" w:rsidRPr="00C510DC" w:rsidRDefault="005642E3" w:rsidP="005642E3">
      <w:pPr>
        <w:numPr>
          <w:ilvl w:val="0"/>
          <w:numId w:val="19"/>
        </w:numPr>
        <w:spacing w:after="120" w:line="276" w:lineRule="auto"/>
        <w:jc w:val="both"/>
        <w:rPr>
          <w:rFonts w:ascii="Arial" w:eastAsia="Calibri" w:hAnsi="Arial" w:cs="Arial"/>
          <w:sz w:val="20"/>
          <w:szCs w:val="20"/>
        </w:rPr>
      </w:pPr>
      <w:r w:rsidRPr="00C510DC">
        <w:rPr>
          <w:rFonts w:ascii="Arial" w:eastAsia="Calibri" w:hAnsi="Arial" w:cs="Arial"/>
          <w:sz w:val="20"/>
          <w:szCs w:val="20"/>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této smlouvy v tomto bodě nedopustila.</w:t>
      </w:r>
    </w:p>
    <w:p w:rsidR="005642E3" w:rsidRPr="00C510DC" w:rsidRDefault="005642E3" w:rsidP="005642E3">
      <w:pPr>
        <w:numPr>
          <w:ilvl w:val="0"/>
          <w:numId w:val="19"/>
        </w:numPr>
        <w:spacing w:after="120" w:line="276" w:lineRule="auto"/>
        <w:jc w:val="both"/>
        <w:rPr>
          <w:rFonts w:ascii="Arial" w:eastAsia="Calibri" w:hAnsi="Arial" w:cs="Arial"/>
          <w:sz w:val="20"/>
          <w:szCs w:val="20"/>
        </w:rPr>
      </w:pPr>
      <w:r w:rsidRPr="00C510DC">
        <w:rPr>
          <w:rFonts w:ascii="Arial" w:eastAsia="Calibri" w:hAnsi="Arial" w:cs="Arial"/>
          <w:sz w:val="20"/>
          <w:szCs w:val="20"/>
        </w:rPr>
        <w:t>Objednatel je oprávněn v průběhu stavby požadovat po zhotoviteli umožnění kontroly konstrukčních vrstev třetími osobami. V případě zjištěných nedostatků je zhotovitel povinen zajistit nápravu zjištěného stavu.</w:t>
      </w:r>
    </w:p>
    <w:p w:rsidR="00186EA4" w:rsidRDefault="005642E3" w:rsidP="00161C66">
      <w:pPr>
        <w:numPr>
          <w:ilvl w:val="0"/>
          <w:numId w:val="19"/>
        </w:numPr>
        <w:spacing w:after="120" w:line="276" w:lineRule="auto"/>
        <w:jc w:val="both"/>
        <w:rPr>
          <w:rFonts w:ascii="Arial" w:eastAsia="Calibri" w:hAnsi="Arial" w:cs="Arial"/>
          <w:bCs/>
          <w:sz w:val="20"/>
          <w:szCs w:val="20"/>
        </w:rPr>
      </w:pPr>
      <w:r w:rsidRPr="00186EA4">
        <w:rPr>
          <w:rFonts w:ascii="Arial" w:eastAsia="Calibri" w:hAnsi="Arial" w:cs="Arial"/>
          <w:bCs/>
          <w:sz w:val="20"/>
          <w:szCs w:val="20"/>
        </w:rPr>
        <w:t>Na provedení díla se bude</w:t>
      </w:r>
      <w:r w:rsidR="00E75CDE" w:rsidRPr="00186EA4">
        <w:rPr>
          <w:rFonts w:ascii="Arial" w:eastAsia="Calibri" w:hAnsi="Arial" w:cs="Arial"/>
          <w:bCs/>
          <w:sz w:val="20"/>
          <w:szCs w:val="20"/>
        </w:rPr>
        <w:t xml:space="preserve"> podílet podzhotovitel </w:t>
      </w:r>
      <w:r w:rsidRPr="00186EA4">
        <w:rPr>
          <w:rFonts w:ascii="Arial" w:eastAsia="Calibri" w:hAnsi="Arial" w:cs="Arial"/>
          <w:bCs/>
          <w:sz w:val="20"/>
          <w:szCs w:val="20"/>
        </w:rPr>
        <w:t>zhotovitele.</w:t>
      </w:r>
    </w:p>
    <w:p w:rsidR="005642E3" w:rsidRPr="00186EA4" w:rsidRDefault="005642E3" w:rsidP="00186EA4">
      <w:pPr>
        <w:spacing w:after="120" w:line="276" w:lineRule="auto"/>
        <w:ind w:left="720"/>
        <w:jc w:val="both"/>
        <w:rPr>
          <w:rFonts w:ascii="Arial" w:eastAsia="Calibri" w:hAnsi="Arial" w:cs="Arial"/>
          <w:bCs/>
          <w:sz w:val="20"/>
          <w:szCs w:val="20"/>
        </w:rPr>
      </w:pPr>
      <w:r w:rsidRPr="00186EA4">
        <w:rPr>
          <w:rFonts w:ascii="Arial" w:eastAsia="Calibri" w:hAnsi="Arial" w:cs="Arial"/>
          <w:bCs/>
          <w:sz w:val="20"/>
          <w:szCs w:val="20"/>
        </w:rPr>
        <w:t xml:space="preserve"> </w:t>
      </w:r>
    </w:p>
    <w:p w:rsidR="005642E3" w:rsidRPr="00C510DC" w:rsidRDefault="005642E3" w:rsidP="005642E3">
      <w:pPr>
        <w:spacing w:after="120" w:line="276" w:lineRule="auto"/>
        <w:jc w:val="center"/>
        <w:rPr>
          <w:rFonts w:ascii="Arial" w:eastAsia="Calibri" w:hAnsi="Arial" w:cs="Arial"/>
          <w:bCs/>
          <w:i/>
          <w:sz w:val="24"/>
          <w:szCs w:val="20"/>
        </w:rPr>
      </w:pPr>
      <w:r w:rsidRPr="00C510DC">
        <w:rPr>
          <w:rFonts w:ascii="Arial" w:eastAsia="Calibri" w:hAnsi="Arial" w:cs="Arial"/>
          <w:b/>
          <w:sz w:val="24"/>
          <w:szCs w:val="20"/>
          <w:u w:val="single"/>
        </w:rPr>
        <w:t>Čl. XVII  Dodatečné práce</w:t>
      </w:r>
    </w:p>
    <w:p w:rsidR="005642E3" w:rsidRPr="00C510DC" w:rsidRDefault="005642E3" w:rsidP="005642E3">
      <w:pPr>
        <w:numPr>
          <w:ilvl w:val="0"/>
          <w:numId w:val="37"/>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2, se pro ocenění těchto víceprací či méněprací užije cen uvedených v tomto rozpočtu. Pokud tyto práce či dodávky při zvýšení rozsahu nebudou obsaženy v nabídkovém rozpočtu, stanoví se soupis stavebních prací, dodávek a služeb dle struktury cenové soustavy URS Praha a.s.. Bez ohledu na ustanovení předchozích vět bude zadání těchto víceprací či méněprací vždy řešeno v souladu se ZZVZ. </w:t>
      </w:r>
    </w:p>
    <w:p w:rsidR="005642E3" w:rsidRPr="00C510DC" w:rsidRDefault="005642E3" w:rsidP="005642E3">
      <w:pPr>
        <w:numPr>
          <w:ilvl w:val="0"/>
          <w:numId w:val="37"/>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Veškeré práce, které nejsou uvedeny v Čl. II a  které nejsou předmětem nabídkového rozpočtu (položkou či výměrou), který je součástí této smlouvy jako příloha č. 2, jsou dodatečné práce a budou připuštěny pouze ve výjimečných odůvodněných případech. </w:t>
      </w:r>
    </w:p>
    <w:p w:rsidR="005642E3" w:rsidRPr="00C510DC" w:rsidRDefault="005642E3" w:rsidP="005642E3">
      <w:pPr>
        <w:spacing w:after="120" w:line="276" w:lineRule="auto"/>
        <w:rPr>
          <w:rFonts w:ascii="Arial" w:eastAsia="Calibri" w:hAnsi="Arial" w:cs="Arial"/>
          <w:sz w:val="20"/>
          <w:szCs w:val="20"/>
        </w:rPr>
      </w:pPr>
    </w:p>
    <w:p w:rsidR="005642E3" w:rsidRPr="00C510DC" w:rsidRDefault="005642E3" w:rsidP="005642E3">
      <w:pPr>
        <w:numPr>
          <w:ilvl w:val="0"/>
          <w:numId w:val="37"/>
        </w:numPr>
        <w:spacing w:after="120" w:line="276" w:lineRule="auto"/>
        <w:jc w:val="both"/>
        <w:rPr>
          <w:rFonts w:ascii="Arial" w:eastAsia="Calibri" w:hAnsi="Arial" w:cs="Arial"/>
          <w:sz w:val="20"/>
          <w:szCs w:val="20"/>
        </w:rPr>
      </w:pPr>
      <w:r w:rsidRPr="00C510DC">
        <w:rPr>
          <w:rFonts w:ascii="Arial" w:eastAsia="Calibri" w:hAnsi="Arial" w:cs="Arial"/>
          <w:sz w:val="20"/>
          <w:szCs w:val="20"/>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ZZVZ</w:t>
      </w:r>
    </w:p>
    <w:p w:rsidR="005642E3" w:rsidRPr="00C510DC" w:rsidRDefault="005642E3" w:rsidP="005642E3">
      <w:pPr>
        <w:numPr>
          <w:ilvl w:val="0"/>
          <w:numId w:val="37"/>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Pokud zhotovitel provede dodatečné práce bez písemného souhlasu a písemné smlouvy (dodatku ke smlouvě o dílo) uzavřené s objednatelem, má objednatel právo odmítnout jejich úhradu. </w:t>
      </w:r>
    </w:p>
    <w:p w:rsidR="005642E3" w:rsidRPr="00C510DC" w:rsidRDefault="005642E3" w:rsidP="005642E3">
      <w:pPr>
        <w:numPr>
          <w:ilvl w:val="0"/>
          <w:numId w:val="37"/>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že objednatel bude požadovat práce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w:t>
      </w:r>
    </w:p>
    <w:p w:rsidR="005642E3" w:rsidRPr="00C510DC" w:rsidRDefault="005642E3" w:rsidP="005642E3">
      <w:pPr>
        <w:numPr>
          <w:ilvl w:val="0"/>
          <w:numId w:val="37"/>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rsidR="005642E3" w:rsidRPr="00C510DC" w:rsidRDefault="005642E3" w:rsidP="005642E3">
      <w:pPr>
        <w:numPr>
          <w:ilvl w:val="0"/>
          <w:numId w:val="37"/>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Součástí veškerých případných dodatečných prací bude položkový nabídkový rozpočet a to i v elektronické podobě, s náležitostmi dle čl. III odst. 5 této smlouvy.</w:t>
      </w:r>
    </w:p>
    <w:p w:rsidR="005642E3" w:rsidRPr="00C510DC" w:rsidRDefault="005642E3" w:rsidP="005642E3">
      <w:pPr>
        <w:spacing w:after="120" w:line="276" w:lineRule="auto"/>
        <w:rPr>
          <w:rFonts w:ascii="Arial" w:eastAsia="Calibri" w:hAnsi="Arial" w:cs="Arial"/>
          <w:b/>
          <w:sz w:val="20"/>
          <w:szCs w:val="20"/>
          <w:u w:val="single"/>
        </w:rPr>
      </w:pPr>
    </w:p>
    <w:p w:rsidR="005642E3" w:rsidRPr="00C510DC" w:rsidRDefault="005642E3" w:rsidP="005642E3">
      <w:pPr>
        <w:spacing w:after="120" w:line="276" w:lineRule="auto"/>
        <w:jc w:val="center"/>
        <w:rPr>
          <w:rFonts w:ascii="Arial" w:eastAsia="Calibri" w:hAnsi="Arial" w:cs="Arial"/>
          <w:b/>
          <w:sz w:val="24"/>
          <w:szCs w:val="20"/>
          <w:u w:val="single"/>
        </w:rPr>
      </w:pPr>
      <w:r w:rsidRPr="00C510DC">
        <w:rPr>
          <w:rFonts w:ascii="Arial" w:eastAsia="Calibri" w:hAnsi="Arial" w:cs="Arial"/>
          <w:b/>
          <w:sz w:val="24"/>
          <w:szCs w:val="20"/>
          <w:u w:val="single"/>
        </w:rPr>
        <w:t>Čl. XVIII  Závěrečná ustanovení</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Práva a povinnosti smluvních stran touto smlouvou výslovně neupravené se řídí občanským zákoníkem.</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změny podmínek poskytování dotací z programu PRV, které by měly vliv na některá ustanovení této smlouvy, je objednatel oprávněn požadovat po zhotoviteli uzavření dodatku k této smlouvě.</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Ustanovení smlouvy je možno měnit nebo zrušit pouze písemnou formou dodatku podepsaným oprávněnými zástupci obou smluvních stran. Smlouva nabývá  účinnosti dnem zaregistrování žádosti o dotaci na Státním zemědělském intervenčním fondu.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Smlouva nabývá platnosti dnem podpisu smluvních stran a účinnosti dnem zaregistrování Žádosti o dotaci z Programu rozvoje venkova 2014 -2020 poté, co smlouva byla uveřejněna v registru smluv.  </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účinnosti dnem, kdy bude zhotoviteli doručeno písemné prohlášení objednatele o zajištění jiného zdroje financování poté, co byla tato smlouva uveřejněna v registru smluv. Písemné prohlášení objednatele dle </w:t>
      </w:r>
      <w:r w:rsidR="00CA36B9">
        <w:rPr>
          <w:rFonts w:ascii="Arial" w:eastAsia="Calibri" w:hAnsi="Arial" w:cs="Arial"/>
          <w:sz w:val="20"/>
          <w:szCs w:val="20"/>
        </w:rPr>
        <w:t xml:space="preserve">předchozí věty může obsahovat </w:t>
      </w:r>
      <w:r w:rsidRPr="00C510DC">
        <w:rPr>
          <w:rFonts w:ascii="Arial" w:eastAsia="Calibri" w:hAnsi="Arial" w:cs="Arial"/>
          <w:sz w:val="20"/>
          <w:szCs w:val="20"/>
        </w:rPr>
        <w:t>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Nedílnou součást smlouvy tvoří tyto přílohy: </w:t>
      </w:r>
    </w:p>
    <w:p w:rsidR="005642E3" w:rsidRPr="00C510DC" w:rsidRDefault="005642E3" w:rsidP="005642E3">
      <w:pPr>
        <w:numPr>
          <w:ilvl w:val="1"/>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Přílohou č. 1 této smlouvy je specifikace díla a závazný harmonogram postupu prací. </w:t>
      </w:r>
    </w:p>
    <w:p w:rsidR="005642E3" w:rsidRPr="00C510DC" w:rsidRDefault="005642E3" w:rsidP="005642E3">
      <w:pPr>
        <w:numPr>
          <w:ilvl w:val="1"/>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Přílohou č. 2 této smlouvy je nabídkový rozpočet zhotovitele včetně závazných jednotkových cen (oceněný soupis stavebních prací, dodávek a služeb s výkazem výměr).</w:t>
      </w:r>
    </w:p>
    <w:p w:rsidR="005642E3" w:rsidRPr="00C510DC" w:rsidRDefault="005642E3" w:rsidP="005642E3">
      <w:pPr>
        <w:numPr>
          <w:ilvl w:val="1"/>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Přílohou č. 3 této smlouvy je položkový rozpočet v elektronické podobě na dato</w:t>
      </w:r>
      <w:r w:rsidR="00CA36B9">
        <w:rPr>
          <w:rFonts w:ascii="Arial" w:eastAsia="Calibri" w:hAnsi="Arial" w:cs="Arial"/>
          <w:sz w:val="20"/>
          <w:szCs w:val="20"/>
        </w:rPr>
        <w:t xml:space="preserve">vém nosiči (CD) ve formátu dle </w:t>
      </w:r>
      <w:r w:rsidRPr="00C510DC">
        <w:rPr>
          <w:rFonts w:ascii="Arial" w:eastAsia="Calibri" w:hAnsi="Arial" w:cs="Arial"/>
          <w:sz w:val="20"/>
          <w:szCs w:val="20"/>
        </w:rPr>
        <w:t>této smlouvy v počtu dvou kusů, z nichž jeden obdrží objednatel a jeden zhotovitel.</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Nedílnou součástí smlouvy jsou i údaje touto smlouvou neupravené a obsažené v:</w:t>
      </w:r>
    </w:p>
    <w:p w:rsidR="005642E3" w:rsidRPr="00C510DC" w:rsidRDefault="005642E3" w:rsidP="005642E3">
      <w:pPr>
        <w:numPr>
          <w:ilvl w:val="1"/>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lastRenderedPageBreak/>
        <w:t>zadávací dokumentaci;</w:t>
      </w:r>
    </w:p>
    <w:p w:rsidR="005642E3" w:rsidRPr="00C510DC" w:rsidRDefault="005642E3" w:rsidP="005642E3">
      <w:pPr>
        <w:numPr>
          <w:ilvl w:val="1"/>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nabídce zhotovitele </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Tato smlouva se vyhotovuje v 6 vyhotoveních, z nichž 4 obdrží objednatel a 2 zhotovitel. Příloha č. 3 bude vyhotovena v počtu dvou kusů.</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Smluvní strany po jejím přečtení prohlašují, že tato smlouva byla sepsána na základě pravdivých údajů, nebyla ujednána v tísni ani za jinak jednostranně nevýhodných podmínek.</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V případě jakéhokoliv rozporu mezi zněním přílohy a vlastní smlouvy má přednost znění smlouvy.</w:t>
      </w:r>
    </w:p>
    <w:p w:rsidR="005642E3" w:rsidRPr="00C510DC" w:rsidRDefault="005642E3" w:rsidP="005642E3">
      <w:pPr>
        <w:numPr>
          <w:ilvl w:val="0"/>
          <w:numId w:val="18"/>
        </w:numPr>
        <w:spacing w:after="120" w:line="276" w:lineRule="auto"/>
        <w:jc w:val="both"/>
        <w:rPr>
          <w:rFonts w:ascii="Arial" w:eastAsia="Calibri" w:hAnsi="Arial" w:cs="Arial"/>
          <w:sz w:val="20"/>
          <w:szCs w:val="20"/>
        </w:rPr>
      </w:pPr>
      <w:r w:rsidRPr="00C510DC">
        <w:rPr>
          <w:rFonts w:ascii="Arial" w:eastAsia="Calibri" w:hAnsi="Arial" w:cs="Arial"/>
          <w:sz w:val="20"/>
          <w:szCs w:val="20"/>
        </w:rPr>
        <w:t xml:space="preserve">Smluvní strany jsou povinny dodržovat ustanovení zákona č. 101/2000 Sb., o ochraně osobních údajů, ve znění pozdějších předpisů, zákona č. 106/1999 Sb., o svobodném přístupu k informacím, ve znění pozdějších předpisů, </w:t>
      </w:r>
    </w:p>
    <w:p w:rsidR="005642E3" w:rsidRPr="00C510DC" w:rsidRDefault="005642E3" w:rsidP="005642E3">
      <w:pPr>
        <w:spacing w:after="120" w:line="276" w:lineRule="auto"/>
        <w:rPr>
          <w:rFonts w:ascii="Arial" w:eastAsia="Calibri" w:hAnsi="Arial" w:cs="Arial"/>
          <w:sz w:val="20"/>
          <w:szCs w:val="20"/>
        </w:rPr>
      </w:pPr>
    </w:p>
    <w:tbl>
      <w:tblPr>
        <w:tblW w:w="13749" w:type="dxa"/>
        <w:tblLayout w:type="fixed"/>
        <w:tblLook w:val="04A0" w:firstRow="1" w:lastRow="0" w:firstColumn="1" w:lastColumn="0" w:noHBand="0" w:noVBand="1"/>
      </w:tblPr>
      <w:tblGrid>
        <w:gridCol w:w="5245"/>
        <w:gridCol w:w="4252"/>
        <w:gridCol w:w="4252"/>
      </w:tblGrid>
      <w:tr w:rsidR="005642E3" w:rsidRPr="00C510DC" w:rsidTr="003F1B2C">
        <w:tc>
          <w:tcPr>
            <w:tcW w:w="5245" w:type="dxa"/>
            <w:shd w:val="clear" w:color="auto" w:fill="auto"/>
          </w:tcPr>
          <w:p w:rsidR="005642E3" w:rsidRPr="00C510DC" w:rsidRDefault="005642E3" w:rsidP="005642E3">
            <w:pPr>
              <w:spacing w:after="120" w:line="276" w:lineRule="auto"/>
              <w:ind w:right="363"/>
              <w:rPr>
                <w:rFonts w:ascii="Arial" w:eastAsia="Calibri" w:hAnsi="Arial" w:cs="Arial"/>
                <w:sz w:val="20"/>
                <w:szCs w:val="20"/>
              </w:rPr>
            </w:pPr>
            <w:r w:rsidRPr="00C510DC">
              <w:rPr>
                <w:rFonts w:ascii="Arial" w:eastAsia="Calibri" w:hAnsi="Arial" w:cs="Arial"/>
                <w:sz w:val="20"/>
                <w:szCs w:val="20"/>
              </w:rPr>
              <w:t>V Českých Budějovicích dne……</w:t>
            </w:r>
            <w:r w:rsidR="003F1B2C">
              <w:rPr>
                <w:rFonts w:ascii="Arial" w:eastAsia="Calibri" w:hAnsi="Arial" w:cs="Arial"/>
                <w:sz w:val="20"/>
                <w:szCs w:val="20"/>
              </w:rPr>
              <w:t>….</w:t>
            </w:r>
          </w:p>
        </w:tc>
        <w:tc>
          <w:tcPr>
            <w:tcW w:w="4252" w:type="dxa"/>
          </w:tcPr>
          <w:p w:rsidR="005642E3" w:rsidRPr="00C510DC" w:rsidRDefault="005642E3" w:rsidP="005642E3">
            <w:pPr>
              <w:spacing w:after="120" w:line="276" w:lineRule="auto"/>
              <w:rPr>
                <w:rFonts w:ascii="Arial" w:eastAsia="Calibri" w:hAnsi="Arial" w:cs="Arial"/>
                <w:sz w:val="20"/>
                <w:szCs w:val="20"/>
              </w:rPr>
            </w:pPr>
            <w:r w:rsidRPr="00C510DC">
              <w:rPr>
                <w:rFonts w:ascii="Arial" w:eastAsia="Calibri" w:hAnsi="Arial" w:cs="Arial"/>
                <w:sz w:val="20"/>
                <w:szCs w:val="20"/>
              </w:rPr>
              <w:t xml:space="preserve">V……………. </w:t>
            </w:r>
            <w:proofErr w:type="gramStart"/>
            <w:r w:rsidRPr="00C510DC">
              <w:rPr>
                <w:rFonts w:ascii="Arial" w:eastAsia="Calibri" w:hAnsi="Arial" w:cs="Arial"/>
                <w:sz w:val="20"/>
                <w:szCs w:val="20"/>
              </w:rPr>
              <w:t>dne</w:t>
            </w:r>
            <w:proofErr w:type="gramEnd"/>
            <w:r w:rsidRPr="00C510DC">
              <w:rPr>
                <w:rFonts w:ascii="Arial" w:eastAsia="Calibri" w:hAnsi="Arial" w:cs="Arial"/>
                <w:sz w:val="20"/>
                <w:szCs w:val="20"/>
              </w:rPr>
              <w:t xml:space="preserve"> …………….</w:t>
            </w:r>
          </w:p>
        </w:tc>
        <w:tc>
          <w:tcPr>
            <w:tcW w:w="4252" w:type="dxa"/>
          </w:tcPr>
          <w:p w:rsidR="005642E3" w:rsidRPr="00C510DC" w:rsidRDefault="005642E3" w:rsidP="005642E3">
            <w:pPr>
              <w:spacing w:after="120" w:line="276" w:lineRule="auto"/>
              <w:rPr>
                <w:rFonts w:ascii="Arial" w:eastAsia="Calibri" w:hAnsi="Arial" w:cs="Arial"/>
                <w:sz w:val="20"/>
                <w:szCs w:val="20"/>
              </w:rPr>
            </w:pPr>
          </w:p>
        </w:tc>
      </w:tr>
      <w:tr w:rsidR="005642E3" w:rsidRPr="00C510DC" w:rsidTr="003F1B2C">
        <w:tc>
          <w:tcPr>
            <w:tcW w:w="5245" w:type="dxa"/>
            <w:shd w:val="clear" w:color="auto" w:fill="auto"/>
          </w:tcPr>
          <w:p w:rsidR="005642E3" w:rsidRPr="00C510DC" w:rsidRDefault="005642E3" w:rsidP="005642E3">
            <w:pPr>
              <w:spacing w:after="120" w:line="276" w:lineRule="auto"/>
              <w:rPr>
                <w:rFonts w:ascii="Arial" w:eastAsia="Calibri" w:hAnsi="Arial" w:cs="Arial"/>
                <w:sz w:val="20"/>
                <w:szCs w:val="20"/>
              </w:rPr>
            </w:pPr>
          </w:p>
        </w:tc>
        <w:tc>
          <w:tcPr>
            <w:tcW w:w="4252" w:type="dxa"/>
          </w:tcPr>
          <w:p w:rsidR="005642E3" w:rsidRPr="00C510DC" w:rsidRDefault="005642E3" w:rsidP="005642E3">
            <w:pPr>
              <w:spacing w:after="120" w:line="276" w:lineRule="auto"/>
              <w:rPr>
                <w:rFonts w:ascii="Arial" w:eastAsia="Calibri" w:hAnsi="Arial" w:cs="Arial"/>
                <w:sz w:val="20"/>
                <w:szCs w:val="20"/>
              </w:rPr>
            </w:pPr>
          </w:p>
        </w:tc>
        <w:tc>
          <w:tcPr>
            <w:tcW w:w="4252" w:type="dxa"/>
          </w:tcPr>
          <w:p w:rsidR="005642E3" w:rsidRPr="00C510DC" w:rsidRDefault="005642E3" w:rsidP="005642E3">
            <w:pPr>
              <w:spacing w:after="120" w:line="276" w:lineRule="auto"/>
              <w:rPr>
                <w:rFonts w:ascii="Arial" w:eastAsia="Calibri" w:hAnsi="Arial" w:cs="Arial"/>
                <w:sz w:val="20"/>
                <w:szCs w:val="20"/>
              </w:rPr>
            </w:pPr>
          </w:p>
        </w:tc>
      </w:tr>
      <w:tr w:rsidR="005642E3" w:rsidRPr="00C510DC" w:rsidTr="003F1B2C">
        <w:tc>
          <w:tcPr>
            <w:tcW w:w="5245" w:type="dxa"/>
            <w:shd w:val="clear" w:color="auto" w:fill="auto"/>
          </w:tcPr>
          <w:p w:rsidR="005642E3" w:rsidRPr="00C510DC" w:rsidRDefault="005642E3" w:rsidP="005642E3">
            <w:pPr>
              <w:spacing w:after="120" w:line="276" w:lineRule="auto"/>
              <w:rPr>
                <w:rFonts w:ascii="Arial" w:eastAsia="Calibri" w:hAnsi="Arial" w:cs="Arial"/>
                <w:sz w:val="20"/>
                <w:szCs w:val="20"/>
              </w:rPr>
            </w:pPr>
            <w:r w:rsidRPr="00C510DC">
              <w:rPr>
                <w:rFonts w:ascii="Arial" w:eastAsia="Calibri" w:hAnsi="Arial" w:cs="Arial"/>
                <w:sz w:val="20"/>
                <w:szCs w:val="20"/>
              </w:rPr>
              <w:t>……………………………………</w:t>
            </w:r>
            <w:r w:rsidR="003F1B2C">
              <w:rPr>
                <w:rFonts w:ascii="Arial" w:eastAsia="Calibri" w:hAnsi="Arial" w:cs="Arial"/>
                <w:sz w:val="20"/>
                <w:szCs w:val="20"/>
              </w:rPr>
              <w:t>…</w:t>
            </w:r>
          </w:p>
        </w:tc>
        <w:tc>
          <w:tcPr>
            <w:tcW w:w="4252" w:type="dxa"/>
          </w:tcPr>
          <w:p w:rsidR="005642E3" w:rsidRPr="00C510DC" w:rsidRDefault="005642E3" w:rsidP="005642E3">
            <w:pPr>
              <w:spacing w:after="120" w:line="276" w:lineRule="auto"/>
              <w:rPr>
                <w:rFonts w:ascii="Arial" w:eastAsia="Calibri" w:hAnsi="Arial" w:cs="Arial"/>
                <w:sz w:val="20"/>
                <w:szCs w:val="20"/>
              </w:rPr>
            </w:pPr>
            <w:r w:rsidRPr="00C510DC">
              <w:rPr>
                <w:rFonts w:ascii="Arial" w:eastAsia="Calibri" w:hAnsi="Arial" w:cs="Arial"/>
                <w:sz w:val="20"/>
                <w:szCs w:val="20"/>
              </w:rPr>
              <w:t>………………………………</w:t>
            </w:r>
            <w:r w:rsidR="003F1B2C">
              <w:rPr>
                <w:rFonts w:ascii="Arial" w:eastAsia="Calibri" w:hAnsi="Arial" w:cs="Arial"/>
                <w:sz w:val="20"/>
                <w:szCs w:val="20"/>
              </w:rPr>
              <w:t>……………..</w:t>
            </w:r>
          </w:p>
        </w:tc>
        <w:tc>
          <w:tcPr>
            <w:tcW w:w="4252" w:type="dxa"/>
          </w:tcPr>
          <w:p w:rsidR="005642E3" w:rsidRPr="00C510DC" w:rsidRDefault="005642E3" w:rsidP="005642E3">
            <w:pPr>
              <w:spacing w:after="120" w:line="276" w:lineRule="auto"/>
              <w:rPr>
                <w:rFonts w:ascii="Arial" w:eastAsia="Calibri" w:hAnsi="Arial" w:cs="Arial"/>
                <w:sz w:val="20"/>
                <w:szCs w:val="20"/>
              </w:rPr>
            </w:pPr>
          </w:p>
        </w:tc>
      </w:tr>
      <w:tr w:rsidR="005642E3" w:rsidRPr="00C510DC" w:rsidTr="003F1B2C">
        <w:tc>
          <w:tcPr>
            <w:tcW w:w="5245" w:type="dxa"/>
            <w:shd w:val="clear" w:color="auto" w:fill="auto"/>
          </w:tcPr>
          <w:p w:rsidR="005642E3" w:rsidRPr="00C510DC" w:rsidRDefault="005642E3" w:rsidP="003F1B2C">
            <w:pPr>
              <w:widowControl w:val="0"/>
              <w:tabs>
                <w:tab w:val="left" w:pos="4536"/>
              </w:tabs>
              <w:suppressAutoHyphens/>
              <w:spacing w:after="60" w:line="276" w:lineRule="auto"/>
              <w:jc w:val="both"/>
              <w:rPr>
                <w:rFonts w:ascii="Arial" w:eastAsia="Lucida Sans Unicode" w:hAnsi="Arial" w:cs="Arial"/>
                <w:sz w:val="20"/>
                <w:szCs w:val="20"/>
                <w:lang w:eastAsia="cs-CZ"/>
              </w:rPr>
            </w:pPr>
            <w:r w:rsidRPr="00C510DC">
              <w:rPr>
                <w:rFonts w:ascii="Arial" w:eastAsia="Lucida Sans Unicode" w:hAnsi="Arial" w:cs="Arial"/>
                <w:sz w:val="20"/>
                <w:szCs w:val="20"/>
                <w:lang w:eastAsia="cs-CZ"/>
              </w:rPr>
              <w:t>Ing. Eva Schmidtmajerová, CSc.</w:t>
            </w:r>
          </w:p>
          <w:p w:rsidR="005642E3" w:rsidRDefault="005642E3" w:rsidP="003F1B2C">
            <w:pPr>
              <w:spacing w:after="60" w:line="276" w:lineRule="auto"/>
              <w:rPr>
                <w:rFonts w:ascii="Arial" w:eastAsia="Calibri" w:hAnsi="Arial" w:cs="Arial"/>
                <w:sz w:val="20"/>
                <w:szCs w:val="20"/>
              </w:rPr>
            </w:pPr>
            <w:r w:rsidRPr="00C510DC">
              <w:rPr>
                <w:rFonts w:ascii="Arial" w:eastAsia="Calibri" w:hAnsi="Arial" w:cs="Arial"/>
                <w:sz w:val="20"/>
                <w:szCs w:val="20"/>
              </w:rPr>
              <w:t>ředitelka KPÚ pro Jihočeský kraj</w:t>
            </w:r>
          </w:p>
          <w:p w:rsidR="003F1B2C" w:rsidRPr="003F1B2C" w:rsidRDefault="003F1B2C" w:rsidP="003F1B2C">
            <w:pPr>
              <w:spacing w:after="60" w:line="276" w:lineRule="auto"/>
              <w:rPr>
                <w:rFonts w:ascii="Arial" w:eastAsia="Calibri" w:hAnsi="Arial" w:cs="Arial"/>
                <w:b/>
                <w:sz w:val="20"/>
                <w:szCs w:val="20"/>
              </w:rPr>
            </w:pPr>
            <w:r w:rsidRPr="003F1B2C">
              <w:rPr>
                <w:rFonts w:ascii="Arial" w:eastAsia="Calibri" w:hAnsi="Arial" w:cs="Arial"/>
                <w:b/>
                <w:sz w:val="20"/>
                <w:szCs w:val="20"/>
              </w:rPr>
              <w:t>Státní pozemkový úřad</w:t>
            </w:r>
          </w:p>
        </w:tc>
        <w:tc>
          <w:tcPr>
            <w:tcW w:w="4252" w:type="dxa"/>
          </w:tcPr>
          <w:p w:rsidR="005642E3" w:rsidRPr="00C510DC" w:rsidRDefault="00CA36B9" w:rsidP="005642E3">
            <w:pPr>
              <w:spacing w:after="120" w:line="276" w:lineRule="auto"/>
              <w:rPr>
                <w:rFonts w:ascii="Arial" w:eastAsia="Calibri" w:hAnsi="Arial" w:cs="Arial"/>
                <w:sz w:val="20"/>
                <w:szCs w:val="20"/>
              </w:rPr>
            </w:pPr>
            <w:r>
              <w:rPr>
                <w:rFonts w:ascii="Arial" w:eastAsia="Calibri" w:hAnsi="Arial" w:cs="Arial"/>
                <w:sz w:val="20"/>
                <w:szCs w:val="20"/>
              </w:rPr>
              <w:t>Ing. Vladimír Helma, ředitel obchodního úseku</w:t>
            </w:r>
          </w:p>
          <w:p w:rsidR="005642E3" w:rsidRDefault="00CA36B9" w:rsidP="005642E3">
            <w:pPr>
              <w:spacing w:after="120" w:line="276" w:lineRule="auto"/>
              <w:rPr>
                <w:rFonts w:ascii="Arial" w:eastAsia="Calibri" w:hAnsi="Arial" w:cs="Arial"/>
                <w:sz w:val="20"/>
                <w:szCs w:val="20"/>
              </w:rPr>
            </w:pPr>
            <w:r w:rsidRPr="00CA36B9">
              <w:rPr>
                <w:rFonts w:ascii="Arial" w:eastAsia="Calibri" w:hAnsi="Arial" w:cs="Arial"/>
                <w:sz w:val="20"/>
                <w:szCs w:val="20"/>
              </w:rPr>
              <w:t>Bc. Karel Kolman, ředitel úseku správy a personalistiky</w:t>
            </w:r>
          </w:p>
          <w:p w:rsidR="003F1B2C" w:rsidRDefault="003F1B2C" w:rsidP="005642E3">
            <w:pPr>
              <w:spacing w:after="120" w:line="276" w:lineRule="auto"/>
              <w:rPr>
                <w:rFonts w:ascii="Arial" w:eastAsia="Calibri" w:hAnsi="Arial" w:cs="Arial"/>
                <w:sz w:val="20"/>
                <w:szCs w:val="20"/>
              </w:rPr>
            </w:pPr>
            <w:r w:rsidRPr="003F1B2C">
              <w:rPr>
                <w:rFonts w:ascii="Arial" w:eastAsia="Calibri" w:hAnsi="Arial" w:cs="Arial"/>
                <w:b/>
                <w:sz w:val="20"/>
                <w:szCs w:val="20"/>
              </w:rPr>
              <w:t>Lesostavby Třeboň a.</w:t>
            </w:r>
            <w:r>
              <w:rPr>
                <w:rFonts w:ascii="Arial" w:eastAsia="Calibri" w:hAnsi="Arial" w:cs="Arial"/>
                <w:sz w:val="20"/>
                <w:szCs w:val="20"/>
              </w:rPr>
              <w:t>s.</w:t>
            </w:r>
          </w:p>
          <w:p w:rsidR="00301B27" w:rsidRDefault="00301B27" w:rsidP="005642E3">
            <w:pPr>
              <w:spacing w:after="120" w:line="276" w:lineRule="auto"/>
              <w:rPr>
                <w:rFonts w:ascii="Arial" w:eastAsia="Calibri" w:hAnsi="Arial" w:cs="Arial"/>
                <w:sz w:val="20"/>
                <w:szCs w:val="20"/>
              </w:rPr>
            </w:pPr>
          </w:p>
          <w:p w:rsidR="00301B27" w:rsidRPr="00CA36B9" w:rsidRDefault="00301B27" w:rsidP="005642E3">
            <w:pPr>
              <w:spacing w:after="120" w:line="276" w:lineRule="auto"/>
              <w:rPr>
                <w:rFonts w:ascii="Arial" w:eastAsia="Calibri" w:hAnsi="Arial" w:cs="Arial"/>
                <w:sz w:val="20"/>
                <w:szCs w:val="20"/>
              </w:rPr>
            </w:pPr>
          </w:p>
        </w:tc>
        <w:tc>
          <w:tcPr>
            <w:tcW w:w="4252" w:type="dxa"/>
          </w:tcPr>
          <w:p w:rsidR="005642E3" w:rsidRPr="00C510DC" w:rsidRDefault="005642E3" w:rsidP="005642E3">
            <w:pPr>
              <w:spacing w:after="120" w:line="276" w:lineRule="auto"/>
              <w:rPr>
                <w:rFonts w:ascii="Arial" w:eastAsia="Calibri" w:hAnsi="Arial" w:cs="Arial"/>
                <w:sz w:val="20"/>
                <w:szCs w:val="20"/>
              </w:rPr>
            </w:pPr>
          </w:p>
        </w:tc>
      </w:tr>
      <w:tr w:rsidR="005642E3" w:rsidRPr="00C510DC" w:rsidTr="003F1B2C">
        <w:trPr>
          <w:gridAfter w:val="1"/>
          <w:wAfter w:w="4252" w:type="dxa"/>
        </w:trPr>
        <w:tc>
          <w:tcPr>
            <w:tcW w:w="9497" w:type="dxa"/>
            <w:gridSpan w:val="2"/>
            <w:shd w:val="clear" w:color="auto" w:fill="auto"/>
          </w:tcPr>
          <w:p w:rsidR="005642E3" w:rsidRPr="00C510DC" w:rsidRDefault="005642E3" w:rsidP="005642E3">
            <w:pPr>
              <w:spacing w:after="120" w:line="276" w:lineRule="auto"/>
              <w:ind w:right="363"/>
              <w:rPr>
                <w:rFonts w:ascii="Arial" w:eastAsia="Calibri" w:hAnsi="Arial" w:cs="Arial"/>
                <w:sz w:val="20"/>
                <w:szCs w:val="20"/>
              </w:rPr>
            </w:pPr>
            <w:r w:rsidRPr="00C510DC">
              <w:rPr>
                <w:rFonts w:ascii="Arial" w:eastAsia="Calibri" w:hAnsi="Arial" w:cs="Arial"/>
                <w:sz w:val="20"/>
                <w:szCs w:val="20"/>
              </w:rPr>
              <w:t>V Českých Budějovicích dne……</w:t>
            </w:r>
            <w:r w:rsidR="003F1B2C">
              <w:rPr>
                <w:rFonts w:ascii="Arial" w:eastAsia="Calibri" w:hAnsi="Arial" w:cs="Arial"/>
                <w:sz w:val="20"/>
                <w:szCs w:val="20"/>
              </w:rPr>
              <w:t>….</w:t>
            </w:r>
          </w:p>
        </w:tc>
      </w:tr>
      <w:tr w:rsidR="005642E3" w:rsidRPr="00C510DC" w:rsidTr="003F1B2C">
        <w:trPr>
          <w:gridAfter w:val="1"/>
          <w:wAfter w:w="4252" w:type="dxa"/>
        </w:trPr>
        <w:tc>
          <w:tcPr>
            <w:tcW w:w="9497" w:type="dxa"/>
            <w:gridSpan w:val="2"/>
            <w:shd w:val="clear" w:color="auto" w:fill="auto"/>
          </w:tcPr>
          <w:p w:rsidR="005642E3" w:rsidRPr="00C510DC" w:rsidRDefault="005642E3" w:rsidP="005642E3">
            <w:pPr>
              <w:spacing w:after="120" w:line="276" w:lineRule="auto"/>
              <w:rPr>
                <w:rFonts w:ascii="Arial" w:eastAsia="Calibri" w:hAnsi="Arial" w:cs="Arial"/>
                <w:sz w:val="20"/>
                <w:szCs w:val="20"/>
              </w:rPr>
            </w:pPr>
          </w:p>
        </w:tc>
      </w:tr>
      <w:tr w:rsidR="005642E3" w:rsidRPr="00C510DC" w:rsidTr="003F1B2C">
        <w:trPr>
          <w:gridAfter w:val="1"/>
          <w:wAfter w:w="4252" w:type="dxa"/>
        </w:trPr>
        <w:tc>
          <w:tcPr>
            <w:tcW w:w="9497" w:type="dxa"/>
            <w:gridSpan w:val="2"/>
            <w:shd w:val="clear" w:color="auto" w:fill="auto"/>
          </w:tcPr>
          <w:p w:rsidR="005642E3" w:rsidRPr="00C510DC" w:rsidRDefault="005642E3" w:rsidP="005642E3">
            <w:pPr>
              <w:spacing w:after="120" w:line="276" w:lineRule="auto"/>
              <w:rPr>
                <w:rFonts w:ascii="Arial" w:eastAsia="Calibri" w:hAnsi="Arial" w:cs="Arial"/>
                <w:sz w:val="20"/>
                <w:szCs w:val="20"/>
              </w:rPr>
            </w:pPr>
            <w:r w:rsidRPr="00C510DC">
              <w:rPr>
                <w:rFonts w:ascii="Arial" w:eastAsia="Calibri" w:hAnsi="Arial" w:cs="Arial"/>
                <w:sz w:val="20"/>
                <w:szCs w:val="20"/>
              </w:rPr>
              <w:t>……………………………………</w:t>
            </w:r>
            <w:r w:rsidR="003F1B2C">
              <w:rPr>
                <w:rFonts w:ascii="Arial" w:eastAsia="Calibri" w:hAnsi="Arial" w:cs="Arial"/>
                <w:sz w:val="20"/>
                <w:szCs w:val="20"/>
              </w:rPr>
              <w:t>..</w:t>
            </w:r>
          </w:p>
        </w:tc>
      </w:tr>
    </w:tbl>
    <w:p w:rsidR="005642E3" w:rsidRPr="00C510DC" w:rsidRDefault="003F1B2C" w:rsidP="003F1B2C">
      <w:pPr>
        <w:widowControl w:val="0"/>
        <w:tabs>
          <w:tab w:val="left" w:pos="4536"/>
        </w:tabs>
        <w:suppressAutoHyphens/>
        <w:spacing w:after="60" w:line="276" w:lineRule="auto"/>
        <w:jc w:val="both"/>
        <w:rPr>
          <w:rFonts w:ascii="Arial" w:eastAsia="Lucida Sans Unicode" w:hAnsi="Arial" w:cs="Arial"/>
          <w:sz w:val="20"/>
          <w:szCs w:val="20"/>
          <w:lang w:eastAsia="cs-CZ"/>
        </w:rPr>
      </w:pPr>
      <w:r>
        <w:rPr>
          <w:rFonts w:ascii="Arial" w:eastAsia="Lucida Sans Unicode" w:hAnsi="Arial" w:cs="Arial"/>
          <w:sz w:val="20"/>
          <w:szCs w:val="20"/>
          <w:lang w:eastAsia="cs-CZ"/>
        </w:rPr>
        <w:t xml:space="preserve"> </w:t>
      </w:r>
      <w:r w:rsidR="005642E3" w:rsidRPr="00C510DC">
        <w:rPr>
          <w:rFonts w:ascii="Arial" w:eastAsia="Lucida Sans Unicode" w:hAnsi="Arial" w:cs="Arial"/>
          <w:sz w:val="20"/>
          <w:szCs w:val="20"/>
          <w:lang w:eastAsia="cs-CZ"/>
        </w:rPr>
        <w:t>Ing. Josef Jakeš</w:t>
      </w:r>
    </w:p>
    <w:p w:rsidR="0013418B" w:rsidRDefault="003F1B2C" w:rsidP="003F1B2C">
      <w:pPr>
        <w:widowControl w:val="0"/>
        <w:tabs>
          <w:tab w:val="left" w:pos="4536"/>
        </w:tabs>
        <w:suppressAutoHyphens/>
        <w:spacing w:after="60" w:line="276" w:lineRule="auto"/>
        <w:jc w:val="both"/>
        <w:rPr>
          <w:rFonts w:ascii="Arial" w:eastAsia="Lucida Sans Unicode" w:hAnsi="Arial" w:cs="Arial"/>
          <w:sz w:val="20"/>
          <w:szCs w:val="20"/>
          <w:lang w:eastAsia="cs-CZ"/>
        </w:rPr>
      </w:pPr>
      <w:r>
        <w:rPr>
          <w:rFonts w:ascii="Arial" w:eastAsia="Lucida Sans Unicode" w:hAnsi="Arial" w:cs="Arial"/>
          <w:sz w:val="20"/>
          <w:szCs w:val="20"/>
          <w:lang w:eastAsia="cs-CZ"/>
        </w:rPr>
        <w:t xml:space="preserve"> </w:t>
      </w:r>
      <w:r w:rsidR="005642E3" w:rsidRPr="00C510DC">
        <w:rPr>
          <w:rFonts w:ascii="Arial" w:eastAsia="Lucida Sans Unicode" w:hAnsi="Arial" w:cs="Arial"/>
          <w:sz w:val="20"/>
          <w:szCs w:val="20"/>
          <w:lang w:eastAsia="cs-CZ"/>
        </w:rPr>
        <w:t xml:space="preserve">vedoucí Pobočky </w:t>
      </w:r>
      <w:r w:rsidR="009A5BB0">
        <w:rPr>
          <w:rFonts w:ascii="Arial" w:eastAsia="Lucida Sans Unicode" w:hAnsi="Arial" w:cs="Arial"/>
          <w:sz w:val="20"/>
          <w:szCs w:val="20"/>
          <w:lang w:eastAsia="cs-CZ"/>
        </w:rPr>
        <w:t>Český Krumlov</w:t>
      </w:r>
    </w:p>
    <w:p w:rsidR="003F1B2C" w:rsidRDefault="003F1B2C" w:rsidP="003F1B2C">
      <w:pPr>
        <w:widowControl w:val="0"/>
        <w:tabs>
          <w:tab w:val="left" w:pos="4536"/>
        </w:tabs>
        <w:suppressAutoHyphens/>
        <w:spacing w:after="60" w:line="276" w:lineRule="auto"/>
        <w:jc w:val="both"/>
        <w:rPr>
          <w:rFonts w:ascii="Arial" w:eastAsia="Lucida Sans Unicode" w:hAnsi="Arial" w:cs="Arial"/>
          <w:b/>
          <w:sz w:val="20"/>
          <w:szCs w:val="20"/>
          <w:lang w:eastAsia="cs-CZ"/>
        </w:rPr>
      </w:pPr>
      <w:r>
        <w:rPr>
          <w:rFonts w:ascii="Arial" w:eastAsia="Lucida Sans Unicode" w:hAnsi="Arial" w:cs="Arial"/>
          <w:b/>
          <w:sz w:val="20"/>
          <w:szCs w:val="20"/>
          <w:lang w:eastAsia="cs-CZ"/>
        </w:rPr>
        <w:t xml:space="preserve"> </w:t>
      </w:r>
      <w:r w:rsidRPr="003F1B2C">
        <w:rPr>
          <w:rFonts w:ascii="Arial" w:eastAsia="Lucida Sans Unicode" w:hAnsi="Arial" w:cs="Arial"/>
          <w:b/>
          <w:sz w:val="20"/>
          <w:szCs w:val="20"/>
          <w:lang w:eastAsia="cs-CZ"/>
        </w:rPr>
        <w:t>Státní pozemkový úřad</w:t>
      </w:r>
    </w:p>
    <w:p w:rsidR="00E5014F" w:rsidRDefault="00E5014F" w:rsidP="003F1B2C">
      <w:pPr>
        <w:widowControl w:val="0"/>
        <w:tabs>
          <w:tab w:val="left" w:pos="4536"/>
        </w:tabs>
        <w:suppressAutoHyphens/>
        <w:spacing w:after="60" w:line="276" w:lineRule="auto"/>
        <w:jc w:val="both"/>
        <w:rPr>
          <w:rFonts w:ascii="Arial" w:eastAsia="Lucida Sans Unicode" w:hAnsi="Arial" w:cs="Arial"/>
          <w:b/>
          <w:sz w:val="20"/>
          <w:szCs w:val="20"/>
          <w:lang w:eastAsia="cs-CZ"/>
        </w:rPr>
      </w:pPr>
    </w:p>
    <w:p w:rsidR="00E5014F" w:rsidRDefault="00E5014F" w:rsidP="003F1B2C">
      <w:pPr>
        <w:widowControl w:val="0"/>
        <w:tabs>
          <w:tab w:val="left" w:pos="4536"/>
        </w:tabs>
        <w:suppressAutoHyphens/>
        <w:spacing w:after="60" w:line="276" w:lineRule="auto"/>
        <w:jc w:val="both"/>
        <w:rPr>
          <w:rFonts w:ascii="Arial" w:eastAsia="Lucida Sans Unicode" w:hAnsi="Arial" w:cs="Arial"/>
          <w:b/>
          <w:sz w:val="20"/>
          <w:szCs w:val="20"/>
          <w:lang w:eastAsia="cs-CZ"/>
        </w:rPr>
      </w:pPr>
    </w:p>
    <w:p w:rsidR="00180DB4" w:rsidRDefault="00180DB4" w:rsidP="003F1B2C">
      <w:pPr>
        <w:widowControl w:val="0"/>
        <w:tabs>
          <w:tab w:val="left" w:pos="4536"/>
        </w:tabs>
        <w:suppressAutoHyphens/>
        <w:spacing w:after="60" w:line="276" w:lineRule="auto"/>
        <w:jc w:val="both"/>
        <w:rPr>
          <w:rFonts w:ascii="Arial" w:eastAsia="Lucida Sans Unicode" w:hAnsi="Arial" w:cs="Arial"/>
          <w:b/>
          <w:sz w:val="20"/>
          <w:szCs w:val="20"/>
          <w:lang w:eastAsia="cs-CZ"/>
        </w:rPr>
      </w:pPr>
    </w:p>
    <w:p w:rsidR="00180DB4" w:rsidRDefault="00180DB4" w:rsidP="003F1B2C">
      <w:pPr>
        <w:widowControl w:val="0"/>
        <w:tabs>
          <w:tab w:val="left" w:pos="4536"/>
        </w:tabs>
        <w:suppressAutoHyphens/>
        <w:spacing w:after="60" w:line="276" w:lineRule="auto"/>
        <w:jc w:val="both"/>
        <w:rPr>
          <w:rFonts w:ascii="Arial" w:eastAsia="Lucida Sans Unicode" w:hAnsi="Arial" w:cs="Arial"/>
          <w:b/>
          <w:sz w:val="20"/>
          <w:szCs w:val="20"/>
          <w:lang w:eastAsia="cs-CZ"/>
        </w:rPr>
      </w:pPr>
    </w:p>
    <w:p w:rsidR="00180DB4" w:rsidRDefault="00180DB4" w:rsidP="003F1B2C">
      <w:pPr>
        <w:widowControl w:val="0"/>
        <w:tabs>
          <w:tab w:val="left" w:pos="4536"/>
        </w:tabs>
        <w:suppressAutoHyphens/>
        <w:spacing w:after="60" w:line="276" w:lineRule="auto"/>
        <w:jc w:val="both"/>
        <w:rPr>
          <w:rFonts w:ascii="Arial" w:eastAsia="Lucida Sans Unicode" w:hAnsi="Arial" w:cs="Arial"/>
          <w:b/>
          <w:sz w:val="20"/>
          <w:szCs w:val="20"/>
          <w:lang w:eastAsia="cs-CZ"/>
        </w:rPr>
      </w:pPr>
    </w:p>
    <w:p w:rsidR="00180DB4" w:rsidRDefault="00180DB4" w:rsidP="003F1B2C">
      <w:pPr>
        <w:widowControl w:val="0"/>
        <w:tabs>
          <w:tab w:val="left" w:pos="4536"/>
        </w:tabs>
        <w:suppressAutoHyphens/>
        <w:spacing w:after="60" w:line="276" w:lineRule="auto"/>
        <w:jc w:val="both"/>
        <w:rPr>
          <w:rFonts w:ascii="Arial" w:eastAsia="Lucida Sans Unicode" w:hAnsi="Arial" w:cs="Arial"/>
          <w:b/>
          <w:sz w:val="20"/>
          <w:szCs w:val="20"/>
          <w:lang w:eastAsia="cs-CZ"/>
        </w:rPr>
      </w:pPr>
    </w:p>
    <w:p w:rsidR="00180DB4" w:rsidRDefault="00180DB4" w:rsidP="003F1B2C">
      <w:pPr>
        <w:widowControl w:val="0"/>
        <w:tabs>
          <w:tab w:val="left" w:pos="4536"/>
        </w:tabs>
        <w:suppressAutoHyphens/>
        <w:spacing w:after="60" w:line="276" w:lineRule="auto"/>
        <w:jc w:val="both"/>
        <w:rPr>
          <w:rFonts w:ascii="Arial" w:eastAsia="Lucida Sans Unicode" w:hAnsi="Arial" w:cs="Arial"/>
          <w:b/>
          <w:sz w:val="20"/>
          <w:szCs w:val="20"/>
          <w:lang w:eastAsia="cs-CZ"/>
        </w:rPr>
      </w:pPr>
    </w:p>
    <w:p w:rsidR="00180DB4" w:rsidRDefault="00180DB4" w:rsidP="003F1B2C">
      <w:pPr>
        <w:widowControl w:val="0"/>
        <w:tabs>
          <w:tab w:val="left" w:pos="4536"/>
        </w:tabs>
        <w:suppressAutoHyphens/>
        <w:spacing w:after="60" w:line="276" w:lineRule="auto"/>
        <w:jc w:val="both"/>
        <w:rPr>
          <w:rFonts w:ascii="Arial" w:eastAsia="Lucida Sans Unicode" w:hAnsi="Arial" w:cs="Arial"/>
          <w:b/>
          <w:sz w:val="20"/>
          <w:szCs w:val="20"/>
          <w:lang w:eastAsia="cs-CZ"/>
        </w:rPr>
      </w:pPr>
      <w:bookmarkStart w:id="17" w:name="_GoBack"/>
      <w:bookmarkEnd w:id="17"/>
    </w:p>
    <w:p w:rsidR="00180DB4" w:rsidRPr="00180DB4" w:rsidRDefault="00180DB4" w:rsidP="00180DB4">
      <w:pPr>
        <w:widowControl w:val="0"/>
        <w:tabs>
          <w:tab w:val="left" w:pos="4536"/>
        </w:tabs>
        <w:suppressAutoHyphens/>
        <w:spacing w:after="60" w:line="276" w:lineRule="auto"/>
        <w:jc w:val="both"/>
        <w:rPr>
          <w:rFonts w:ascii="Arial" w:eastAsia="Lucida Sans Unicode" w:hAnsi="Arial" w:cs="Arial"/>
          <w:lang w:eastAsia="cs-CZ"/>
        </w:rPr>
      </w:pPr>
      <w:r w:rsidRPr="00180DB4">
        <w:rPr>
          <w:rFonts w:ascii="Arial" w:eastAsia="Lucida Sans Unicode" w:hAnsi="Arial" w:cs="Arial"/>
          <w:lang w:eastAsia="cs-CZ"/>
        </w:rPr>
        <w:lastRenderedPageBreak/>
        <w:t>Příloha č. 1</w:t>
      </w:r>
    </w:p>
    <w:p w:rsidR="00180DB4" w:rsidRPr="00180DB4" w:rsidRDefault="00180DB4" w:rsidP="00180DB4">
      <w:pPr>
        <w:widowControl w:val="0"/>
        <w:tabs>
          <w:tab w:val="left" w:pos="4536"/>
        </w:tabs>
        <w:suppressAutoHyphens/>
        <w:spacing w:after="60" w:line="276" w:lineRule="auto"/>
        <w:jc w:val="both"/>
        <w:rPr>
          <w:rFonts w:ascii="Arial" w:eastAsia="Lucida Sans Unicode" w:hAnsi="Arial" w:cs="Arial"/>
          <w:lang w:eastAsia="cs-CZ"/>
        </w:rPr>
      </w:pPr>
    </w:p>
    <w:p w:rsidR="00180DB4" w:rsidRPr="00180DB4" w:rsidRDefault="00180DB4" w:rsidP="00180DB4">
      <w:pPr>
        <w:spacing w:before="120" w:after="120" w:line="276" w:lineRule="auto"/>
        <w:contextualSpacing/>
        <w:jc w:val="both"/>
        <w:rPr>
          <w:rFonts w:ascii="Arial" w:eastAsia="Times New Roman" w:hAnsi="Arial" w:cs="Arial"/>
          <w:b/>
          <w:lang w:eastAsia="cs-CZ"/>
        </w:rPr>
      </w:pPr>
      <w:r w:rsidRPr="00180DB4">
        <w:rPr>
          <w:rFonts w:ascii="Arial" w:eastAsia="Times New Roman" w:hAnsi="Arial" w:cs="Arial"/>
          <w:b/>
          <w:lang w:eastAsia="cs-CZ"/>
        </w:rPr>
        <w:t xml:space="preserve">Specifikace díla: </w:t>
      </w:r>
    </w:p>
    <w:p w:rsidR="00180DB4" w:rsidRPr="00180DB4" w:rsidRDefault="00180DB4" w:rsidP="00180DB4">
      <w:pPr>
        <w:spacing w:before="120" w:after="120" w:line="276" w:lineRule="auto"/>
        <w:contextualSpacing/>
        <w:jc w:val="both"/>
        <w:rPr>
          <w:rFonts w:ascii="Arial" w:eastAsia="Times New Roman" w:hAnsi="Arial" w:cs="Arial"/>
          <w:b/>
          <w:lang w:eastAsia="cs-CZ"/>
        </w:rPr>
      </w:pPr>
    </w:p>
    <w:p w:rsidR="00180DB4" w:rsidRPr="00180DB4" w:rsidRDefault="00180DB4" w:rsidP="00180DB4">
      <w:pPr>
        <w:spacing w:before="120" w:after="120" w:line="276" w:lineRule="auto"/>
        <w:contextualSpacing/>
        <w:jc w:val="both"/>
        <w:rPr>
          <w:rFonts w:ascii="Arial" w:eastAsia="Times New Roman" w:hAnsi="Arial" w:cs="Arial"/>
          <w:lang w:eastAsia="cs-CZ"/>
        </w:rPr>
      </w:pPr>
      <w:r w:rsidRPr="00180DB4">
        <w:rPr>
          <w:rFonts w:ascii="Arial" w:eastAsia="Times New Roman" w:hAnsi="Arial" w:cs="Arial"/>
          <w:lang w:eastAsia="cs-CZ"/>
        </w:rPr>
        <w:t>Předmětem plnění veřejné zakázky je stavba polních cest v k. ú. Žďár u Kaplice. Tato stavba vychází z plánu společných zařízení, který byl zpracován v rámci schválených komplexních pozemkových úprav v k. ú. Žďár u Kaplice. Jedná se o účelové komunikace - polní cesty s označením HPC 1, VPC 2 a VPC 5. Jednotlivé cesty mají délku: HPC 1 - 1183 m; VPC 2 - 410 m; VPC 5 - 197 m.</w:t>
      </w:r>
    </w:p>
    <w:p w:rsidR="00180DB4" w:rsidRPr="00180DB4" w:rsidRDefault="00180DB4" w:rsidP="00180DB4">
      <w:pPr>
        <w:spacing w:before="120" w:after="120" w:line="276" w:lineRule="auto"/>
        <w:contextualSpacing/>
        <w:jc w:val="both"/>
        <w:rPr>
          <w:rFonts w:ascii="Arial" w:eastAsia="Times New Roman" w:hAnsi="Arial" w:cs="Arial"/>
          <w:lang w:eastAsia="cs-CZ"/>
        </w:rPr>
      </w:pPr>
      <w:r w:rsidRPr="00180DB4">
        <w:rPr>
          <w:rFonts w:ascii="Arial" w:eastAsia="Times New Roman" w:hAnsi="Arial" w:cs="Arial"/>
          <w:lang w:eastAsia="cs-CZ"/>
        </w:rPr>
        <w:t xml:space="preserve">Podrobnou definici předmětu veřejné zakázky a technické podmínky stanovuje projektová dokumentace vypracovaná společností AF-CITYPLAN, spol. s r.o., Jindřišská 17, 110 00 Praha 1, IČ:47307218, pod zakázkovým číslem 13-5-142, dále soupis dodávek, služeb a stavebních prací a technické specifikace (podmínky). </w:t>
      </w:r>
    </w:p>
    <w:p w:rsidR="00180DB4" w:rsidRPr="00180DB4" w:rsidRDefault="00180DB4" w:rsidP="00180DB4">
      <w:pPr>
        <w:spacing w:before="120" w:after="120" w:line="276" w:lineRule="auto"/>
        <w:contextualSpacing/>
        <w:jc w:val="both"/>
        <w:rPr>
          <w:rFonts w:ascii="Arial" w:eastAsia="Times New Roman" w:hAnsi="Arial" w:cs="Arial"/>
          <w:lang w:eastAsia="cs-CZ"/>
        </w:rPr>
      </w:pPr>
    </w:p>
    <w:p w:rsidR="00180DB4" w:rsidRPr="00180DB4" w:rsidRDefault="00180DB4" w:rsidP="00180DB4">
      <w:pPr>
        <w:spacing w:before="120" w:after="120" w:line="276" w:lineRule="auto"/>
        <w:contextualSpacing/>
        <w:jc w:val="both"/>
        <w:rPr>
          <w:rFonts w:ascii="Arial" w:eastAsia="Times New Roman" w:hAnsi="Arial" w:cs="Arial"/>
          <w:lang w:eastAsia="cs-CZ"/>
        </w:rPr>
      </w:pPr>
      <w:r w:rsidRPr="00180DB4">
        <w:rPr>
          <w:rFonts w:ascii="Arial" w:eastAsia="Times New Roman" w:hAnsi="Arial" w:cs="Arial"/>
          <w:lang w:eastAsia="cs-CZ"/>
        </w:rPr>
        <w:t>Součástí realizace stavebních prací dále je:</w:t>
      </w:r>
    </w:p>
    <w:p w:rsidR="00180DB4" w:rsidRPr="00180DB4" w:rsidRDefault="00180DB4" w:rsidP="00180DB4">
      <w:pPr>
        <w:numPr>
          <w:ilvl w:val="0"/>
          <w:numId w:val="38"/>
        </w:numPr>
        <w:spacing w:before="120" w:after="120" w:line="276" w:lineRule="auto"/>
        <w:contextualSpacing/>
        <w:jc w:val="both"/>
        <w:rPr>
          <w:rFonts w:ascii="Arial" w:eastAsia="Calibri" w:hAnsi="Arial" w:cs="Arial"/>
        </w:rPr>
      </w:pPr>
      <w:r w:rsidRPr="00180DB4">
        <w:rPr>
          <w:rFonts w:ascii="Arial" w:eastAsia="Calibri" w:hAnsi="Arial" w:cs="Arial"/>
        </w:rPr>
        <w:t>geodetické vytyčení před zahájení realizace stavebních prací</w:t>
      </w:r>
    </w:p>
    <w:p w:rsidR="00180DB4" w:rsidRPr="00180DB4" w:rsidRDefault="00180DB4" w:rsidP="00180DB4">
      <w:pPr>
        <w:numPr>
          <w:ilvl w:val="0"/>
          <w:numId w:val="38"/>
        </w:numPr>
        <w:spacing w:before="120" w:after="120" w:line="276" w:lineRule="auto"/>
        <w:contextualSpacing/>
        <w:jc w:val="both"/>
        <w:rPr>
          <w:rFonts w:ascii="Arial" w:eastAsia="Calibri" w:hAnsi="Arial" w:cs="Arial"/>
        </w:rPr>
      </w:pPr>
      <w:r w:rsidRPr="00180DB4">
        <w:rPr>
          <w:rFonts w:ascii="Arial" w:eastAsia="Calibri" w:hAnsi="Arial" w:cs="Arial"/>
        </w:rPr>
        <w:t xml:space="preserve">geodetické zaměření skutečného provedení díla </w:t>
      </w:r>
    </w:p>
    <w:p w:rsidR="00180DB4" w:rsidRPr="00180DB4" w:rsidRDefault="00180DB4" w:rsidP="00180DB4">
      <w:pPr>
        <w:numPr>
          <w:ilvl w:val="0"/>
          <w:numId w:val="38"/>
        </w:numPr>
        <w:spacing w:before="120" w:after="120" w:line="276" w:lineRule="auto"/>
        <w:contextualSpacing/>
        <w:jc w:val="both"/>
        <w:rPr>
          <w:rFonts w:ascii="Arial" w:eastAsia="Calibri" w:hAnsi="Arial" w:cs="Arial"/>
        </w:rPr>
      </w:pPr>
      <w:r w:rsidRPr="00180DB4">
        <w:rPr>
          <w:rFonts w:ascii="Arial" w:eastAsia="Calibri" w:hAnsi="Arial" w:cs="Arial"/>
        </w:rPr>
        <w:t>vypracování projektové dokumentace skutečného provedení díla ve třech vyhotoveních v grafické (tištěné) a v jednom digitálním vyhotovení</w:t>
      </w:r>
    </w:p>
    <w:p w:rsidR="00180DB4" w:rsidRPr="00180DB4" w:rsidRDefault="00180DB4" w:rsidP="00180DB4">
      <w:pPr>
        <w:spacing w:before="120" w:after="120" w:line="276" w:lineRule="auto"/>
        <w:contextualSpacing/>
        <w:jc w:val="both"/>
        <w:rPr>
          <w:rFonts w:ascii="Arial" w:eastAsia="Times New Roman" w:hAnsi="Arial" w:cs="Arial"/>
          <w:lang w:eastAsia="cs-CZ"/>
        </w:rPr>
      </w:pPr>
    </w:p>
    <w:p w:rsidR="00180DB4" w:rsidRPr="00180DB4" w:rsidRDefault="00180DB4" w:rsidP="00180DB4">
      <w:pPr>
        <w:spacing w:before="120" w:after="120" w:line="276" w:lineRule="auto"/>
        <w:contextualSpacing/>
        <w:jc w:val="both"/>
        <w:rPr>
          <w:rFonts w:ascii="Arial" w:eastAsia="Times New Roman" w:hAnsi="Arial" w:cs="Arial"/>
          <w:lang w:eastAsia="cs-CZ"/>
        </w:rPr>
      </w:pPr>
      <w:r w:rsidRPr="00180DB4">
        <w:rPr>
          <w:rFonts w:ascii="Arial" w:eastAsia="Times New Roman" w:hAnsi="Arial" w:cs="Arial"/>
          <w:lang w:eastAsia="cs-CZ"/>
        </w:rPr>
        <w:t xml:space="preserve">Podrobný popis předmětu veřejné zakázky: </w:t>
      </w:r>
    </w:p>
    <w:p w:rsidR="00180DB4" w:rsidRPr="00180DB4" w:rsidRDefault="00180DB4" w:rsidP="00180DB4">
      <w:pPr>
        <w:spacing w:before="120" w:after="120" w:line="276" w:lineRule="auto"/>
        <w:contextualSpacing/>
        <w:jc w:val="both"/>
        <w:rPr>
          <w:rFonts w:ascii="Arial" w:eastAsia="Times New Roman" w:hAnsi="Arial" w:cs="Arial"/>
          <w:lang w:eastAsia="cs-CZ"/>
        </w:rPr>
      </w:pPr>
      <w:r w:rsidRPr="00180DB4">
        <w:rPr>
          <w:rFonts w:ascii="Arial" w:eastAsia="Times New Roman" w:hAnsi="Arial" w:cs="Arial"/>
          <w:lang w:eastAsia="cs-CZ"/>
        </w:rPr>
        <w:t>Předmět veřejné zakázky je projektovou dokumentací členěn na následující stavební objekty a provozní soubory: SO 101 - polní cesta HPC 1; SO 103 - polní cesta VPC 2; SO 106 - polní cesta VPC 5; SO 801 - kácení dřevin; SO 802 - návrh výsadby.</w:t>
      </w:r>
    </w:p>
    <w:p w:rsidR="00E5014F" w:rsidRDefault="00E5014F" w:rsidP="003F1B2C">
      <w:pPr>
        <w:widowControl w:val="0"/>
        <w:tabs>
          <w:tab w:val="left" w:pos="4536"/>
        </w:tabs>
        <w:suppressAutoHyphens/>
        <w:spacing w:after="60" w:line="276" w:lineRule="auto"/>
        <w:jc w:val="both"/>
        <w:rPr>
          <w:rFonts w:ascii="Arial" w:eastAsia="Lucida Sans Unicode" w:hAnsi="Arial" w:cs="Arial"/>
          <w:b/>
          <w:sz w:val="20"/>
          <w:szCs w:val="20"/>
          <w:lang w:eastAsia="cs-CZ"/>
        </w:rPr>
      </w:pPr>
    </w:p>
    <w:sectPr w:rsidR="00E5014F" w:rsidSect="001F0E7A">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B8E" w:rsidRDefault="00A05B8E">
      <w:pPr>
        <w:spacing w:after="0" w:line="240" w:lineRule="auto"/>
      </w:pPr>
      <w:r>
        <w:separator/>
      </w:r>
    </w:p>
  </w:endnote>
  <w:endnote w:type="continuationSeparator" w:id="0">
    <w:p w:rsidR="00A05B8E" w:rsidRDefault="00A0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43809215"/>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1F6591" w:rsidRPr="005B49E2" w:rsidRDefault="005642E3">
            <w:pPr>
              <w:pStyle w:val="Zpat"/>
              <w:jc w:val="center"/>
              <w:rPr>
                <w:rFonts w:ascii="Arial" w:hAnsi="Arial" w:cs="Arial"/>
                <w:sz w:val="16"/>
                <w:szCs w:val="16"/>
              </w:rPr>
            </w:pPr>
            <w:r w:rsidRPr="005B49E2">
              <w:rPr>
                <w:rFonts w:ascii="Arial" w:hAnsi="Arial" w:cs="Arial"/>
                <w:sz w:val="16"/>
                <w:szCs w:val="16"/>
              </w:rPr>
              <w:t xml:space="preserve">Stránka </w:t>
            </w:r>
            <w:r w:rsidRPr="005B49E2">
              <w:rPr>
                <w:rFonts w:ascii="Arial" w:hAnsi="Arial" w:cs="Arial"/>
                <w:b/>
                <w:bCs/>
                <w:sz w:val="16"/>
                <w:szCs w:val="16"/>
              </w:rPr>
              <w:fldChar w:fldCharType="begin"/>
            </w:r>
            <w:r w:rsidRPr="005B49E2">
              <w:rPr>
                <w:rFonts w:ascii="Arial" w:hAnsi="Arial" w:cs="Arial"/>
                <w:b/>
                <w:bCs/>
                <w:sz w:val="16"/>
                <w:szCs w:val="16"/>
              </w:rPr>
              <w:instrText>PAGE</w:instrText>
            </w:r>
            <w:r w:rsidRPr="005B49E2">
              <w:rPr>
                <w:rFonts w:ascii="Arial" w:hAnsi="Arial" w:cs="Arial"/>
                <w:b/>
                <w:bCs/>
                <w:sz w:val="16"/>
                <w:szCs w:val="16"/>
              </w:rPr>
              <w:fldChar w:fldCharType="separate"/>
            </w:r>
            <w:r w:rsidR="00180DB4">
              <w:rPr>
                <w:rFonts w:ascii="Arial" w:hAnsi="Arial" w:cs="Arial"/>
                <w:b/>
                <w:bCs/>
                <w:noProof/>
                <w:sz w:val="16"/>
                <w:szCs w:val="16"/>
              </w:rPr>
              <w:t>22</w:t>
            </w:r>
            <w:r w:rsidRPr="005B49E2">
              <w:rPr>
                <w:rFonts w:ascii="Arial" w:hAnsi="Arial" w:cs="Arial"/>
                <w:b/>
                <w:bCs/>
                <w:sz w:val="16"/>
                <w:szCs w:val="16"/>
              </w:rPr>
              <w:fldChar w:fldCharType="end"/>
            </w:r>
            <w:r w:rsidRPr="005B49E2">
              <w:rPr>
                <w:rFonts w:ascii="Arial" w:hAnsi="Arial" w:cs="Arial"/>
                <w:sz w:val="16"/>
                <w:szCs w:val="16"/>
              </w:rPr>
              <w:t xml:space="preserve"> z </w:t>
            </w:r>
            <w:r w:rsidRPr="005B49E2">
              <w:rPr>
                <w:rFonts w:ascii="Arial" w:hAnsi="Arial" w:cs="Arial"/>
                <w:b/>
                <w:bCs/>
                <w:sz w:val="16"/>
                <w:szCs w:val="16"/>
              </w:rPr>
              <w:fldChar w:fldCharType="begin"/>
            </w:r>
            <w:r w:rsidRPr="005B49E2">
              <w:rPr>
                <w:rFonts w:ascii="Arial" w:hAnsi="Arial" w:cs="Arial"/>
                <w:b/>
                <w:bCs/>
                <w:sz w:val="16"/>
                <w:szCs w:val="16"/>
              </w:rPr>
              <w:instrText>NUMPAGES</w:instrText>
            </w:r>
            <w:r w:rsidRPr="005B49E2">
              <w:rPr>
                <w:rFonts w:ascii="Arial" w:hAnsi="Arial" w:cs="Arial"/>
                <w:b/>
                <w:bCs/>
                <w:sz w:val="16"/>
                <w:szCs w:val="16"/>
              </w:rPr>
              <w:fldChar w:fldCharType="separate"/>
            </w:r>
            <w:r w:rsidR="00180DB4">
              <w:rPr>
                <w:rFonts w:ascii="Arial" w:hAnsi="Arial" w:cs="Arial"/>
                <w:b/>
                <w:bCs/>
                <w:noProof/>
                <w:sz w:val="16"/>
                <w:szCs w:val="16"/>
              </w:rPr>
              <w:t>24</w:t>
            </w:r>
            <w:r w:rsidRPr="005B49E2">
              <w:rPr>
                <w:rFonts w:ascii="Arial" w:hAnsi="Arial" w:cs="Arial"/>
                <w:b/>
                <w:bCs/>
                <w:sz w:val="16"/>
                <w:szCs w:val="16"/>
              </w:rPr>
              <w:fldChar w:fldCharType="end"/>
            </w:r>
          </w:p>
        </w:sdtContent>
      </w:sdt>
    </w:sdtContent>
  </w:sdt>
  <w:p w:rsidR="00205562" w:rsidRDefault="00A05B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562" w:rsidRDefault="001054A9" w:rsidP="001F0E7A">
    <w:pPr>
      <w:pStyle w:val="Zpat"/>
      <w:tabs>
        <w:tab w:val="left" w:pos="5175"/>
        <w:tab w:val="left" w:pos="5220"/>
      </w:tabs>
      <w:jc w:val="right"/>
    </w:pPr>
    <w:r>
      <w:t xml:space="preserve">                           1/23</w:t>
    </w:r>
    <w:r w:rsidR="005642E3">
      <w:tab/>
    </w:r>
    <w:r w:rsidR="005642E3">
      <w:rPr>
        <w:noProof/>
        <w:lang w:eastAsia="cs-CZ"/>
      </w:rPr>
      <w:drawing>
        <wp:anchor distT="0" distB="0" distL="114300" distR="114300" simplePos="0" relativeHeight="251661312" behindDoc="1" locked="0" layoutInCell="1" allowOverlap="1" wp14:anchorId="4859E943" wp14:editId="3C569A4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sidR="005642E3">
      <w:rPr>
        <w:noProof/>
        <w:lang w:eastAsia="cs-CZ"/>
      </w:rPr>
      <w:drawing>
        <wp:anchor distT="0" distB="0" distL="114300" distR="114300" simplePos="0" relativeHeight="251665408" behindDoc="0" locked="0" layoutInCell="1" allowOverlap="1" wp14:anchorId="6168DDE5" wp14:editId="0F158711">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642E3">
      <w:rPr>
        <w:noProof/>
        <w:lang w:eastAsia="cs-CZ"/>
      </w:rPr>
      <w:drawing>
        <wp:anchor distT="0" distB="0" distL="114300" distR="114300" simplePos="0" relativeHeight="251664384" behindDoc="0" locked="0" layoutInCell="1" allowOverlap="1" wp14:anchorId="47EB47BB" wp14:editId="282B9F63">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642E3">
      <w:rPr>
        <w:noProof/>
        <w:lang w:eastAsia="cs-CZ"/>
      </w:rPr>
      <w:drawing>
        <wp:anchor distT="0" distB="0" distL="114300" distR="114300" simplePos="0" relativeHeight="251663360" behindDoc="0" locked="0" layoutInCell="1" allowOverlap="1" wp14:anchorId="2C8E5343" wp14:editId="6B1CF0F4">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642E3">
      <w:rPr>
        <w:noProof/>
        <w:lang w:eastAsia="cs-CZ"/>
      </w:rPr>
      <w:drawing>
        <wp:anchor distT="0" distB="0" distL="114300" distR="114300" simplePos="0" relativeHeight="251662336" behindDoc="0" locked="0" layoutInCell="1" allowOverlap="1" wp14:anchorId="5054A2A5" wp14:editId="59F08442">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642E3">
      <w:rPr>
        <w:noProof/>
        <w:lang w:eastAsia="cs-CZ"/>
      </w:rPr>
      <w:drawing>
        <wp:anchor distT="0" distB="0" distL="114300" distR="114300" simplePos="0" relativeHeight="251660288" behindDoc="0" locked="0" layoutInCell="1" allowOverlap="1" wp14:anchorId="7B0EBC87" wp14:editId="7F637E1A">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642E3">
      <w:rPr>
        <w:noProof/>
        <w:lang w:eastAsia="cs-CZ"/>
      </w:rPr>
      <w:drawing>
        <wp:anchor distT="0" distB="0" distL="114300" distR="114300" simplePos="0" relativeHeight="251659264" behindDoc="0" locked="0" layoutInCell="1" allowOverlap="1" wp14:anchorId="26E99D6A" wp14:editId="6B48A99F">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642E3">
      <w:rPr>
        <w:noProof/>
        <w:lang w:eastAsia="cs-CZ"/>
      </w:rPr>
      <w:drawing>
        <wp:inline distT="0" distB="0" distL="0" distR="0" wp14:anchorId="5DA028DA" wp14:editId="644C2935">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B8E" w:rsidRDefault="00A05B8E">
      <w:pPr>
        <w:spacing w:after="0" w:line="240" w:lineRule="auto"/>
      </w:pPr>
      <w:r>
        <w:separator/>
      </w:r>
    </w:p>
  </w:footnote>
  <w:footnote w:type="continuationSeparator" w:id="0">
    <w:p w:rsidR="00A05B8E" w:rsidRDefault="00A05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562" w:rsidRDefault="005642E3">
    <w:pPr>
      <w:pStyle w:val="Zhlav"/>
      <w:rPr>
        <w:sz w:val="16"/>
        <w:szCs w:val="16"/>
      </w:rPr>
    </w:pPr>
    <w:r>
      <w:tab/>
    </w:r>
    <w:r>
      <w:tab/>
    </w:r>
    <w:proofErr w:type="gramStart"/>
    <w:r>
      <w:rPr>
        <w:sz w:val="16"/>
        <w:szCs w:val="16"/>
      </w:rPr>
      <w:t>Č.j.</w:t>
    </w:r>
    <w:proofErr w:type="gramEnd"/>
    <w:r>
      <w:rPr>
        <w:sz w:val="16"/>
        <w:szCs w:val="16"/>
      </w:rPr>
      <w:t xml:space="preserve"> objednatele:</w:t>
    </w:r>
    <w:r w:rsidR="009077F0">
      <w:rPr>
        <w:sz w:val="16"/>
        <w:szCs w:val="16"/>
      </w:rPr>
      <w:t xml:space="preserve"> </w:t>
    </w:r>
    <w:r w:rsidR="009077F0" w:rsidRPr="009077F0">
      <w:rPr>
        <w:sz w:val="16"/>
        <w:szCs w:val="16"/>
      </w:rPr>
      <w:t>19-2018-505101</w:t>
    </w:r>
  </w:p>
  <w:p w:rsidR="00205562" w:rsidRPr="00A33E28" w:rsidRDefault="005642E3">
    <w:pPr>
      <w:pStyle w:val="Zhlav"/>
      <w:rPr>
        <w:sz w:val="16"/>
        <w:szCs w:val="16"/>
      </w:rPr>
    </w:pPr>
    <w:r>
      <w:rPr>
        <w:sz w:val="16"/>
        <w:szCs w:val="16"/>
      </w:rPr>
      <w:tab/>
    </w:r>
    <w:r>
      <w:rPr>
        <w:sz w:val="16"/>
        <w:szCs w:val="16"/>
      </w:rPr>
      <w:tab/>
    </w:r>
    <w:proofErr w:type="gramStart"/>
    <w:r>
      <w:rPr>
        <w:sz w:val="16"/>
        <w:szCs w:val="16"/>
      </w:rPr>
      <w:t>Č.j.</w:t>
    </w:r>
    <w:proofErr w:type="gramEnd"/>
    <w:r>
      <w:rPr>
        <w:sz w:val="16"/>
        <w:szCs w:val="16"/>
      </w:rPr>
      <w:t xml:space="preserve">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562" w:rsidRDefault="00147687" w:rsidP="00B46917">
    <w:pPr>
      <w:pStyle w:val="Zhlav"/>
      <w:rPr>
        <w:sz w:val="16"/>
        <w:szCs w:val="16"/>
      </w:rPr>
    </w:pPr>
    <w:r>
      <w:rPr>
        <w:sz w:val="16"/>
        <w:szCs w:val="16"/>
      </w:rPr>
      <w:tab/>
    </w:r>
    <w:r>
      <w:rPr>
        <w:sz w:val="16"/>
        <w:szCs w:val="16"/>
      </w:rPr>
      <w:tab/>
    </w:r>
    <w:proofErr w:type="gramStart"/>
    <w:r w:rsidR="005642E3">
      <w:rPr>
        <w:sz w:val="16"/>
        <w:szCs w:val="16"/>
      </w:rPr>
      <w:t>Č.j.</w:t>
    </w:r>
    <w:proofErr w:type="gramEnd"/>
    <w:r w:rsidR="005642E3">
      <w:rPr>
        <w:sz w:val="16"/>
        <w:szCs w:val="16"/>
      </w:rPr>
      <w:t xml:space="preserve"> objednatele:</w:t>
    </w:r>
    <w:r w:rsidR="00CA36B9">
      <w:rPr>
        <w:sz w:val="16"/>
        <w:szCs w:val="16"/>
      </w:rPr>
      <w:t xml:space="preserve"> </w:t>
    </w:r>
    <w:r w:rsidR="00CA36B9" w:rsidRPr="00CA36B9">
      <w:rPr>
        <w:sz w:val="16"/>
        <w:szCs w:val="16"/>
      </w:rPr>
      <w:t>19-2018-505101</w:t>
    </w:r>
  </w:p>
  <w:p w:rsidR="00205562" w:rsidRPr="00A33E28" w:rsidRDefault="005642E3" w:rsidP="00B46917">
    <w:pPr>
      <w:pStyle w:val="Zhlav"/>
      <w:rPr>
        <w:sz w:val="16"/>
        <w:szCs w:val="16"/>
      </w:rPr>
    </w:pPr>
    <w:r>
      <w:rPr>
        <w:sz w:val="16"/>
        <w:szCs w:val="16"/>
      </w:rPr>
      <w:tab/>
    </w:r>
    <w:r>
      <w:rPr>
        <w:sz w:val="16"/>
        <w:szCs w:val="16"/>
      </w:rPr>
      <w:tab/>
    </w:r>
    <w:proofErr w:type="gramStart"/>
    <w:r>
      <w:rPr>
        <w:sz w:val="16"/>
        <w:szCs w:val="16"/>
      </w:rPr>
      <w:t>Č.j.</w:t>
    </w:r>
    <w:proofErr w:type="gramEnd"/>
    <w:r>
      <w:rPr>
        <w:sz w:val="16"/>
        <w:szCs w:val="16"/>
      </w:rPr>
      <w:t xml:space="preserve"> zhotovitele:</w:t>
    </w:r>
  </w:p>
  <w:p w:rsidR="00205562" w:rsidRDefault="00A05B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6CEE69D4"/>
    <w:lvl w:ilvl="0" w:tplc="7CBA730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84259B"/>
    <w:multiLevelType w:val="hybridMultilevel"/>
    <w:tmpl w:val="A462B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E3"/>
    <w:rsid w:val="00006553"/>
    <w:rsid w:val="00027AC3"/>
    <w:rsid w:val="0004350A"/>
    <w:rsid w:val="000C503E"/>
    <w:rsid w:val="001054A9"/>
    <w:rsid w:val="0013418B"/>
    <w:rsid w:val="00147687"/>
    <w:rsid w:val="00174930"/>
    <w:rsid w:val="00176A40"/>
    <w:rsid w:val="00180DB4"/>
    <w:rsid w:val="00186EA4"/>
    <w:rsid w:val="001F4F0D"/>
    <w:rsid w:val="00203452"/>
    <w:rsid w:val="00242714"/>
    <w:rsid w:val="002558A6"/>
    <w:rsid w:val="002938EB"/>
    <w:rsid w:val="00301B27"/>
    <w:rsid w:val="003F1B2C"/>
    <w:rsid w:val="00406A65"/>
    <w:rsid w:val="0049563D"/>
    <w:rsid w:val="004A7366"/>
    <w:rsid w:val="00521EEE"/>
    <w:rsid w:val="005642E3"/>
    <w:rsid w:val="005B5F68"/>
    <w:rsid w:val="006454A6"/>
    <w:rsid w:val="006615D6"/>
    <w:rsid w:val="00686F96"/>
    <w:rsid w:val="006B5FBC"/>
    <w:rsid w:val="006C3EEF"/>
    <w:rsid w:val="00784D54"/>
    <w:rsid w:val="007D0486"/>
    <w:rsid w:val="007E3AF2"/>
    <w:rsid w:val="00824341"/>
    <w:rsid w:val="009046B1"/>
    <w:rsid w:val="009077F0"/>
    <w:rsid w:val="00970D4C"/>
    <w:rsid w:val="009A5BB0"/>
    <w:rsid w:val="009F0958"/>
    <w:rsid w:val="00A05B8E"/>
    <w:rsid w:val="00A3127F"/>
    <w:rsid w:val="00AA53A4"/>
    <w:rsid w:val="00AC6668"/>
    <w:rsid w:val="00B45E9C"/>
    <w:rsid w:val="00BA7F0D"/>
    <w:rsid w:val="00C510DC"/>
    <w:rsid w:val="00CA36B9"/>
    <w:rsid w:val="00D02CD6"/>
    <w:rsid w:val="00D822A5"/>
    <w:rsid w:val="00D835FC"/>
    <w:rsid w:val="00DA1418"/>
    <w:rsid w:val="00E1389C"/>
    <w:rsid w:val="00E5014F"/>
    <w:rsid w:val="00E75CDE"/>
    <w:rsid w:val="00F60D03"/>
    <w:rsid w:val="00F667A6"/>
    <w:rsid w:val="00F81AB0"/>
    <w:rsid w:val="00FF1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F9FCB0D"/>
  <w15:chartTrackingRefBased/>
  <w15:docId w15:val="{5D979AAC-98B2-4ABD-BB86-04DD81EB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5642E3"/>
  </w:style>
  <w:style w:type="paragraph" w:styleId="Odstavecseseznamem">
    <w:name w:val="List Paragraph"/>
    <w:basedOn w:val="Normln"/>
    <w:uiPriority w:val="34"/>
    <w:qFormat/>
    <w:rsid w:val="005642E3"/>
    <w:pPr>
      <w:spacing w:after="200" w:line="276" w:lineRule="auto"/>
      <w:ind w:left="720"/>
      <w:contextualSpacing/>
    </w:pPr>
  </w:style>
  <w:style w:type="paragraph" w:customStyle="1" w:styleId="TSlneksmlouvy">
    <w:name w:val="TS Článek smlouvy"/>
    <w:basedOn w:val="Normln"/>
    <w:next w:val="Normln"/>
    <w:link w:val="TSlneksmlouvyChar"/>
    <w:rsid w:val="005642E3"/>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customStyle="1" w:styleId="Hypertextovodkaz1">
    <w:name w:val="Hypertextový odkaz1"/>
    <w:basedOn w:val="Standardnpsmoodstavce"/>
    <w:uiPriority w:val="99"/>
    <w:unhideWhenUsed/>
    <w:rsid w:val="005642E3"/>
    <w:rPr>
      <w:color w:val="0000FF"/>
      <w:u w:val="single"/>
    </w:rPr>
  </w:style>
  <w:style w:type="character" w:styleId="Odkaznakoment">
    <w:name w:val="annotation reference"/>
    <w:uiPriority w:val="99"/>
    <w:semiHidden/>
    <w:unhideWhenUsed/>
    <w:rsid w:val="005642E3"/>
    <w:rPr>
      <w:sz w:val="16"/>
      <w:szCs w:val="16"/>
    </w:rPr>
  </w:style>
  <w:style w:type="paragraph" w:styleId="Textkomente">
    <w:name w:val="annotation text"/>
    <w:basedOn w:val="Normln"/>
    <w:link w:val="TextkomenteChar"/>
    <w:uiPriority w:val="99"/>
    <w:semiHidden/>
    <w:unhideWhenUsed/>
    <w:rsid w:val="005642E3"/>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5642E3"/>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5642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42E3"/>
    <w:rPr>
      <w:rFonts w:ascii="Tahoma" w:hAnsi="Tahoma" w:cs="Tahoma"/>
      <w:sz w:val="16"/>
      <w:szCs w:val="16"/>
    </w:rPr>
  </w:style>
  <w:style w:type="paragraph" w:styleId="Zhlav">
    <w:name w:val="header"/>
    <w:basedOn w:val="Normln"/>
    <w:link w:val="ZhlavChar"/>
    <w:uiPriority w:val="99"/>
    <w:unhideWhenUsed/>
    <w:rsid w:val="005642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42E3"/>
  </w:style>
  <w:style w:type="paragraph" w:styleId="Zpat">
    <w:name w:val="footer"/>
    <w:basedOn w:val="Normln"/>
    <w:link w:val="ZpatChar"/>
    <w:uiPriority w:val="99"/>
    <w:unhideWhenUsed/>
    <w:rsid w:val="005642E3"/>
    <w:pPr>
      <w:tabs>
        <w:tab w:val="center" w:pos="4536"/>
        <w:tab w:val="right" w:pos="9072"/>
      </w:tabs>
      <w:spacing w:after="0" w:line="240" w:lineRule="auto"/>
    </w:pPr>
  </w:style>
  <w:style w:type="character" w:customStyle="1" w:styleId="ZpatChar">
    <w:name w:val="Zápatí Char"/>
    <w:basedOn w:val="Standardnpsmoodstavce"/>
    <w:link w:val="Zpat"/>
    <w:uiPriority w:val="99"/>
    <w:rsid w:val="005642E3"/>
  </w:style>
  <w:style w:type="paragraph" w:customStyle="1" w:styleId="Pedmtkomente1">
    <w:name w:val="Předmět komentáře1"/>
    <w:basedOn w:val="Textkomente"/>
    <w:next w:val="Textkomente"/>
    <w:uiPriority w:val="99"/>
    <w:semiHidden/>
    <w:unhideWhenUsed/>
    <w:rsid w:val="005642E3"/>
    <w:pPr>
      <w:spacing w:after="200" w:line="240" w:lineRule="auto"/>
    </w:pPr>
    <w:rPr>
      <w:rFonts w:ascii="Calibri" w:eastAsia="Calibri" w:hAnsi="Calibri"/>
      <w:b/>
      <w:bCs/>
      <w:lang w:val="cs-CZ" w:eastAsia="en-US"/>
    </w:rPr>
  </w:style>
  <w:style w:type="character" w:customStyle="1" w:styleId="PedmtkomenteChar">
    <w:name w:val="Předmět komentáře Char"/>
    <w:basedOn w:val="TextkomenteChar"/>
    <w:link w:val="Pedmtkomente"/>
    <w:uiPriority w:val="99"/>
    <w:semiHidden/>
    <w:rsid w:val="005642E3"/>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5642E3"/>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5642E3"/>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5642E3"/>
    <w:rPr>
      <w:rFonts w:ascii="Arial" w:eastAsia="Times New Roman" w:hAnsi="Arial" w:cs="Times New Roman"/>
      <w:szCs w:val="24"/>
      <w:lang w:val="x-none" w:eastAsia="x-none"/>
    </w:rPr>
  </w:style>
  <w:style w:type="character" w:styleId="Hypertextovodkaz">
    <w:name w:val="Hyperlink"/>
    <w:basedOn w:val="Standardnpsmoodstavce"/>
    <w:uiPriority w:val="99"/>
    <w:unhideWhenUsed/>
    <w:rsid w:val="005642E3"/>
    <w:rPr>
      <w:color w:val="0563C1" w:themeColor="hyperlink"/>
      <w:u w:val="single"/>
    </w:rPr>
  </w:style>
  <w:style w:type="paragraph" w:styleId="Pedmtkomente">
    <w:name w:val="annotation subject"/>
    <w:basedOn w:val="Textkomente"/>
    <w:next w:val="Textkomente"/>
    <w:link w:val="PedmtkomenteChar"/>
    <w:uiPriority w:val="99"/>
    <w:semiHidden/>
    <w:unhideWhenUsed/>
    <w:rsid w:val="005642E3"/>
    <w:pPr>
      <w:spacing w:after="160" w:line="240" w:lineRule="auto"/>
    </w:pPr>
    <w:rPr>
      <w:b/>
      <w:bCs/>
    </w:rPr>
  </w:style>
  <w:style w:type="character" w:customStyle="1" w:styleId="PedmtkomenteChar1">
    <w:name w:val="Předmět komentáře Char1"/>
    <w:basedOn w:val="TextkomenteChar"/>
    <w:uiPriority w:val="99"/>
    <w:semiHidden/>
    <w:rsid w:val="005642E3"/>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if.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agri,cz/pr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24</Pages>
  <Words>10618</Words>
  <Characters>62649</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Laisková Vlasta</dc:creator>
  <cp:keywords/>
  <dc:description/>
  <cp:lastModifiedBy>Najmanová Jarmila Ing.</cp:lastModifiedBy>
  <cp:revision>11</cp:revision>
  <dcterms:created xsi:type="dcterms:W3CDTF">2018-01-18T09:39:00Z</dcterms:created>
  <dcterms:modified xsi:type="dcterms:W3CDTF">2018-01-18T10:42:00Z</dcterms:modified>
</cp:coreProperties>
</file>