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4D" w:rsidRPr="004A340D" w:rsidRDefault="00340B4D" w:rsidP="00340B4D">
      <w:pPr>
        <w:shd w:val="clear" w:color="auto" w:fill="FFFFFF"/>
        <w:spacing w:before="100" w:beforeAutospacing="1" w:after="100" w:afterAutospacing="1" w:line="210" w:lineRule="atLeast"/>
        <w:jc w:val="center"/>
        <w:rPr>
          <w:rFonts w:eastAsia="Times New Roman" w:cs="Arial"/>
          <w:color w:val="333333"/>
          <w:sz w:val="18"/>
          <w:szCs w:val="18"/>
        </w:rPr>
      </w:pPr>
      <w:r w:rsidRPr="004A340D">
        <w:rPr>
          <w:rFonts w:eastAsia="Times New Roman" w:cs="Arial"/>
          <w:b/>
          <w:bCs/>
          <w:color w:val="333333"/>
          <w:sz w:val="18"/>
          <w:szCs w:val="18"/>
        </w:rPr>
        <w:t>SMLOUVA O DÍLO</w:t>
      </w:r>
      <w:r w:rsidRPr="004A340D">
        <w:rPr>
          <w:rFonts w:eastAsia="Times New Roman" w:cs="Arial"/>
          <w:color w:val="333333"/>
          <w:sz w:val="18"/>
          <w:szCs w:val="18"/>
        </w:rPr>
        <w:br/>
        <w:t> </w:t>
      </w:r>
    </w:p>
    <w:p w:rsidR="00354D1B" w:rsidRPr="004A340D" w:rsidRDefault="00354D1B" w:rsidP="00354D1B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Historický ústav AV ČR, </w:t>
      </w:r>
      <w:proofErr w:type="gramStart"/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v.v.</w:t>
      </w:r>
      <w:proofErr w:type="gramEnd"/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i.</w:t>
      </w:r>
      <w:r w:rsidR="00340B4D" w:rsidRPr="004A340D">
        <w:rPr>
          <w:rFonts w:eastAsia="Times New Roman" w:cs="Arial"/>
          <w:color w:val="000000"/>
          <w:sz w:val="18"/>
          <w:szCs w:val="18"/>
        </w:rPr>
        <w:br/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IČ: 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67985963, DIČ: CZ67985963</w:t>
      </w:r>
      <w:r w:rsidR="00340B4D" w:rsidRPr="004A340D">
        <w:rPr>
          <w:rFonts w:eastAsia="Times New Roman" w:cs="Arial"/>
          <w:color w:val="000000"/>
          <w:sz w:val="18"/>
          <w:szCs w:val="18"/>
        </w:rPr>
        <w:br/>
      </w:r>
      <w:proofErr w:type="spellStart"/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Prosecká</w:t>
      </w:r>
      <w:proofErr w:type="spellEnd"/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809/76, Praha 9, 190 00</w:t>
      </w:r>
    </w:p>
    <w:p w:rsidR="00354D1B" w:rsidRPr="00181022" w:rsidRDefault="004A340D" w:rsidP="00354D1B">
      <w:pPr>
        <w:spacing w:after="0" w:line="240" w:lineRule="auto"/>
        <w:rPr>
          <w:rFonts w:eastAsia="Times New Roman" w:cs="Arial"/>
          <w:sz w:val="18"/>
          <w:szCs w:val="18"/>
          <w:shd w:val="clear" w:color="auto" w:fill="FFFFFF"/>
        </w:rPr>
      </w:pPr>
      <w:r w:rsidRPr="00181022">
        <w:rPr>
          <w:rFonts w:cs="Arial"/>
          <w:sz w:val="18"/>
          <w:szCs w:val="18"/>
        </w:rPr>
        <w:t>zas</w:t>
      </w:r>
      <w:r w:rsidR="00181022" w:rsidRPr="00181022">
        <w:rPr>
          <w:rFonts w:cs="Arial"/>
          <w:sz w:val="18"/>
          <w:szCs w:val="18"/>
        </w:rPr>
        <w:t>t</w:t>
      </w:r>
      <w:r w:rsidRPr="00181022">
        <w:rPr>
          <w:rFonts w:cs="Arial"/>
          <w:sz w:val="18"/>
          <w:szCs w:val="18"/>
        </w:rPr>
        <w:t>oupen</w:t>
      </w:r>
      <w:r w:rsidR="00354D1B" w:rsidRPr="00181022">
        <w:rPr>
          <w:rFonts w:cs="Arial"/>
          <w:sz w:val="18"/>
          <w:szCs w:val="18"/>
        </w:rPr>
        <w:t xml:space="preserve">: </w:t>
      </w:r>
      <w:hyperlink r:id="rId5" w:tooltip="Odkaz http://www.hiu.cas.cz/cs/lide/seznam-pracovniku/holy-martin.ep/ bude otevřen v novém okně" w:history="1">
        <w:r w:rsidR="00181022" w:rsidRP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>Martin</w:t>
        </w:r>
        <w:r w:rsid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 xml:space="preserve"> </w:t>
        </w:r>
        <w:r w:rsidR="00181022" w:rsidRP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>Holý, doc. PhDr., Ph.D.</w:t>
        </w:r>
        <w:r w:rsid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>,</w:t>
        </w:r>
        <w:r w:rsidR="00181022" w:rsidRP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 xml:space="preserve"> </w:t>
        </w:r>
      </w:hyperlink>
      <w:r w:rsidR="00354D1B" w:rsidRPr="00181022">
        <w:rPr>
          <w:rFonts w:cs="Arial"/>
          <w:sz w:val="18"/>
          <w:szCs w:val="18"/>
        </w:rPr>
        <w:t>ředite</w:t>
      </w:r>
      <w:r w:rsidR="00181022" w:rsidRPr="00181022">
        <w:rPr>
          <w:rFonts w:cs="Arial"/>
          <w:sz w:val="18"/>
          <w:szCs w:val="18"/>
        </w:rPr>
        <w:t>l</w:t>
      </w:r>
    </w:p>
    <w:p w:rsidR="00340B4D" w:rsidRDefault="00340B4D" w:rsidP="00C82FC2">
      <w:pPr>
        <w:tabs>
          <w:tab w:val="left" w:pos="1134"/>
        </w:tabs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(dále jen jako „</w:t>
      </w:r>
      <w:r w:rsidRPr="004A340D">
        <w:rPr>
          <w:rFonts w:eastAsia="Times New Roman" w:cs="Arial"/>
          <w:bCs/>
          <w:color w:val="000000"/>
          <w:sz w:val="18"/>
          <w:szCs w:val="18"/>
        </w:rPr>
        <w:t>Objednatel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“ na straně jedné)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a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Lukáš Lipold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IČ: 61814351, DIČ: CZ7310170043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Michnova 1620. Praha 4, 149</w:t>
      </w:r>
      <w:r w:rsidR="00C82FC2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00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(dále jen jako „</w:t>
      </w:r>
      <w:r w:rsidRPr="004A340D">
        <w:rPr>
          <w:rFonts w:eastAsia="Times New Roman" w:cs="Arial"/>
          <w:bCs/>
          <w:color w:val="000000"/>
          <w:sz w:val="18"/>
          <w:szCs w:val="18"/>
        </w:rPr>
        <w:t>Zhotovitel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“ na straně druhé)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uzavírají níže uvedeného dne, měsíce a roku podle § 2586 a </w:t>
      </w:r>
      <w:proofErr w:type="spellStart"/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násl</w:t>
      </w:r>
      <w:proofErr w:type="spellEnd"/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. zákona č. 89/2012 Sb., občanský zákoník, ve znění pozdějších předpisů, tuto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Cs/>
          <w:color w:val="000000"/>
          <w:sz w:val="18"/>
          <w:szCs w:val="18"/>
        </w:rPr>
        <w:t>smlouvu o dílo</w:t>
      </w:r>
      <w:r w:rsidRPr="004A340D">
        <w:rPr>
          <w:rFonts w:eastAsia="Times New Roman" w:cs="Arial"/>
          <w:color w:val="000000"/>
          <w:sz w:val="18"/>
          <w:szCs w:val="18"/>
        </w:rPr>
        <w:t> 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(dále jen „</w:t>
      </w:r>
      <w:r w:rsidRPr="004A340D">
        <w:rPr>
          <w:rFonts w:eastAsia="Times New Roman" w:cs="Arial"/>
          <w:bCs/>
          <w:color w:val="000000"/>
          <w:sz w:val="18"/>
          <w:szCs w:val="18"/>
        </w:rPr>
        <w:t>Smlouva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“)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A56D62" w:rsidRDefault="00A56D62" w:rsidP="00C82FC2">
      <w:pPr>
        <w:tabs>
          <w:tab w:val="left" w:pos="1134"/>
        </w:tabs>
        <w:rPr>
          <w:rFonts w:cs="Arial"/>
          <w:color w:val="000000"/>
          <w:sz w:val="18"/>
          <w:szCs w:val="18"/>
        </w:rPr>
      </w:pPr>
    </w:p>
    <w:p w:rsidR="00A56D62" w:rsidRPr="004A340D" w:rsidRDefault="00A56D62" w:rsidP="00C82FC2">
      <w:pPr>
        <w:tabs>
          <w:tab w:val="left" w:pos="1134"/>
        </w:tabs>
        <w:rPr>
          <w:rFonts w:cs="Arial"/>
          <w:color w:val="000000"/>
          <w:sz w:val="18"/>
          <w:szCs w:val="18"/>
        </w:rPr>
      </w:pP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t>I.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>Předmět Smlouvy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4A340D" w:rsidRDefault="00340B4D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Zhotovitel se zavazuje </w:t>
      </w:r>
      <w:r w:rsid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dodat následující zboží a provést jeho odbornou instalaci podle přání Objednatele:</w:t>
      </w:r>
    </w:p>
    <w:p w:rsidR="001B1502" w:rsidRDefault="004A7CBE" w:rsidP="00ED6BFB">
      <w:pPr>
        <w:spacing w:after="0" w:line="240" w:lineRule="auto"/>
        <w:ind w:left="284" w:hanging="284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6x </w:t>
      </w:r>
      <w:r w:rsidR="00ED6BFB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notebook </w:t>
      </w:r>
      <w:r w:rsidRPr="004A7CBE">
        <w:rPr>
          <w:rFonts w:eastAsia="Times New Roman" w:cs="Arial"/>
          <w:color w:val="000000"/>
          <w:sz w:val="18"/>
          <w:szCs w:val="18"/>
          <w:shd w:val="clear" w:color="auto" w:fill="FFFFFF"/>
        </w:rPr>
        <w:t>H</w:t>
      </w: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ewlett </w:t>
      </w:r>
      <w:r w:rsidRPr="004A7CBE">
        <w:rPr>
          <w:rFonts w:eastAsia="Times New Roman" w:cs="Arial"/>
          <w:color w:val="000000"/>
          <w:sz w:val="18"/>
          <w:szCs w:val="18"/>
          <w:shd w:val="clear" w:color="auto" w:fill="FFFFFF"/>
        </w:rPr>
        <w:t>P</w:t>
      </w: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ackard</w:t>
      </w:r>
      <w:r w:rsidRPr="004A7CBE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250 G6,</w:t>
      </w:r>
      <w:r w:rsidR="00ED6BFB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v konfiguraci: </w:t>
      </w:r>
      <w:r w:rsidRPr="004A7CBE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i5-7200U, 15.6" FHD, 4GB, 256GB </w:t>
      </w:r>
      <w:proofErr w:type="gramStart"/>
      <w:r w:rsidRPr="004A7CBE">
        <w:rPr>
          <w:rFonts w:eastAsia="Times New Roman" w:cs="Arial"/>
          <w:color w:val="000000"/>
          <w:sz w:val="18"/>
          <w:szCs w:val="18"/>
          <w:shd w:val="clear" w:color="auto" w:fill="FFFFFF"/>
        </w:rPr>
        <w:t>M</w:t>
      </w: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.</w:t>
      </w:r>
      <w:r w:rsidRPr="004A7CBE">
        <w:rPr>
          <w:rFonts w:eastAsia="Times New Roman" w:cs="Arial"/>
          <w:color w:val="000000"/>
          <w:sz w:val="18"/>
          <w:szCs w:val="18"/>
          <w:shd w:val="clear" w:color="auto" w:fill="FFFFFF"/>
        </w:rPr>
        <w:t>2 SSD</w:t>
      </w:r>
      <w:proofErr w:type="gramEnd"/>
      <w:r w:rsidRPr="004A7CBE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, DVDRW, </w:t>
      </w:r>
      <w:proofErr w:type="spellStart"/>
      <w:r w:rsidRPr="004A7CBE">
        <w:rPr>
          <w:rFonts w:eastAsia="Times New Roman" w:cs="Arial"/>
          <w:color w:val="000000"/>
          <w:sz w:val="18"/>
          <w:szCs w:val="18"/>
          <w:shd w:val="clear" w:color="auto" w:fill="FFFFFF"/>
        </w:rPr>
        <w:t>ac</w:t>
      </w:r>
      <w:proofErr w:type="spellEnd"/>
      <w:r w:rsidRPr="004A7CBE">
        <w:rPr>
          <w:rFonts w:eastAsia="Times New Roman" w:cs="Arial"/>
          <w:color w:val="000000"/>
          <w:sz w:val="18"/>
          <w:szCs w:val="18"/>
          <w:shd w:val="clear" w:color="auto" w:fill="FFFFFF"/>
        </w:rPr>
        <w:t>, BT, W</w:t>
      </w: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indows</w:t>
      </w:r>
      <w:r w:rsidRPr="004A7CBE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10, </w:t>
      </w: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černá</w:t>
      </w:r>
      <w:r w:rsidR="00ED6BFB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barva, včetně instalace software dle přání Objednatele</w:t>
      </w:r>
    </w:p>
    <w:p w:rsidR="004A7CBE" w:rsidRDefault="004A7CBE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40B4D" w:rsidRDefault="004A340D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O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bjednatel se zavazuje </w:t>
      </w: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uvedené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převzít a zaplatit za něj Zhotoviteli cenu, </w:t>
      </w: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s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jedn</w:t>
      </w:r>
      <w:r w:rsidR="00D81546">
        <w:rPr>
          <w:rFonts w:eastAsia="Times New Roman" w:cs="Arial"/>
          <w:color w:val="000000"/>
          <w:sz w:val="18"/>
          <w:szCs w:val="18"/>
          <w:shd w:val="clear" w:color="auto" w:fill="FFFFFF"/>
        </w:rPr>
        <w:t>a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n</w:t>
      </w: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ou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v čl. II </w:t>
      </w:r>
      <w:proofErr w:type="gramStart"/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této</w:t>
      </w:r>
      <w:proofErr w:type="gramEnd"/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Smlouvy.</w:t>
      </w:r>
      <w:r w:rsidR="00340B4D" w:rsidRPr="004A340D">
        <w:rPr>
          <w:rFonts w:eastAsia="Times New Roman" w:cs="Arial"/>
          <w:color w:val="000000"/>
          <w:sz w:val="18"/>
          <w:szCs w:val="18"/>
        </w:rPr>
        <w:br/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A56D62" w:rsidRPr="004A340D" w:rsidRDefault="00A56D62" w:rsidP="00340B4D">
      <w:pPr>
        <w:spacing w:after="0" w:line="240" w:lineRule="auto"/>
        <w:rPr>
          <w:rFonts w:eastAsia="Times New Roman" w:cs="Arial"/>
          <w:sz w:val="18"/>
          <w:szCs w:val="18"/>
        </w:rPr>
      </w:pP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t>II.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 xml:space="preserve">Cena </w:t>
      </w:r>
      <w:r w:rsidR="004A340D">
        <w:rPr>
          <w:rFonts w:eastAsia="Times New Roman" w:cs="Arial"/>
          <w:b/>
          <w:bCs/>
          <w:color w:val="000000"/>
          <w:sz w:val="18"/>
          <w:szCs w:val="18"/>
        </w:rPr>
        <w:t>díla</w:t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 xml:space="preserve"> a způsob úhrady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340B4D" w:rsidRPr="00A56D62" w:rsidRDefault="00340B4D" w:rsidP="00C82FC2">
      <w:pPr>
        <w:tabs>
          <w:tab w:val="left" w:pos="1134"/>
        </w:tabs>
        <w:rPr>
          <w:rFonts w:eastAsia="Times New Roman" w:cs="Arial"/>
          <w:sz w:val="18"/>
          <w:szCs w:val="18"/>
        </w:rPr>
      </w:pP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Smluvní strany se dohodly, že celková cena </w:t>
      </w:r>
      <w:r w:rsidR="00D81546">
        <w:rPr>
          <w:rFonts w:eastAsia="Times New Roman" w:cs="Arial"/>
          <w:color w:val="000000"/>
          <w:sz w:val="18"/>
          <w:szCs w:val="18"/>
          <w:shd w:val="clear" w:color="auto" w:fill="FFFFFF"/>
        </w:rPr>
        <w:t>D</w:t>
      </w: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íla bude činit částku </w:t>
      </w:r>
      <w:r w:rsidR="004A7CBE">
        <w:rPr>
          <w:rFonts w:eastAsia="Times New Roman" w:cs="Arial"/>
          <w:color w:val="000000"/>
          <w:sz w:val="18"/>
          <w:szCs w:val="18"/>
          <w:shd w:val="clear" w:color="auto" w:fill="FFFFFF"/>
        </w:rPr>
        <w:t>95</w:t>
      </w:r>
      <w:r w:rsidR="000C392F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</w:t>
      </w:r>
      <w:r w:rsidR="004A7CBE">
        <w:rPr>
          <w:rFonts w:eastAsia="Times New Roman" w:cs="Arial"/>
          <w:color w:val="000000"/>
          <w:sz w:val="18"/>
          <w:szCs w:val="18"/>
          <w:shd w:val="clear" w:color="auto" w:fill="FFFFFF"/>
        </w:rPr>
        <w:t>106</w:t>
      </w:r>
      <w:r w:rsidR="00A56D62"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>,- Kč (</w:t>
      </w:r>
      <w:r w:rsidR="004A7CBE">
        <w:rPr>
          <w:rFonts w:eastAsia="Times New Roman" w:cs="Arial"/>
          <w:color w:val="000000"/>
          <w:sz w:val="18"/>
          <w:szCs w:val="18"/>
          <w:shd w:val="clear" w:color="auto" w:fill="FFFFFF"/>
        </w:rPr>
        <w:t>devadesát pět tisíc sto šest</w:t>
      </w:r>
      <w:r w:rsidR="000C392F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korun českých</w:t>
      </w:r>
      <w:r w:rsidR="00A56D62"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>) včetně DPH 21 procent</w:t>
      </w: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a bude uhrazena na účet Zhotovitele </w:t>
      </w:r>
      <w:proofErr w:type="spellStart"/>
      <w:proofErr w:type="gramStart"/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>č.ú</w:t>
      </w:r>
      <w:proofErr w:type="spellEnd"/>
      <w:r w:rsidR="00C82FC2"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. </w:t>
      </w:r>
      <w:r w:rsidR="00A56D62">
        <w:rPr>
          <w:rFonts w:cs="Arial"/>
          <w:bCs/>
          <w:color w:val="000000"/>
          <w:sz w:val="18"/>
          <w:szCs w:val="18"/>
        </w:rPr>
        <w:t>2100676592</w:t>
      </w:r>
      <w:r w:rsidR="00C82FC2" w:rsidRPr="00A56D62">
        <w:rPr>
          <w:rFonts w:cs="Arial"/>
          <w:bCs/>
          <w:color w:val="000000"/>
          <w:sz w:val="18"/>
          <w:szCs w:val="18"/>
        </w:rPr>
        <w:t>/</w:t>
      </w:r>
      <w:r w:rsidR="00A56D62">
        <w:rPr>
          <w:rFonts w:cs="Arial"/>
          <w:bCs/>
          <w:color w:val="000000"/>
          <w:sz w:val="18"/>
          <w:szCs w:val="18"/>
        </w:rPr>
        <w:t>201</w:t>
      </w:r>
      <w:r w:rsidR="00C82FC2" w:rsidRPr="00A56D62">
        <w:rPr>
          <w:rFonts w:cs="Arial"/>
          <w:bCs/>
          <w:color w:val="000000"/>
          <w:sz w:val="18"/>
          <w:szCs w:val="18"/>
        </w:rPr>
        <w:t>0</w:t>
      </w:r>
      <w:proofErr w:type="gramEnd"/>
      <w:r w:rsidR="00C82FC2" w:rsidRPr="00A56D62">
        <w:rPr>
          <w:rFonts w:cs="Arial"/>
          <w:bCs/>
          <w:color w:val="000000"/>
          <w:sz w:val="18"/>
          <w:szCs w:val="18"/>
        </w:rPr>
        <w:t xml:space="preserve">, </w:t>
      </w: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při předání a převzetí </w:t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>d</w:t>
      </w: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>íla.</w:t>
      </w:r>
      <w:r w:rsidRPr="00A56D62">
        <w:rPr>
          <w:rFonts w:eastAsia="Times New Roman" w:cs="Arial"/>
          <w:color w:val="000000"/>
          <w:sz w:val="18"/>
          <w:szCs w:val="18"/>
        </w:rPr>
        <w:br/>
      </w: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t>III.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>Termín zhotovení díla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340B4D" w:rsidRPr="004A340D" w:rsidRDefault="00340B4D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u w:val="single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Smluvní strany se dohodly, že </w:t>
      </w:r>
      <w:r w:rsidR="00D81546">
        <w:rPr>
          <w:rFonts w:eastAsia="Times New Roman" w:cs="Arial"/>
          <w:color w:val="000000"/>
          <w:sz w:val="18"/>
          <w:szCs w:val="18"/>
          <w:shd w:val="clear" w:color="auto" w:fill="FFFFFF"/>
        </w:rPr>
        <w:t>D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ílo bude Zhotovitelem provedeno v termínu nejpozději do</w:t>
      </w:r>
      <w:r w:rsidR="00343C88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4A7CBE">
        <w:rPr>
          <w:rFonts w:eastAsia="Times New Roman" w:cs="Arial"/>
          <w:color w:val="000000"/>
          <w:sz w:val="18"/>
          <w:szCs w:val="18"/>
          <w:shd w:val="clear" w:color="auto" w:fill="FFFFFF"/>
        </w:rPr>
        <w:t>15</w:t>
      </w:r>
      <w:r w:rsidR="00343C88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.</w:t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>1</w:t>
      </w:r>
      <w:r w:rsidR="00343C88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.201</w:t>
      </w:r>
      <w:r w:rsidR="004A7CBE">
        <w:rPr>
          <w:rFonts w:eastAsia="Times New Roman" w:cs="Arial"/>
          <w:color w:val="000000"/>
          <w:sz w:val="18"/>
          <w:szCs w:val="18"/>
          <w:shd w:val="clear" w:color="auto" w:fill="FFFFFF"/>
        </w:rPr>
        <w:t>8</w:t>
      </w:r>
      <w:proofErr w:type="gramEnd"/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t>IV.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>Předání a převzetí Díla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340B4D" w:rsidRPr="004A340D" w:rsidRDefault="00340B4D" w:rsidP="00340B4D">
      <w:pPr>
        <w:spacing w:after="0" w:line="240" w:lineRule="auto"/>
        <w:rPr>
          <w:rFonts w:eastAsia="Times New Roman" w:cs="Arial"/>
          <w:sz w:val="18"/>
          <w:szCs w:val="18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O předání a převzetí </w:t>
      </w:r>
      <w:r w:rsidR="00D81546">
        <w:rPr>
          <w:rFonts w:eastAsia="Times New Roman" w:cs="Arial"/>
          <w:color w:val="000000"/>
          <w:sz w:val="18"/>
          <w:szCs w:val="18"/>
          <w:shd w:val="clear" w:color="auto" w:fill="FFFFFF"/>
        </w:rPr>
        <w:t>D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íla bude Smluvními stranami vyhotoven předávací protokol.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Smluvní strany se pro případ prodlení objednatele se zaplacením ceny Díla dohodly na smluvní pokutě ve </w:t>
      </w:r>
      <w:r w:rsidR="00343C88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výši 0,01% 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za každý den prodlení.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Pro případ prodlení se zhotovením Díla na straně zhotovitele má objednatel právo namísto smluvní pokuty na slevu z ceny Díla ve </w:t>
      </w:r>
      <w:r w:rsidR="00343C88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výši  0,1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% za každých započatých 7 dní prodlení.</w:t>
      </w: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color w:val="000000"/>
          <w:sz w:val="18"/>
          <w:szCs w:val="18"/>
        </w:rPr>
        <w:lastRenderedPageBreak/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>V.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>Odpovědnost za vady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340B4D" w:rsidRPr="004A340D" w:rsidRDefault="00340B4D" w:rsidP="00340B4D">
      <w:pPr>
        <w:spacing w:after="0" w:line="240" w:lineRule="auto"/>
        <w:rPr>
          <w:rFonts w:eastAsia="Times New Roman" w:cs="Arial"/>
          <w:sz w:val="18"/>
          <w:szCs w:val="18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Zhotovitel po</w:t>
      </w:r>
      <w:r w:rsidR="00343C88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skytne na Dílo záruku </w:t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na funkčnost zařízení </w:t>
      </w:r>
      <w:r w:rsidR="00343C88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po dobu</w:t>
      </w:r>
      <w:r w:rsidR="00FB65D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dvou let</w:t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>.</w:t>
      </w:r>
      <w:r w:rsidR="00D81546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Záruka započíná dnem dodání.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Zhotovitel se zavazuje předat Dílo bez vad a nedodělků.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t>VI.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>Závěrečná ustanovení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EC6946" w:rsidRDefault="00340B4D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Tato Smlouva nabývá platnosti a účinnosti dnem jejího podpisu oběma Smluvními stranami.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Smlouva byla vyhotovena ve dvou stejnopisech, z nichž každá Smluvní strana obdrží po jednom vyhotovení.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</w:p>
    <w:p w:rsidR="00EC6946" w:rsidRDefault="00EC6946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EC6946" w:rsidRDefault="00EC6946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EC6946" w:rsidRDefault="00EC6946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54D1B" w:rsidRPr="004A340D" w:rsidRDefault="00340B4D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="00354D1B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V Praze   dne </w:t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 w:rsidR="00F57CCE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   </w:t>
      </w:r>
      <w:r w:rsidR="00EC6946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 w:rsidR="00EC6946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 w:rsidR="00EC6946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 w:rsidR="00354D1B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V Praze 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  dne</w:t>
      </w:r>
      <w:r w:rsidR="00354D1B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354D1B" w:rsidRPr="004A340D" w:rsidRDefault="00354D1B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54D1B" w:rsidRPr="004A340D" w:rsidRDefault="00354D1B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54D1B" w:rsidRPr="004A340D" w:rsidRDefault="00354D1B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54D1B" w:rsidRPr="004A340D" w:rsidRDefault="00354D1B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40B4D" w:rsidRPr="004A340D" w:rsidRDefault="00340B4D" w:rsidP="00340B4D">
      <w:pPr>
        <w:spacing w:after="0" w:line="240" w:lineRule="auto"/>
        <w:rPr>
          <w:rFonts w:eastAsia="Times New Roman" w:cs="Arial"/>
          <w:sz w:val="18"/>
          <w:szCs w:val="18"/>
        </w:rPr>
      </w:pPr>
      <w:r w:rsidRPr="004A340D">
        <w:rPr>
          <w:rFonts w:eastAsia="Times New Roman" w:cs="Arial"/>
          <w:color w:val="000000"/>
          <w:sz w:val="18"/>
          <w:szCs w:val="18"/>
        </w:rPr>
        <w:br/>
      </w:r>
    </w:p>
    <w:p w:rsidR="00340B4D" w:rsidRPr="004A340D" w:rsidRDefault="00340B4D" w:rsidP="00340B4D">
      <w:pPr>
        <w:shd w:val="clear" w:color="auto" w:fill="FFFFFF"/>
        <w:spacing w:after="0" w:line="210" w:lineRule="atLeast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color w:val="000000"/>
          <w:sz w:val="18"/>
          <w:szCs w:val="18"/>
        </w:rPr>
        <w:t>................................................                         </w:t>
      </w:r>
      <w:r w:rsidR="00EC6946">
        <w:rPr>
          <w:rFonts w:eastAsia="Times New Roman" w:cs="Arial"/>
          <w:color w:val="000000"/>
          <w:sz w:val="18"/>
          <w:szCs w:val="18"/>
        </w:rPr>
        <w:tab/>
      </w:r>
      <w:r w:rsidR="00EC6946">
        <w:rPr>
          <w:rFonts w:eastAsia="Times New Roman" w:cs="Arial"/>
          <w:color w:val="000000"/>
          <w:sz w:val="18"/>
          <w:szCs w:val="18"/>
        </w:rPr>
        <w:tab/>
      </w:r>
      <w:r w:rsidR="00EC6946">
        <w:rPr>
          <w:rFonts w:eastAsia="Times New Roman" w:cs="Arial"/>
          <w:color w:val="000000"/>
          <w:sz w:val="18"/>
          <w:szCs w:val="18"/>
        </w:rPr>
        <w:tab/>
        <w:t xml:space="preserve">  </w:t>
      </w:r>
      <w:r w:rsidRPr="004A340D">
        <w:rPr>
          <w:rFonts w:eastAsia="Times New Roman" w:cs="Arial"/>
          <w:color w:val="000000"/>
          <w:sz w:val="18"/>
          <w:szCs w:val="18"/>
        </w:rPr>
        <w:t>     ...............................................                                         </w:t>
      </w:r>
    </w:p>
    <w:p w:rsidR="00CA7269" w:rsidRPr="004A340D" w:rsidRDefault="00340B4D" w:rsidP="00EC6946">
      <w:pPr>
        <w:ind w:firstLine="708"/>
        <w:rPr>
          <w:rFonts w:cs="Arial"/>
          <w:sz w:val="18"/>
          <w:szCs w:val="18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Objednatel                                                        </w:t>
      </w:r>
      <w:r w:rsidR="00EC6946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 w:rsidR="00EC6946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 w:rsidR="00EC6946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    Zhotovitel</w:t>
      </w:r>
    </w:p>
    <w:sectPr w:rsidR="00CA7269" w:rsidRPr="004A340D" w:rsidSect="00CA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11DA3"/>
    <w:multiLevelType w:val="hybridMultilevel"/>
    <w:tmpl w:val="A27E239A"/>
    <w:lvl w:ilvl="0" w:tplc="C35C32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>
    <w:useFELayout/>
  </w:compat>
  <w:rsids>
    <w:rsidRoot w:val="00340B4D"/>
    <w:rsid w:val="00015F25"/>
    <w:rsid w:val="000C392F"/>
    <w:rsid w:val="00181022"/>
    <w:rsid w:val="001B1502"/>
    <w:rsid w:val="002A0A70"/>
    <w:rsid w:val="00340B4D"/>
    <w:rsid w:val="00343C88"/>
    <w:rsid w:val="00354D1B"/>
    <w:rsid w:val="00480459"/>
    <w:rsid w:val="004A340D"/>
    <w:rsid w:val="004A4E81"/>
    <w:rsid w:val="004A7CBE"/>
    <w:rsid w:val="004C6ECD"/>
    <w:rsid w:val="00583629"/>
    <w:rsid w:val="00605387"/>
    <w:rsid w:val="00675DBC"/>
    <w:rsid w:val="006B1919"/>
    <w:rsid w:val="007477D6"/>
    <w:rsid w:val="00912341"/>
    <w:rsid w:val="009C28F3"/>
    <w:rsid w:val="009C3620"/>
    <w:rsid w:val="009E55D8"/>
    <w:rsid w:val="00A56D62"/>
    <w:rsid w:val="00AF162C"/>
    <w:rsid w:val="00BF53F9"/>
    <w:rsid w:val="00C17977"/>
    <w:rsid w:val="00C75ED2"/>
    <w:rsid w:val="00C82FC2"/>
    <w:rsid w:val="00C96999"/>
    <w:rsid w:val="00CA7269"/>
    <w:rsid w:val="00D472B7"/>
    <w:rsid w:val="00D81546"/>
    <w:rsid w:val="00E62372"/>
    <w:rsid w:val="00EC6946"/>
    <w:rsid w:val="00ED6BFB"/>
    <w:rsid w:val="00F57CCE"/>
    <w:rsid w:val="00FB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A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40B4D"/>
    <w:rPr>
      <w:b/>
      <w:bCs/>
    </w:rPr>
  </w:style>
  <w:style w:type="character" w:customStyle="1" w:styleId="apple-converted-space">
    <w:name w:val="apple-converted-space"/>
    <w:basedOn w:val="Standardnpsmoodstavce"/>
    <w:rsid w:val="00340B4D"/>
  </w:style>
  <w:style w:type="character" w:styleId="Hypertextovodkaz">
    <w:name w:val="Hyperlink"/>
    <w:basedOn w:val="Standardnpsmoodstavce"/>
    <w:uiPriority w:val="99"/>
    <w:semiHidden/>
    <w:unhideWhenUsed/>
    <w:rsid w:val="00181022"/>
    <w:rPr>
      <w:color w:val="456391"/>
      <w:u w:val="single"/>
    </w:rPr>
  </w:style>
  <w:style w:type="paragraph" w:styleId="Odstavecseseznamem">
    <w:name w:val="List Paragraph"/>
    <w:basedOn w:val="Normln"/>
    <w:uiPriority w:val="34"/>
    <w:qFormat/>
    <w:rsid w:val="000C3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40B4D"/>
    <w:rPr>
      <w:b/>
      <w:bCs/>
    </w:rPr>
  </w:style>
  <w:style w:type="character" w:customStyle="1" w:styleId="apple-converted-space">
    <w:name w:val="apple-converted-space"/>
    <w:basedOn w:val="Standardnpsmoodstavce"/>
    <w:rsid w:val="00340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u.cas.cz/cs/lide/seznam-pracovniku/holy-martin.e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Mikeskova</dc:creator>
  <cp:lastModifiedBy>Mikeskova</cp:lastModifiedBy>
  <cp:revision>4</cp:revision>
  <dcterms:created xsi:type="dcterms:W3CDTF">2018-01-16T10:15:00Z</dcterms:created>
  <dcterms:modified xsi:type="dcterms:W3CDTF">2018-01-16T10:42:00Z</dcterms:modified>
</cp:coreProperties>
</file>