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B90" w:rsidRDefault="00D03B90" w:rsidP="00D03B9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Smlouva o nájmu nebytových prostor</w:t>
      </w:r>
    </w:p>
    <w:p w:rsidR="00D03B90" w:rsidRDefault="00D03B90" w:rsidP="00D03B90">
      <w:pPr>
        <w:jc w:val="center"/>
        <w:rPr>
          <w:b/>
          <w:sz w:val="36"/>
          <w:szCs w:val="36"/>
        </w:rPr>
      </w:pPr>
    </w:p>
    <w:p w:rsidR="00D03B90" w:rsidRPr="00910B7D" w:rsidRDefault="00D03B90" w:rsidP="00D03B90">
      <w:r w:rsidRPr="00910B7D">
        <w:t xml:space="preserve">uzavřena </w:t>
      </w:r>
      <w:proofErr w:type="gramStart"/>
      <w:r w:rsidRPr="00910B7D">
        <w:t>mezi</w:t>
      </w:r>
      <w:proofErr w:type="gramEnd"/>
    </w:p>
    <w:p w:rsidR="00D03B90" w:rsidRPr="00910B7D" w:rsidRDefault="00D03B90" w:rsidP="00D03B90"/>
    <w:p w:rsidR="00D03B90" w:rsidRPr="00910B7D" w:rsidRDefault="00D03B90" w:rsidP="00D03B90">
      <w:r w:rsidRPr="00910B7D">
        <w:t xml:space="preserve">Gymnáziem a </w:t>
      </w:r>
      <w:r w:rsidR="00910B7D">
        <w:t xml:space="preserve">Obchodní akademií, </w:t>
      </w:r>
      <w:r w:rsidRPr="00910B7D">
        <w:t> </w:t>
      </w:r>
      <w:r w:rsidR="00910B7D">
        <w:t>Orlová</w:t>
      </w:r>
      <w:r w:rsidRPr="00910B7D">
        <w:t>, příspěvkovou organizací,</w:t>
      </w:r>
    </w:p>
    <w:p w:rsidR="00910B7D" w:rsidRDefault="00910B7D" w:rsidP="00D03B90">
      <w:r>
        <w:t xml:space="preserve">se sídlem Orlová – Lutyně, </w:t>
      </w:r>
      <w:r w:rsidR="00D03B90" w:rsidRPr="00910B7D">
        <w:t xml:space="preserve">Masarykova tř. 1313, </w:t>
      </w:r>
      <w:r>
        <w:t>PSČ 735 14</w:t>
      </w:r>
    </w:p>
    <w:p w:rsidR="00D03B90" w:rsidRDefault="00910B7D" w:rsidP="00D03B90">
      <w:r>
        <w:t>IČ:  623315</w:t>
      </w:r>
      <w:r w:rsidR="00D03B90" w:rsidRPr="00910B7D">
        <w:t>40</w:t>
      </w:r>
    </w:p>
    <w:p w:rsidR="00910B7D" w:rsidRPr="00910B7D" w:rsidRDefault="00910B7D" w:rsidP="00D03B90">
      <w:r>
        <w:t>DIČ: neplátce DPH</w:t>
      </w:r>
    </w:p>
    <w:p w:rsidR="00D03B90" w:rsidRPr="00910B7D" w:rsidRDefault="00910B7D" w:rsidP="00D03B90">
      <w:r>
        <w:t xml:space="preserve">Zastoupena </w:t>
      </w:r>
      <w:r w:rsidR="00D03B90" w:rsidRPr="00910B7D">
        <w:t xml:space="preserve">Mgr. Pavlem </w:t>
      </w:r>
      <w:proofErr w:type="spellStart"/>
      <w:r w:rsidR="00D03B90" w:rsidRPr="00910B7D">
        <w:t>Kubínkem</w:t>
      </w:r>
      <w:proofErr w:type="spellEnd"/>
      <w:r w:rsidR="00D03B90" w:rsidRPr="00910B7D">
        <w:t>, ředitelem školy</w:t>
      </w:r>
    </w:p>
    <w:p w:rsidR="00886F9F" w:rsidRDefault="00D03B90" w:rsidP="00D03B90">
      <w:r w:rsidRPr="00910B7D">
        <w:t xml:space="preserve">Bankovní spojení: </w:t>
      </w:r>
    </w:p>
    <w:p w:rsidR="00D03B90" w:rsidRPr="00910B7D" w:rsidRDefault="00D03B90" w:rsidP="00D03B90">
      <w:bookmarkStart w:id="0" w:name="_GoBack"/>
      <w:bookmarkEnd w:id="0"/>
      <w:r w:rsidRPr="00910B7D">
        <w:t>(dále jen pronajímatel)</w:t>
      </w:r>
    </w:p>
    <w:p w:rsidR="00D03B90" w:rsidRPr="00910B7D" w:rsidRDefault="00D03B90" w:rsidP="00D03B90"/>
    <w:p w:rsidR="00D03B90" w:rsidRPr="00910B7D" w:rsidRDefault="00D03B90" w:rsidP="00D03B90">
      <w:r w:rsidRPr="00910B7D">
        <w:t>a</w:t>
      </w:r>
    </w:p>
    <w:p w:rsidR="00D03B90" w:rsidRPr="00910B7D" w:rsidRDefault="00D03B90" w:rsidP="00D03B90"/>
    <w:p w:rsidR="00D03B90" w:rsidRPr="00910B7D" w:rsidRDefault="00910B7D" w:rsidP="00D03B90">
      <w:r>
        <w:t xml:space="preserve">BT </w:t>
      </w:r>
      <w:proofErr w:type="spellStart"/>
      <w:r>
        <w:t>Computers</w:t>
      </w:r>
      <w:proofErr w:type="spellEnd"/>
      <w:r>
        <w:t>, s. r. o.</w:t>
      </w:r>
    </w:p>
    <w:p w:rsidR="00D03B90" w:rsidRDefault="00910B7D" w:rsidP="00D03B90">
      <w:r>
        <w:t>se sídlem v </w:t>
      </w:r>
      <w:r w:rsidR="00931941">
        <w:t xml:space="preserve">Orlové – Lutyni, Masarykova </w:t>
      </w:r>
      <w:r>
        <w:t>1313,</w:t>
      </w:r>
      <w:r w:rsidR="00931941">
        <w:t xml:space="preserve"> PSČ 735 14</w:t>
      </w:r>
    </w:p>
    <w:p w:rsidR="00910B7D" w:rsidRPr="00910B7D" w:rsidRDefault="00910B7D" w:rsidP="00D03B90">
      <w:r>
        <w:t>zastoupena panem Borisem Otevřelem</w:t>
      </w:r>
    </w:p>
    <w:p w:rsidR="00D03B90" w:rsidRPr="00910B7D" w:rsidRDefault="00910B7D" w:rsidP="00D03B90">
      <w:r>
        <w:t xml:space="preserve">IČ: </w:t>
      </w:r>
      <w:r w:rsidR="00D03B90" w:rsidRPr="00910B7D">
        <w:t xml:space="preserve"> </w:t>
      </w:r>
      <w:r>
        <w:t>28627831</w:t>
      </w:r>
    </w:p>
    <w:p w:rsidR="00D03B90" w:rsidRPr="00910B7D" w:rsidRDefault="00910B7D" w:rsidP="00D03B90">
      <w:r>
        <w:t>DIČ: CZ28627831</w:t>
      </w:r>
    </w:p>
    <w:p w:rsidR="00886F9F" w:rsidRDefault="00910B7D" w:rsidP="00D03B90">
      <w:r>
        <w:t xml:space="preserve">Bankovní spojení: </w:t>
      </w:r>
    </w:p>
    <w:p w:rsidR="00D03B90" w:rsidRPr="00910B7D" w:rsidRDefault="00D03B90" w:rsidP="00D03B90">
      <w:r w:rsidRPr="00910B7D">
        <w:t>(dále jen nájemce)</w:t>
      </w:r>
    </w:p>
    <w:p w:rsidR="00D03B90" w:rsidRDefault="00D03B90" w:rsidP="00D03B90"/>
    <w:p w:rsidR="00D10119" w:rsidRPr="00910B7D" w:rsidRDefault="00D10119" w:rsidP="00D03B90"/>
    <w:p w:rsidR="00D03B90" w:rsidRPr="00910B7D" w:rsidRDefault="00D03B90" w:rsidP="00D03B90">
      <w:pPr>
        <w:jc w:val="center"/>
        <w:rPr>
          <w:b/>
        </w:rPr>
      </w:pPr>
      <w:r w:rsidRPr="00910B7D">
        <w:rPr>
          <w:b/>
        </w:rPr>
        <w:t>I.</w:t>
      </w:r>
    </w:p>
    <w:p w:rsidR="00D03B90" w:rsidRPr="00910B7D" w:rsidRDefault="00D03B90" w:rsidP="00D03B90">
      <w:pPr>
        <w:rPr>
          <w:b/>
        </w:rPr>
      </w:pPr>
    </w:p>
    <w:p w:rsidR="00D03B90" w:rsidRPr="00910B7D" w:rsidRDefault="00D03B90" w:rsidP="00910B7D">
      <w:pPr>
        <w:jc w:val="center"/>
        <w:rPr>
          <w:b/>
        </w:rPr>
      </w:pPr>
      <w:r w:rsidRPr="00910B7D">
        <w:rPr>
          <w:b/>
        </w:rPr>
        <w:t>Úvod</w:t>
      </w:r>
    </w:p>
    <w:p w:rsidR="00910B7D" w:rsidRDefault="00261DF0" w:rsidP="00AB45AA">
      <w:pPr>
        <w:jc w:val="both"/>
      </w:pPr>
      <w:r>
        <w:t xml:space="preserve">1. </w:t>
      </w:r>
      <w:r w:rsidR="00910B7D">
        <w:t>Pronajímatel má svěřenou k hospodaření budovu čp. 1313 na pozem</w:t>
      </w:r>
      <w:r w:rsidR="00AF667A">
        <w:t>ku</w:t>
      </w:r>
      <w:r w:rsidR="00910B7D">
        <w:t xml:space="preserve"> </w:t>
      </w:r>
      <w:proofErr w:type="spellStart"/>
      <w:r w:rsidR="00910B7D">
        <w:t>parc</w:t>
      </w:r>
      <w:proofErr w:type="spellEnd"/>
      <w:r w:rsidR="00910B7D">
        <w:t xml:space="preserve">. </w:t>
      </w:r>
      <w:proofErr w:type="gramStart"/>
      <w:r w:rsidR="00910B7D">
        <w:t>č.</w:t>
      </w:r>
      <w:proofErr w:type="gramEnd"/>
      <w:r w:rsidR="00910B7D">
        <w:t xml:space="preserve"> 3737/2</w:t>
      </w:r>
      <w:r w:rsidR="00AF667A">
        <w:t xml:space="preserve">, katastrální </w:t>
      </w:r>
      <w:r w:rsidR="00910B7D">
        <w:t>ú</w:t>
      </w:r>
      <w:r w:rsidR="00AF667A">
        <w:t xml:space="preserve">zemí Horní Lutyně, Obec Orlová, </w:t>
      </w:r>
      <w:r w:rsidR="00910B7D">
        <w:t>LV 1826, a to na základě zřizovací listiny vydané Krajským úřadem MSK v Ostravě.</w:t>
      </w:r>
    </w:p>
    <w:p w:rsidR="00261DF0" w:rsidRDefault="00261DF0" w:rsidP="00AB45AA">
      <w:pPr>
        <w:jc w:val="both"/>
      </w:pPr>
      <w:r>
        <w:t xml:space="preserve">2. Nájemce je obchodní společností zapsanou v Obchodním rejstříku u Krajského soudu v Ostravě, oddíl C, </w:t>
      </w:r>
      <w:proofErr w:type="spellStart"/>
      <w:r>
        <w:t>vl</w:t>
      </w:r>
      <w:proofErr w:type="spellEnd"/>
      <w:r>
        <w:t>. 35572.</w:t>
      </w:r>
    </w:p>
    <w:p w:rsidR="00261DF0" w:rsidRDefault="00261DF0" w:rsidP="00AB45AA">
      <w:pPr>
        <w:jc w:val="both"/>
      </w:pPr>
      <w:r>
        <w:t xml:space="preserve">3. </w:t>
      </w:r>
      <w:r w:rsidRPr="00910B7D">
        <w:t>Pronajímatel a nájemce se rozhodli uzavřít tuto nájemní smlouvu za níže uvedených podmínek.</w:t>
      </w:r>
    </w:p>
    <w:p w:rsidR="00D03B90" w:rsidRDefault="00D03B90" w:rsidP="00D03B90"/>
    <w:p w:rsidR="00D10119" w:rsidRPr="00910B7D" w:rsidRDefault="00D10119" w:rsidP="00D03B90"/>
    <w:p w:rsidR="00D03B90" w:rsidRPr="00261DF0" w:rsidRDefault="00D03B90" w:rsidP="00D03B90">
      <w:pPr>
        <w:jc w:val="center"/>
        <w:rPr>
          <w:b/>
        </w:rPr>
      </w:pPr>
      <w:r w:rsidRPr="00261DF0">
        <w:rPr>
          <w:b/>
        </w:rPr>
        <w:t>II.</w:t>
      </w:r>
    </w:p>
    <w:p w:rsidR="00D03B90" w:rsidRPr="00910B7D" w:rsidRDefault="00D03B90" w:rsidP="00D03B90">
      <w:pPr>
        <w:rPr>
          <w:b/>
        </w:rPr>
      </w:pPr>
    </w:p>
    <w:p w:rsidR="00D03B90" w:rsidRPr="00910B7D" w:rsidRDefault="00D03B90" w:rsidP="00D10119">
      <w:pPr>
        <w:jc w:val="center"/>
        <w:rPr>
          <w:b/>
        </w:rPr>
      </w:pPr>
      <w:r w:rsidRPr="00910B7D">
        <w:rPr>
          <w:b/>
        </w:rPr>
        <w:t>Předmět a účel nájmu</w:t>
      </w:r>
    </w:p>
    <w:p w:rsidR="00D03B90" w:rsidRPr="00910B7D" w:rsidRDefault="00D10119" w:rsidP="00D03B90">
      <w:r>
        <w:t xml:space="preserve">1. </w:t>
      </w:r>
      <w:r w:rsidR="00D03B90" w:rsidRPr="00910B7D">
        <w:t xml:space="preserve">Pronajímatel pronajímá a nájemce do nájmu přejímá nebytové prostory o výměře </w:t>
      </w:r>
      <w:smartTag w:uri="urn:schemas-microsoft-com:office:smarttags" w:element="metricconverter">
        <w:smartTagPr>
          <w:attr w:name="ProductID" w:val="119,13 m2"/>
        </w:smartTagPr>
        <w:r w:rsidR="00D03B90" w:rsidRPr="00910B7D">
          <w:t>119,13 m2</w:t>
        </w:r>
      </w:smartTag>
      <w:r w:rsidR="00D03B90" w:rsidRPr="00910B7D">
        <w:t>. Jedná se o nebytové prostory v 1. podlaží:</w:t>
      </w:r>
    </w:p>
    <w:p w:rsidR="00D03B90" w:rsidRPr="00910B7D" w:rsidRDefault="00D03B90" w:rsidP="00D03B90">
      <w:r w:rsidRPr="00910B7D">
        <w:t>místnost č. 173</w:t>
      </w:r>
      <w:r w:rsidRPr="00910B7D">
        <w:tab/>
      </w:r>
      <w:r w:rsidRPr="00910B7D">
        <w:tab/>
      </w:r>
      <w:smartTag w:uri="urn:schemas-microsoft-com:office:smarttags" w:element="metricconverter">
        <w:smartTagPr>
          <w:attr w:name="ProductID" w:val="19,68 m2"/>
        </w:smartTagPr>
        <w:r w:rsidRPr="00910B7D">
          <w:t>19,68 m</w:t>
        </w:r>
        <w:r w:rsidRPr="007512B6">
          <w:rPr>
            <w:vertAlign w:val="superscript"/>
          </w:rPr>
          <w:t>2</w:t>
        </w:r>
      </w:smartTag>
      <w:r w:rsidRPr="00910B7D">
        <w:t xml:space="preserve"> (provozovna)</w:t>
      </w:r>
    </w:p>
    <w:p w:rsidR="00D03B90" w:rsidRPr="00910B7D" w:rsidRDefault="00D03B90" w:rsidP="00D03B90">
      <w:r w:rsidRPr="00910B7D">
        <w:t>místnost č. 174</w:t>
      </w:r>
      <w:r w:rsidRPr="00910B7D">
        <w:tab/>
      </w:r>
      <w:r w:rsidRPr="00910B7D">
        <w:tab/>
        <w:t>24,27 m</w:t>
      </w:r>
      <w:r w:rsidR="007512B6" w:rsidRPr="007512B6">
        <w:rPr>
          <w:vertAlign w:val="superscript"/>
        </w:rPr>
        <w:t>2</w:t>
      </w:r>
      <w:r w:rsidRPr="00910B7D">
        <w:t xml:space="preserve"> (provozovna)</w:t>
      </w:r>
    </w:p>
    <w:p w:rsidR="00D03B90" w:rsidRPr="00910B7D" w:rsidRDefault="00D03B90" w:rsidP="00D03B90">
      <w:r w:rsidRPr="00910B7D">
        <w:t>místnost č. 170</w:t>
      </w:r>
      <w:r w:rsidRPr="00910B7D">
        <w:tab/>
      </w:r>
      <w:r w:rsidRPr="00910B7D">
        <w:tab/>
        <w:t xml:space="preserve">  3,52 m</w:t>
      </w:r>
      <w:r w:rsidR="007512B6" w:rsidRPr="007512B6">
        <w:rPr>
          <w:vertAlign w:val="superscript"/>
        </w:rPr>
        <w:t>2</w:t>
      </w:r>
      <w:r w:rsidRPr="00910B7D">
        <w:t xml:space="preserve"> (sociální zařízení</w:t>
      </w:r>
      <w:r w:rsidR="00AB61E0">
        <w:t>)</w:t>
      </w:r>
    </w:p>
    <w:p w:rsidR="00D03B90" w:rsidRPr="00910B7D" w:rsidRDefault="00D03B90" w:rsidP="00D03B90">
      <w:r w:rsidRPr="00910B7D">
        <w:t>místnost č. 171</w:t>
      </w:r>
      <w:r w:rsidRPr="00910B7D">
        <w:tab/>
      </w:r>
      <w:r w:rsidRPr="00910B7D">
        <w:tab/>
        <w:t xml:space="preserve">  5,81 m</w:t>
      </w:r>
      <w:r w:rsidR="007512B6" w:rsidRPr="007512B6">
        <w:rPr>
          <w:vertAlign w:val="superscript"/>
        </w:rPr>
        <w:t>2</w:t>
      </w:r>
      <w:r w:rsidRPr="00910B7D">
        <w:t xml:space="preserve"> (kuchyňka)</w:t>
      </w:r>
    </w:p>
    <w:p w:rsidR="00D03B90" w:rsidRPr="00910B7D" w:rsidRDefault="00D03B90" w:rsidP="00D03B90">
      <w:r w:rsidRPr="00910B7D">
        <w:t>místnost č. 172</w:t>
      </w:r>
      <w:r w:rsidRPr="00910B7D">
        <w:tab/>
      </w:r>
      <w:r w:rsidRPr="00910B7D">
        <w:tab/>
        <w:t xml:space="preserve">  8,60 m</w:t>
      </w:r>
      <w:r w:rsidR="007512B6" w:rsidRPr="007512B6">
        <w:rPr>
          <w:vertAlign w:val="superscript"/>
        </w:rPr>
        <w:t>2</w:t>
      </w:r>
      <w:r w:rsidRPr="00910B7D">
        <w:t xml:space="preserve"> (chodba)</w:t>
      </w:r>
    </w:p>
    <w:p w:rsidR="00D03B90" w:rsidRPr="00910B7D" w:rsidRDefault="00D03B90" w:rsidP="00D03B90">
      <w:r w:rsidRPr="00910B7D">
        <w:t>místnost č. 175</w:t>
      </w:r>
      <w:r w:rsidRPr="00910B7D">
        <w:tab/>
      </w:r>
      <w:r w:rsidRPr="00910B7D">
        <w:tab/>
        <w:t>22,69 m</w:t>
      </w:r>
      <w:r w:rsidR="007512B6" w:rsidRPr="007512B6">
        <w:rPr>
          <w:vertAlign w:val="superscript"/>
        </w:rPr>
        <w:t>2</w:t>
      </w:r>
      <w:r w:rsidRPr="00910B7D">
        <w:t xml:space="preserve"> (provozovna)</w:t>
      </w:r>
    </w:p>
    <w:p w:rsidR="00D03B90" w:rsidRPr="00910B7D" w:rsidRDefault="00D03B90" w:rsidP="00D03B90">
      <w:r w:rsidRPr="00910B7D">
        <w:t>místnost č. 176</w:t>
      </w:r>
      <w:r w:rsidRPr="00910B7D">
        <w:tab/>
      </w:r>
      <w:r w:rsidRPr="00910B7D">
        <w:tab/>
        <w:t>21,06 m</w:t>
      </w:r>
      <w:r w:rsidR="007512B6" w:rsidRPr="007512B6">
        <w:rPr>
          <w:vertAlign w:val="superscript"/>
        </w:rPr>
        <w:t>2</w:t>
      </w:r>
      <w:r w:rsidRPr="00910B7D">
        <w:t xml:space="preserve"> (chodba)</w:t>
      </w:r>
    </w:p>
    <w:p w:rsidR="00D03B90" w:rsidRPr="00910B7D" w:rsidRDefault="00D03B90" w:rsidP="00D03B90">
      <w:r w:rsidRPr="00910B7D">
        <w:t>a v suterénu školy</w:t>
      </w:r>
    </w:p>
    <w:p w:rsidR="00D03B90" w:rsidRPr="00910B7D" w:rsidRDefault="00D03B90" w:rsidP="00D03B90">
      <w:r w:rsidRPr="00910B7D">
        <w:t>místnost č. 017</w:t>
      </w:r>
      <w:r w:rsidRPr="00910B7D">
        <w:tab/>
      </w:r>
      <w:r w:rsidRPr="00910B7D">
        <w:tab/>
        <w:t>13,50 m</w:t>
      </w:r>
      <w:r w:rsidR="007512B6" w:rsidRPr="007512B6">
        <w:rPr>
          <w:vertAlign w:val="superscript"/>
        </w:rPr>
        <w:t>2</w:t>
      </w:r>
      <w:r w:rsidRPr="00910B7D">
        <w:t xml:space="preserve"> (sklad)</w:t>
      </w:r>
    </w:p>
    <w:p w:rsidR="00D10119" w:rsidRDefault="00D10119" w:rsidP="00AB45AA">
      <w:pPr>
        <w:jc w:val="both"/>
      </w:pPr>
      <w:r>
        <w:lastRenderedPageBreak/>
        <w:t>2. Předmět nájmu bude nájemce užívat jako prodejnu smíšeného zboží se skladovacími prostory.</w:t>
      </w:r>
    </w:p>
    <w:p w:rsidR="00D10119" w:rsidRPr="00D10119" w:rsidRDefault="00D10119" w:rsidP="00AB45AA">
      <w:pPr>
        <w:jc w:val="both"/>
        <w:rPr>
          <w:color w:val="FF0000"/>
        </w:rPr>
      </w:pPr>
      <w:r w:rsidRPr="00D10119">
        <w:t>3. Předmět podnikání v předmětu nájmu je výroba, obchod a služby neuvedené v přílohách 1 až 3 živnostenského zákona.</w:t>
      </w:r>
    </w:p>
    <w:p w:rsidR="00D10119" w:rsidRPr="00D10119" w:rsidRDefault="00D10119" w:rsidP="00D03B90">
      <w:pPr>
        <w:rPr>
          <w:color w:val="FF0000"/>
        </w:rPr>
      </w:pPr>
    </w:p>
    <w:p w:rsidR="00D10119" w:rsidRPr="00D10119" w:rsidRDefault="00D10119" w:rsidP="00D03B90">
      <w:pPr>
        <w:rPr>
          <w:color w:val="FF0000"/>
        </w:rPr>
      </w:pPr>
    </w:p>
    <w:p w:rsidR="00D03B90" w:rsidRPr="003F47DE" w:rsidRDefault="00D03B90" w:rsidP="00D10119">
      <w:pPr>
        <w:jc w:val="center"/>
        <w:rPr>
          <w:b/>
        </w:rPr>
      </w:pPr>
      <w:r w:rsidRPr="003F47DE">
        <w:rPr>
          <w:b/>
        </w:rPr>
        <w:t>III.</w:t>
      </w:r>
    </w:p>
    <w:p w:rsidR="00D03B90" w:rsidRPr="003F47DE" w:rsidRDefault="00D03B90" w:rsidP="00D03B90">
      <w:pPr>
        <w:rPr>
          <w:b/>
        </w:rPr>
      </w:pPr>
    </w:p>
    <w:p w:rsidR="00D03B90" w:rsidRPr="00D10119" w:rsidRDefault="00D03B90" w:rsidP="00D10119">
      <w:pPr>
        <w:jc w:val="center"/>
        <w:rPr>
          <w:b/>
          <w:color w:val="FF0000"/>
        </w:rPr>
      </w:pPr>
      <w:r w:rsidRPr="003F47DE">
        <w:rPr>
          <w:b/>
        </w:rPr>
        <w:t>Doba nájmu</w:t>
      </w:r>
    </w:p>
    <w:p w:rsidR="00D03B90" w:rsidRDefault="00D10119" w:rsidP="00AB45AA">
      <w:pPr>
        <w:jc w:val="both"/>
      </w:pPr>
      <w:r w:rsidRPr="003F47DE">
        <w:t xml:space="preserve">1. </w:t>
      </w:r>
      <w:r w:rsidR="00D03B90" w:rsidRPr="003F47DE">
        <w:t>Nájem se sjednává na dobu určitou, a to od 1. 1. 20</w:t>
      </w:r>
      <w:r w:rsidRPr="003F47DE">
        <w:t>1</w:t>
      </w:r>
      <w:r w:rsidR="00D03B90" w:rsidRPr="003F47DE">
        <w:t>8 do 31. 12. 20</w:t>
      </w:r>
      <w:r w:rsidRPr="003F47DE">
        <w:t>2</w:t>
      </w:r>
      <w:r w:rsidR="00D03B90" w:rsidRPr="003F47DE">
        <w:t xml:space="preserve">2 na základě schválení Radou Moravskoslezského kraje (usnesení číslo </w:t>
      </w:r>
      <w:r w:rsidR="007512B6">
        <w:t>25/2287</w:t>
      </w:r>
      <w:r w:rsidR="00D03B90" w:rsidRPr="003F47DE">
        <w:t xml:space="preserve"> z</w:t>
      </w:r>
      <w:r w:rsidRPr="003F47DE">
        <w:t>e dne</w:t>
      </w:r>
      <w:r w:rsidR="007512B6">
        <w:t xml:space="preserve"> 21.</w:t>
      </w:r>
      <w:r w:rsidR="00A331CB">
        <w:t xml:space="preserve"> </w:t>
      </w:r>
      <w:r w:rsidR="007512B6">
        <w:t>11.</w:t>
      </w:r>
      <w:r w:rsidR="00A331CB">
        <w:t xml:space="preserve"> </w:t>
      </w:r>
      <w:r w:rsidR="007512B6">
        <w:t>2017</w:t>
      </w:r>
      <w:r w:rsidR="00D03B90" w:rsidRPr="003F47DE">
        <w:t>).</w:t>
      </w:r>
    </w:p>
    <w:p w:rsidR="005B09C2" w:rsidRPr="00D10119" w:rsidRDefault="005B09C2" w:rsidP="00AB45AA">
      <w:pPr>
        <w:jc w:val="both"/>
        <w:rPr>
          <w:color w:val="FF0000"/>
        </w:rPr>
      </w:pPr>
    </w:p>
    <w:p w:rsidR="003F47DE" w:rsidRDefault="003F47DE" w:rsidP="00AB45AA">
      <w:pPr>
        <w:jc w:val="both"/>
      </w:pPr>
      <w:r w:rsidRPr="003F47DE">
        <w:t>2. Nájem může být před uplynutím sjednané doby nájmu ukončen dohodou nebo výpovědí.</w:t>
      </w:r>
    </w:p>
    <w:p w:rsidR="005B09C2" w:rsidRPr="003F47DE" w:rsidRDefault="005B09C2" w:rsidP="00AB45AA">
      <w:pPr>
        <w:jc w:val="both"/>
      </w:pPr>
    </w:p>
    <w:p w:rsidR="00D03B90" w:rsidRPr="005B09C2" w:rsidRDefault="005B09C2" w:rsidP="00AB45AA">
      <w:pPr>
        <w:jc w:val="both"/>
      </w:pPr>
      <w:r w:rsidRPr="005B09C2">
        <w:t>3. Pronajímatel může písemně vypovědět tuto smlouvu, jestliže:</w:t>
      </w:r>
    </w:p>
    <w:p w:rsidR="005B09C2" w:rsidRPr="005B09C2" w:rsidRDefault="005B09C2" w:rsidP="00AB45AA">
      <w:pPr>
        <w:jc w:val="both"/>
      </w:pPr>
      <w:r w:rsidRPr="005B09C2">
        <w:t>- nájemce užívá předmět nájmu v rozporu s touto smlouvou,</w:t>
      </w:r>
    </w:p>
    <w:p w:rsidR="005B09C2" w:rsidRPr="005B09C2" w:rsidRDefault="005B09C2" w:rsidP="00AB45AA">
      <w:pPr>
        <w:jc w:val="both"/>
      </w:pPr>
      <w:r w:rsidRPr="005B09C2">
        <w:t>- nájemce je o více než jeden měsíc v prodlení s placením nájemného za užívání předmětu nájmu anebo úhrady za služby, jejichž poskytování je spojeno s jeho užíváním,</w:t>
      </w:r>
    </w:p>
    <w:p w:rsidR="005B09C2" w:rsidRPr="005B09C2" w:rsidRDefault="005B09C2" w:rsidP="00AB45AA">
      <w:pPr>
        <w:jc w:val="both"/>
      </w:pPr>
      <w:r w:rsidRPr="005B09C2">
        <w:t>- nájemce nebo osoby, které s ním užívají předmět nájmu, přes písemné upozornění v předmětu nájmu, v navazujících prostorách budovy, v níž se předmět nájmu nachází, nebo ve venkovních prostorách bezprostředně sousedících s místem přístupu do předmětu nájmu dle čl. V odst. 3 této smlouvy, hrubě porušují pořádek anebo narušují činnosti pronajímatele,</w:t>
      </w:r>
    </w:p>
    <w:p w:rsidR="005B09C2" w:rsidRPr="005B09C2" w:rsidRDefault="005B09C2" w:rsidP="00AB45AA">
      <w:pPr>
        <w:jc w:val="both"/>
      </w:pPr>
      <w:r w:rsidRPr="005B09C2">
        <w:t>- nájemce neprovádí řádně údržbu předmětu nájmu sjednanou v této smlouvě</w:t>
      </w:r>
      <w:r w:rsidR="00CA3EAC">
        <w:t>,</w:t>
      </w:r>
    </w:p>
    <w:p w:rsidR="005B09C2" w:rsidRPr="005B09C2" w:rsidRDefault="005B09C2" w:rsidP="00AB45AA">
      <w:pPr>
        <w:jc w:val="both"/>
      </w:pPr>
      <w:r w:rsidRPr="005B09C2">
        <w:t>- nájemce přenechá bez souhlasu pronajímatele předmět nájmu nebo jeho část do podnájmu nebo umožní jeho užívání bez právního důvodu jiné osobě,</w:t>
      </w:r>
    </w:p>
    <w:p w:rsidR="005B09C2" w:rsidRPr="005B09C2" w:rsidRDefault="005B09C2" w:rsidP="00AB45AA">
      <w:pPr>
        <w:jc w:val="both"/>
      </w:pPr>
      <w:r w:rsidRPr="005B09C2">
        <w:t>- nájemce bez souhlasu pronajímatele změnil, a to i částečně, předmět podnikání v předmětu nájmu dle této smlouvy,</w:t>
      </w:r>
    </w:p>
    <w:p w:rsidR="005B09C2" w:rsidRDefault="005B09C2" w:rsidP="00AB45AA">
      <w:pPr>
        <w:jc w:val="both"/>
      </w:pPr>
      <w:r w:rsidRPr="005B09C2">
        <w:t>- bylo rozhodnuto o odstranění stavby anebo o změnách stavby, jež brání užívání předmětu nájmu,</w:t>
      </w:r>
    </w:p>
    <w:p w:rsidR="005B09C2" w:rsidRDefault="005B09C2" w:rsidP="00AB45AA">
      <w:pPr>
        <w:jc w:val="both"/>
      </w:pPr>
    </w:p>
    <w:p w:rsidR="000A4D96" w:rsidRDefault="000A4D96" w:rsidP="00AB45AA">
      <w:pPr>
        <w:jc w:val="both"/>
        <w:rPr>
          <w:bCs/>
        </w:rPr>
      </w:pPr>
      <w:r>
        <w:rPr>
          <w:bCs/>
        </w:rPr>
        <w:t>4. Nájemce může písemně vypovědět tuto smlouvu, jestliže:</w:t>
      </w:r>
    </w:p>
    <w:p w:rsidR="000A4D96" w:rsidRDefault="000A4D96" w:rsidP="00AB45AA">
      <w:pPr>
        <w:jc w:val="both"/>
        <w:rPr>
          <w:bCs/>
        </w:rPr>
      </w:pPr>
      <w:r>
        <w:rPr>
          <w:bCs/>
        </w:rPr>
        <w:t>- ztratí způsobilost k provozování činnosti, pro kterou si nájem předmětu nájmu smluvil,</w:t>
      </w:r>
    </w:p>
    <w:p w:rsidR="000A4D96" w:rsidRDefault="000A4D96" w:rsidP="00AB45AA">
      <w:pPr>
        <w:jc w:val="both"/>
        <w:rPr>
          <w:bCs/>
        </w:rPr>
      </w:pPr>
      <w:r>
        <w:rPr>
          <w:bCs/>
        </w:rPr>
        <w:t>- předmět nájmu se stane bez zavinění nájemce nezpůsobilým ke smluvenému užívání,</w:t>
      </w:r>
    </w:p>
    <w:p w:rsidR="000A4D96" w:rsidRDefault="000A4D96" w:rsidP="00AB45AA">
      <w:pPr>
        <w:jc w:val="both"/>
        <w:rPr>
          <w:bCs/>
        </w:rPr>
      </w:pPr>
      <w:r>
        <w:rPr>
          <w:bCs/>
        </w:rPr>
        <w:t>- pronajímatel hrubě porušuje své povinnosti vyplývající z čl. V odst. 15-17 této smlouvy.</w:t>
      </w:r>
    </w:p>
    <w:p w:rsidR="000A4D96" w:rsidRDefault="000A4D96" w:rsidP="00AB45AA">
      <w:pPr>
        <w:jc w:val="both"/>
        <w:rPr>
          <w:bCs/>
        </w:rPr>
      </w:pPr>
    </w:p>
    <w:p w:rsidR="000A4D96" w:rsidRDefault="000A4D96" w:rsidP="00AB45AA">
      <w:pPr>
        <w:jc w:val="both"/>
        <w:rPr>
          <w:bCs/>
        </w:rPr>
      </w:pPr>
      <w:r>
        <w:rPr>
          <w:bCs/>
        </w:rPr>
        <w:t>5. Výpovědní lhůta je tříměsíční a počíná běžet od 1. dne měsíce následujícího po doručení písemné výpovědi nájemci.</w:t>
      </w:r>
    </w:p>
    <w:p w:rsidR="000A4D96" w:rsidRPr="00D10119" w:rsidRDefault="000A4D96" w:rsidP="000A4D96">
      <w:pPr>
        <w:rPr>
          <w:color w:val="FF0000"/>
        </w:rPr>
      </w:pPr>
    </w:p>
    <w:p w:rsidR="00D03B90" w:rsidRPr="00D10119" w:rsidRDefault="00D03B90" w:rsidP="00D03B90">
      <w:pPr>
        <w:rPr>
          <w:color w:val="FF0000"/>
        </w:rPr>
      </w:pPr>
    </w:p>
    <w:p w:rsidR="00D03B90" w:rsidRPr="000A4D96" w:rsidRDefault="00D03B90" w:rsidP="00D03B90">
      <w:pPr>
        <w:jc w:val="center"/>
        <w:rPr>
          <w:b/>
        </w:rPr>
      </w:pPr>
      <w:r w:rsidRPr="000A4D96">
        <w:rPr>
          <w:b/>
        </w:rPr>
        <w:t>IV.</w:t>
      </w:r>
    </w:p>
    <w:p w:rsidR="00D03B90" w:rsidRPr="000A4D96" w:rsidRDefault="00D03B90" w:rsidP="00D03B90">
      <w:pPr>
        <w:jc w:val="center"/>
      </w:pPr>
    </w:p>
    <w:p w:rsidR="00D03B90" w:rsidRDefault="00D03B90" w:rsidP="000A4D96">
      <w:pPr>
        <w:jc w:val="center"/>
        <w:rPr>
          <w:b/>
        </w:rPr>
      </w:pPr>
      <w:r w:rsidRPr="000A4D96">
        <w:rPr>
          <w:b/>
        </w:rPr>
        <w:t>Nájemné a úhrada za služby</w:t>
      </w:r>
    </w:p>
    <w:p w:rsidR="000A4D96" w:rsidRPr="000A4D96" w:rsidRDefault="000A4D96" w:rsidP="000A4D96">
      <w:pPr>
        <w:jc w:val="both"/>
        <w:rPr>
          <w:bCs/>
        </w:rPr>
      </w:pPr>
      <w:r w:rsidRPr="000A4D96">
        <w:rPr>
          <w:bCs/>
        </w:rPr>
        <w:t xml:space="preserve">1. Výše nájemného a cena souvisejících služeb včetně odpisů je stanovena v příloze č. </w:t>
      </w:r>
      <w:r>
        <w:rPr>
          <w:bCs/>
        </w:rPr>
        <w:t>1</w:t>
      </w:r>
      <w:r w:rsidRPr="000A4D96">
        <w:rPr>
          <w:bCs/>
        </w:rPr>
        <w:t xml:space="preserve"> této smlouvy na kalendářní rok 2018. Součástí přílohy č. </w:t>
      </w:r>
      <w:r>
        <w:rPr>
          <w:bCs/>
        </w:rPr>
        <w:t>1</w:t>
      </w:r>
      <w:r w:rsidRPr="000A4D96">
        <w:rPr>
          <w:bCs/>
        </w:rPr>
        <w:t xml:space="preserve"> je splátkový kalendář. Smluvní strany se dohodly, že výše úhrad nájemného a souvisejících služeb pro kalendářní roky 2019 – 2022 bude stanovena vždy na základě výpočtu, jehož způsob si smluvní strany sjednaly touto smlouvou a jež tvoří přílohu č. </w:t>
      </w:r>
      <w:r>
        <w:rPr>
          <w:bCs/>
        </w:rPr>
        <w:t>1</w:t>
      </w:r>
      <w:r w:rsidRPr="000A4D96">
        <w:rPr>
          <w:bCs/>
        </w:rPr>
        <w:t xml:space="preserve"> této smlouvy. Nová výše úhrad bude v souladu s přílohou č. </w:t>
      </w:r>
      <w:r>
        <w:rPr>
          <w:bCs/>
        </w:rPr>
        <w:t>1</w:t>
      </w:r>
      <w:r w:rsidRPr="000A4D96">
        <w:rPr>
          <w:bCs/>
        </w:rPr>
        <w:t xml:space="preserve"> vypočtena pronajímatelem a oznámena spolu se splátkovým kalendářem na daný kalendářní rok tak, aby účinnost a doba platnosti nově vypočtených úhrad bezprostředně navazovala na předchozí splátkový kalendář.</w:t>
      </w:r>
    </w:p>
    <w:p w:rsidR="000A4D96" w:rsidRPr="000A4D96" w:rsidRDefault="000A4D96" w:rsidP="00AB45AA">
      <w:pPr>
        <w:jc w:val="both"/>
        <w:rPr>
          <w:bCs/>
        </w:rPr>
      </w:pPr>
      <w:r w:rsidRPr="000A4D96">
        <w:rPr>
          <w:bCs/>
        </w:rPr>
        <w:lastRenderedPageBreak/>
        <w:t>2. Cena souvisejících služeb je stanovena paušálně u nákladů za teplo, vodné a stočné a vychází z cen těchto energií pro daný kalendářní rok. Paušál je součinem spotřeby energie v měrných jednotkách a aktuální ceny za měrnou jednotku. Výše odpisů vychází z ročního odpisového plánu budovy a je přepočtena na metry čtvereční plochy užívané nájemcem dle č</w:t>
      </w:r>
      <w:r w:rsidR="00CA3EAC">
        <w:rPr>
          <w:bCs/>
        </w:rPr>
        <w:t>l</w:t>
      </w:r>
      <w:r w:rsidRPr="000A4D96">
        <w:rPr>
          <w:bCs/>
        </w:rPr>
        <w:t>. II., odst. 1. Způsob v</w:t>
      </w:r>
      <w:r>
        <w:rPr>
          <w:bCs/>
        </w:rPr>
        <w:t xml:space="preserve">ýpočtu těchto paušálních úhrad </w:t>
      </w:r>
      <w:r w:rsidRPr="000A4D96">
        <w:rPr>
          <w:bCs/>
        </w:rPr>
        <w:t xml:space="preserve">je obsahem přílohy č. </w:t>
      </w:r>
      <w:r>
        <w:rPr>
          <w:bCs/>
        </w:rPr>
        <w:t>1</w:t>
      </w:r>
      <w:r w:rsidRPr="000A4D96">
        <w:rPr>
          <w:bCs/>
        </w:rPr>
        <w:t xml:space="preserve"> této smlouvy.</w:t>
      </w:r>
    </w:p>
    <w:p w:rsidR="000A4D96" w:rsidRDefault="000A4D96" w:rsidP="00AB45AA">
      <w:pPr>
        <w:jc w:val="both"/>
        <w:rPr>
          <w:bCs/>
        </w:rPr>
      </w:pPr>
      <w:r w:rsidRPr="000A4D96">
        <w:rPr>
          <w:bCs/>
        </w:rPr>
        <w:t xml:space="preserve">3. Výše nájemného za nebytové prostory uvedených v čl.  II., odst. </w:t>
      </w:r>
      <w:r>
        <w:rPr>
          <w:bCs/>
        </w:rPr>
        <w:t>1</w:t>
      </w:r>
      <w:r w:rsidRPr="000A4D96">
        <w:rPr>
          <w:bCs/>
        </w:rPr>
        <w:t xml:space="preserve"> je stanovena ve výši nájemného obvyklého v daném místě a čase a může být každoročně navyšována o inflaci (obvyklé nájemné v daném místě a čase ověřováno na Městském úřadu v Orlové).</w:t>
      </w:r>
    </w:p>
    <w:p w:rsidR="000A4D96" w:rsidRDefault="000A4D96" w:rsidP="00AB45AA">
      <w:pPr>
        <w:jc w:val="both"/>
        <w:rPr>
          <w:bCs/>
        </w:rPr>
      </w:pPr>
      <w:r>
        <w:rPr>
          <w:bCs/>
        </w:rPr>
        <w:t>4. Součástí nájemného jsou i náklady na odvoz odpadů.</w:t>
      </w:r>
    </w:p>
    <w:p w:rsidR="000A4D96" w:rsidRDefault="00F53912" w:rsidP="00AB45AA">
      <w:pPr>
        <w:jc w:val="both"/>
        <w:rPr>
          <w:bCs/>
        </w:rPr>
      </w:pPr>
      <w:r>
        <w:rPr>
          <w:bCs/>
        </w:rPr>
        <w:t xml:space="preserve">5. </w:t>
      </w:r>
      <w:r w:rsidR="000A4D96">
        <w:rPr>
          <w:bCs/>
        </w:rPr>
        <w:t>Nájemce bude provádět úhradu nájemného a souvisejících služeb dle splátkového kalendáře uvedeného v příloze č. 1 této smlouvy. Úhrada bude vždy čtvrtletní ve výši ¼ celkových nákladů uvedených v této příloze.</w:t>
      </w:r>
    </w:p>
    <w:p w:rsidR="002748E5" w:rsidRDefault="002748E5" w:rsidP="00AB45AA">
      <w:pPr>
        <w:jc w:val="both"/>
        <w:rPr>
          <w:bCs/>
        </w:rPr>
      </w:pPr>
      <w:r>
        <w:rPr>
          <w:bCs/>
        </w:rPr>
        <w:t>6. Nad rámec nákladů uvedených v příloze č. 1 bude nájemce hradit náklady za odebranou elektrickou energii v aktuálních cenách na základě čtvrtletního odečtu z podružného elektroměru. Faktura bude pronajímatelem vystavena po uplynutí každého čtvrtletí roku a její splatnost bude 14 dnů od jejího vystavení na účet pronajímatele.</w:t>
      </w:r>
    </w:p>
    <w:p w:rsidR="002748E5" w:rsidRPr="00D10119" w:rsidRDefault="002748E5" w:rsidP="00AB45AA">
      <w:pPr>
        <w:jc w:val="both"/>
        <w:rPr>
          <w:b/>
          <w:color w:val="FF0000"/>
        </w:rPr>
      </w:pPr>
      <w:r>
        <w:rPr>
          <w:bCs/>
        </w:rPr>
        <w:t>7. V případě prodlení nájemce s placením sjednaných úhrad je pronajímatel oprávněn účtovat nájemci úrok z prodlení ve výši stanovené zvláštním právním předpisem.</w:t>
      </w:r>
    </w:p>
    <w:p w:rsidR="00D03B90" w:rsidRPr="00D10119" w:rsidRDefault="00D03B90" w:rsidP="00D03B90">
      <w:pPr>
        <w:rPr>
          <w:color w:val="FF0000"/>
        </w:rPr>
      </w:pPr>
    </w:p>
    <w:p w:rsidR="00D03B90" w:rsidRPr="00D10119" w:rsidRDefault="00D03B90" w:rsidP="00D03B90">
      <w:pPr>
        <w:rPr>
          <w:color w:val="FF0000"/>
        </w:rPr>
      </w:pPr>
    </w:p>
    <w:p w:rsidR="00D03B90" w:rsidRPr="002748E5" w:rsidRDefault="00D03B90" w:rsidP="00D03B90">
      <w:pPr>
        <w:jc w:val="center"/>
        <w:rPr>
          <w:b/>
        </w:rPr>
      </w:pPr>
      <w:r w:rsidRPr="002748E5">
        <w:rPr>
          <w:b/>
        </w:rPr>
        <w:t>V.</w:t>
      </w:r>
    </w:p>
    <w:p w:rsidR="002748E5" w:rsidRPr="002748E5" w:rsidRDefault="002748E5" w:rsidP="00D03B90">
      <w:pPr>
        <w:jc w:val="center"/>
        <w:rPr>
          <w:b/>
        </w:rPr>
      </w:pPr>
    </w:p>
    <w:p w:rsidR="00D03B90" w:rsidRPr="002748E5" w:rsidRDefault="00D03B90" w:rsidP="002748E5">
      <w:pPr>
        <w:jc w:val="center"/>
        <w:rPr>
          <w:b/>
        </w:rPr>
      </w:pPr>
      <w:r w:rsidRPr="002748E5">
        <w:rPr>
          <w:b/>
        </w:rPr>
        <w:t>Další podmínky nájmu</w:t>
      </w:r>
    </w:p>
    <w:p w:rsidR="00D03B90" w:rsidRDefault="002748E5" w:rsidP="00901025">
      <w:pPr>
        <w:jc w:val="both"/>
      </w:pPr>
      <w:r w:rsidRPr="002748E5">
        <w:t>1. Náj</w:t>
      </w:r>
      <w:r>
        <w:t>emce se zavazuje umožnit přístup pronajímateli do předmětu nájmu na jeho požádání za účelem zjištění jeho stavu a jeho užívání v souladu s touto smlouvou.</w:t>
      </w:r>
    </w:p>
    <w:p w:rsidR="002748E5" w:rsidRDefault="002748E5" w:rsidP="00901025">
      <w:pPr>
        <w:jc w:val="both"/>
      </w:pPr>
      <w:r>
        <w:t>2. Nájemce se zavazuje provádět kontrolu stavu pronajatých nebytových prostor z hlediska protipožární prevence a bezpečnosti práce a v rozsahu souvisejícím s užíváním předmětu nájmu plnit povinnosti na základě právních předpisů na úseku požární ochrany, hygieny a bezpečnosti práce.</w:t>
      </w:r>
    </w:p>
    <w:p w:rsidR="002748E5" w:rsidRDefault="002748E5" w:rsidP="00901025">
      <w:pPr>
        <w:jc w:val="both"/>
      </w:pPr>
      <w:r>
        <w:t>3. Předmět nájmu je nájemci přístupný venkovním schodištěm na pravém křídle budovy vstupními dveřmi č. 181.</w:t>
      </w:r>
    </w:p>
    <w:p w:rsidR="002748E5" w:rsidRDefault="002748E5" w:rsidP="00901025">
      <w:pPr>
        <w:jc w:val="both"/>
      </w:pPr>
      <w:r>
        <w:t>4. Nájemce bude dbát o maximální udržování čistoty pronajatých prostor. Totéž platí pro venkovní prostory v blízkosti schodiště. Nedodržení této podmínky může být důvodem k výpovědi této smlouvy.</w:t>
      </w:r>
    </w:p>
    <w:p w:rsidR="009A58E2" w:rsidRDefault="002748E5" w:rsidP="00901025">
      <w:pPr>
        <w:jc w:val="both"/>
      </w:pPr>
      <w:r>
        <w:t>5. Nájemce je oprávněn na dveřích vedoucích do předmětu nájmu a na budově pronajímatele, v níž se předmět nájmu nachází (jejím pravém kříd</w:t>
      </w:r>
      <w:r w:rsidR="009A58E2">
        <w:t>le) umístit firemní štít vymezující provozované služby a nezbytné údaje o nájemci, jakož i informace o provozní době prodejny. Rovněž má nájemce právo umístit na venkovním schodišti svou poštovní schránku. Nájemce se zavazuje, že při montáži (demontáži) firemního štítu a poštovní schránky nebude postupovat tak, aby byl poškozen majetek předaný pronajímateli k hospodaření. Pokud by k poškození došlo, bude majetek uveden do původního stavu na náklady nájemce neprodleně.</w:t>
      </w:r>
    </w:p>
    <w:p w:rsidR="009A58E2" w:rsidRDefault="009A58E2" w:rsidP="00901025">
      <w:pPr>
        <w:jc w:val="both"/>
      </w:pPr>
      <w:r>
        <w:t>6. Dále nájemce nesmí provádět v pronajatých prostorách stavební úpravy bez předchozího písemného souhlasu pronajímatele.</w:t>
      </w:r>
    </w:p>
    <w:p w:rsidR="002748E5" w:rsidRDefault="009A58E2" w:rsidP="00901025">
      <w:pPr>
        <w:jc w:val="both"/>
      </w:pPr>
      <w:r>
        <w:t>7. Náhradní klíče k pronajatým prostorám předá nájemce v zapečetěné obálce správci budovy pro případ vzniku nepředvídaných situací (vloupání, požár apod.). Úklid pronajatých prostor si nájemce zajišťuje sám.</w:t>
      </w:r>
    </w:p>
    <w:p w:rsidR="009A58E2" w:rsidRDefault="009A58E2" w:rsidP="00901025">
      <w:pPr>
        <w:jc w:val="both"/>
      </w:pPr>
      <w:r>
        <w:t>8. Nájemce se zavazuje realizovat předmět podnikání v předmětu nájmu dle čl. II této smlouvy.</w:t>
      </w:r>
    </w:p>
    <w:p w:rsidR="009A58E2" w:rsidRDefault="009A58E2" w:rsidP="00901025">
      <w:pPr>
        <w:jc w:val="both"/>
      </w:pPr>
      <w:r>
        <w:t>9. Nájemce se zavazuje užívat předmět nájmu v souladu s ustanoveními této smlouvy a v záležitostech touto smlouvou neupravených v souladu s obecně platnými právními předpisy.</w:t>
      </w:r>
    </w:p>
    <w:p w:rsidR="009A58E2" w:rsidRDefault="009A58E2" w:rsidP="00901025">
      <w:pPr>
        <w:jc w:val="both"/>
      </w:pPr>
      <w:r>
        <w:lastRenderedPageBreak/>
        <w:t>10. Nájemce se zavazuje udržovat převzatý předmět nájmu ve stavu způsobilém k užívání po celou dobu platnosti této smlouvy a provádět vlastním nákladem jeho běžnou údržbu a hradit náklady spojené s obvyklým udržováním.</w:t>
      </w:r>
    </w:p>
    <w:p w:rsidR="009A58E2" w:rsidRDefault="009A58E2" w:rsidP="00901025">
      <w:pPr>
        <w:jc w:val="both"/>
      </w:pPr>
      <w:r>
        <w:t>11. Nájemce je povinen oznámit pronajímateli bez zbytečného odkladu všechny závady, které podstatně brání řádnému užívání předmětu nájmu.</w:t>
      </w:r>
    </w:p>
    <w:p w:rsidR="009A58E2" w:rsidRDefault="009A58E2" w:rsidP="00901025">
      <w:pPr>
        <w:jc w:val="both"/>
      </w:pPr>
      <w:r>
        <w:t xml:space="preserve">12. </w:t>
      </w:r>
      <w:r w:rsidR="00AB45AA">
        <w:t>Nájemce je povinen umožnit užívání předmětu nájmu třetí osobě pouze na základě písemného souhlasu pronajímatele.</w:t>
      </w:r>
    </w:p>
    <w:p w:rsidR="00AB45AA" w:rsidRDefault="00AB45AA" w:rsidP="00901025">
      <w:pPr>
        <w:jc w:val="both"/>
      </w:pPr>
      <w:r>
        <w:t>13. V den skončení sjednaného užívání se nájemce zavazuje předat pronajímateli předmět nájmu vyklizený a v řádném stavu s přihlédnutím k běžnému opotřebení včetně úprav, které se souhlasem pronajímatele provedl, o stavu předání a převzetí předmětu nájmu bude smluvním stranami sepsán předávací protokol.</w:t>
      </w:r>
    </w:p>
    <w:p w:rsidR="00AB45AA" w:rsidRDefault="00AB45AA" w:rsidP="00901025">
      <w:pPr>
        <w:jc w:val="both"/>
      </w:pPr>
      <w:r>
        <w:t>14. Nájemce je povinen nakládat s odpady v souladu se zákonem o odpadech v platném znění a jeho prováděcími vyhláškami.</w:t>
      </w:r>
    </w:p>
    <w:p w:rsidR="00AB45AA" w:rsidRDefault="00AB45AA" w:rsidP="00901025">
      <w:pPr>
        <w:jc w:val="both"/>
      </w:pPr>
    </w:p>
    <w:p w:rsidR="00AB45AA" w:rsidRDefault="00AB45AA" w:rsidP="00901025">
      <w:pPr>
        <w:jc w:val="both"/>
      </w:pPr>
      <w:r>
        <w:t>15. Pronajímatel se zavazuje odevzdat nájemci předmět nájmu ve stavu způsobilém ke smluvenému užívání.</w:t>
      </w:r>
    </w:p>
    <w:p w:rsidR="00AB45AA" w:rsidRDefault="00AB45AA" w:rsidP="00901025">
      <w:pPr>
        <w:jc w:val="both"/>
      </w:pPr>
      <w:r>
        <w:t>16. Pronajímatel je povinen zdržet se všech činností, které by bránily nájemci řádně užívat předmět nájmu v souladu s touto smlouvou.</w:t>
      </w:r>
    </w:p>
    <w:p w:rsidR="00AB45AA" w:rsidRDefault="00AB45AA" w:rsidP="00901025">
      <w:pPr>
        <w:jc w:val="both"/>
      </w:pPr>
      <w:r>
        <w:t>17. Pronajímatel je povinen zabezpečovat řádné plnění služeb spojených s pronájmem předmětu nájmu.</w:t>
      </w:r>
    </w:p>
    <w:p w:rsidR="00AB45AA" w:rsidRPr="002748E5" w:rsidRDefault="00AB45AA" w:rsidP="00D03B90"/>
    <w:p w:rsidR="00D03B90" w:rsidRPr="00D10119" w:rsidRDefault="00D03B90" w:rsidP="00D03B90">
      <w:pPr>
        <w:rPr>
          <w:color w:val="FF0000"/>
        </w:rPr>
      </w:pPr>
    </w:p>
    <w:p w:rsidR="00D03B90" w:rsidRPr="00AB45AA" w:rsidRDefault="00D03B90" w:rsidP="00D03B90">
      <w:pPr>
        <w:jc w:val="center"/>
        <w:rPr>
          <w:b/>
        </w:rPr>
      </w:pPr>
      <w:r w:rsidRPr="00AB45AA">
        <w:rPr>
          <w:b/>
        </w:rPr>
        <w:t>VI.</w:t>
      </w:r>
    </w:p>
    <w:p w:rsidR="00AB45AA" w:rsidRPr="00AB45AA" w:rsidRDefault="00AB45AA" w:rsidP="00D03B90">
      <w:pPr>
        <w:jc w:val="center"/>
        <w:rPr>
          <w:b/>
        </w:rPr>
      </w:pPr>
    </w:p>
    <w:p w:rsidR="00D03B90" w:rsidRPr="00AB45AA" w:rsidRDefault="00D03B90" w:rsidP="00AB45AA">
      <w:pPr>
        <w:jc w:val="center"/>
        <w:rPr>
          <w:b/>
        </w:rPr>
      </w:pPr>
      <w:r w:rsidRPr="00AB45AA">
        <w:rPr>
          <w:b/>
        </w:rPr>
        <w:t>Závěrečná ustanovení</w:t>
      </w:r>
    </w:p>
    <w:p w:rsidR="00D03B90" w:rsidRPr="00AB45AA" w:rsidRDefault="00D03B90" w:rsidP="00901025">
      <w:pPr>
        <w:jc w:val="both"/>
      </w:pPr>
      <w:r w:rsidRPr="00AB45AA">
        <w:t>Právní vztahy smluvních stran jsou upraveny občanských zákoníkem a zákonem č. 116/90 Sb. o nájmu a podnájmu nebytových prostor v platném znění a předpisy souvisejícími.</w:t>
      </w:r>
    </w:p>
    <w:p w:rsidR="00D03B90" w:rsidRPr="00AB45AA" w:rsidRDefault="00D03B90" w:rsidP="00901025">
      <w:pPr>
        <w:jc w:val="both"/>
      </w:pPr>
      <w:r w:rsidRPr="00AB45AA">
        <w:t>Smlouva může být měněna pouze písemně na základě dohody smluvních stran.</w:t>
      </w:r>
    </w:p>
    <w:p w:rsidR="00D03B90" w:rsidRPr="00AB45AA" w:rsidRDefault="00D03B90" w:rsidP="00901025">
      <w:pPr>
        <w:jc w:val="both"/>
      </w:pPr>
      <w:r w:rsidRPr="00AB45AA">
        <w:t>Smluvní strany prohlašují, že si tuto smlouvu před jejich podpisem přečetly, že byla uzavřena po vzájemné konzultaci podle jejich pravé a svobodné vůle.</w:t>
      </w:r>
    </w:p>
    <w:p w:rsidR="00D03B90" w:rsidRPr="00D10119" w:rsidRDefault="00D03B90" w:rsidP="00901025">
      <w:pPr>
        <w:jc w:val="both"/>
        <w:rPr>
          <w:color w:val="FF0000"/>
        </w:rPr>
      </w:pPr>
      <w:r w:rsidRPr="00AB45AA">
        <w:t>Smlouva je sepsána ve dvou vyhotoveních, z nichž obdrží nájemce a pronajímatel po jednom výtisku.</w:t>
      </w:r>
    </w:p>
    <w:p w:rsidR="00D03B90" w:rsidRPr="00D10119" w:rsidRDefault="00D03B90" w:rsidP="00D03B90">
      <w:pPr>
        <w:rPr>
          <w:color w:val="FF0000"/>
        </w:rPr>
      </w:pPr>
    </w:p>
    <w:p w:rsidR="00D03B90" w:rsidRPr="00D10119" w:rsidRDefault="00D03B90" w:rsidP="00D03B90">
      <w:pPr>
        <w:rPr>
          <w:color w:val="FF0000"/>
          <w:sz w:val="22"/>
          <w:szCs w:val="22"/>
        </w:rPr>
      </w:pPr>
    </w:p>
    <w:p w:rsidR="00D03B90" w:rsidRPr="00D10119" w:rsidRDefault="00D03B90" w:rsidP="00D03B90">
      <w:pPr>
        <w:rPr>
          <w:color w:val="FF0000"/>
          <w:sz w:val="22"/>
          <w:szCs w:val="22"/>
        </w:rPr>
      </w:pPr>
    </w:p>
    <w:p w:rsidR="00D03B90" w:rsidRPr="00D10119" w:rsidRDefault="00D03B90" w:rsidP="00D03B90">
      <w:pPr>
        <w:rPr>
          <w:color w:val="FF0000"/>
          <w:sz w:val="22"/>
          <w:szCs w:val="22"/>
        </w:rPr>
      </w:pPr>
    </w:p>
    <w:p w:rsidR="00D03B90" w:rsidRPr="00D10119" w:rsidRDefault="00D03B90" w:rsidP="00D03B90">
      <w:pPr>
        <w:rPr>
          <w:color w:val="FF0000"/>
          <w:sz w:val="22"/>
          <w:szCs w:val="22"/>
        </w:rPr>
      </w:pPr>
    </w:p>
    <w:p w:rsidR="00D03B90" w:rsidRPr="00D10119" w:rsidRDefault="00D03B90" w:rsidP="00D03B90">
      <w:pPr>
        <w:rPr>
          <w:color w:val="FF0000"/>
          <w:sz w:val="22"/>
          <w:szCs w:val="22"/>
        </w:rPr>
      </w:pPr>
    </w:p>
    <w:p w:rsidR="00D03B90" w:rsidRPr="00D10119" w:rsidRDefault="00D03B90" w:rsidP="00D03B90">
      <w:pPr>
        <w:rPr>
          <w:color w:val="FF0000"/>
          <w:sz w:val="22"/>
          <w:szCs w:val="22"/>
        </w:rPr>
      </w:pPr>
    </w:p>
    <w:p w:rsidR="00D03B90" w:rsidRPr="00D10119" w:rsidRDefault="00D03B90" w:rsidP="00D03B90">
      <w:pPr>
        <w:rPr>
          <w:color w:val="FF0000"/>
          <w:sz w:val="22"/>
          <w:szCs w:val="22"/>
        </w:rPr>
      </w:pPr>
    </w:p>
    <w:p w:rsidR="00D03B90" w:rsidRPr="00AB45AA" w:rsidRDefault="00D03B90" w:rsidP="00D03B90">
      <w:pPr>
        <w:rPr>
          <w:sz w:val="22"/>
          <w:szCs w:val="22"/>
        </w:rPr>
      </w:pPr>
      <w:r w:rsidRPr="00AB45AA">
        <w:rPr>
          <w:sz w:val="22"/>
          <w:szCs w:val="22"/>
        </w:rPr>
        <w:t>.......................................................................                  ..........................................................................</w:t>
      </w:r>
    </w:p>
    <w:p w:rsidR="00D03B90" w:rsidRPr="00AB45AA" w:rsidRDefault="00AB45AA" w:rsidP="00D03B90">
      <w:r>
        <w:tab/>
        <w:t xml:space="preserve">      Pronajímatel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03B90" w:rsidRPr="00AB45AA">
        <w:t>Nájemce</w:t>
      </w:r>
    </w:p>
    <w:p w:rsidR="00AB45AA" w:rsidRDefault="00AB45AA" w:rsidP="00D03B90"/>
    <w:p w:rsidR="00AB45AA" w:rsidRDefault="00AB45AA" w:rsidP="00D03B90"/>
    <w:p w:rsidR="00AB45AA" w:rsidRDefault="00AB45AA" w:rsidP="00D03B90"/>
    <w:p w:rsidR="00901025" w:rsidRDefault="00901025" w:rsidP="00D03B90"/>
    <w:p w:rsidR="00D03B90" w:rsidRPr="00D10119" w:rsidRDefault="00D03B90" w:rsidP="00D03B90">
      <w:pPr>
        <w:rPr>
          <w:color w:val="FF0000"/>
        </w:rPr>
      </w:pPr>
      <w:r w:rsidRPr="00AB45AA">
        <w:t xml:space="preserve">V Orlové dne </w:t>
      </w:r>
      <w:r w:rsidR="007512B6">
        <w:t>21. 12. 2017</w:t>
      </w:r>
    </w:p>
    <w:p w:rsidR="00D03B90" w:rsidRPr="00D10119" w:rsidRDefault="00D03B90" w:rsidP="00D03B90">
      <w:pPr>
        <w:rPr>
          <w:color w:val="FF0000"/>
        </w:rPr>
      </w:pPr>
    </w:p>
    <w:p w:rsidR="00D03B90" w:rsidRPr="00D10119" w:rsidRDefault="00D03B90" w:rsidP="00D03B90">
      <w:pPr>
        <w:jc w:val="center"/>
        <w:rPr>
          <w:b/>
          <w:color w:val="FF0000"/>
          <w:u w:val="single"/>
        </w:rPr>
      </w:pPr>
    </w:p>
    <w:p w:rsidR="00F8250D" w:rsidRPr="00D10119" w:rsidRDefault="00F8250D">
      <w:pPr>
        <w:rPr>
          <w:color w:val="FF0000"/>
        </w:rPr>
      </w:pPr>
    </w:p>
    <w:sectPr w:rsidR="00F8250D" w:rsidRPr="00D1011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5C7E" w:rsidRDefault="00FE5C7E" w:rsidP="00D10119">
      <w:r>
        <w:separator/>
      </w:r>
    </w:p>
  </w:endnote>
  <w:endnote w:type="continuationSeparator" w:id="0">
    <w:p w:rsidR="00FE5C7E" w:rsidRDefault="00FE5C7E" w:rsidP="00D10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66582170"/>
      <w:docPartObj>
        <w:docPartGallery w:val="Page Numbers (Bottom of Page)"/>
        <w:docPartUnique/>
      </w:docPartObj>
    </w:sdtPr>
    <w:sdtEndPr/>
    <w:sdtContent>
      <w:p w:rsidR="00D10119" w:rsidRDefault="00D1011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6F9F">
          <w:rPr>
            <w:noProof/>
          </w:rPr>
          <w:t>4</w:t>
        </w:r>
        <w:r>
          <w:fldChar w:fldCharType="end"/>
        </w:r>
      </w:p>
    </w:sdtContent>
  </w:sdt>
  <w:p w:rsidR="00D10119" w:rsidRDefault="00D1011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5C7E" w:rsidRDefault="00FE5C7E" w:rsidP="00D10119">
      <w:r>
        <w:separator/>
      </w:r>
    </w:p>
  </w:footnote>
  <w:footnote w:type="continuationSeparator" w:id="0">
    <w:p w:rsidR="00FE5C7E" w:rsidRDefault="00FE5C7E" w:rsidP="00D101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BA1653"/>
    <w:multiLevelType w:val="hybridMultilevel"/>
    <w:tmpl w:val="5E0202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B90"/>
    <w:rsid w:val="000A4D96"/>
    <w:rsid w:val="00261DF0"/>
    <w:rsid w:val="002748E5"/>
    <w:rsid w:val="003F47DE"/>
    <w:rsid w:val="005B09C2"/>
    <w:rsid w:val="00656621"/>
    <w:rsid w:val="006C16B9"/>
    <w:rsid w:val="007512B6"/>
    <w:rsid w:val="00886F9F"/>
    <w:rsid w:val="00901025"/>
    <w:rsid w:val="00910B7D"/>
    <w:rsid w:val="00931941"/>
    <w:rsid w:val="00956AA4"/>
    <w:rsid w:val="009A58E2"/>
    <w:rsid w:val="00A331CB"/>
    <w:rsid w:val="00AB45AA"/>
    <w:rsid w:val="00AB61E0"/>
    <w:rsid w:val="00AF667A"/>
    <w:rsid w:val="00CA3EAC"/>
    <w:rsid w:val="00D03B90"/>
    <w:rsid w:val="00D10119"/>
    <w:rsid w:val="00F53912"/>
    <w:rsid w:val="00F8250D"/>
    <w:rsid w:val="00FE5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A0FF38A"/>
  <w15:docId w15:val="{674500EA-F3A1-4753-8A56-1D486548D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03B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10B7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1011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1011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1011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1011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F66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F667A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371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183488-15DD-4E6C-812C-20A3EB282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1381</Words>
  <Characters>8148</Characters>
  <Application>Microsoft Office Word</Application>
  <DocSecurity>0</DocSecurity>
  <Lines>67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Janková Monika</dc:creator>
  <cp:lastModifiedBy>Krzystková Drahomíra</cp:lastModifiedBy>
  <cp:revision>4</cp:revision>
  <cp:lastPrinted>2017-12-20T10:50:00Z</cp:lastPrinted>
  <dcterms:created xsi:type="dcterms:W3CDTF">2018-01-17T13:22:00Z</dcterms:created>
  <dcterms:modified xsi:type="dcterms:W3CDTF">2018-01-18T06:40:00Z</dcterms:modified>
</cp:coreProperties>
</file>