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95"/>
        <w:tblW w:w="11318" w:type="dxa"/>
        <w:tblCellSpacing w:w="7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5"/>
        <w:gridCol w:w="5713"/>
      </w:tblGrid>
      <w:tr w:rsidR="006E53E6" w:rsidRPr="006E53E6" w:rsidTr="006E53E6">
        <w:trPr>
          <w:trHeight w:val="450"/>
          <w:tblCellSpacing w:w="7" w:type="dxa"/>
        </w:trPr>
        <w:tc>
          <w:tcPr>
            <w:tcW w:w="0" w:type="auto"/>
            <w:gridSpan w:val="2"/>
            <w:shd w:val="clear" w:color="auto" w:fill="CC0000"/>
            <w:vAlign w:val="center"/>
            <w:hideMark/>
          </w:tcPr>
          <w:p w:rsidR="006E53E6" w:rsidRPr="006E53E6" w:rsidRDefault="006E53E6" w:rsidP="006E53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bookmarkStart w:id="0" w:name="_GoBack"/>
            <w:bookmarkEnd w:id="0"/>
            <w:r w:rsidRPr="006E53E6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  </w:t>
            </w:r>
            <w:r w:rsidRPr="006E53E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  <w:t> SMERO.cz </w:t>
            </w:r>
            <w:r w:rsidRPr="006E53E6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 xml:space="preserve">objednávka </w:t>
            </w:r>
            <w:proofErr w:type="gramStart"/>
            <w:r w:rsidRPr="006E53E6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č.</w:t>
            </w:r>
            <w:r w:rsidRPr="006E53E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  <w:t>267719</w:t>
            </w:r>
            <w:proofErr w:type="gramEnd"/>
            <w:r w:rsidRPr="006E53E6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, uživatel </w:t>
            </w:r>
            <w:proofErr w:type="spellStart"/>
            <w:r w:rsidRPr="006E53E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  <w:t>zshorackenam</w:t>
            </w:r>
            <w:proofErr w:type="spellEnd"/>
            <w:r w:rsidRPr="006E53E6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, ze dne 15.01.2018</w:t>
            </w:r>
          </w:p>
        </w:tc>
      </w:tr>
      <w:tr w:rsidR="006E53E6" w:rsidRPr="006E53E6" w:rsidTr="006E53E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350" w:type="dxa"/>
              <w:tblCellSpacing w:w="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6E53E6" w:rsidRPr="006E53E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>Vážený zákazníku,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br/>
                    <w:t>děkujeme za Vaši objednávku.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br/>
                    <w:t>Zboží z objednávky odeslané po 16:00 Vám bude dodáno obden. V případě, že byla Vaše objednávka odeslaná do 16:00, zboží doručíme standardně následující den. Pokud byste si přál/a cokoliv ve Vaší objednávce změnit, kontaktujte nás prosím obratem na tel. čísle 548 213 308, nebo e-mailem na adrese </w:t>
                  </w:r>
                  <w:hyperlink r:id="rId4" w:tgtFrame="_blank" w:history="1">
                    <w:r w:rsidRPr="006E53E6">
                      <w:rPr>
                        <w:rFonts w:ascii="Arial" w:eastAsia="Times New Roman" w:hAnsi="Arial" w:cs="Arial"/>
                        <w:color w:val="1155CC"/>
                        <w:sz w:val="17"/>
                        <w:szCs w:val="17"/>
                        <w:u w:val="single"/>
                        <w:lang w:eastAsia="cs-CZ"/>
                      </w:rPr>
                      <w:t>objednavky@smero.cz</w:t>
                    </w:r>
                  </w:hyperlink>
                  <w:r w:rsidRPr="006E53E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t>.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br/>
                    <w:t>Krásný den v kanceláři i mimo ni přeje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cs-CZ"/>
                    </w:rPr>
                    <w:br/>
                    <w:t>tým SMERO</w:t>
                  </w:r>
                </w:p>
              </w:tc>
            </w:tr>
          </w:tbl>
          <w:p w:rsidR="006E53E6" w:rsidRPr="006E53E6" w:rsidRDefault="006E53E6" w:rsidP="006E53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</w:tc>
      </w:tr>
      <w:tr w:rsidR="006E53E6" w:rsidRPr="006E53E6" w:rsidTr="006E53E6">
        <w:trPr>
          <w:tblCellSpacing w:w="7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6E53E6" w:rsidRPr="006E53E6" w:rsidRDefault="006E53E6" w:rsidP="006E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6E53E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  <w:t>Zákazník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53E6" w:rsidRPr="006E53E6" w:rsidRDefault="006E53E6" w:rsidP="006E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6E53E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  <w:t>Objednávka</w:t>
            </w:r>
          </w:p>
        </w:tc>
      </w:tr>
      <w:tr w:rsidR="006E53E6" w:rsidRPr="006E53E6" w:rsidTr="006E53E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3621"/>
            </w:tblGrid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Přihlašovací jméno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zshorackenam</w:t>
                  </w:r>
                  <w:proofErr w:type="spellEnd"/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Fakturační název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Základní škola Brno, Horácké náměstí 13, příspěvková organizace</w:t>
                  </w:r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kontaktní osoba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Hana Vysloužilová</w:t>
                  </w:r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Email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hyperlink r:id="rId5" w:tgtFrame="_blank" w:history="1">
                    <w:r w:rsidRPr="006E53E6">
                      <w:rPr>
                        <w:rFonts w:ascii="Verdana" w:eastAsia="Times New Roman" w:hAnsi="Verdana" w:cs="Times New Roman"/>
                        <w:b/>
                        <w:bCs/>
                        <w:color w:val="1155CC"/>
                        <w:sz w:val="18"/>
                        <w:szCs w:val="18"/>
                        <w:u w:val="single"/>
                        <w:lang w:eastAsia="cs-CZ"/>
                      </w:rPr>
                      <w:t>vyslouzilova@zshoracke.org</w:t>
                    </w:r>
                  </w:hyperlink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Telefon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541321507</w:t>
                  </w:r>
                </w:p>
              </w:tc>
            </w:tr>
          </w:tbl>
          <w:p w:rsidR="006E53E6" w:rsidRPr="006E53E6" w:rsidRDefault="006E53E6" w:rsidP="006E5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3621"/>
            </w:tblGrid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</w:t>
                  </w:r>
                  <w:proofErr w:type="spellStart"/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cislo</w:t>
                  </w:r>
                  <w:proofErr w:type="spellEnd"/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267719</w:t>
                  </w:r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obchodní zástupce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Gottvald Petr</w:t>
                  </w:r>
                </w:p>
              </w:tc>
            </w:tr>
          </w:tbl>
          <w:p w:rsidR="006E53E6" w:rsidRPr="006E53E6" w:rsidRDefault="006E53E6" w:rsidP="006E5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</w:tc>
      </w:tr>
      <w:tr w:rsidR="006E53E6" w:rsidRPr="006E53E6" w:rsidTr="006E53E6">
        <w:trPr>
          <w:tblCellSpacing w:w="7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6E53E6" w:rsidRPr="006E53E6" w:rsidRDefault="006E53E6" w:rsidP="006E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6E53E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  <w:t>Fakturační údaje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53E6" w:rsidRPr="006E53E6" w:rsidRDefault="006E53E6" w:rsidP="006E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6E53E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cs-CZ"/>
              </w:rPr>
              <w:t>Dodací adresa</w:t>
            </w:r>
          </w:p>
        </w:tc>
      </w:tr>
      <w:tr w:rsidR="006E53E6" w:rsidRPr="006E53E6" w:rsidTr="006E53E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3621"/>
            </w:tblGrid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Fakturační název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Základní škola </w:t>
                  </w:r>
                  <w:hyperlink r:id="rId6" w:history="1">
                    <w:r w:rsidRPr="006E53E6">
                      <w:rPr>
                        <w:rFonts w:ascii="Verdana" w:eastAsia="Times New Roman" w:hAnsi="Verdana" w:cs="Times New Roman"/>
                        <w:b/>
                        <w:bCs/>
                        <w:color w:val="1155CC"/>
                        <w:sz w:val="18"/>
                        <w:szCs w:val="18"/>
                        <w:u w:val="single"/>
                        <w:lang w:eastAsia="cs-CZ"/>
                      </w:rPr>
                      <w:t>Brno, Horácké náměstí 13</w:t>
                    </w:r>
                  </w:hyperlink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, příspěvková organizace</w:t>
                  </w:r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Fakturační ulice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hyperlink r:id="rId7" w:history="1">
                    <w:r w:rsidRPr="006E53E6">
                      <w:rPr>
                        <w:rFonts w:ascii="Verdana" w:eastAsia="Times New Roman" w:hAnsi="Verdana" w:cs="Times New Roman"/>
                        <w:b/>
                        <w:bCs/>
                        <w:color w:val="1155CC"/>
                        <w:sz w:val="18"/>
                        <w:szCs w:val="18"/>
                        <w:u w:val="single"/>
                        <w:lang w:eastAsia="cs-CZ"/>
                      </w:rPr>
                      <w:t>Horácké náměstí 1493/13</w:t>
                    </w:r>
                  </w:hyperlink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Fakturační město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Fakturační PSČ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621 00</w:t>
                  </w:r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IČ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49465481</w:t>
                  </w:r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DIČ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CZ49465481</w:t>
                  </w:r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kód banky / číslo účtu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0/</w:t>
                  </w:r>
                </w:p>
              </w:tc>
            </w:tr>
          </w:tbl>
          <w:p w:rsidR="006E53E6" w:rsidRPr="006E53E6" w:rsidRDefault="006E53E6" w:rsidP="006E5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51"/>
              <w:gridCol w:w="3621"/>
            </w:tblGrid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Název odběrného místa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Základní škola </w:t>
                  </w:r>
                  <w:hyperlink r:id="rId8" w:history="1">
                    <w:r w:rsidRPr="006E53E6">
                      <w:rPr>
                        <w:rFonts w:ascii="Verdana" w:eastAsia="Times New Roman" w:hAnsi="Verdana" w:cs="Times New Roman"/>
                        <w:b/>
                        <w:bCs/>
                        <w:color w:val="1155CC"/>
                        <w:sz w:val="18"/>
                        <w:szCs w:val="18"/>
                        <w:u w:val="single"/>
                        <w:lang w:eastAsia="cs-CZ"/>
                      </w:rPr>
                      <w:t>Brno, Horácké náměstí 13</w:t>
                    </w:r>
                  </w:hyperlink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, příspěvková organizace</w:t>
                  </w:r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Odběrné místo-ulice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hyperlink r:id="rId9" w:history="1">
                    <w:r w:rsidRPr="006E53E6">
                      <w:rPr>
                        <w:rFonts w:ascii="Verdana" w:eastAsia="Times New Roman" w:hAnsi="Verdana" w:cs="Times New Roman"/>
                        <w:b/>
                        <w:bCs/>
                        <w:color w:val="1155CC"/>
                        <w:sz w:val="18"/>
                        <w:szCs w:val="18"/>
                        <w:u w:val="single"/>
                        <w:lang w:eastAsia="cs-CZ"/>
                      </w:rPr>
                      <w:t>Horácké náměstí 1493/13</w:t>
                    </w:r>
                  </w:hyperlink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Odběrné místo-město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</w:tr>
            <w:tr w:rsidR="006E53E6" w:rsidRPr="006E53E6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  <w:lang w:eastAsia="cs-CZ"/>
                    </w:rPr>
                    <w:t>  Odběrné místo-PSČ </w:t>
                  </w:r>
                </w:p>
              </w:tc>
              <w:tc>
                <w:tcPr>
                  <w:tcW w:w="3600" w:type="dxa"/>
                  <w:tcBorders>
                    <w:bottom w:val="dotted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621 00</w:t>
                  </w:r>
                </w:p>
              </w:tc>
            </w:tr>
          </w:tbl>
          <w:p w:rsidR="006E53E6" w:rsidRPr="006E53E6" w:rsidRDefault="006E53E6" w:rsidP="006E5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</w:tc>
      </w:tr>
      <w:tr w:rsidR="006E53E6" w:rsidRPr="006E53E6" w:rsidTr="006E53E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200" w:type="dxa"/>
              <w:jc w:val="center"/>
              <w:tblCellSpacing w:w="7" w:type="dxa"/>
              <w:shd w:val="clear" w:color="auto" w:fill="CCCCCC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166"/>
              <w:gridCol w:w="905"/>
              <w:gridCol w:w="835"/>
              <w:gridCol w:w="835"/>
              <w:gridCol w:w="493"/>
              <w:gridCol w:w="484"/>
              <w:gridCol w:w="935"/>
              <w:gridCol w:w="1076"/>
            </w:tblGrid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t>název / typ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t>kód zboží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t>cena / ks</w:t>
                  </w: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br/>
                    <w:t>bez DPH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t>cena ks</w:t>
                  </w: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br/>
                    <w:t>s DPH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t>DPH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t>kusy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t>cena</w:t>
                  </w: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br/>
                    <w:t>bez DPH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t>cena</w:t>
                  </w:r>
                  <w:r w:rsidRPr="006E53E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cs-CZ"/>
                    </w:rPr>
                    <w:br/>
                    <w:t>s DPH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Pulirapid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Casa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1,5 l, citrusové ovoce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5301124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90,80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2 250,00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2 722,50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Pavistella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čistič na podlahy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1 250 ml, na podlahy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5530515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71,40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1 770,00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2 141,70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Pulirapid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750 ml,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classico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5311001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85,90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1 065,00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1 288,70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Pulirapid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LEGNO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na dřevěné povrchy, 1 l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5382751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51,24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256,20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310,00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Desi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-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Deoform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5 l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5341302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187,00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226,30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2 805,00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3 394,10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Krystal na podlahy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5 l, s Alfa alkoholem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5533431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142,00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171,80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710,00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859,10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Fixinela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500 ml, parfémovaná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5331005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900,00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1 089,00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Isolda krém na ruce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100 ml, aloe vera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5300130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25,40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945,00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1 143,50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Palmolive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mýdlo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90 g, mix vůní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6120035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18,20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900,00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1 089,00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Krtek čistič odpadů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450 g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5531103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66,60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330,00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399,30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Mitia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tekuté mýdlo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5 l, green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apple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5348050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123,00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148,80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369,00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446,50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Mitia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tekuté mýdlo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5 l,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spring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flowers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5348055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123,00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148,80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369,00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446,50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Pytel na odpadky TYP 80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120 l, 70 x 100 cm, 60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mic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, 20 ks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černá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7670124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127,10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3 675,00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4 446,80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Jar na nádobí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5 l, profesionál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5341050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247,00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298,90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247,00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298,90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Tvarované houbičky na nádobí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Super, 3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6410103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18,20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150,00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181,50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16.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Star chlorový čistič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5 l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6233423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112,50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558,00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675,20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17.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Krystal na WC ANTB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0,75 l, zelená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5334301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47,20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3 120,00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3 775,20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18.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Clee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tekuté mýdlo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500 ml,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sweet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cherry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, bílá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s dávkovačem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5390025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30,30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300,00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363,00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19.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Bref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WC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Duoactiv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60 ml, lemon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5351022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59,30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1 960,00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2 371,60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20.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Bref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kuličky do WC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50 g, Blue aktiv,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chlorine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6259087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47,20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975,00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1 179,80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21.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Bref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kuličky do WC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50 g, Blue aktiv,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eucalyptus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6252392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47,20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975,00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1 179,80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22.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Utěrky v roli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Tork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ReflexTM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M4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1 vrstva, 857 útržků,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recykl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návin 300 m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6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6613242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709,00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857,90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10 635,00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12 868,40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23.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Skládaný ručník ZZ Katrin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Classic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2 vrstvy, bílý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recykl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20x 150 ručníků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5456259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479,00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579,60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3 832,00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4 636,70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24.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Papírové ručníky ZZ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zelená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5156002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319,00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386,00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1 595,00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1 930,00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25.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Toaletní papír Jumbo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recykl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1 vrstva,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recykl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návin 363 m, průměr 28 cm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6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5100280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189,00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228,70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5 670,00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6 860,70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26.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Houbičky na mytí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malá, 10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5300021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18,20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54,50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lastRenderedPageBreak/>
                    <w:t>27.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Okena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5 l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5395000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159,00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192,40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384,80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28.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Sáčky do koše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49 x 60cm, 50 ks, černá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BA4960R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32,70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1 620,00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1 960,20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29.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Florsan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na podlahu nepěnivý, 5 l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5361050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289,00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349,70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5 202,00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6 294,40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30.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Revo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aktivní pěna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sanita, 0,8 l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5436218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76,80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1 905,00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2 305,10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31.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DAS aktivní pěna - Kuchyň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0,5 l, rozprašovač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5012351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76,80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635,00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768,40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Univerzální utěrka Petra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38 x 34 cm, žlutá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530339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240,00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290,40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Univerzální utěrka Petra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38 x 34 cm, modrá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530338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240,00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290,40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Univerzální utěrka Petra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38 x 34 cm, zelená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530341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80,00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96,80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35.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Univerzální utěrka Petra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38 x 34 cm, růžová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530340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387,20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36.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Papírové hygienické sáčky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potisk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519077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500,00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605,00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37.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Bistrol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samolešticí vosková emulze na podlahy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5 l, kanystr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6210052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389,00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470,70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778,00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941,40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38.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Zakládací obal U A5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A5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 xml:space="preserve">, PP, 45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mic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, na výšku, matný, 100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3422076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76,20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630,00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762,30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39.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Dovolenka/Propustka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A6, nepropisovací, děrovaný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100 listů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dovolenka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1930146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18,20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90,80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40.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Motouzy PP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200 m, PP, 250 g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6400250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59,30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392,00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474,30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41.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Motouzy PP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124 m, PP, 100 g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6400100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27,80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460,00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556,60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Pákový pořadač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Senator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A4, 5 cm, oranžová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3601545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44,80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370,00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447,70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Pákový pořadač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Senator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A4, 7,5 cm, oranžová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3601745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44,80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1 110,00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1 343,10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Pákový pořadač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Senator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A4, 7,5 cm, černá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3601795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44,80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370,00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447,70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45.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Balicí páska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tesa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® Standard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48 mm x 66 m, čirá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hot-melt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6356607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32,70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324,00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392,00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46.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Samolepicí bločky Post-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it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®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růžová duha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450 lístků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1320280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197,00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238,40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985,00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1 191,90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47.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Lepicí páska transparentní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19 mm x 33 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2331922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384,00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464,60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48.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Spojovače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Leitz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24/6, 1 000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2927246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20,60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170,00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205,70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49.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Aktové sponky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75 mm, pozinkované, 25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2904075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25,40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127,10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lastRenderedPageBreak/>
                    <w:t>50.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SOLIDLY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0,5 mm, mix barev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2204001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12,10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360,00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435,60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51.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Gelový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roller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K116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0,6 mm, modrá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2148435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47,20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1 404,00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1 698,80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52.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Rychlovazač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A4, PP, oranžová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2400345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48,40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53.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Sloha na spisy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Neo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Colori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A4, PP, oranžová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3298245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49,60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205,00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248,10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54.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Sloha na spisy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Neo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Colori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A4, PP, zelená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3298255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49,60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205,00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248,10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55.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Desky na spisy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Leitz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UrbanChic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A4, PP, červená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3534924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93,20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385,00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465,90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56.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Desky na spisy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Leitz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Urban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Chic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A4, PP, šedá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3534989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93,20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385,00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465,90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57.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Opravná páska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RollOn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4,2 mm x 15 m, červená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2865284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42,40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175,00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211,80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58.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Špendlíky -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classic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kalené, 200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2790200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46,00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59.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Špendlíky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kuličky, 100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2790100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42,40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84,70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60.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Dopisní obálka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DL samolepicí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110 x 220 mm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1 000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1119731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439,00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531,20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439,00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531,20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61.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Dopisní obálka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C5 samolepicí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162 x 229 mm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50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1115733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39,00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47,20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234,00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283,10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62.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Laminovací fólie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 xml:space="preserve">A4, 80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mic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, 100 ks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4344080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265,00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1 314,00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1 589,90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63.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KW 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eco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330/</w:t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eco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460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eco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 xml:space="preserve"> 330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A4, 7 listů, 330 mm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4368033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599,00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724,80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599,00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724,80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64.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UPrint</w:t>
                  </w:r>
                  <w:proofErr w:type="spellEnd"/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 xml:space="preserve"> pro Q7553X HP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pro Q7553X HP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černá, 7 000 str.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4092195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1 590,00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1 923,90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1 590,00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1 923,90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  <w:t>65.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cs-CZ"/>
                    </w:rPr>
                    <w:t>Samsung MLT-D116L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toner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černá</w:t>
                  </w: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br/>
                    <w:t>3 000 str.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5410360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1 895,00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2 293,00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1 895,00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cs-CZ"/>
                    </w:rPr>
                    <w:t>2 293,00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shd w:val="clear" w:color="auto" w:fill="FFFFFF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Cena celkem bez DPH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cs-CZ"/>
                    </w:rPr>
                    <w:t>72 957,20</w:t>
                  </w:r>
                </w:p>
              </w:tc>
            </w:tr>
            <w:tr w:rsidR="006E53E6" w:rsidRPr="006E53E6">
              <w:trPr>
                <w:tblCellSpacing w:w="7" w:type="dxa"/>
                <w:jc w:val="center"/>
              </w:trPr>
              <w:tc>
                <w:tcPr>
                  <w:tcW w:w="0" w:type="auto"/>
                  <w:gridSpan w:val="8"/>
                  <w:shd w:val="clear" w:color="auto" w:fill="FFFFFF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Cena celkem s DPH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cs-CZ"/>
                    </w:rPr>
                    <w:t>88 278,21</w:t>
                  </w:r>
                </w:p>
              </w:tc>
            </w:tr>
          </w:tbl>
          <w:p w:rsidR="006E53E6" w:rsidRPr="006E53E6" w:rsidRDefault="006E53E6" w:rsidP="006E5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</w:tc>
      </w:tr>
      <w:tr w:rsidR="006E53E6" w:rsidRPr="006E53E6" w:rsidTr="006E53E6">
        <w:trPr>
          <w:tblCellSpacing w:w="7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CCCCCC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9990"/>
            </w:tblGrid>
            <w:tr w:rsidR="006E53E6" w:rsidRPr="006E53E6">
              <w:trPr>
                <w:tblCellSpacing w:w="7" w:type="dxa"/>
              </w:trPr>
              <w:tc>
                <w:tcPr>
                  <w:tcW w:w="500" w:type="pct"/>
                  <w:shd w:val="clear" w:color="auto" w:fill="666666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cs-CZ"/>
                    </w:rPr>
                  </w:pPr>
                  <w:r w:rsidRPr="006E53E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cs-CZ"/>
                    </w:rPr>
                    <w:lastRenderedPageBreak/>
                    <w:t>Poznámka</w:t>
                  </w:r>
                </w:p>
              </w:tc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E53E6" w:rsidRPr="006E53E6" w:rsidRDefault="006E53E6" w:rsidP="006E53E6">
                  <w:pPr>
                    <w:framePr w:hSpace="141" w:wrap="around" w:hAnchor="margin" w:xAlign="center" w:y="-1095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53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cs-CZ"/>
                    </w:rPr>
                    <w:t>Prosím co je skladem dodat co nejdříve, zbytek až bude, děkuji.</w:t>
                  </w:r>
                </w:p>
              </w:tc>
            </w:tr>
          </w:tbl>
          <w:p w:rsidR="006E53E6" w:rsidRPr="006E53E6" w:rsidRDefault="006E53E6" w:rsidP="006E53E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6E53E6" w:rsidRPr="006E53E6" w:rsidRDefault="006E53E6" w:rsidP="006E53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0350" w:type="dxa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350"/>
      </w:tblGrid>
      <w:tr w:rsidR="006E53E6" w:rsidRPr="006E53E6" w:rsidTr="006E53E6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6E53E6" w:rsidRPr="006E53E6" w:rsidRDefault="006E53E6" w:rsidP="006E53E6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</w:pPr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 xml:space="preserve">Společnost SMERO, spol. s r.o. (IČ: 25527886) a zákazník se dle z. </w:t>
            </w:r>
            <w:proofErr w:type="gramStart"/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>č.</w:t>
            </w:r>
            <w:proofErr w:type="gramEnd"/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 xml:space="preserve"> 216/1994 Sb. dohodly, že veškeré jejich spory vzniklé z tohoto závazkového vztahu či v souvislosti s ním budou rozhodovány v rozhodčím řízení ("RŘ") před jediným rozhodcem ad hoc. Výslovně pověřují předsedu představenstva Unie pro rozhodčí a mediační řízení ČR, a.s., IČ: 27166147 ("Unie"), aby vybral pro RŘ rozhodce, a opravňují ho, aby k výběru rozhodce zmocnil další osobu. K rukám předsedy představenstva Unie se na adresu </w:t>
            </w:r>
            <w:hyperlink r:id="rId10" w:history="1">
              <w:r w:rsidRPr="006E53E6">
                <w:rPr>
                  <w:rFonts w:ascii="Verdana" w:eastAsia="Times New Roman" w:hAnsi="Verdana" w:cs="Arial"/>
                  <w:color w:val="1155CC"/>
                  <w:sz w:val="14"/>
                  <w:szCs w:val="14"/>
                  <w:u w:val="single"/>
                  <w:lang w:eastAsia="cs-CZ"/>
                </w:rPr>
                <w:t>Cejl 91, 602 00 Brno</w:t>
              </w:r>
            </w:hyperlink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 xml:space="preserve"> podává žaloba a tato adresa je i doručovací adresou rozhodce a místem, kde bude RŘ probíhat. Strany tímto výslovně pověřují rozhodce, aby určil cenu RŘ, a dohodly se, že RŘ bude provedeno za cenu, která je případným vybraným rozhodcem </w:t>
            </w:r>
            <w:proofErr w:type="spellStart"/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>zveřej</w:t>
            </w:r>
            <w:proofErr w:type="spellEnd"/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>něna</w:t>
            </w:r>
            <w:proofErr w:type="spellEnd"/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 xml:space="preserve"> na </w:t>
            </w:r>
            <w:hyperlink r:id="rId11" w:tgtFrame="_blank" w:history="1">
              <w:r w:rsidRPr="006E53E6">
                <w:rPr>
                  <w:rFonts w:ascii="Verdana" w:eastAsia="Times New Roman" w:hAnsi="Verdana" w:cs="Arial"/>
                  <w:color w:val="1155CC"/>
                  <w:sz w:val="14"/>
                  <w:szCs w:val="14"/>
                  <w:u w:val="single"/>
                  <w:lang w:eastAsia="cs-CZ"/>
                </w:rPr>
                <w:t>www.urmr.cz</w:t>
              </w:r>
            </w:hyperlink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 xml:space="preserve"> ke dni podání žaloby. U sporů s mezinárodním prvkem se cena RŘ zvyšuje o polovinu. Takto je zpoplatněn i nárok uplatněný jako vzájemný návrh nebo námitka započtení v celé jejich výši. Zastavením řízení nezaniká nárok rozhodce na úhradu ceny </w:t>
            </w:r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lastRenderedPageBreak/>
              <w:t>RŘ, zaplacená cena RŘ se nevrací. Strany pověřují rozhodce, aby RŘ vedl v češtině, písemně bez ústního jednání, rozhodl dle zásad spravedlnosti, rozhodnutí vydal bez odůvodnění, a souhlasí, že může pověřit k administrativní a ekonomické činnosti v rámci RŘ třetí osoby, a v tomto rozsahu ho zprošťují mlčenlivosti. Strany dohodly, že o případném vyloučení rozhodce rozhodne předseda dozorčí rady Unie, cena RŘ je nákladem řízení, může jim být doručováno na adresy uvedené v dokumentu obsahujícím rozhodčí smlouvu a že v RŘ se přiměřeně použijí ustanovení OSŘ o postupu při doručování; uložení u soudu nahrazuje uložení u rozhodce a vyvěšení na úřední desce soudu nahrazuje zveřejnění na </w:t>
            </w:r>
            <w:hyperlink r:id="rId12" w:tgtFrame="_blank" w:history="1">
              <w:r w:rsidRPr="006E53E6">
                <w:rPr>
                  <w:rFonts w:ascii="Verdana" w:eastAsia="Times New Roman" w:hAnsi="Verdana" w:cs="Arial"/>
                  <w:color w:val="1155CC"/>
                  <w:sz w:val="14"/>
                  <w:szCs w:val="14"/>
                  <w:u w:val="single"/>
                  <w:lang w:eastAsia="cs-CZ"/>
                </w:rPr>
                <w:t>www.urmr.cz</w:t>
              </w:r>
            </w:hyperlink>
            <w:r w:rsidRPr="006E53E6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>.</w:t>
            </w:r>
          </w:p>
        </w:tc>
      </w:tr>
    </w:tbl>
    <w:p w:rsidR="006B378D" w:rsidRDefault="006B378D"/>
    <w:sectPr w:rsidR="006B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E6"/>
    <w:rsid w:val="006B378D"/>
    <w:rsid w:val="006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34E7-0FD6-4752-A40E-2AB0E3D9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6E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53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53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Brno,+Hor%C3%A1ck%C3%A9+n%C3%A1m%C4%9Bst%C3%AD+13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Hor%C3%A1ck%C3%A9+n%C3%A1m%C4%9Bst%C3%AD+1493/13&amp;entry=gmail&amp;source=g" TargetMode="External"/><Relationship Id="rId12" Type="http://schemas.openxmlformats.org/officeDocument/2006/relationships/hyperlink" Target="http://www.urm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Brno,+Hor%C3%A1ck%C3%A9+n%C3%A1m%C4%9Bst%C3%AD+13&amp;entry=gmail&amp;source=g" TargetMode="External"/><Relationship Id="rId11" Type="http://schemas.openxmlformats.org/officeDocument/2006/relationships/hyperlink" Target="http://www.urmr.cz/" TargetMode="External"/><Relationship Id="rId5" Type="http://schemas.openxmlformats.org/officeDocument/2006/relationships/hyperlink" Target="mailto:vyslouzilova@zshoracke.org" TargetMode="External"/><Relationship Id="rId10" Type="http://schemas.openxmlformats.org/officeDocument/2006/relationships/hyperlink" Target="https://maps.google.com/?q=Cejl+91,+602+00+Brno&amp;entry=gmail&amp;source=g" TargetMode="External"/><Relationship Id="rId4" Type="http://schemas.openxmlformats.org/officeDocument/2006/relationships/hyperlink" Target="mailto:objednavky@smero.cz" TargetMode="External"/><Relationship Id="rId9" Type="http://schemas.openxmlformats.org/officeDocument/2006/relationships/hyperlink" Target="https://maps.google.com/?q=Hor%C3%A1ck%C3%A9+n%C3%A1m%C4%9Bst%C3%AD+1493/13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2018-01-18T06:36:00Z</dcterms:created>
  <dcterms:modified xsi:type="dcterms:W3CDTF">2018-01-18T06:38:00Z</dcterms:modified>
</cp:coreProperties>
</file>