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7C" w:rsidRPr="00635087" w:rsidRDefault="006C1698" w:rsidP="00F50DA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Příloha č. 2 Smlouvy</w:t>
      </w:r>
      <w:r w:rsidR="00635087" w:rsidRPr="00635087">
        <w:rPr>
          <w:b/>
          <w:sz w:val="32"/>
          <w:szCs w:val="32"/>
          <w:u w:val="single"/>
        </w:rPr>
        <w:t xml:space="preserve"> - </w:t>
      </w:r>
      <w:r w:rsidR="00292AAC" w:rsidRPr="00635087">
        <w:rPr>
          <w:b/>
          <w:sz w:val="32"/>
          <w:szCs w:val="32"/>
          <w:u w:val="single"/>
        </w:rPr>
        <w:t xml:space="preserve"> </w:t>
      </w:r>
      <w:r w:rsidR="002C349D" w:rsidRPr="00635087">
        <w:rPr>
          <w:b/>
          <w:sz w:val="32"/>
          <w:szCs w:val="32"/>
          <w:u w:val="single"/>
        </w:rPr>
        <w:t>Technick</w:t>
      </w:r>
      <w:r>
        <w:rPr>
          <w:b/>
          <w:sz w:val="32"/>
          <w:szCs w:val="32"/>
          <w:u w:val="single"/>
        </w:rPr>
        <w:t>á</w:t>
      </w:r>
      <w:r w:rsidR="002C349D" w:rsidRPr="00635087">
        <w:rPr>
          <w:b/>
          <w:sz w:val="32"/>
          <w:szCs w:val="32"/>
          <w:u w:val="single"/>
        </w:rPr>
        <w:t xml:space="preserve"> specifikace </w:t>
      </w:r>
      <w:r w:rsidR="00635087" w:rsidRPr="00635087">
        <w:rPr>
          <w:b/>
          <w:sz w:val="32"/>
          <w:szCs w:val="32"/>
          <w:u w:val="single"/>
        </w:rPr>
        <w:t>ochranných pomůcek pro J</w:t>
      </w:r>
      <w:r w:rsidR="002C349D" w:rsidRPr="00635087">
        <w:rPr>
          <w:b/>
          <w:sz w:val="32"/>
          <w:szCs w:val="32"/>
          <w:u w:val="single"/>
        </w:rPr>
        <w:t>SDH Říčany</w:t>
      </w:r>
    </w:p>
    <w:p w:rsidR="002C349D" w:rsidRDefault="002C349D"/>
    <w:p w:rsidR="00AB58FB" w:rsidRPr="00635087" w:rsidRDefault="00AB58FB" w:rsidP="00971C88">
      <w:pPr>
        <w:pStyle w:val="Odstavecseseznamem"/>
        <w:numPr>
          <w:ilvl w:val="0"/>
          <w:numId w:val="6"/>
        </w:numPr>
        <w:rPr>
          <w:b/>
          <w:sz w:val="36"/>
          <w:szCs w:val="36"/>
        </w:rPr>
      </w:pPr>
      <w:r w:rsidRPr="00635087">
        <w:rPr>
          <w:b/>
          <w:sz w:val="36"/>
          <w:szCs w:val="36"/>
        </w:rPr>
        <w:t>Zátylník k přilbě</w:t>
      </w:r>
    </w:p>
    <w:p w:rsidR="00AB58FB" w:rsidRPr="00AB58FB" w:rsidRDefault="00AB58FB" w:rsidP="00AB58FB">
      <w:pPr>
        <w:spacing w:after="0" w:line="240" w:lineRule="auto"/>
      </w:pPr>
      <w:r w:rsidRPr="00AB58FB">
        <w:t>Zátylník k přilbám F1SF se západko</w:t>
      </w:r>
      <w:r w:rsidR="0034110B">
        <w:t>vou vnitřní výstrojí s</w:t>
      </w:r>
      <w:r w:rsidRPr="00AB58FB">
        <w:t xml:space="preserve"> upínání</w:t>
      </w:r>
      <w:r w:rsidR="0034110B">
        <w:t>m</w:t>
      </w:r>
      <w:r w:rsidRPr="00AB58FB">
        <w:t xml:space="preserve"> pomocí přezky</w:t>
      </w:r>
    </w:p>
    <w:p w:rsidR="002C349D" w:rsidRDefault="00F50DA1" w:rsidP="00F50DA1">
      <w:pPr>
        <w:spacing w:before="240"/>
      </w:pPr>
      <w:r>
        <w:rPr>
          <w:b/>
          <w:u w:val="single"/>
        </w:rPr>
        <w:t>Počet:</w:t>
      </w:r>
      <w:r w:rsidRPr="0034110B">
        <w:t xml:space="preserve"> </w:t>
      </w:r>
      <w:r w:rsidR="0034110B" w:rsidRPr="0034110B">
        <w:rPr>
          <w:b/>
        </w:rPr>
        <w:t>3</w:t>
      </w:r>
      <w:r w:rsidR="0034110B">
        <w:rPr>
          <w:b/>
        </w:rPr>
        <w:t xml:space="preserve"> </w:t>
      </w:r>
      <w:r w:rsidR="00AB58FB" w:rsidRPr="0034110B">
        <w:rPr>
          <w:b/>
        </w:rPr>
        <w:t>ks</w:t>
      </w:r>
    </w:p>
    <w:p w:rsidR="00AB58FB" w:rsidRPr="00635087" w:rsidRDefault="00AB58FB" w:rsidP="00971C88">
      <w:pPr>
        <w:pStyle w:val="Odstavecseseznamem"/>
        <w:numPr>
          <w:ilvl w:val="0"/>
          <w:numId w:val="6"/>
        </w:numPr>
        <w:rPr>
          <w:b/>
          <w:sz w:val="36"/>
          <w:szCs w:val="36"/>
        </w:rPr>
      </w:pPr>
      <w:r w:rsidRPr="00635087">
        <w:rPr>
          <w:b/>
          <w:sz w:val="36"/>
          <w:szCs w:val="36"/>
        </w:rPr>
        <w:t>Zásahový oblek</w:t>
      </w:r>
      <w:r w:rsidR="0034110B" w:rsidRPr="00635087">
        <w:rPr>
          <w:b/>
          <w:sz w:val="36"/>
          <w:szCs w:val="36"/>
        </w:rPr>
        <w:t xml:space="preserve"> -</w:t>
      </w:r>
      <w:r w:rsidRPr="00635087">
        <w:rPr>
          <w:b/>
          <w:sz w:val="36"/>
          <w:szCs w:val="36"/>
        </w:rPr>
        <w:t xml:space="preserve"> </w:t>
      </w:r>
      <w:r w:rsidR="0034110B" w:rsidRPr="00635087">
        <w:rPr>
          <w:b/>
          <w:sz w:val="36"/>
          <w:szCs w:val="36"/>
        </w:rPr>
        <w:t>K</w:t>
      </w:r>
      <w:r w:rsidRPr="00635087">
        <w:rPr>
          <w:b/>
          <w:sz w:val="36"/>
          <w:szCs w:val="36"/>
        </w:rPr>
        <w:t>omplet</w:t>
      </w:r>
    </w:p>
    <w:p w:rsidR="00AB58FB" w:rsidRDefault="00AB58FB" w:rsidP="00AB58FB">
      <w:pPr>
        <w:spacing w:after="0" w:line="240" w:lineRule="auto"/>
      </w:pPr>
      <w:r>
        <w:t xml:space="preserve">Dodávka musí obsahovat zásahový ochranný oblek a kalhoty modré barvy. </w:t>
      </w:r>
    </w:p>
    <w:p w:rsidR="00635087" w:rsidRDefault="00635087" w:rsidP="00AB58FB">
      <w:pPr>
        <w:spacing w:after="0" w:line="240" w:lineRule="auto"/>
      </w:pPr>
      <w:r>
        <w:t>Referenční výrobek DEVA PATRIOT</w:t>
      </w:r>
    </w:p>
    <w:p w:rsidR="00635087" w:rsidRPr="00635087" w:rsidRDefault="00635087" w:rsidP="00635087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635087">
        <w:rPr>
          <w:rFonts w:ascii="Calibri" w:hAnsi="Calibri" w:cs="Calibri"/>
          <w:i/>
          <w:sz w:val="20"/>
          <w:szCs w:val="20"/>
        </w:rPr>
        <w:t>V případě, kdy zadávací podmínky obsahují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výslovně umožňuje použití i jiných, kvalitativně a technicky obdobných řešení. V případě ochranných zásahových obleků upozorňujeme, že nabízené zásahové obleky musí být plně kompatibilní a identické s těmi, kterými je jednotka Sboru dobrovolných hasičů vybavena a naprosto shodné s referenčním výrobkem</w:t>
      </w:r>
      <w:r>
        <w:rPr>
          <w:rFonts w:ascii="Calibri" w:hAnsi="Calibri" w:cs="Calibri"/>
          <w:i/>
          <w:sz w:val="20"/>
          <w:szCs w:val="20"/>
        </w:rPr>
        <w:t>.</w:t>
      </w:r>
    </w:p>
    <w:p w:rsidR="00635087" w:rsidRDefault="00635087" w:rsidP="00AB58FB">
      <w:pPr>
        <w:spacing w:after="0" w:line="240" w:lineRule="auto"/>
      </w:pPr>
    </w:p>
    <w:p w:rsidR="00CA170F" w:rsidRDefault="00CA170F" w:rsidP="00AB58FB">
      <w:pPr>
        <w:spacing w:after="0" w:line="240" w:lineRule="auto"/>
      </w:pPr>
      <w:r>
        <w:t xml:space="preserve">Na bundě na zádech </w:t>
      </w:r>
      <w:r w:rsidR="00635087">
        <w:t xml:space="preserve">reflexní </w:t>
      </w:r>
      <w:r>
        <w:t xml:space="preserve">nápis </w:t>
      </w:r>
      <w:r w:rsidR="00EA587B">
        <w:rPr>
          <w:b/>
        </w:rPr>
        <w:t xml:space="preserve">HASICI RICANY </w:t>
      </w:r>
      <w:r w:rsidR="00EA587B" w:rsidRPr="00EA587B">
        <w:t>(bez diakritiky)</w:t>
      </w:r>
      <w:r w:rsidR="00EA587B">
        <w:rPr>
          <w:b/>
        </w:rPr>
        <w:t xml:space="preserve"> </w:t>
      </w:r>
    </w:p>
    <w:p w:rsidR="00AB58FB" w:rsidRDefault="00AB58FB" w:rsidP="00AB58FB">
      <w:pPr>
        <w:spacing w:after="0" w:line="240" w:lineRule="auto"/>
      </w:pPr>
      <w:r w:rsidRPr="00AB58FB">
        <w:t>Poutka na mikrofon vysílačky a baterku, boční kapsy u kalhot, zesílení kolen a ramen</w:t>
      </w:r>
    </w:p>
    <w:p w:rsidR="00AB58FB" w:rsidRDefault="00AB58FB" w:rsidP="00AB58FB">
      <w:pPr>
        <w:spacing w:after="0" w:line="240" w:lineRule="auto"/>
        <w:rPr>
          <w:b/>
          <w:bCs/>
        </w:rPr>
      </w:pPr>
    </w:p>
    <w:p w:rsidR="00AB58FB" w:rsidRDefault="00AB58FB" w:rsidP="00AB58FB">
      <w:pPr>
        <w:spacing w:after="0" w:line="240" w:lineRule="auto"/>
      </w:pPr>
      <w:r w:rsidRPr="00AB58FB">
        <w:rPr>
          <w:b/>
          <w:bCs/>
        </w:rPr>
        <w:t>Materiálová skladba:</w:t>
      </w:r>
      <w:r w:rsidRPr="00AB58FB">
        <w:br/>
        <w:t>NOMEX Strike, 220g/m2, úprava SOFIGUARD</w:t>
      </w:r>
      <w:r w:rsidRPr="00AB58FB">
        <w:br/>
        <w:t>PU membrána SKIN LINE FR, 145g/m2</w:t>
      </w:r>
      <w:r w:rsidRPr="00AB58FB">
        <w:br/>
        <w:t>ARALINEX 250g/m2</w:t>
      </w:r>
    </w:p>
    <w:p w:rsidR="00AB58FB" w:rsidRDefault="00AB58FB" w:rsidP="00AB58FB">
      <w:pPr>
        <w:spacing w:after="0" w:line="240" w:lineRule="auto"/>
      </w:pPr>
    </w:p>
    <w:p w:rsidR="00AB58FB" w:rsidRDefault="00AB58FB" w:rsidP="00AB58FB">
      <w:pPr>
        <w:spacing w:after="0" w:line="240" w:lineRule="auto"/>
      </w:pPr>
      <w:r>
        <w:t>- nejekonomičtější verze třívrstvého zásahového oděvu v materiálu NOMEX</w:t>
      </w:r>
    </w:p>
    <w:p w:rsidR="00AB58FB" w:rsidRDefault="00AB58FB" w:rsidP="00AB58FB">
      <w:pPr>
        <w:spacing w:after="0" w:line="240" w:lineRule="auto"/>
      </w:pPr>
      <w:r>
        <w:t>- výborné mechanické vlastnosti nové tkaniny</w:t>
      </w:r>
    </w:p>
    <w:p w:rsidR="00AB58FB" w:rsidRDefault="00AB58FB" w:rsidP="00AB58FB">
      <w:pPr>
        <w:spacing w:after="0" w:line="240" w:lineRule="auto"/>
      </w:pPr>
      <w:r>
        <w:t>- tepelná odolnost proti plamenu a sálavému teplu v nejvyšší úrovni II</w:t>
      </w:r>
    </w:p>
    <w:p w:rsidR="00AB58FB" w:rsidRDefault="00635087" w:rsidP="00AB58FB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71C6CBD" wp14:editId="488485A5">
            <wp:simplePos x="0" y="0"/>
            <wp:positionH relativeFrom="column">
              <wp:posOffset>3624580</wp:posOffset>
            </wp:positionH>
            <wp:positionV relativeFrom="paragraph">
              <wp:posOffset>201295</wp:posOffset>
            </wp:positionV>
            <wp:extent cx="1609725" cy="3381375"/>
            <wp:effectExtent l="0" t="0" r="9525" b="9525"/>
            <wp:wrapTight wrapText="bothSides">
              <wp:wrapPolygon edited="0">
                <wp:start x="0" y="0"/>
                <wp:lineTo x="0" y="21539"/>
                <wp:lineTo x="21472" y="21539"/>
                <wp:lineTo x="2147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FB">
        <w:t>- odolnost proti průniku vody a odolnost proti průniku páry = prodyšnost v nevyšší třídě 3 podle EN 343</w:t>
      </w:r>
    </w:p>
    <w:p w:rsidR="00AB58FB" w:rsidRDefault="00AB58FB" w:rsidP="00AB58FB">
      <w:pPr>
        <w:spacing w:after="0" w:line="240" w:lineRule="auto"/>
      </w:pPr>
      <w:r>
        <w:t xml:space="preserve">- PU membrána na </w:t>
      </w:r>
      <w:r w:rsidR="00BA1480">
        <w:t>nehořlavém</w:t>
      </w:r>
      <w:r>
        <w:t xml:space="preserve"> materiálu</w:t>
      </w:r>
    </w:p>
    <w:p w:rsidR="00AB58FB" w:rsidRDefault="00AB58FB" w:rsidP="00AB58FB">
      <w:pPr>
        <w:spacing w:after="0" w:line="240" w:lineRule="auto"/>
      </w:pPr>
      <w:r>
        <w:t>- Thermo-tex test na předpověď popálenin na přístrojové figuríně f.AITEX</w:t>
      </w:r>
    </w:p>
    <w:p w:rsidR="00635087" w:rsidRDefault="00635087" w:rsidP="00635087">
      <w:pPr>
        <w:spacing w:before="240"/>
      </w:pPr>
      <w:r>
        <w:rPr>
          <w:b/>
          <w:u w:val="single"/>
        </w:rPr>
        <w:t>Počet:</w:t>
      </w:r>
      <w:r w:rsidRPr="0034110B">
        <w:t xml:space="preserve"> </w:t>
      </w:r>
      <w:r>
        <w:rPr>
          <w:b/>
        </w:rPr>
        <w:t xml:space="preserve">11 </w:t>
      </w:r>
      <w:r w:rsidRPr="0034110B">
        <w:rPr>
          <w:b/>
        </w:rPr>
        <w:t>ks</w:t>
      </w:r>
    </w:p>
    <w:p w:rsidR="00F50DA1" w:rsidRDefault="0034110B" w:rsidP="00F50DA1">
      <w:pPr>
        <w:rPr>
          <w:b/>
          <w:u w:val="single"/>
        </w:rPr>
      </w:pPr>
      <w:r>
        <w:rPr>
          <w:b/>
          <w:u w:val="single"/>
        </w:rPr>
        <w:t>V</w:t>
      </w:r>
      <w:r w:rsidR="00F50DA1" w:rsidRPr="00F50DA1">
        <w:rPr>
          <w:b/>
          <w:u w:val="single"/>
        </w:rPr>
        <w:t>elikost</w:t>
      </w:r>
      <w:r>
        <w:rPr>
          <w:b/>
          <w:u w:val="single"/>
        </w:rPr>
        <w:t>i</w:t>
      </w:r>
      <w:r w:rsidR="002D7B5C">
        <w:rPr>
          <w:b/>
          <w:u w:val="single"/>
        </w:rPr>
        <w:t xml:space="preserve"> VIZ obrázek</w:t>
      </w:r>
      <w:r w:rsidR="00F50DA1" w:rsidRPr="00F50DA1">
        <w:rPr>
          <w:b/>
          <w:u w:val="single"/>
        </w:rPr>
        <w:t>: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 xml:space="preserve">A </w:t>
      </w:r>
      <w:r w:rsidR="008672EE">
        <w:t>175, B 115</w:t>
      </w:r>
      <w:r>
        <w:t>, D 120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>A 182, B 120, D 106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>A 194, B 108, D 100</w:t>
      </w:r>
      <w:r w:rsidR="00635087" w:rsidRPr="00635087">
        <w:rPr>
          <w:noProof/>
          <w:lang w:eastAsia="cs-CZ"/>
        </w:rPr>
        <w:t xml:space="preserve"> 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>A 182, B 108, D 100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>A 194, B 112, D 106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>A 182, B 108, D 100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>A 170, B 100, D 94</w:t>
      </w:r>
    </w:p>
    <w:p w:rsidR="00C353DF" w:rsidRDefault="008672EE" w:rsidP="00C353DF">
      <w:pPr>
        <w:pStyle w:val="Odstavecseseznamem"/>
        <w:numPr>
          <w:ilvl w:val="0"/>
          <w:numId w:val="8"/>
        </w:numPr>
      </w:pPr>
      <w:r>
        <w:t>A 176</w:t>
      </w:r>
      <w:r w:rsidR="00C353DF">
        <w:t>, B 104, D 88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>A 180, B 112, D 118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>A 18</w:t>
      </w:r>
      <w:r w:rsidR="008672EE">
        <w:t>5</w:t>
      </w:r>
      <w:r>
        <w:t>, B 112, D 100</w:t>
      </w:r>
    </w:p>
    <w:p w:rsidR="00C353DF" w:rsidRDefault="00C353DF" w:rsidP="00C353DF">
      <w:pPr>
        <w:pStyle w:val="Odstavecseseznamem"/>
        <w:numPr>
          <w:ilvl w:val="0"/>
          <w:numId w:val="8"/>
        </w:numPr>
      </w:pPr>
      <w:r>
        <w:t>A 170, B 104, D 94</w:t>
      </w:r>
    </w:p>
    <w:p w:rsidR="00C353DF" w:rsidRPr="00C353DF" w:rsidRDefault="00C353DF" w:rsidP="00C353DF">
      <w:pPr>
        <w:pStyle w:val="Odstavecseseznamem"/>
      </w:pPr>
    </w:p>
    <w:p w:rsidR="0034110B" w:rsidRPr="00971C88" w:rsidRDefault="0034110B" w:rsidP="00971C88">
      <w:pPr>
        <w:pStyle w:val="Odstavecseseznamem"/>
        <w:numPr>
          <w:ilvl w:val="0"/>
          <w:numId w:val="6"/>
        </w:numPr>
        <w:rPr>
          <w:b/>
          <w:sz w:val="40"/>
          <w:szCs w:val="40"/>
        </w:rPr>
      </w:pPr>
      <w:r w:rsidRPr="00971C88">
        <w:rPr>
          <w:b/>
          <w:sz w:val="40"/>
          <w:szCs w:val="40"/>
        </w:rPr>
        <w:t>Zásahový oblek – Bunda</w:t>
      </w:r>
    </w:p>
    <w:p w:rsidR="0034110B" w:rsidRDefault="0034110B" w:rsidP="0034110B">
      <w:pPr>
        <w:spacing w:after="0" w:line="240" w:lineRule="auto"/>
      </w:pPr>
      <w:r>
        <w:t>Dodávka musí obsahovat zásahový ochranný oblek</w:t>
      </w:r>
      <w:r w:rsidR="00BA1480">
        <w:t xml:space="preserve"> modré barvy</w:t>
      </w:r>
    </w:p>
    <w:p w:rsidR="0034110B" w:rsidRDefault="00BA1480" w:rsidP="0034110B">
      <w:pPr>
        <w:spacing w:after="0" w:line="240" w:lineRule="auto"/>
      </w:pPr>
      <w:r>
        <w:t xml:space="preserve">Na </w:t>
      </w:r>
      <w:r w:rsidR="0034110B">
        <w:t xml:space="preserve">zádech nápis </w:t>
      </w:r>
      <w:r>
        <w:rPr>
          <w:b/>
        </w:rPr>
        <w:t>HASICI RICANY</w:t>
      </w:r>
    </w:p>
    <w:p w:rsidR="0034110B" w:rsidRDefault="0034110B" w:rsidP="0034110B">
      <w:pPr>
        <w:spacing w:after="0" w:line="240" w:lineRule="auto"/>
      </w:pPr>
      <w:r w:rsidRPr="00AB58FB">
        <w:t>Poutka na mikrofon vysílačky</w:t>
      </w:r>
      <w:r w:rsidR="00BA1480">
        <w:t xml:space="preserve"> a baterku,</w:t>
      </w:r>
      <w:r w:rsidRPr="00AB58FB">
        <w:t xml:space="preserve"> zesíl</w:t>
      </w:r>
      <w:r w:rsidR="00BA1480">
        <w:t xml:space="preserve">ení </w:t>
      </w:r>
      <w:r w:rsidRPr="00AB58FB">
        <w:t>ramen</w:t>
      </w:r>
    </w:p>
    <w:p w:rsidR="0034110B" w:rsidRDefault="0034110B" w:rsidP="0034110B">
      <w:pPr>
        <w:spacing w:after="0" w:line="240" w:lineRule="auto"/>
        <w:rPr>
          <w:b/>
          <w:bCs/>
        </w:rPr>
      </w:pPr>
    </w:p>
    <w:p w:rsidR="0034110B" w:rsidRDefault="0034110B" w:rsidP="0034110B">
      <w:pPr>
        <w:spacing w:after="0" w:line="240" w:lineRule="auto"/>
      </w:pPr>
      <w:r w:rsidRPr="00AB58FB">
        <w:rPr>
          <w:b/>
          <w:bCs/>
        </w:rPr>
        <w:t>Materiálová skladba:</w:t>
      </w:r>
      <w:r w:rsidRPr="00AB58FB">
        <w:br/>
        <w:t>NOMEX Strike, 220g/m2, úprava SOFIGUARD</w:t>
      </w:r>
      <w:r w:rsidRPr="00AB58FB">
        <w:br/>
        <w:t>PU membrána SKIN LINE FR, 145g/m2</w:t>
      </w:r>
      <w:r w:rsidRPr="00AB58FB">
        <w:br/>
        <w:t>ARALINEX 250g/m2</w:t>
      </w:r>
    </w:p>
    <w:p w:rsidR="0034110B" w:rsidRDefault="0034110B" w:rsidP="0034110B">
      <w:pPr>
        <w:spacing w:after="0" w:line="240" w:lineRule="auto"/>
      </w:pPr>
    </w:p>
    <w:p w:rsidR="0034110B" w:rsidRDefault="0034110B" w:rsidP="0034110B">
      <w:pPr>
        <w:spacing w:after="0" w:line="240" w:lineRule="auto"/>
      </w:pPr>
      <w:r>
        <w:t>- nejekonomičtější verze třívrstvého zásahového oděvu v materiálu NOMEX</w:t>
      </w:r>
    </w:p>
    <w:p w:rsidR="0034110B" w:rsidRDefault="0034110B" w:rsidP="0034110B">
      <w:pPr>
        <w:spacing w:after="0" w:line="240" w:lineRule="auto"/>
      </w:pPr>
      <w:r>
        <w:t>- výborné mechanické vlastnosti nové tkaniny</w:t>
      </w:r>
    </w:p>
    <w:p w:rsidR="0034110B" w:rsidRDefault="0034110B" w:rsidP="0034110B">
      <w:pPr>
        <w:spacing w:after="0" w:line="240" w:lineRule="auto"/>
      </w:pPr>
      <w:r>
        <w:t>- tepelná odolnost proti plamenu a sálavému teplu v nejvyšší úrovni II</w:t>
      </w:r>
    </w:p>
    <w:p w:rsidR="0034110B" w:rsidRDefault="0034110B" w:rsidP="0034110B">
      <w:pPr>
        <w:spacing w:after="0" w:line="240" w:lineRule="auto"/>
      </w:pPr>
      <w:r>
        <w:t>- odolnost proti průniku vody a odolnost proti průniku páry = prodyšnost v nevyšší třídě 3 podle EN 343</w:t>
      </w:r>
    </w:p>
    <w:p w:rsidR="0034110B" w:rsidRDefault="0034110B" w:rsidP="0034110B">
      <w:pPr>
        <w:spacing w:after="0" w:line="240" w:lineRule="auto"/>
      </w:pPr>
      <w:r>
        <w:t xml:space="preserve">- PU membrána na </w:t>
      </w:r>
      <w:r w:rsidR="00BA1480">
        <w:t>nehořlavém</w:t>
      </w:r>
      <w:r>
        <w:t xml:space="preserve"> materiálu</w:t>
      </w:r>
    </w:p>
    <w:p w:rsidR="00635087" w:rsidRDefault="0034110B" w:rsidP="00635087">
      <w:r>
        <w:t>- Thermo-tex test na předpověď popálenin na přístrojové figuríně f.AITEX</w:t>
      </w:r>
    </w:p>
    <w:p w:rsidR="00635087" w:rsidRDefault="00635087" w:rsidP="00635087">
      <w:r w:rsidRPr="00635087">
        <w:rPr>
          <w:b/>
          <w:u w:val="single"/>
        </w:rPr>
        <w:t>Počet:</w:t>
      </w:r>
      <w:r w:rsidRPr="0034110B">
        <w:t xml:space="preserve"> </w:t>
      </w:r>
      <w:r w:rsidRPr="00635087">
        <w:rPr>
          <w:b/>
        </w:rPr>
        <w:t>1 ks</w:t>
      </w:r>
    </w:p>
    <w:p w:rsidR="0034110B" w:rsidRDefault="0034110B" w:rsidP="0034110B">
      <w:pPr>
        <w:rPr>
          <w:b/>
          <w:u w:val="single"/>
        </w:rPr>
      </w:pPr>
      <w:r>
        <w:rPr>
          <w:b/>
          <w:u w:val="single"/>
        </w:rPr>
        <w:t>V</w:t>
      </w:r>
      <w:r w:rsidRPr="00F50DA1">
        <w:rPr>
          <w:b/>
          <w:u w:val="single"/>
        </w:rPr>
        <w:t>elikost</w:t>
      </w:r>
      <w:r>
        <w:rPr>
          <w:b/>
          <w:u w:val="single"/>
        </w:rPr>
        <w:t>i</w:t>
      </w:r>
      <w:r w:rsidR="002D7B5C">
        <w:rPr>
          <w:b/>
          <w:u w:val="single"/>
        </w:rPr>
        <w:t xml:space="preserve"> VIZ obrázek</w:t>
      </w:r>
      <w:r w:rsidRPr="00F50DA1">
        <w:rPr>
          <w:b/>
          <w:u w:val="single"/>
        </w:rPr>
        <w:t>:</w:t>
      </w:r>
    </w:p>
    <w:p w:rsidR="00C353DF" w:rsidRDefault="002D7B5C" w:rsidP="00854880">
      <w:pPr>
        <w:pStyle w:val="Odstavecseseznamem"/>
        <w:numPr>
          <w:ilvl w:val="0"/>
          <w:numId w:val="10"/>
        </w:numPr>
      </w:pPr>
      <w:r>
        <w:t>A 194, B 120, C 118</w:t>
      </w:r>
    </w:p>
    <w:p w:rsidR="002D7B5C" w:rsidRDefault="002D7B5C" w:rsidP="002D7B5C">
      <w:pPr>
        <w:pStyle w:val="Odstavecseseznamem"/>
      </w:pPr>
    </w:p>
    <w:p w:rsidR="00635087" w:rsidRPr="002D7B5C" w:rsidRDefault="00635087" w:rsidP="002D7B5C">
      <w:pPr>
        <w:pStyle w:val="Odstavecseseznamem"/>
      </w:pPr>
    </w:p>
    <w:p w:rsidR="0034110B" w:rsidRPr="00635087" w:rsidRDefault="0034110B" w:rsidP="002A2E7F">
      <w:pPr>
        <w:pStyle w:val="Odstavecseseznamem"/>
        <w:numPr>
          <w:ilvl w:val="0"/>
          <w:numId w:val="6"/>
        </w:numPr>
        <w:rPr>
          <w:b/>
          <w:sz w:val="36"/>
          <w:szCs w:val="36"/>
        </w:rPr>
      </w:pPr>
      <w:r w:rsidRPr="00635087">
        <w:rPr>
          <w:b/>
          <w:sz w:val="36"/>
          <w:szCs w:val="36"/>
        </w:rPr>
        <w:t>Zásahový oblek – Kalhoty</w:t>
      </w:r>
    </w:p>
    <w:p w:rsidR="0034110B" w:rsidRDefault="0034110B" w:rsidP="0034110B">
      <w:pPr>
        <w:spacing w:after="0" w:line="240" w:lineRule="auto"/>
      </w:pPr>
      <w:r>
        <w:t>Dodávka musí obs</w:t>
      </w:r>
      <w:r w:rsidR="00BA1480">
        <w:t>ahovat zásahový ochranný kalhoty modré barvy</w:t>
      </w:r>
    </w:p>
    <w:p w:rsidR="0034110B" w:rsidRDefault="00BA1480" w:rsidP="0034110B">
      <w:pPr>
        <w:spacing w:after="0" w:line="240" w:lineRule="auto"/>
      </w:pPr>
      <w:r>
        <w:t>Boční kapsy</w:t>
      </w:r>
      <w:r w:rsidR="0034110B" w:rsidRPr="00AB58FB">
        <w:t>, zesílení kolen</w:t>
      </w:r>
    </w:p>
    <w:p w:rsidR="0034110B" w:rsidRDefault="0034110B" w:rsidP="0034110B">
      <w:pPr>
        <w:spacing w:after="0" w:line="240" w:lineRule="auto"/>
        <w:rPr>
          <w:b/>
          <w:bCs/>
        </w:rPr>
      </w:pPr>
    </w:p>
    <w:p w:rsidR="0034110B" w:rsidRDefault="0034110B" w:rsidP="0034110B">
      <w:pPr>
        <w:spacing w:after="0" w:line="240" w:lineRule="auto"/>
      </w:pPr>
      <w:r w:rsidRPr="00AB58FB">
        <w:rPr>
          <w:b/>
          <w:bCs/>
        </w:rPr>
        <w:t>Materiálová skladba:</w:t>
      </w:r>
      <w:r w:rsidRPr="00AB58FB">
        <w:br/>
        <w:t>NOMEX Strike, 220g/m2, úprava SOFIGUARD</w:t>
      </w:r>
      <w:r w:rsidRPr="00AB58FB">
        <w:br/>
        <w:t>PU membrána SKIN LINE FR, 145g/m2</w:t>
      </w:r>
      <w:r w:rsidRPr="00AB58FB">
        <w:br/>
        <w:t>ARALINEX 250g/m2</w:t>
      </w:r>
    </w:p>
    <w:p w:rsidR="0034110B" w:rsidRDefault="0034110B" w:rsidP="0034110B">
      <w:pPr>
        <w:spacing w:after="0" w:line="240" w:lineRule="auto"/>
      </w:pPr>
    </w:p>
    <w:p w:rsidR="0034110B" w:rsidRDefault="0034110B" w:rsidP="0034110B">
      <w:pPr>
        <w:spacing w:after="0" w:line="240" w:lineRule="auto"/>
      </w:pPr>
      <w:r>
        <w:t>- nejekonomičtější verze třívrstvého zásahového oděvu v materiálu NOMEX</w:t>
      </w:r>
    </w:p>
    <w:p w:rsidR="0034110B" w:rsidRDefault="0034110B" w:rsidP="0034110B">
      <w:pPr>
        <w:spacing w:after="0" w:line="240" w:lineRule="auto"/>
      </w:pPr>
      <w:r>
        <w:t>- výborné mechanické vlastnosti nové tkaniny</w:t>
      </w:r>
    </w:p>
    <w:p w:rsidR="0034110B" w:rsidRDefault="0034110B" w:rsidP="0034110B">
      <w:pPr>
        <w:spacing w:after="0" w:line="240" w:lineRule="auto"/>
      </w:pPr>
      <w:r>
        <w:t>- tepelná odolnost proti plamenu a sálavému teplu v nejvyšší úrovni II</w:t>
      </w:r>
    </w:p>
    <w:p w:rsidR="0034110B" w:rsidRDefault="0034110B" w:rsidP="0034110B">
      <w:pPr>
        <w:spacing w:after="0" w:line="240" w:lineRule="auto"/>
      </w:pPr>
      <w:r>
        <w:t>- odolnost proti průniku vody a odolnost proti průniku páry = prodyšnost v nevyšší třídě 3 podle EN 343</w:t>
      </w:r>
    </w:p>
    <w:p w:rsidR="0034110B" w:rsidRDefault="0034110B" w:rsidP="0034110B">
      <w:pPr>
        <w:spacing w:after="0" w:line="240" w:lineRule="auto"/>
      </w:pPr>
      <w:r>
        <w:t xml:space="preserve">- PU membrána na </w:t>
      </w:r>
      <w:r w:rsidR="00BA1480">
        <w:t>nehořlavém</w:t>
      </w:r>
      <w:r>
        <w:t xml:space="preserve"> materiálu</w:t>
      </w:r>
    </w:p>
    <w:p w:rsidR="0034110B" w:rsidRDefault="0034110B" w:rsidP="0034110B">
      <w:r>
        <w:t>- Thermo-tex test na předpověď popálenin na přístrojové figuríně f.AITEX</w:t>
      </w:r>
    </w:p>
    <w:p w:rsidR="00635087" w:rsidRDefault="00635087" w:rsidP="00635087">
      <w:pPr>
        <w:spacing w:before="240"/>
      </w:pPr>
      <w:r w:rsidRPr="00635087">
        <w:rPr>
          <w:b/>
          <w:u w:val="single"/>
        </w:rPr>
        <w:t>Počet:</w:t>
      </w:r>
      <w:r w:rsidRPr="0034110B">
        <w:t xml:space="preserve"> </w:t>
      </w:r>
      <w:r>
        <w:rPr>
          <w:b/>
        </w:rPr>
        <w:t xml:space="preserve"> 5 </w:t>
      </w:r>
      <w:r w:rsidRPr="00635087">
        <w:rPr>
          <w:b/>
        </w:rPr>
        <w:t>ks</w:t>
      </w:r>
    </w:p>
    <w:p w:rsidR="0034110B" w:rsidRDefault="0034110B" w:rsidP="0034110B">
      <w:pPr>
        <w:rPr>
          <w:b/>
          <w:u w:val="single"/>
        </w:rPr>
      </w:pPr>
      <w:r>
        <w:rPr>
          <w:b/>
          <w:u w:val="single"/>
        </w:rPr>
        <w:t>V</w:t>
      </w:r>
      <w:r w:rsidRPr="00F50DA1">
        <w:rPr>
          <w:b/>
          <w:u w:val="single"/>
        </w:rPr>
        <w:t>elikost</w:t>
      </w:r>
      <w:r>
        <w:rPr>
          <w:b/>
          <w:u w:val="single"/>
        </w:rPr>
        <w:t>i</w:t>
      </w:r>
      <w:r w:rsidR="002D7B5C">
        <w:rPr>
          <w:b/>
          <w:u w:val="single"/>
        </w:rPr>
        <w:t xml:space="preserve"> VIZ obrázek</w:t>
      </w:r>
      <w:r w:rsidRPr="00F50DA1">
        <w:rPr>
          <w:b/>
          <w:u w:val="single"/>
        </w:rPr>
        <w:t>:</w:t>
      </w:r>
    </w:p>
    <w:p w:rsidR="002D7B5C" w:rsidRDefault="002D7B5C" w:rsidP="002D7B5C">
      <w:pPr>
        <w:pStyle w:val="Odstavecseseznamem"/>
        <w:numPr>
          <w:ilvl w:val="0"/>
          <w:numId w:val="9"/>
        </w:numPr>
      </w:pPr>
      <w:r>
        <w:t>A 182, B 104, C 102</w:t>
      </w:r>
    </w:p>
    <w:p w:rsidR="002D7B5C" w:rsidRDefault="002D7B5C" w:rsidP="002D7B5C">
      <w:pPr>
        <w:pStyle w:val="Odstavecseseznamem"/>
        <w:numPr>
          <w:ilvl w:val="0"/>
          <w:numId w:val="9"/>
        </w:numPr>
      </w:pPr>
      <w:r>
        <w:t>A 183, B 103, C 120</w:t>
      </w:r>
    </w:p>
    <w:p w:rsidR="002D7B5C" w:rsidRDefault="002D7B5C" w:rsidP="002D7B5C">
      <w:pPr>
        <w:pStyle w:val="Odstavecseseznamem"/>
        <w:numPr>
          <w:ilvl w:val="0"/>
          <w:numId w:val="9"/>
        </w:numPr>
      </w:pPr>
      <w:r>
        <w:t>A 194, B 100, C 100</w:t>
      </w:r>
    </w:p>
    <w:p w:rsidR="002D7B5C" w:rsidRDefault="002D7B5C" w:rsidP="002D7B5C">
      <w:pPr>
        <w:pStyle w:val="Odstavecseseznamem"/>
        <w:numPr>
          <w:ilvl w:val="0"/>
          <w:numId w:val="9"/>
        </w:numPr>
      </w:pPr>
      <w:r>
        <w:t>A 194, B 112, C 106</w:t>
      </w:r>
    </w:p>
    <w:p w:rsidR="002D7B5C" w:rsidRDefault="002D7B5C" w:rsidP="002D7B5C">
      <w:pPr>
        <w:pStyle w:val="Odstavecseseznamem"/>
        <w:numPr>
          <w:ilvl w:val="0"/>
          <w:numId w:val="9"/>
        </w:numPr>
      </w:pPr>
      <w:r>
        <w:t>A 170, B 100, C 88</w:t>
      </w:r>
    </w:p>
    <w:p w:rsidR="00635087" w:rsidRDefault="00635087" w:rsidP="00635087">
      <w:pPr>
        <w:pStyle w:val="Odstavecseseznamem"/>
        <w:ind w:left="786"/>
        <w:rPr>
          <w:b/>
          <w:sz w:val="36"/>
          <w:szCs w:val="36"/>
        </w:rPr>
      </w:pPr>
    </w:p>
    <w:p w:rsidR="00BA1480" w:rsidRPr="00635087" w:rsidRDefault="0034110B" w:rsidP="002A2E7F">
      <w:pPr>
        <w:pStyle w:val="Odstavecseseznamem"/>
        <w:numPr>
          <w:ilvl w:val="0"/>
          <w:numId w:val="6"/>
        </w:numPr>
        <w:rPr>
          <w:b/>
          <w:sz w:val="36"/>
          <w:szCs w:val="36"/>
        </w:rPr>
      </w:pPr>
      <w:r w:rsidRPr="00635087">
        <w:rPr>
          <w:b/>
          <w:sz w:val="36"/>
          <w:szCs w:val="36"/>
        </w:rPr>
        <w:t>Zásahové boty</w:t>
      </w:r>
    </w:p>
    <w:p w:rsidR="00BA1480" w:rsidRDefault="00BA1480" w:rsidP="00BA1480">
      <w:pPr>
        <w:spacing w:after="0" w:line="240" w:lineRule="auto"/>
      </w:pPr>
      <w:r>
        <w:t xml:space="preserve">- </w:t>
      </w:r>
      <w:r w:rsidR="00971C88" w:rsidRPr="00971C88">
        <w:t>zásahové boty s GORE-TEX® membránou splňuj</w:t>
      </w:r>
      <w:r>
        <w:t>ící ČSN EN 34</w:t>
      </w:r>
    </w:p>
    <w:p w:rsidR="00BA1480" w:rsidRDefault="00BA1480" w:rsidP="00BA1480">
      <w:pPr>
        <w:spacing w:after="0" w:line="240" w:lineRule="auto"/>
      </w:pPr>
      <w:r>
        <w:t xml:space="preserve">- </w:t>
      </w:r>
      <w:r w:rsidR="00971C88" w:rsidRPr="00971C88">
        <w:t>2,4 – 2,6 mm h</w:t>
      </w:r>
      <w:r>
        <w:t>ydrofobní hovězí kůže</w:t>
      </w:r>
    </w:p>
    <w:p w:rsidR="00BA1480" w:rsidRDefault="00BA1480" w:rsidP="00BA1480">
      <w:pPr>
        <w:spacing w:after="0" w:line="240" w:lineRule="auto"/>
      </w:pPr>
      <w:r>
        <w:t xml:space="preserve">- </w:t>
      </w:r>
      <w:r w:rsidR="00971C88" w:rsidRPr="00971C88">
        <w:t>odolné vůči vodě, chemikáliím, antistatické HAIX® </w:t>
      </w:r>
    </w:p>
    <w:p w:rsidR="00BA1480" w:rsidRDefault="00BA1480" w:rsidP="00BA1480">
      <w:pPr>
        <w:spacing w:after="0" w:line="240" w:lineRule="auto"/>
      </w:pPr>
      <w:r>
        <w:t>-</w:t>
      </w:r>
      <w:r w:rsidR="00971C88" w:rsidRPr="00971C88">
        <w:t xml:space="preserve"> Climate – System rychlouzávěr umožňující individuální přizpůsobení boty tvaru nohy </w:t>
      </w:r>
    </w:p>
    <w:p w:rsidR="00BA1480" w:rsidRDefault="00BA1480" w:rsidP="00BA1480">
      <w:pPr>
        <w:spacing w:after="0" w:line="240" w:lineRule="auto"/>
      </w:pPr>
      <w:r>
        <w:t xml:space="preserve">- </w:t>
      </w:r>
      <w:r w:rsidR="00971C88" w:rsidRPr="00971C88">
        <w:t xml:space="preserve">gumová podrážka odolná vůči olejům, benzínu a kyselinám, plněna PU – tlumící hmotou </w:t>
      </w:r>
    </w:p>
    <w:p w:rsidR="00BA1480" w:rsidRDefault="00BA1480" w:rsidP="00BA1480">
      <w:pPr>
        <w:spacing w:after="0" w:line="240" w:lineRule="auto"/>
      </w:pPr>
      <w:r>
        <w:t xml:space="preserve">- </w:t>
      </w:r>
      <w:r w:rsidR="00971C88" w:rsidRPr="00971C88">
        <w:t xml:space="preserve">(HAIX® – MSL – System) fixace zdrhovadla – HAIX® – Easy Zip </w:t>
      </w:r>
    </w:p>
    <w:p w:rsidR="00971C88" w:rsidRPr="00BA1480" w:rsidRDefault="00BA1480" w:rsidP="00BA1480">
      <w:pPr>
        <w:spacing w:after="0" w:line="240" w:lineRule="auto"/>
      </w:pPr>
      <w:r>
        <w:t>- tkaničky NOMEX®</w:t>
      </w:r>
    </w:p>
    <w:p w:rsidR="00635087" w:rsidRDefault="00635087" w:rsidP="00BA1480">
      <w:pPr>
        <w:spacing w:before="240"/>
        <w:rPr>
          <w:b/>
          <w:u w:val="single"/>
        </w:rPr>
      </w:pPr>
      <w:r>
        <w:rPr>
          <w:b/>
          <w:u w:val="single"/>
        </w:rPr>
        <w:t>Počet: 3ks</w:t>
      </w:r>
    </w:p>
    <w:p w:rsidR="0034110B" w:rsidRDefault="0034110B" w:rsidP="00BA1480">
      <w:pPr>
        <w:spacing w:before="240"/>
        <w:rPr>
          <w:rFonts w:ascii="Calibri" w:eastAsia="Times New Roman" w:hAnsi="Calibri" w:cs="Times New Roman"/>
          <w:b/>
          <w:color w:val="000000"/>
          <w:lang w:eastAsia="cs-CZ"/>
        </w:rPr>
      </w:pPr>
      <w:r w:rsidRPr="0034110B">
        <w:rPr>
          <w:b/>
          <w:u w:val="single"/>
        </w:rPr>
        <w:t>Velikosti:</w:t>
      </w:r>
      <w:r w:rsidR="00BA1480">
        <w:t xml:space="preserve"> </w:t>
      </w:r>
      <w:r w:rsidR="00BA1480" w:rsidRPr="00BA1480">
        <w:rPr>
          <w:rFonts w:ascii="Calibri" w:eastAsia="Times New Roman" w:hAnsi="Calibri" w:cs="Times New Roman"/>
          <w:b/>
          <w:color w:val="000000"/>
          <w:lang w:eastAsia="cs-CZ"/>
        </w:rPr>
        <w:t>1x 41, 1x 42, 1x 47</w:t>
      </w:r>
    </w:p>
    <w:p w:rsidR="00635087" w:rsidRDefault="00635087" w:rsidP="00BA1480">
      <w:pPr>
        <w:spacing w:before="240"/>
        <w:rPr>
          <w:rFonts w:ascii="Calibri" w:eastAsia="Times New Roman" w:hAnsi="Calibri" w:cs="Times New Roman"/>
          <w:b/>
          <w:color w:val="000000"/>
          <w:u w:val="single"/>
          <w:lang w:eastAsia="cs-CZ"/>
        </w:rPr>
      </w:pPr>
    </w:p>
    <w:p w:rsidR="00405B0C" w:rsidRPr="00405B0C" w:rsidRDefault="00405B0C" w:rsidP="00BA1480">
      <w:pPr>
        <w:spacing w:before="240"/>
        <w:rPr>
          <w:rFonts w:ascii="Calibri" w:eastAsia="Times New Roman" w:hAnsi="Calibri" w:cs="Times New Roman"/>
          <w:b/>
          <w:color w:val="000000"/>
          <w:u w:val="single"/>
          <w:lang w:eastAsia="cs-CZ"/>
        </w:rPr>
      </w:pPr>
      <w:r w:rsidRPr="00405B0C">
        <w:rPr>
          <w:rFonts w:ascii="Calibri" w:eastAsia="Times New Roman" w:hAnsi="Calibri" w:cs="Times New Roman"/>
          <w:b/>
          <w:color w:val="000000"/>
          <w:u w:val="single"/>
          <w:lang w:eastAsia="cs-CZ"/>
        </w:rPr>
        <w:t>Podmínky k dodání:</w:t>
      </w:r>
    </w:p>
    <w:p w:rsidR="00405B0C" w:rsidRPr="00405B0C" w:rsidRDefault="00635087" w:rsidP="00405B0C">
      <w:pPr>
        <w:spacing w:after="0" w:line="240" w:lineRule="auto"/>
      </w:pPr>
      <w:r>
        <w:t>Ve</w:t>
      </w:r>
      <w:r w:rsidR="00405B0C" w:rsidRPr="00405B0C">
        <w:t>škerá</w:t>
      </w:r>
      <w:r w:rsidR="00405B0C">
        <w:t xml:space="preserve"> splňující</w:t>
      </w:r>
      <w:r w:rsidR="00405B0C" w:rsidRPr="00405B0C">
        <w:t xml:space="preserve"> certifikace obleku</w:t>
      </w:r>
    </w:p>
    <w:p w:rsidR="008C0AFE" w:rsidRDefault="008C0AFE" w:rsidP="00405B0C">
      <w:pPr>
        <w:spacing w:after="0" w:line="240" w:lineRule="auto"/>
        <w:rPr>
          <w:b/>
        </w:rPr>
      </w:pPr>
    </w:p>
    <w:p w:rsidR="002D7B5C" w:rsidRPr="00405B0C" w:rsidRDefault="002D7B5C" w:rsidP="00405B0C">
      <w:pPr>
        <w:spacing w:after="0" w:line="240" w:lineRule="auto"/>
      </w:pPr>
    </w:p>
    <w:sectPr w:rsidR="002D7B5C" w:rsidRPr="00405B0C" w:rsidSect="00635087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46" w:rsidRDefault="00285046" w:rsidP="00635087">
      <w:pPr>
        <w:spacing w:after="0" w:line="240" w:lineRule="auto"/>
      </w:pPr>
      <w:r>
        <w:separator/>
      </w:r>
    </w:p>
  </w:endnote>
  <w:endnote w:type="continuationSeparator" w:id="0">
    <w:p w:rsidR="00285046" w:rsidRDefault="00285046" w:rsidP="0063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55584"/>
      <w:docPartObj>
        <w:docPartGallery w:val="Page Numbers (Bottom of Page)"/>
        <w:docPartUnique/>
      </w:docPartObj>
    </w:sdtPr>
    <w:sdtEndPr/>
    <w:sdtContent>
      <w:p w:rsidR="00635087" w:rsidRDefault="006350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87">
          <w:rPr>
            <w:noProof/>
          </w:rPr>
          <w:t>2</w:t>
        </w:r>
        <w:r>
          <w:fldChar w:fldCharType="end"/>
        </w:r>
      </w:p>
    </w:sdtContent>
  </w:sdt>
  <w:p w:rsidR="00635087" w:rsidRDefault="00635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46" w:rsidRDefault="00285046" w:rsidP="00635087">
      <w:pPr>
        <w:spacing w:after="0" w:line="240" w:lineRule="auto"/>
      </w:pPr>
      <w:r>
        <w:separator/>
      </w:r>
    </w:p>
  </w:footnote>
  <w:footnote w:type="continuationSeparator" w:id="0">
    <w:p w:rsidR="00285046" w:rsidRDefault="00285046" w:rsidP="00635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387"/>
    <w:multiLevelType w:val="hybridMultilevel"/>
    <w:tmpl w:val="ACEEB7E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43468"/>
    <w:multiLevelType w:val="hybridMultilevel"/>
    <w:tmpl w:val="D29C6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CDD"/>
    <w:multiLevelType w:val="hybridMultilevel"/>
    <w:tmpl w:val="77768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77BEF"/>
    <w:multiLevelType w:val="hybridMultilevel"/>
    <w:tmpl w:val="ACEEB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607FB"/>
    <w:multiLevelType w:val="hybridMultilevel"/>
    <w:tmpl w:val="77768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634CA"/>
    <w:multiLevelType w:val="hybridMultilevel"/>
    <w:tmpl w:val="7DD0FACC"/>
    <w:lvl w:ilvl="0" w:tplc="2FD0A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64476"/>
    <w:multiLevelType w:val="hybridMultilevel"/>
    <w:tmpl w:val="CFCC568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933FF"/>
    <w:multiLevelType w:val="hybridMultilevel"/>
    <w:tmpl w:val="E3723A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DB0BEF"/>
    <w:multiLevelType w:val="hybridMultilevel"/>
    <w:tmpl w:val="92F41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1B4C93"/>
    <w:multiLevelType w:val="hybridMultilevel"/>
    <w:tmpl w:val="A6382AFC"/>
    <w:lvl w:ilvl="0" w:tplc="8D044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23C34"/>
    <w:multiLevelType w:val="hybridMultilevel"/>
    <w:tmpl w:val="47A60DD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32465"/>
    <w:multiLevelType w:val="hybridMultilevel"/>
    <w:tmpl w:val="77768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9D"/>
    <w:rsid w:val="00285046"/>
    <w:rsid w:val="00292AAC"/>
    <w:rsid w:val="002A2E7F"/>
    <w:rsid w:val="002C349D"/>
    <w:rsid w:val="002D7B5C"/>
    <w:rsid w:val="0034110B"/>
    <w:rsid w:val="00405B0C"/>
    <w:rsid w:val="004A1156"/>
    <w:rsid w:val="004E6287"/>
    <w:rsid w:val="00635087"/>
    <w:rsid w:val="006C1698"/>
    <w:rsid w:val="007D317C"/>
    <w:rsid w:val="00854880"/>
    <w:rsid w:val="008672EE"/>
    <w:rsid w:val="008C0AFE"/>
    <w:rsid w:val="0095413A"/>
    <w:rsid w:val="00971C88"/>
    <w:rsid w:val="00AB58FB"/>
    <w:rsid w:val="00BA1480"/>
    <w:rsid w:val="00BC15D8"/>
    <w:rsid w:val="00C353DF"/>
    <w:rsid w:val="00CA170F"/>
    <w:rsid w:val="00DC6CF1"/>
    <w:rsid w:val="00EA587B"/>
    <w:rsid w:val="00EE0E4D"/>
    <w:rsid w:val="00F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50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49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C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349D"/>
    <w:rPr>
      <w:b/>
      <w:bCs/>
    </w:rPr>
  </w:style>
  <w:style w:type="character" w:customStyle="1" w:styleId="apple-converted-space">
    <w:name w:val="apple-converted-space"/>
    <w:basedOn w:val="Standardnpsmoodstavce"/>
    <w:rsid w:val="00AB58FB"/>
  </w:style>
  <w:style w:type="character" w:customStyle="1" w:styleId="Nadpis1Char">
    <w:name w:val="Nadpis 1 Char"/>
    <w:basedOn w:val="Standardnpsmoodstavce"/>
    <w:link w:val="Nadpis1"/>
    <w:uiPriority w:val="9"/>
    <w:rsid w:val="00F50D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1C8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087"/>
  </w:style>
  <w:style w:type="paragraph" w:styleId="Zpat">
    <w:name w:val="footer"/>
    <w:basedOn w:val="Normln"/>
    <w:link w:val="ZpatChar"/>
    <w:uiPriority w:val="99"/>
    <w:unhideWhenUsed/>
    <w:rsid w:val="0063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50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49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C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349D"/>
    <w:rPr>
      <w:b/>
      <w:bCs/>
    </w:rPr>
  </w:style>
  <w:style w:type="character" w:customStyle="1" w:styleId="apple-converted-space">
    <w:name w:val="apple-converted-space"/>
    <w:basedOn w:val="Standardnpsmoodstavce"/>
    <w:rsid w:val="00AB58FB"/>
  </w:style>
  <w:style w:type="character" w:customStyle="1" w:styleId="Nadpis1Char">
    <w:name w:val="Nadpis 1 Char"/>
    <w:basedOn w:val="Standardnpsmoodstavce"/>
    <w:link w:val="Nadpis1"/>
    <w:uiPriority w:val="9"/>
    <w:rsid w:val="00F50D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1C8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087"/>
  </w:style>
  <w:style w:type="paragraph" w:styleId="Zpat">
    <w:name w:val="footer"/>
    <w:basedOn w:val="Normln"/>
    <w:link w:val="ZpatChar"/>
    <w:uiPriority w:val="99"/>
    <w:unhideWhenUsed/>
    <w:rsid w:val="0063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Krejčová Věra Ing.</cp:lastModifiedBy>
  <cp:revision>2</cp:revision>
  <cp:lastPrinted>2017-12-08T13:56:00Z</cp:lastPrinted>
  <dcterms:created xsi:type="dcterms:W3CDTF">2018-01-17T14:53:00Z</dcterms:created>
  <dcterms:modified xsi:type="dcterms:W3CDTF">2018-01-17T14:53:00Z</dcterms:modified>
</cp:coreProperties>
</file>