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268"/>
        <w:gridCol w:w="425"/>
        <w:gridCol w:w="567"/>
        <w:gridCol w:w="1134"/>
        <w:gridCol w:w="284"/>
        <w:gridCol w:w="283"/>
        <w:gridCol w:w="2410"/>
      </w:tblGrid>
      <w:tr w:rsidR="002C5225" w:rsidRPr="005647A6" w:rsidTr="007203AF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5225" w:rsidRPr="00F677D3" w:rsidRDefault="002C5225" w:rsidP="00CB02B9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Příloha č. </w:t>
            </w:r>
            <w:r w:rsidR="00CB02B9"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2C5225" w:rsidRPr="005647A6" w:rsidTr="007203AF">
        <w:trPr>
          <w:trHeight w:val="346"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5225" w:rsidRPr="00F677D3" w:rsidRDefault="002C5225" w:rsidP="006334D2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</w:t>
            </w:r>
            <w:r w:rsidR="002C0116"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dběrový diagram</w:t>
            </w:r>
            <w:r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201</w:t>
            </w:r>
            <w:r w:rsidR="00CD010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8</w:t>
            </w:r>
          </w:p>
        </w:tc>
      </w:tr>
      <w:tr w:rsidR="002C5225" w:rsidRPr="005647A6" w:rsidTr="00CD0101">
        <w:trPr>
          <w:trHeight w:val="25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CD0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00697</w:t>
            </w:r>
          </w:p>
        </w:tc>
      </w:tr>
      <w:tr w:rsidR="00214F61" w:rsidRPr="005647A6" w:rsidTr="00A912D1">
        <w:trPr>
          <w:trHeight w:val="588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8C7F6E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:rsidR="00F677D3" w:rsidRPr="00C663B5" w:rsidRDefault="00F677D3" w:rsidP="00F677D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="00A912D1" w:rsidRPr="000824AB" w:rsidRDefault="00F677D3" w:rsidP="00F677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Střední odborná škola stavební Karlovy Vary, příspěvková organizace</w:t>
            </w:r>
          </w:p>
        </w:tc>
      </w:tr>
      <w:tr w:rsidR="00214F61" w:rsidRPr="005647A6" w:rsidTr="00A912D1">
        <w:trPr>
          <w:trHeight w:val="417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14F61" w:rsidRDefault="00F677D3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>
              <w:rPr>
                <w:rFonts w:ascii="Arial" w:hAnsi="Arial" w:cs="Arial"/>
                <w:b/>
                <w:bCs/>
                <w:sz w:val="20"/>
                <w:szCs w:val="20"/>
              </w:rPr>
              <w:t>dště</w:t>
            </w:r>
            <w:r w:rsidR="00214F61" w:rsidRPr="00214F61">
              <w:rPr>
                <w:rFonts w:ascii="Arial" w:hAnsi="Arial" w:cs="Arial"/>
                <w:b/>
                <w:bCs/>
                <w:sz w:val="20"/>
                <w:szCs w:val="20"/>
              </w:rPr>
              <w:t>pný závod Teplárna Karlovy Vary</w:t>
            </w:r>
          </w:p>
        </w:tc>
        <w:tc>
          <w:tcPr>
            <w:tcW w:w="5103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:rsidTr="00A912D1">
        <w:trPr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nám. K. Sabiny 159/16</w:t>
            </w:r>
          </w:p>
        </w:tc>
      </w:tr>
      <w:tr w:rsidR="00214F61" w:rsidRPr="005647A6" w:rsidTr="00A912D1">
        <w:trPr>
          <w:trHeight w:val="284"/>
        </w:trPr>
        <w:tc>
          <w:tcPr>
            <w:tcW w:w="4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36001 Karlovy Vary, Drahovice</w:t>
            </w:r>
          </w:p>
        </w:tc>
      </w:tr>
      <w:tr w:rsidR="00C86C89" w:rsidRPr="005647A6" w:rsidTr="00A912D1">
        <w:trPr>
          <w:trHeight w:val="561"/>
        </w:trPr>
        <w:tc>
          <w:tcPr>
            <w:tcW w:w="48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C86C89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771442" w:rsidRDefault="00DD640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:rsidTr="00A912D1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00669725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CZ00669725</w:t>
            </w:r>
          </w:p>
        </w:tc>
      </w:tr>
      <w:tr w:rsidR="00C86C89" w:rsidRPr="00C86C89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FF1B09" w:rsidRDefault="007C67C7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7C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1003090202/5500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17431341/0100</w:t>
            </w:r>
          </w:p>
        </w:tc>
      </w:tr>
      <w:tr w:rsidR="00D10E3C" w:rsidRPr="005647A6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E3C" w:rsidRPr="00F677D3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0420 353 176 155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353362811</w:t>
            </w:r>
          </w:p>
        </w:tc>
      </w:tr>
      <w:tr w:rsidR="00F677D3" w:rsidRPr="005647A6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685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7D3" w:rsidRPr="00F677D3" w:rsidRDefault="00F677D3" w:rsidP="00D3491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11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podatelna@stavebniskolakv.cz</w:t>
            </w:r>
          </w:p>
        </w:tc>
      </w:tr>
      <w:tr w:rsidR="00F677D3" w:rsidRPr="005647A6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1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Mgr. Michal Vachovec</w:t>
            </w:r>
          </w:p>
        </w:tc>
      </w:tr>
      <w:tr w:rsidR="00F677D3" w:rsidRPr="005647A6" w:rsidTr="00595A11">
        <w:trPr>
          <w:cantSplit/>
          <w:trHeight w:val="76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A11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Střední odborná škola stavební Karlovy Vary, příspěvková organizace</w:t>
            </w:r>
          </w:p>
        </w:tc>
      </w:tr>
      <w:tr w:rsidR="00F677D3" w:rsidRPr="005647A6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7D3" w:rsidRPr="002079D9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nám. K. Sabiny 159/16</w:t>
            </w:r>
          </w:p>
        </w:tc>
      </w:tr>
      <w:tr w:rsidR="00F677D3" w:rsidRPr="005647A6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7D3" w:rsidRPr="009904F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36001 Karlovy Vary, Drahovice</w:t>
            </w:r>
          </w:p>
        </w:tc>
      </w:tr>
    </w:tbl>
    <w:p w:rsidR="006B68F9" w:rsidRPr="00595A11" w:rsidRDefault="006B68F9" w:rsidP="00F10480">
      <w:pPr>
        <w:spacing w:after="0" w:line="96" w:lineRule="auto"/>
        <w:ind w:left="-142"/>
        <w:rPr>
          <w:sz w:val="8"/>
          <w:szCs w:val="8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8928"/>
      </w:tblGrid>
      <w:tr w:rsidR="00F10480" w:rsidRPr="00B3225E" w:rsidTr="000771D3">
        <w:trPr>
          <w:trHeight w:val="284"/>
        </w:trPr>
        <w:tc>
          <w:tcPr>
            <w:tcW w:w="995" w:type="dxa"/>
            <w:shd w:val="clear" w:color="auto" w:fill="auto"/>
            <w:noWrap/>
            <w:vAlign w:val="center"/>
          </w:tcPr>
          <w:p w:rsidR="00F10480" w:rsidRPr="005449B7" w:rsidRDefault="00F10480" w:rsidP="00C143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2. Zdroj:</w:t>
            </w:r>
          </w:p>
        </w:tc>
        <w:tc>
          <w:tcPr>
            <w:tcW w:w="8928" w:type="dxa"/>
            <w:shd w:val="clear" w:color="auto" w:fill="auto"/>
            <w:noWrap/>
            <w:vAlign w:val="center"/>
          </w:tcPr>
          <w:p w:rsidR="00F10480" w:rsidRPr="00F677D3" w:rsidRDefault="00F10480" w:rsidP="00F10480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KAREL HOLOUBEK – Trade Group a.s., OZ</w:t>
            </w:r>
            <w:r w:rsidRPr="00F677D3">
              <w:rPr>
                <w:rFonts w:ascii="Arial" w:hAnsi="Arial" w:cs="Arial"/>
                <w:bCs/>
                <w:sz w:val="18"/>
                <w:szCs w:val="18"/>
              </w:rPr>
              <w:t xml:space="preserve"> Teplárna Karlovy Vary,</w:t>
            </w: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Výšině 348/26, 360 04 Karlovy Vary</w:t>
            </w:r>
          </w:p>
        </w:tc>
      </w:tr>
    </w:tbl>
    <w:p w:rsidR="00F10480" w:rsidRPr="00B3225E" w:rsidRDefault="00F10480" w:rsidP="00F10480">
      <w:pPr>
        <w:spacing w:after="0" w:line="48" w:lineRule="auto"/>
        <w:ind w:left="-142"/>
        <w:rPr>
          <w:sz w:val="16"/>
          <w:szCs w:val="16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1"/>
      </w:tblPr>
      <w:tblGrid>
        <w:gridCol w:w="709"/>
        <w:gridCol w:w="206"/>
        <w:gridCol w:w="361"/>
        <w:gridCol w:w="1276"/>
        <w:gridCol w:w="196"/>
        <w:gridCol w:w="563"/>
        <w:gridCol w:w="687"/>
        <w:gridCol w:w="157"/>
        <w:gridCol w:w="98"/>
        <w:gridCol w:w="142"/>
        <w:gridCol w:w="567"/>
        <w:gridCol w:w="142"/>
        <w:gridCol w:w="10"/>
        <w:gridCol w:w="871"/>
        <w:gridCol w:w="536"/>
        <w:gridCol w:w="27"/>
        <w:gridCol w:w="134"/>
        <w:gridCol w:w="264"/>
        <w:gridCol w:w="299"/>
        <w:gridCol w:w="147"/>
        <w:gridCol w:w="121"/>
        <w:gridCol w:w="486"/>
        <w:gridCol w:w="894"/>
        <w:gridCol w:w="463"/>
        <w:gridCol w:w="567"/>
      </w:tblGrid>
      <w:tr w:rsidR="005647A6" w:rsidRPr="00B3225E" w:rsidTr="005854A4">
        <w:trPr>
          <w:trHeight w:val="255"/>
        </w:trPr>
        <w:tc>
          <w:tcPr>
            <w:tcW w:w="3998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68" w:type="dxa"/>
            </w:tcMar>
            <w:vAlign w:val="bottom"/>
            <w:hideMark/>
          </w:tcPr>
          <w:p w:rsidR="005647A6" w:rsidRPr="00B3225E" w:rsidRDefault="005A5ABE" w:rsidP="00954012">
            <w:pPr>
              <w:spacing w:after="0" w:line="240" w:lineRule="auto"/>
              <w:ind w:left="-70" w:right="-170" w:firstLine="7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3. </w:t>
            </w:r>
            <w:r w:rsidR="00A41555"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Údaje o odběrných místech: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9689E" w:rsidRPr="0005059B" w:rsidTr="005854A4">
        <w:trPr>
          <w:trHeight w:val="148"/>
        </w:trPr>
        <w:tc>
          <w:tcPr>
            <w:tcW w:w="39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05059B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EF751B" w:rsidRPr="00AE5C71" w:rsidTr="006063B4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767904" w:rsidRDefault="00C522D4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P-0200-052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49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551E55" w:rsidRDefault="00C522D4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Stará Kysibelská 583/77,SOŠ stav.</w:t>
            </w:r>
          </w:p>
        </w:tc>
      </w:tr>
      <w:tr w:rsidR="00583193" w:rsidRPr="00AE5C71" w:rsidTr="00D47A46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3193" w:rsidRPr="00AE5C71" w:rsidRDefault="00583193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921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193" w:rsidRPr="00C522D4" w:rsidRDefault="00C522D4" w:rsidP="00C522D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Stará Kysibelská 583/77</w:t>
            </w:r>
            <w:r w:rsidR="00583193"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09 Karlovy Vary</w:t>
            </w:r>
          </w:p>
        </w:tc>
      </w:tr>
      <w:tr w:rsidR="003F1F1F" w:rsidRPr="00AE5C71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Cenová lokalita: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Úroveň předání: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:rsidR="003F1F1F" w:rsidRPr="00AE5C71" w:rsidRDefault="00C522D4" w:rsidP="005449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 primárního rozvodu</w:t>
            </w:r>
          </w:p>
        </w:tc>
      </w:tr>
      <w:tr w:rsidR="003F1F1F" w:rsidRPr="00AE5C71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28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 z prim. rozvodů - jednosložková sazba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Místo předání: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zařízení InterCora</w:t>
            </w:r>
          </w:p>
        </w:tc>
      </w:tr>
      <w:tr w:rsidR="004B7C54" w:rsidRPr="00AE5C71" w:rsidTr="003D6D61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7C54" w:rsidRPr="005449B7" w:rsidRDefault="00A20CEE" w:rsidP="003D6D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4. Předpokláda</w:t>
            </w:r>
            <w:r w:rsidR="004B7C54"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né roční množství tepelné energie: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Pr="00AE489E" w:rsidRDefault="004B7C54" w:rsidP="003D6D6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AE48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:rsidTr="003D6D61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4B7C54" w:rsidRPr="00767904" w:rsidRDefault="00633EB1" w:rsidP="00633E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33EB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127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květen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září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:rsidTr="003D6D61">
        <w:trPr>
          <w:trHeight w:val="284"/>
        </w:trPr>
        <w:tc>
          <w:tcPr>
            <w:tcW w:w="91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1833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74</w:t>
            </w:r>
          </w:p>
        </w:tc>
        <w:tc>
          <w:tcPr>
            <w:tcW w:w="56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</w:t>
            </w:r>
          </w:p>
        </w:tc>
        <w:tc>
          <w:tcPr>
            <w:tcW w:w="183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56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říjen</w:t>
            </w:r>
          </w:p>
        </w:tc>
        <w:tc>
          <w:tcPr>
            <w:tcW w:w="196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:rsidTr="003D6D61">
        <w:trPr>
          <w:trHeight w:val="284"/>
        </w:trPr>
        <w:tc>
          <w:tcPr>
            <w:tcW w:w="91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1833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56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červenec</w:t>
            </w:r>
          </w:p>
        </w:tc>
        <w:tc>
          <w:tcPr>
            <w:tcW w:w="183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6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listopad</w:t>
            </w:r>
          </w:p>
        </w:tc>
        <w:tc>
          <w:tcPr>
            <w:tcW w:w="196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66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:rsidTr="003D6D61">
        <w:trPr>
          <w:trHeight w:val="284"/>
        </w:trPr>
        <w:tc>
          <w:tcPr>
            <w:tcW w:w="9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183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5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srpen</w:t>
            </w:r>
          </w:p>
        </w:tc>
        <w:tc>
          <w:tcPr>
            <w:tcW w:w="183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56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7C54" w:rsidRPr="00767904" w:rsidRDefault="00661D5C" w:rsidP="003D6D6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prosinec</w:t>
            </w:r>
          </w:p>
        </w:tc>
        <w:tc>
          <w:tcPr>
            <w:tcW w:w="196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92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6063B4" w:rsidRPr="00AE5C71" w:rsidTr="006216BB">
        <w:trPr>
          <w:trHeight w:val="284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063B4" w:rsidRPr="005449B7" w:rsidRDefault="004B7C54" w:rsidP="006063B4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5. </w:t>
            </w:r>
            <w:r w:rsidR="006063B4"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Sjednaný maximální výkon: 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B4" w:rsidRPr="00AE489E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B4" w:rsidRPr="00AE5C71" w:rsidRDefault="006063B4" w:rsidP="00035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3B4" w:rsidRPr="00AE5C71" w:rsidRDefault="006063B4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:rsidTr="00A00866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Pr="00AE5C71" w:rsidRDefault="006216BB" w:rsidP="00A008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Připojná hodnota objektu dle Při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hlášky k odběru tepla celkem: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0,242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Pr="00AE5C71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5449B7" w:rsidRPr="00AE5C71" w:rsidTr="005449B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B7" w:rsidRDefault="005449B7" w:rsidP="00A0086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B7" w:rsidRDefault="005449B7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z toho ÚT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0,182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Default="00AE489E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vzduchotechnika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0,05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:rsidTr="005449B7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technologie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CE1691" w:rsidRPr="00AE5C71" w:rsidTr="007B131C">
        <w:trPr>
          <w:trHeight w:val="578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6. Plocha objektu přepočtená dle vyhlášky č. 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269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/20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15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Sb. </w:t>
            </w:r>
          </w:p>
          <w:p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pro účely fakturace: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</w:tr>
      <w:tr w:rsidR="00E9438E" w:rsidRPr="00AE5C71" w:rsidTr="005419F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38E" w:rsidRPr="00AE5C71" w:rsidRDefault="00E9438E" w:rsidP="002F06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Procentuální rozdělení nebytový sektor/ byty pro účely fakturace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38E" w:rsidRPr="00AE5C71" w:rsidRDefault="004532D8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532D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38E" w:rsidRPr="00AE5C71" w:rsidRDefault="00A1396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39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</w:tr>
      <w:tr w:rsidR="006063B4" w:rsidRPr="00AE5C71" w:rsidTr="006063B4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3B4" w:rsidRPr="00AE5C71" w:rsidRDefault="006063B4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vytápěných bytových jednotek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3B4" w:rsidRPr="00AE5C71" w:rsidRDefault="006063B4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3B4" w:rsidRPr="00AE5C71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</w:tr>
      <w:tr w:rsidR="00BD3F6A" w:rsidRPr="00AE5C71" w:rsidTr="0050411A">
        <w:trPr>
          <w:trHeight w:val="510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7"/>
              <w:gridCol w:w="1418"/>
              <w:gridCol w:w="1276"/>
              <w:gridCol w:w="1275"/>
              <w:gridCol w:w="2977"/>
            </w:tblGrid>
            <w:tr w:rsidR="00BD3F6A" w:rsidTr="006314C6">
              <w:tc>
                <w:tcPr>
                  <w:tcW w:w="2977" w:type="dxa"/>
                  <w:vAlign w:val="center"/>
                </w:tcPr>
                <w:p w:rsidR="00BD3F6A" w:rsidRPr="00BD3F6A" w:rsidRDefault="00BD3F6A" w:rsidP="00BD3F6A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</w:tcPr>
                <w:p w:rsidR="00BD3F6A" w:rsidRPr="00BD3F6A" w:rsidRDefault="00BD3F6A" w:rsidP="00BD3F6A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</w:tcPr>
                <w:p w:rsidR="00BD3F6A" w:rsidRPr="00BD3F6A" w:rsidRDefault="00BD3F6A" w:rsidP="00BD3F6A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</w:tcPr>
                <w:p w:rsidR="00BD3F6A" w:rsidRPr="00BD3F6A" w:rsidRDefault="00BD3F6A" w:rsidP="00BD3F6A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</w:tcPr>
                <w:p w:rsidR="00BD3F6A" w:rsidRPr="00BD3F6A" w:rsidRDefault="00BD3F6A" w:rsidP="00BD3F6A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BD3F6A" w:rsidTr="006314C6">
              <w:tc>
                <w:tcPr>
                  <w:tcW w:w="2977" w:type="dxa"/>
                </w:tcPr>
                <w:p w:rsidR="00BD3F6A" w:rsidRDefault="00BD3F6A" w:rsidP="00BD3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sz w:val="16"/>
                      <w:szCs w:val="16"/>
                    </w:rPr>
                    <w:t>Ing. Jan Kümmel</w:t>
                  </w:r>
                </w:p>
              </w:tc>
              <w:tc>
                <w:tcPr>
                  <w:tcW w:w="1418" w:type="dxa"/>
                </w:tcPr>
                <w:p w:rsidR="00BD3F6A" w:rsidRDefault="00BD3F6A" w:rsidP="00BD3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sz w:val="16"/>
                      <w:szCs w:val="16"/>
                    </w:rPr>
                    <w:t>kontakt</w:t>
                  </w:r>
                </w:p>
              </w:tc>
              <w:tc>
                <w:tcPr>
                  <w:tcW w:w="1276" w:type="dxa"/>
                </w:tcPr>
                <w:p w:rsidR="00BD3F6A" w:rsidRDefault="00BD3F6A" w:rsidP="00BD3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sz w:val="16"/>
                      <w:szCs w:val="16"/>
                    </w:rPr>
                    <w:t>353236231</w:t>
                  </w:r>
                </w:p>
              </w:tc>
              <w:tc>
                <w:tcPr>
                  <w:tcW w:w="1275" w:type="dxa"/>
                </w:tcPr>
                <w:p w:rsidR="00BD3F6A" w:rsidRDefault="00BD3F6A" w:rsidP="00BD3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sz w:val="16"/>
                      <w:szCs w:val="16"/>
                    </w:rPr>
                    <w:t>604790818</w:t>
                  </w:r>
                </w:p>
              </w:tc>
              <w:tc>
                <w:tcPr>
                  <w:tcW w:w="2977" w:type="dxa"/>
                </w:tcPr>
                <w:p w:rsidR="00BD3F6A" w:rsidRDefault="00BD3F6A" w:rsidP="00BD3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sz w:val="16"/>
                      <w:szCs w:val="16"/>
                    </w:rPr>
                    <w:t>podatelna@stavebniskolakv.cz</w:t>
                  </w:r>
                </w:p>
              </w:tc>
            </w:tr>
            <w:tr w:rsidR="00BD3F6A" w:rsidTr="006314C6">
              <w:tc>
                <w:tcPr>
                  <w:tcW w:w="2977" w:type="dxa"/>
                </w:tcPr>
                <w:p w:rsidR="00BD3F6A" w:rsidRDefault="00BD3F6A" w:rsidP="00BD3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sz w:val="16"/>
                      <w:szCs w:val="16"/>
                    </w:rPr>
                    <w:t>Luboš Ehlich</w:t>
                  </w:r>
                </w:p>
              </w:tc>
              <w:tc>
                <w:tcPr>
                  <w:tcW w:w="1418" w:type="dxa"/>
                </w:tcPr>
                <w:p w:rsidR="00BD3F6A" w:rsidRDefault="00BD3F6A" w:rsidP="00BD3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sz w:val="16"/>
                      <w:szCs w:val="16"/>
                    </w:rPr>
                    <w:t>kontakt</w:t>
                  </w:r>
                </w:p>
              </w:tc>
              <w:tc>
                <w:tcPr>
                  <w:tcW w:w="1276" w:type="dxa"/>
                </w:tcPr>
                <w:p w:rsidR="00BD3F6A" w:rsidRDefault="00BD3F6A" w:rsidP="00BD3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BD3F6A" w:rsidRDefault="00BD3F6A" w:rsidP="00BD3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sz w:val="16"/>
                      <w:szCs w:val="16"/>
                    </w:rPr>
                    <w:t>736650034</w:t>
                  </w:r>
                </w:p>
              </w:tc>
              <w:tc>
                <w:tcPr>
                  <w:tcW w:w="2977" w:type="dxa"/>
                </w:tcPr>
                <w:p w:rsidR="00BD3F6A" w:rsidRDefault="00BD3F6A" w:rsidP="00BD3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BD3F6A" w:rsidRDefault="00BD3F6A" w:rsidP="00BD3F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</w:tbl>
    <w:p w:rsidR="00981105" w:rsidRDefault="009811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Mkatabulky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BB445E" w:rsidRPr="00BB445E" w:rsidTr="00BB445E">
        <w:trPr>
          <w:trHeight w:val="3087"/>
        </w:trPr>
        <w:tc>
          <w:tcPr>
            <w:tcW w:w="9923" w:type="dxa"/>
          </w:tcPr>
          <w:p w:rsidR="00BB445E" w:rsidRPr="00403257" w:rsidRDefault="00BB445E" w:rsidP="00AF1B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03257">
              <w:rPr>
                <w:rFonts w:ascii="Arial" w:hAnsi="Arial" w:cs="Arial"/>
                <w:b/>
                <w:sz w:val="16"/>
                <w:szCs w:val="16"/>
              </w:rPr>
              <w:lastRenderedPageBreak/>
              <w:t>7. Plán regulačního opatření:</w:t>
            </w:r>
          </w:p>
          <w:p w:rsidR="00BB445E" w:rsidRPr="00BB445E" w:rsidRDefault="00BB445E" w:rsidP="00AF1B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Plán regulačního opatření dodávek tepla bude uplatněn při nedostatku tepla z titulu havarijních situací, omezených dodávek paliva,  nepříznivých rozptylových podmínek nebo při vyhlášení stavu nouze dle zákona č. 458/2000 Sb..</w:t>
            </w:r>
          </w:p>
          <w:p w:rsidR="00BB445E" w:rsidRPr="00BB445E" w:rsidRDefault="00BB445E" w:rsidP="00AF1B3C">
            <w:pPr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Způsob regulace – pro omezení je použito sedm stupňů:</w:t>
            </w:r>
          </w:p>
          <w:p w:rsidR="00BB445E" w:rsidRPr="00BB445E" w:rsidRDefault="00BB445E" w:rsidP="00AF1B3C">
            <w:pPr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1 – odstavení ohřevu TUV v době od 6 – 15  hod., dodávka pro technologické účely a otop zůstává nedotčena.</w:t>
            </w:r>
          </w:p>
          <w:p w:rsidR="00BB445E" w:rsidRPr="00BB445E" w:rsidRDefault="00BB445E" w:rsidP="00AF1B3C">
            <w:pPr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2 – odstavení ohřevu TUV v době od 6 – 22  hod., dodávka pro technologické účely a otop zůstává nedotčena.</w:t>
            </w:r>
          </w:p>
          <w:p w:rsidR="00BB445E" w:rsidRPr="00BB445E" w:rsidRDefault="00BB445E" w:rsidP="00AF1B3C">
            <w:pPr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3 – odstavení ohřevu TUV a bazénů, služby sníží odběr na technologické účely o 20% odběru, dodávka pro otop zůstává nedotčena.</w:t>
            </w:r>
          </w:p>
          <w:p w:rsidR="00BB445E" w:rsidRPr="00BB445E" w:rsidRDefault="00BB445E" w:rsidP="00AF1B3C">
            <w:pPr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 xml:space="preserve">4 – odstavení ohřevu TUV a technologické odběry (kromě techn. </w:t>
            </w:r>
            <w:proofErr w:type="spellStart"/>
            <w:r w:rsidRPr="00BB445E">
              <w:rPr>
                <w:rFonts w:ascii="Arial" w:hAnsi="Arial" w:cs="Arial"/>
                <w:sz w:val="16"/>
                <w:szCs w:val="16"/>
              </w:rPr>
              <w:t>Energocentra</w:t>
            </w:r>
            <w:proofErr w:type="spellEnd"/>
            <w:r w:rsidRPr="00BB445E">
              <w:rPr>
                <w:rFonts w:ascii="Arial" w:hAnsi="Arial" w:cs="Arial"/>
                <w:sz w:val="16"/>
                <w:szCs w:val="16"/>
              </w:rPr>
              <w:t>), dodávka pro otop zůstává nedotčena.</w:t>
            </w:r>
          </w:p>
          <w:p w:rsidR="00BB445E" w:rsidRPr="00BB445E" w:rsidRDefault="00BB445E" w:rsidP="00AF1B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BB445E">
              <w:rPr>
                <w:rFonts w:ascii="Arial" w:hAnsi="Arial" w:cs="Arial"/>
                <w:sz w:val="16"/>
                <w:szCs w:val="16"/>
              </w:rPr>
              <w:t>5 – odstavení ohřevu TUV a snížení dodávek pro otop o 30%, dodávka pro technologické účely zůstává nedotčena kromě služeb, které sníží odběr pro technologické účely o 30 %.</w:t>
            </w:r>
          </w:p>
          <w:p w:rsidR="00BB445E" w:rsidRPr="00BB445E" w:rsidRDefault="00BB445E" w:rsidP="00AF1B3C">
            <w:pPr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 xml:space="preserve">6 – odstavení ohřevu TUV a snížení dodávek pro otop o 30%, odstavení technologických odběrů (kromě </w:t>
            </w:r>
            <w:proofErr w:type="spellStart"/>
            <w:r w:rsidRPr="00BB445E">
              <w:rPr>
                <w:rFonts w:ascii="Arial" w:hAnsi="Arial" w:cs="Arial"/>
                <w:sz w:val="16"/>
                <w:szCs w:val="16"/>
              </w:rPr>
              <w:t>Energocentra</w:t>
            </w:r>
            <w:proofErr w:type="spellEnd"/>
            <w:r w:rsidRPr="00BB445E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BB445E" w:rsidRPr="00BB445E" w:rsidRDefault="00BB445E" w:rsidP="00AF1B3C">
            <w:pPr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7 – havarijní stupeň, omezení odběrů na bezpečnostní minimum, aby nedošlo k zamrznutí vody v otopných systémech</w:t>
            </w:r>
          </w:p>
          <w:p w:rsidR="00BB445E" w:rsidRDefault="00BB445E" w:rsidP="00AF1B3C">
            <w:pPr>
              <w:rPr>
                <w:rFonts w:ascii="Arial" w:hAnsi="Arial" w:cs="Arial"/>
                <w:sz w:val="16"/>
                <w:szCs w:val="16"/>
              </w:rPr>
            </w:pPr>
          </w:p>
          <w:p w:rsidR="00BB445E" w:rsidRPr="00BB445E" w:rsidRDefault="00BB445E" w:rsidP="00AF1B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Způsob vyhlašování regulace – telefonicky. Oprávněný pracovník teplárny – Ing. Beran, Váša, Ing. Kunc.</w:t>
            </w:r>
          </w:p>
        </w:tc>
      </w:tr>
      <w:tr w:rsidR="00BB445E" w:rsidRPr="00BB445E" w:rsidTr="00BB445E">
        <w:tc>
          <w:tcPr>
            <w:tcW w:w="9923" w:type="dxa"/>
          </w:tcPr>
          <w:p w:rsidR="00BB445E" w:rsidRPr="00BB445E" w:rsidRDefault="00BB445E" w:rsidP="00AF1B3C">
            <w:pPr>
              <w:rPr>
                <w:rFonts w:ascii="Arial" w:hAnsi="Arial" w:cs="Arial"/>
                <w:sz w:val="16"/>
                <w:szCs w:val="16"/>
              </w:rPr>
            </w:pPr>
            <w:r w:rsidRPr="006B1762">
              <w:rPr>
                <w:rFonts w:ascii="Arial" w:hAnsi="Arial" w:cs="Arial"/>
                <w:b/>
                <w:sz w:val="16"/>
                <w:szCs w:val="16"/>
              </w:rPr>
              <w:t>8. Odsouhlasení diagramu</w:t>
            </w:r>
            <w:r w:rsidRPr="00BB445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B445E">
              <w:rPr>
                <w:rFonts w:ascii="Arial" w:hAnsi="Arial" w:cs="Arial"/>
                <w:sz w:val="16"/>
                <w:szCs w:val="16"/>
              </w:rPr>
              <w:t xml:space="preserve">- odběrový diagram je účinný od </w:t>
            </w:r>
            <w:r w:rsidRPr="00952672">
              <w:rPr>
                <w:rFonts w:ascii="Arial" w:hAnsi="Arial" w:cs="Arial"/>
                <w:b/>
                <w:sz w:val="16"/>
                <w:szCs w:val="16"/>
              </w:rPr>
              <w:t>1.1.2018</w:t>
            </w:r>
          </w:p>
        </w:tc>
      </w:tr>
    </w:tbl>
    <w:p w:rsidR="00492327" w:rsidRDefault="0049232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492327" w:rsidRPr="00E37ACF" w:rsidTr="00492327">
        <w:trPr>
          <w:trHeight w:val="255"/>
        </w:trPr>
        <w:tc>
          <w:tcPr>
            <w:tcW w:w="2622" w:type="dxa"/>
            <w:shd w:val="clear" w:color="auto" w:fill="auto"/>
            <w:noWrap/>
            <w:vAlign w:val="center"/>
          </w:tcPr>
          <w:p w:rsidR="00492327" w:rsidRPr="0071056E" w:rsidRDefault="00492327" w:rsidP="006F7856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</w:t>
            </w:r>
            <w:r w:rsidR="006F7856">
              <w:rPr>
                <w:rFonts w:ascii="Arial" w:hAnsi="Arial" w:cs="Arial"/>
                <w:sz w:val="16"/>
                <w:szCs w:val="16"/>
              </w:rPr>
              <w:t> K. Varech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492327" w:rsidRPr="0071056E" w:rsidRDefault="00492327" w:rsidP="006F7856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</w:t>
            </w:r>
            <w:r w:rsidR="006F7856">
              <w:rPr>
                <w:rFonts w:ascii="Arial" w:hAnsi="Arial" w:cs="Arial"/>
                <w:sz w:val="16"/>
                <w:szCs w:val="16"/>
              </w:rPr>
              <w:t xml:space="preserve"> 19.12.2017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14.12.2017</w:t>
            </w:r>
          </w:p>
        </w:tc>
      </w:tr>
      <w:tr w:rsidR="00492327" w:rsidRPr="00E37ACF" w:rsidTr="0072718F">
        <w:trPr>
          <w:trHeight w:val="2413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  <w:r w:rsidR="006F7856">
              <w:rPr>
                <w:rFonts w:ascii="Arial" w:hAnsi="Arial" w:cs="Arial"/>
                <w:sz w:val="16"/>
                <w:szCs w:val="16"/>
              </w:rPr>
              <w:t>razítko a podpis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492327" w:rsidRPr="0071056E" w:rsidRDefault="00492327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  <w:r w:rsidR="006F7856">
              <w:rPr>
                <w:rFonts w:ascii="Arial" w:hAnsi="Arial" w:cs="Arial"/>
                <w:sz w:val="16"/>
                <w:szCs w:val="16"/>
              </w:rPr>
              <w:t>razítko a podpis</w:t>
            </w:r>
            <w:bookmarkStart w:id="0" w:name="_GoBack"/>
            <w:bookmarkEnd w:id="0"/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</w:tr>
      <w:tr w:rsidR="00492327" w:rsidRPr="00E37ACF" w:rsidTr="00492327">
        <w:trPr>
          <w:trHeight w:val="255"/>
        </w:trPr>
        <w:tc>
          <w:tcPr>
            <w:tcW w:w="5103" w:type="dxa"/>
            <w:gridSpan w:val="2"/>
            <w:shd w:val="clear" w:color="auto" w:fill="auto"/>
            <w:noWrap/>
          </w:tcPr>
          <w:p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</w:p>
          <w:p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:rsidR="007B5D56" w:rsidRDefault="007B5D56"/>
    <w:sectPr w:rsidR="007B5D56" w:rsidSect="004052A1">
      <w:footerReference w:type="default" r:id="rId6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9F2" w:rsidRDefault="00F869F2" w:rsidP="00C8487C">
      <w:pPr>
        <w:spacing w:after="0" w:line="240" w:lineRule="auto"/>
      </w:pPr>
      <w:r>
        <w:separator/>
      </w:r>
    </w:p>
  </w:endnote>
  <w:endnote w:type="continuationSeparator" w:id="0">
    <w:p w:rsidR="00F869F2" w:rsidRDefault="00F869F2" w:rsidP="00C8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87C" w:rsidRPr="00222C41" w:rsidRDefault="00C8487C">
    <w:pPr>
      <w:pStyle w:val="Zpat"/>
      <w:jc w:val="center"/>
      <w:rPr>
        <w:color w:val="A6A6A6" w:themeColor="background1" w:themeShade="A6"/>
        <w:sz w:val="20"/>
        <w:szCs w:val="20"/>
      </w:rPr>
    </w:pPr>
  </w:p>
  <w:p w:rsidR="00C8487C" w:rsidRDefault="00C848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9F2" w:rsidRDefault="00F869F2" w:rsidP="00C8487C">
      <w:pPr>
        <w:spacing w:after="0" w:line="240" w:lineRule="auto"/>
      </w:pPr>
      <w:r>
        <w:separator/>
      </w:r>
    </w:p>
  </w:footnote>
  <w:footnote w:type="continuationSeparator" w:id="0">
    <w:p w:rsidR="00F869F2" w:rsidRDefault="00F869F2" w:rsidP="00C84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191C"/>
    <w:rsid w:val="00004C55"/>
    <w:rsid w:val="0001251E"/>
    <w:rsid w:val="00031209"/>
    <w:rsid w:val="00035BCE"/>
    <w:rsid w:val="00037D18"/>
    <w:rsid w:val="0005059B"/>
    <w:rsid w:val="000771D3"/>
    <w:rsid w:val="000824AB"/>
    <w:rsid w:val="000B53F8"/>
    <w:rsid w:val="000C4F7D"/>
    <w:rsid w:val="000D643E"/>
    <w:rsid w:val="000E4F3D"/>
    <w:rsid w:val="0010312A"/>
    <w:rsid w:val="00104B9E"/>
    <w:rsid w:val="001079D7"/>
    <w:rsid w:val="00115010"/>
    <w:rsid w:val="00134E20"/>
    <w:rsid w:val="00190EDA"/>
    <w:rsid w:val="00193BD8"/>
    <w:rsid w:val="001A326D"/>
    <w:rsid w:val="001B5726"/>
    <w:rsid w:val="001B784F"/>
    <w:rsid w:val="001C2B3C"/>
    <w:rsid w:val="001D145D"/>
    <w:rsid w:val="002079D9"/>
    <w:rsid w:val="00214F61"/>
    <w:rsid w:val="00222C41"/>
    <w:rsid w:val="002243B0"/>
    <w:rsid w:val="00233302"/>
    <w:rsid w:val="002425AB"/>
    <w:rsid w:val="00257C70"/>
    <w:rsid w:val="00294D9E"/>
    <w:rsid w:val="002A56C5"/>
    <w:rsid w:val="002C0116"/>
    <w:rsid w:val="002C5225"/>
    <w:rsid w:val="002C60BC"/>
    <w:rsid w:val="002D621A"/>
    <w:rsid w:val="002F0605"/>
    <w:rsid w:val="003028D2"/>
    <w:rsid w:val="00314F45"/>
    <w:rsid w:val="0039342F"/>
    <w:rsid w:val="003C0A04"/>
    <w:rsid w:val="003C3B90"/>
    <w:rsid w:val="003D3AAB"/>
    <w:rsid w:val="003D61AD"/>
    <w:rsid w:val="003F1F1F"/>
    <w:rsid w:val="003F20B8"/>
    <w:rsid w:val="0040247E"/>
    <w:rsid w:val="00403257"/>
    <w:rsid w:val="00403FC8"/>
    <w:rsid w:val="004052A1"/>
    <w:rsid w:val="00410D22"/>
    <w:rsid w:val="00417A1F"/>
    <w:rsid w:val="00434859"/>
    <w:rsid w:val="00447DE8"/>
    <w:rsid w:val="00450184"/>
    <w:rsid w:val="004532D8"/>
    <w:rsid w:val="00457ECC"/>
    <w:rsid w:val="004643A0"/>
    <w:rsid w:val="004762D5"/>
    <w:rsid w:val="00480045"/>
    <w:rsid w:val="00492327"/>
    <w:rsid w:val="004B2D34"/>
    <w:rsid w:val="004B7C54"/>
    <w:rsid w:val="004C004D"/>
    <w:rsid w:val="004D6567"/>
    <w:rsid w:val="004F2359"/>
    <w:rsid w:val="005009E4"/>
    <w:rsid w:val="0050411A"/>
    <w:rsid w:val="00511123"/>
    <w:rsid w:val="005242D9"/>
    <w:rsid w:val="005419F7"/>
    <w:rsid w:val="00542CFC"/>
    <w:rsid w:val="005449B7"/>
    <w:rsid w:val="0054576A"/>
    <w:rsid w:val="00551E55"/>
    <w:rsid w:val="005647A6"/>
    <w:rsid w:val="00573F11"/>
    <w:rsid w:val="005807F5"/>
    <w:rsid w:val="00582237"/>
    <w:rsid w:val="00583193"/>
    <w:rsid w:val="005854A4"/>
    <w:rsid w:val="00595A11"/>
    <w:rsid w:val="005A05FC"/>
    <w:rsid w:val="005A44D5"/>
    <w:rsid w:val="005A5ABE"/>
    <w:rsid w:val="005B6C31"/>
    <w:rsid w:val="005D5179"/>
    <w:rsid w:val="005E01CC"/>
    <w:rsid w:val="005E608E"/>
    <w:rsid w:val="006063B4"/>
    <w:rsid w:val="00610697"/>
    <w:rsid w:val="00611588"/>
    <w:rsid w:val="006216BB"/>
    <w:rsid w:val="006241EC"/>
    <w:rsid w:val="00630053"/>
    <w:rsid w:val="006314C6"/>
    <w:rsid w:val="006334D2"/>
    <w:rsid w:val="00633EB1"/>
    <w:rsid w:val="00661D5C"/>
    <w:rsid w:val="0066234E"/>
    <w:rsid w:val="00682A01"/>
    <w:rsid w:val="00687664"/>
    <w:rsid w:val="006B1762"/>
    <w:rsid w:val="006B68F9"/>
    <w:rsid w:val="006C7298"/>
    <w:rsid w:val="006E1C56"/>
    <w:rsid w:val="006F3566"/>
    <w:rsid w:val="006F7856"/>
    <w:rsid w:val="007203AF"/>
    <w:rsid w:val="007213F1"/>
    <w:rsid w:val="00721A58"/>
    <w:rsid w:val="0072718F"/>
    <w:rsid w:val="0076738C"/>
    <w:rsid w:val="00767904"/>
    <w:rsid w:val="00771442"/>
    <w:rsid w:val="007779E8"/>
    <w:rsid w:val="007805FF"/>
    <w:rsid w:val="00791A60"/>
    <w:rsid w:val="007975B8"/>
    <w:rsid w:val="007B5D56"/>
    <w:rsid w:val="007C67C7"/>
    <w:rsid w:val="007E3EE0"/>
    <w:rsid w:val="007F06D9"/>
    <w:rsid w:val="00826E83"/>
    <w:rsid w:val="0083078A"/>
    <w:rsid w:val="00831DFD"/>
    <w:rsid w:val="00832821"/>
    <w:rsid w:val="008406A9"/>
    <w:rsid w:val="00850894"/>
    <w:rsid w:val="00852CF4"/>
    <w:rsid w:val="00861F0E"/>
    <w:rsid w:val="0087224D"/>
    <w:rsid w:val="00874380"/>
    <w:rsid w:val="0089689E"/>
    <w:rsid w:val="00896DFF"/>
    <w:rsid w:val="008A53E4"/>
    <w:rsid w:val="008B76F1"/>
    <w:rsid w:val="008C7F6E"/>
    <w:rsid w:val="008D1712"/>
    <w:rsid w:val="00911D13"/>
    <w:rsid w:val="009152A2"/>
    <w:rsid w:val="00932B35"/>
    <w:rsid w:val="00945D1D"/>
    <w:rsid w:val="00952672"/>
    <w:rsid w:val="00954012"/>
    <w:rsid w:val="00981105"/>
    <w:rsid w:val="009826F1"/>
    <w:rsid w:val="00984045"/>
    <w:rsid w:val="009852CC"/>
    <w:rsid w:val="009904F3"/>
    <w:rsid w:val="00996CCF"/>
    <w:rsid w:val="009A01A3"/>
    <w:rsid w:val="009E0887"/>
    <w:rsid w:val="009F0EBB"/>
    <w:rsid w:val="009F3945"/>
    <w:rsid w:val="00A11411"/>
    <w:rsid w:val="00A13946"/>
    <w:rsid w:val="00A13961"/>
    <w:rsid w:val="00A20CEE"/>
    <w:rsid w:val="00A2534C"/>
    <w:rsid w:val="00A41555"/>
    <w:rsid w:val="00A668AB"/>
    <w:rsid w:val="00A67B94"/>
    <w:rsid w:val="00A71CAE"/>
    <w:rsid w:val="00A750A9"/>
    <w:rsid w:val="00A768DF"/>
    <w:rsid w:val="00A824B2"/>
    <w:rsid w:val="00A868E8"/>
    <w:rsid w:val="00A912D1"/>
    <w:rsid w:val="00A945A4"/>
    <w:rsid w:val="00AC485C"/>
    <w:rsid w:val="00AC716A"/>
    <w:rsid w:val="00AE489E"/>
    <w:rsid w:val="00AE5C71"/>
    <w:rsid w:val="00AF6CB0"/>
    <w:rsid w:val="00B0012F"/>
    <w:rsid w:val="00B12320"/>
    <w:rsid w:val="00B27812"/>
    <w:rsid w:val="00B3225E"/>
    <w:rsid w:val="00B41732"/>
    <w:rsid w:val="00B5665D"/>
    <w:rsid w:val="00B676E9"/>
    <w:rsid w:val="00B90CBD"/>
    <w:rsid w:val="00B927A1"/>
    <w:rsid w:val="00BA344C"/>
    <w:rsid w:val="00BA43E6"/>
    <w:rsid w:val="00BB445E"/>
    <w:rsid w:val="00BD3F6A"/>
    <w:rsid w:val="00C014F7"/>
    <w:rsid w:val="00C05A39"/>
    <w:rsid w:val="00C11E65"/>
    <w:rsid w:val="00C25758"/>
    <w:rsid w:val="00C36346"/>
    <w:rsid w:val="00C45AB9"/>
    <w:rsid w:val="00C522D4"/>
    <w:rsid w:val="00C80EA3"/>
    <w:rsid w:val="00C8487C"/>
    <w:rsid w:val="00C86C89"/>
    <w:rsid w:val="00CB02B9"/>
    <w:rsid w:val="00CB4044"/>
    <w:rsid w:val="00CD0101"/>
    <w:rsid w:val="00CE0E4D"/>
    <w:rsid w:val="00CE1691"/>
    <w:rsid w:val="00CF03C4"/>
    <w:rsid w:val="00D01BB7"/>
    <w:rsid w:val="00D077F7"/>
    <w:rsid w:val="00D10E3C"/>
    <w:rsid w:val="00D35011"/>
    <w:rsid w:val="00D47A46"/>
    <w:rsid w:val="00D56307"/>
    <w:rsid w:val="00D74F85"/>
    <w:rsid w:val="00D757B3"/>
    <w:rsid w:val="00D76ED4"/>
    <w:rsid w:val="00D8237E"/>
    <w:rsid w:val="00D90EF6"/>
    <w:rsid w:val="00DB5735"/>
    <w:rsid w:val="00DC2E9B"/>
    <w:rsid w:val="00DD07B3"/>
    <w:rsid w:val="00DD6401"/>
    <w:rsid w:val="00DD762D"/>
    <w:rsid w:val="00E035F8"/>
    <w:rsid w:val="00E06D8D"/>
    <w:rsid w:val="00E136C7"/>
    <w:rsid w:val="00E75AB6"/>
    <w:rsid w:val="00E8623C"/>
    <w:rsid w:val="00E9438E"/>
    <w:rsid w:val="00E945A3"/>
    <w:rsid w:val="00E97283"/>
    <w:rsid w:val="00EA3994"/>
    <w:rsid w:val="00EA60E8"/>
    <w:rsid w:val="00EA7651"/>
    <w:rsid w:val="00EB5DAD"/>
    <w:rsid w:val="00ED2A06"/>
    <w:rsid w:val="00EE5224"/>
    <w:rsid w:val="00EF751B"/>
    <w:rsid w:val="00F10480"/>
    <w:rsid w:val="00F21D95"/>
    <w:rsid w:val="00F24936"/>
    <w:rsid w:val="00F402CD"/>
    <w:rsid w:val="00F412BF"/>
    <w:rsid w:val="00F47CBE"/>
    <w:rsid w:val="00F677D3"/>
    <w:rsid w:val="00F7427F"/>
    <w:rsid w:val="00F803DC"/>
    <w:rsid w:val="00F869F2"/>
    <w:rsid w:val="00F86B9D"/>
    <w:rsid w:val="00FD634F"/>
    <w:rsid w:val="00FD7C46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2B8D0-073B-4DE5-83F6-C365F7B5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87C"/>
  </w:style>
  <w:style w:type="paragraph" w:styleId="Zpat">
    <w:name w:val="footer"/>
    <w:basedOn w:val="Normln"/>
    <w:link w:val="Zpat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Uživatel systému Windows</cp:lastModifiedBy>
  <cp:revision>2</cp:revision>
  <cp:lastPrinted>2017-12-14T08:37:00Z</cp:lastPrinted>
  <dcterms:created xsi:type="dcterms:W3CDTF">2018-01-12T12:00:00Z</dcterms:created>
  <dcterms:modified xsi:type="dcterms:W3CDTF">2018-01-12T12:00:00Z</dcterms:modified>
</cp:coreProperties>
</file>