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1" w:rsidRPr="00A56CA9" w:rsidRDefault="00956741" w:rsidP="00CE59FA">
      <w:pPr>
        <w:spacing w:before="0"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E59FA" w:rsidRPr="00A56CA9" w:rsidRDefault="00BC5994" w:rsidP="00CE59FA">
      <w:pPr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:rsidR="00F81572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Pivovar Chříč, s.r.o.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Vratislavova 30/8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128 00 Praha 2</w:t>
      </w: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IČ: </w:t>
      </w:r>
      <w:r w:rsidR="00F95F37" w:rsidRPr="00A56CA9">
        <w:rPr>
          <w:rFonts w:ascii="Times New Roman" w:hAnsi="Times New Roman" w:cs="Times New Roman"/>
          <w:b/>
          <w:color w:val="auto"/>
          <w:sz w:val="22"/>
          <w:szCs w:val="22"/>
        </w:rPr>
        <w:t>29089051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DIČ: CZ29089051</w:t>
      </w: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5994" w:rsidRPr="00A56CA9" w:rsidRDefault="00BC5994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Č.J.</w:t>
      </w:r>
      <w:proofErr w:type="gramEnd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:1MŠKV/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Ř591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/2017   </w:t>
      </w:r>
      <w:r w:rsidR="00CE59FA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Vyřizuje: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Tichá - ředitelka</w:t>
      </w:r>
      <w:r w:rsidR="00CE59FA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V Karlových </w:t>
      </w:r>
      <w:proofErr w:type="gramStart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Varech 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proofErr w:type="gramEnd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. 12. 201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BC5994" w:rsidRPr="00A56CA9" w:rsidRDefault="00BC5994" w:rsidP="00BC5994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C5994" w:rsidRPr="00A56CA9" w:rsidRDefault="00BC5994" w:rsidP="00956741">
      <w:pPr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Objednávka </w:t>
      </w:r>
    </w:p>
    <w:p w:rsidR="00BC5994" w:rsidRPr="00A56CA9" w:rsidRDefault="00BC5994" w:rsidP="00956741">
      <w:pPr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Objednávám</w:t>
      </w:r>
      <w:r w:rsidR="00F81572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e u Vás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 ks interaktivní tabule s příslušenstvím na základě v</w:t>
      </w:r>
      <w:r w:rsidR="003A213C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ámi zaslané cenové nabídky ze dne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="003A213C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11. </w:t>
      </w:r>
      <w:r w:rsidR="00E25B58">
        <w:rPr>
          <w:rFonts w:ascii="Times New Roman" w:hAnsi="Times New Roman" w:cs="Times New Roman"/>
          <w:b/>
          <w:color w:val="auto"/>
          <w:sz w:val="22"/>
          <w:szCs w:val="22"/>
        </w:rPr>
        <w:t>2017, a to následovně (včetně dopravy, montáže a komplexní zaškolení pedagogického personálu):</w:t>
      </w:r>
    </w:p>
    <w:p w:rsidR="00956741" w:rsidRPr="00956741" w:rsidRDefault="00956741" w:rsidP="00956741">
      <w:pPr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"/>
        <w:gridCol w:w="1898"/>
        <w:gridCol w:w="3670"/>
        <w:gridCol w:w="550"/>
        <w:gridCol w:w="544"/>
        <w:gridCol w:w="2011"/>
        <w:gridCol w:w="923"/>
      </w:tblGrid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č.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název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popis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D96126">
              <w:rPr>
                <w:rFonts w:ascii="Times New Roman" w:hAnsi="Times New Roman" w:cs="Times New Roman"/>
                <w:b/>
                <w:color w:val="auto"/>
              </w:rPr>
              <w:t>m.j</w:t>
            </w:r>
            <w:proofErr w:type="spellEnd"/>
            <w:r w:rsidRPr="00D96126">
              <w:rPr>
                <w:rFonts w:ascii="Times New Roman" w:hAnsi="Times New Roman" w:cs="Times New Roman"/>
                <w:b/>
                <w:color w:val="auto"/>
              </w:rPr>
              <w:t>.</w:t>
            </w:r>
            <w:proofErr w:type="gramEnd"/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mn.</w:t>
            </w:r>
          </w:p>
        </w:tc>
        <w:tc>
          <w:tcPr>
            <w:tcW w:w="2011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materiál/jednotková cena</w:t>
            </w:r>
            <w:r w:rsidR="00D9612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="00D96126">
              <w:rPr>
                <w:rFonts w:ascii="Times New Roman" w:hAnsi="Times New Roman" w:cs="Times New Roman"/>
                <w:b/>
                <w:color w:val="auto"/>
              </w:rPr>
              <w:t>kč</w:t>
            </w:r>
            <w:proofErr w:type="spellEnd"/>
          </w:p>
        </w:tc>
        <w:tc>
          <w:tcPr>
            <w:tcW w:w="923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celkem</w:t>
            </w:r>
          </w:p>
        </w:tc>
      </w:tr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ActivBoard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 10Touch 78D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10 dotykový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ActivBoard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 s digitálním perem, 4:3,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úhl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. 200 cm,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mag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. a popis. </w:t>
            </w:r>
            <w:proofErr w:type="gramStart"/>
            <w:r w:rsidRPr="00D96126">
              <w:rPr>
                <w:rFonts w:ascii="Times New Roman" w:hAnsi="Times New Roman" w:cs="Times New Roman"/>
                <w:color w:val="auto"/>
              </w:rPr>
              <w:t>povrch</w:t>
            </w:r>
            <w:proofErr w:type="gramEnd"/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39 100 </w:t>
            </w:r>
          </w:p>
        </w:tc>
        <w:tc>
          <w:tcPr>
            <w:tcW w:w="923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78 200 </w:t>
            </w:r>
          </w:p>
        </w:tc>
      </w:tr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Acer U5220</w:t>
            </w:r>
            <w:r w:rsidRPr="00D9612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DLP, XGA (1024 x 768), 3000 ANSI LM, ECO režim – 2,400 ANSI LM, 13 000:1, DLP 3D, životnost lampy až 6 000 hodin, záruka 36 měsíců</w:t>
            </w:r>
            <w:r w:rsidRPr="00D9612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28 094 </w:t>
            </w:r>
          </w:p>
        </w:tc>
        <w:tc>
          <w:tcPr>
            <w:tcW w:w="923" w:type="dxa"/>
          </w:tcPr>
          <w:p w:rsidR="00956741" w:rsidRPr="00D96126" w:rsidRDefault="00A56CA9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56 188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RP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Vertikální posun SMS - MANUAL (nosník 680 mm)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Vertikální manuální pojezd pro změnu výšky interaktivní tabule, pevná instalace na stěnu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24 570 </w:t>
            </w:r>
          </w:p>
        </w:tc>
        <w:tc>
          <w:tcPr>
            <w:tcW w:w="923" w:type="dxa"/>
          </w:tcPr>
          <w:p w:rsidR="00956741" w:rsidRPr="00D96126" w:rsidRDefault="00CA2A99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48 736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Školení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Komplexní zaškolení 2x po 4 hodinách (dle domluvy na více částí) </w:t>
            </w:r>
          </w:p>
        </w:tc>
        <w:tc>
          <w:tcPr>
            <w:tcW w:w="0" w:type="auto"/>
          </w:tcPr>
          <w:p w:rsidR="00D96126" w:rsidRPr="00D96126" w:rsidRDefault="00F2382A" w:rsidP="00F65C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1 990 </w:t>
            </w:r>
          </w:p>
        </w:tc>
        <w:tc>
          <w:tcPr>
            <w:tcW w:w="923" w:type="dxa"/>
          </w:tcPr>
          <w:p w:rsidR="00D96126" w:rsidRPr="00D96126" w:rsidRDefault="00F2382A" w:rsidP="00F65C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3 980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Materiál + instalace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Montáž tabule, projektoru, kabeláž, lišty, instalace do 10 metrů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8 517</w:t>
            </w:r>
          </w:p>
        </w:tc>
        <w:tc>
          <w:tcPr>
            <w:tcW w:w="923" w:type="dxa"/>
          </w:tcPr>
          <w:p w:rsidR="00D96126" w:rsidRPr="00D96126" w:rsidRDefault="00D96126" w:rsidP="00CA2A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17 03</w:t>
            </w:r>
            <w:r w:rsidR="00CA2A9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Dopravné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Kč</w:t>
            </w:r>
            <w:r w:rsidRPr="00D96126">
              <w:rPr>
                <w:rFonts w:ascii="Times New Roman" w:hAnsi="Times New Roman" w:cs="Times New Roman"/>
                <w:color w:val="auto"/>
              </w:rPr>
              <w:t>/km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923" w:type="dxa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1 760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Celkem bez DPH</w:t>
            </w:r>
          </w:p>
        </w:tc>
        <w:tc>
          <w:tcPr>
            <w:tcW w:w="0" w:type="auto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" w:type="dxa"/>
          </w:tcPr>
          <w:p w:rsidR="00D96126" w:rsidRPr="00D96126" w:rsidRDefault="00D96126" w:rsidP="00A56C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0" w:type="auto"/>
          </w:tcPr>
          <w:p w:rsidR="00D96126" w:rsidRPr="00D96126" w:rsidRDefault="00D96126" w:rsidP="00D961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Celkem s DPH 21% </w:t>
            </w:r>
          </w:p>
        </w:tc>
        <w:tc>
          <w:tcPr>
            <w:tcW w:w="0" w:type="auto"/>
          </w:tcPr>
          <w:p w:rsidR="00D96126" w:rsidRDefault="00A56CA9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A56CA9">
              <w:rPr>
                <w:rFonts w:ascii="Times New Roman" w:hAnsi="Times New Roman" w:cs="Times New Roman"/>
                <w:color w:val="auto"/>
              </w:rPr>
              <w:t>Dohodnutá cena</w:t>
            </w:r>
            <w:r>
              <w:rPr>
                <w:rFonts w:ascii="Times New Roman" w:hAnsi="Times New Roman" w:cs="Times New Roman"/>
                <w:color w:val="auto"/>
              </w:rPr>
              <w:t xml:space="preserve"> včetně DPH a NP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" w:type="dxa"/>
          </w:tcPr>
          <w:p w:rsidR="00D96126" w:rsidRPr="00D96126" w:rsidRDefault="00CA2A99" w:rsidP="00F238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205 897</w:t>
            </w:r>
            <w:bookmarkStart w:id="0" w:name="_GoBack"/>
            <w:bookmarkEnd w:id="0"/>
          </w:p>
        </w:tc>
      </w:tr>
    </w:tbl>
    <w:p w:rsidR="00956741" w:rsidRPr="00A56CA9" w:rsidRDefault="00956741" w:rsidP="00956741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Předpokládaný termín dodání do 31. 12. 2017.</w:t>
      </w:r>
    </w:p>
    <w:p w:rsidR="00BC5994" w:rsidRPr="00A56CA9" w:rsidRDefault="00BC5994" w:rsidP="00956741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Fakturační adresa:</w:t>
      </w:r>
    </w:p>
    <w:p w:rsidR="00BC5994" w:rsidRPr="00F2382A" w:rsidRDefault="00F2382A" w:rsidP="00F238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1. </w:t>
      </w:r>
      <w:r w:rsidR="00BC5994" w:rsidRPr="00F2382A">
        <w:rPr>
          <w:rFonts w:ascii="Times New Roman" w:hAnsi="Times New Roman" w:cs="Times New Roman"/>
          <w:color w:val="auto"/>
          <w:sz w:val="22"/>
          <w:szCs w:val="22"/>
        </w:rPr>
        <w:t>Mateřská škola Karlovy Vary, Komenského 7, příspěvková organizace</w:t>
      </w:r>
    </w:p>
    <w:p w:rsidR="00BC5994" w:rsidRPr="00A56CA9" w:rsidRDefault="00BC5994" w:rsidP="00A56CA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color w:val="auto"/>
          <w:sz w:val="22"/>
          <w:szCs w:val="22"/>
        </w:rPr>
        <w:t>Komenského 7</w:t>
      </w:r>
      <w:r w:rsidR="00E25B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56CA9">
        <w:rPr>
          <w:rFonts w:ascii="Times New Roman" w:hAnsi="Times New Roman" w:cs="Times New Roman"/>
          <w:color w:val="auto"/>
          <w:sz w:val="22"/>
          <w:szCs w:val="22"/>
        </w:rPr>
        <w:t>Karlovy Vary</w:t>
      </w:r>
      <w:r w:rsidR="00384D06" w:rsidRPr="00A56CA9">
        <w:rPr>
          <w:rFonts w:ascii="Times New Roman" w:hAnsi="Times New Roman" w:cs="Times New Roman"/>
          <w:color w:val="auto"/>
          <w:sz w:val="22"/>
          <w:szCs w:val="22"/>
        </w:rPr>
        <w:t xml:space="preserve"> 360 07</w:t>
      </w:r>
    </w:p>
    <w:p w:rsidR="00384D06" w:rsidRPr="00E25B58" w:rsidRDefault="00A56CA9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5B58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384D06" w:rsidRPr="00E25B58">
        <w:rPr>
          <w:rFonts w:ascii="Times New Roman" w:hAnsi="Times New Roman" w:cs="Times New Roman"/>
          <w:color w:val="auto"/>
          <w:sz w:val="22"/>
          <w:szCs w:val="22"/>
        </w:rPr>
        <w:t xml:space="preserve"> 71237003</w:t>
      </w:r>
    </w:p>
    <w:p w:rsidR="00E25B58" w:rsidRDefault="00E25B58" w:rsidP="00A56CA9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25B58" w:rsidRDefault="00E25B58" w:rsidP="00A56CA9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84D06" w:rsidRPr="00F2382A" w:rsidRDefault="00384D06" w:rsidP="00A56CA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Dodací adres</w:t>
      </w:r>
      <w:r w:rsidR="00A56CA9"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y</w:t>
      </w:r>
      <w:r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384D06" w:rsidRPr="00F2382A" w:rsidRDefault="00A56CA9" w:rsidP="00A56CA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Místo poskytovaného vzdělávání Zdravá MŠ, 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>Krymská 12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>Karlovy Vary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 360 01</w:t>
      </w:r>
    </w:p>
    <w:p w:rsidR="00A56CA9" w:rsidRPr="00F2382A" w:rsidRDefault="00A56CA9" w:rsidP="00A56C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Místo poskytovaného vzdělávání MŠ Kopretina, U Brodu 73, Karlovy Vary, 360 18</w:t>
      </w:r>
    </w:p>
    <w:p w:rsidR="00F81572" w:rsidRPr="00F2382A" w:rsidRDefault="00F81572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6CA9" w:rsidRPr="00F2382A" w:rsidRDefault="00A56CA9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C5994" w:rsidRPr="00F2382A" w:rsidRDefault="00F81572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25B58" w:rsidRPr="00F2382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pozdravem</w:t>
      </w:r>
    </w:p>
    <w:p w:rsidR="00E25B58" w:rsidRPr="00F2382A" w:rsidRDefault="00E25B58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Mgr. Bc. Zdeňka Tichá, ředitelka mateřské školy</w:t>
      </w:r>
    </w:p>
    <w:p w:rsidR="00BC5994" w:rsidRPr="00F2382A" w:rsidRDefault="00BC5994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E25B58"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Mateřská škola Karlovy Vary, Komenského 7, příspěvková organizace</w:t>
      </w:r>
    </w:p>
    <w:sectPr w:rsidR="00BC5994" w:rsidRPr="00F2382A" w:rsidSect="00CE59FA">
      <w:headerReference w:type="default" r:id="rId9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4" w:rsidRDefault="00971724" w:rsidP="008255D9">
      <w:pPr>
        <w:spacing w:before="0" w:after="0" w:line="240" w:lineRule="auto"/>
      </w:pPr>
      <w:r>
        <w:separator/>
      </w:r>
    </w:p>
  </w:endnote>
  <w:endnote w:type="continuationSeparator" w:id="0">
    <w:p w:rsidR="00971724" w:rsidRDefault="00971724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4" w:rsidRDefault="00971724" w:rsidP="008255D9">
      <w:pPr>
        <w:spacing w:before="0" w:after="0" w:line="240" w:lineRule="auto"/>
      </w:pPr>
      <w:r>
        <w:separator/>
      </w:r>
    </w:p>
  </w:footnote>
  <w:footnote w:type="continuationSeparator" w:id="0">
    <w:p w:rsidR="00971724" w:rsidRDefault="00971724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E" w:rsidRDefault="0045419E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</w:p>
  <w:p w:rsidR="0045419E" w:rsidRPr="00E251AC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>
      <w:rPr>
        <w:rFonts w:ascii="Myriad Pro" w:hAnsi="Myriad Pro" w:cs="Arial"/>
        <w:bCs/>
        <w:noProof/>
        <w:color w:val="000000" w:themeColor="text1"/>
        <w:spacing w:val="-4"/>
        <w:sz w:val="20"/>
        <w:szCs w:val="20"/>
      </w:rPr>
      <w:drawing>
        <wp:anchor distT="0" distB="0" distL="114300" distR="114300" simplePos="0" relativeHeight="251660288" behindDoc="0" locked="0" layoutInCell="1" allowOverlap="1" wp14:anchorId="39EA274B" wp14:editId="66F234E5">
          <wp:simplePos x="0" y="0"/>
          <wp:positionH relativeFrom="margin">
            <wp:posOffset>4229100</wp:posOffset>
          </wp:positionH>
          <wp:positionV relativeFrom="margin">
            <wp:posOffset>-1581150</wp:posOffset>
          </wp:positionV>
          <wp:extent cx="2072640" cy="1111885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Mateřská š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5D9"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="008255D9"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="008255D9"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F95F37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Hypertextovodkaz"/>
        <w:rFonts w:ascii="Myriad Pro" w:hAnsi="Myriad Pro" w:cs="Arial"/>
        <w:color w:val="auto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>IČO: 712 37 003</w:t>
    </w:r>
    <w:r w:rsidRPr="00F95F37">
      <w:rPr>
        <w:rStyle w:val="Siln"/>
        <w:rFonts w:ascii="Myriad Pro" w:hAnsi="Myriad Pro" w:cs="Arial"/>
        <w:b w:val="0"/>
        <w:sz w:val="20"/>
        <w:szCs w:val="20"/>
        <w:u w:val="single"/>
      </w:rPr>
      <w:t xml:space="preserve">, </w:t>
    </w:r>
    <w:hyperlink r:id="rId2" w:history="1">
      <w:r w:rsidRPr="00F95F37">
        <w:rPr>
          <w:rStyle w:val="Hypertextovodkaz"/>
          <w:rFonts w:ascii="Myriad Pro" w:hAnsi="Myriad Pro" w:cs="Arial"/>
          <w:color w:val="auto"/>
          <w:sz w:val="20"/>
          <w:szCs w:val="20"/>
        </w:rPr>
        <w:t>www.materinkykv.cz</w:t>
      </w:r>
    </w:hyperlink>
  </w:p>
  <w:p w:rsidR="00F95F37" w:rsidRPr="00F95F37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Hypertextovodkaz"/>
        <w:rFonts w:ascii="Myriad Pro" w:hAnsi="Myriad Pro" w:cs="Arial"/>
        <w:color w:val="auto"/>
        <w:sz w:val="20"/>
        <w:szCs w:val="20"/>
      </w:rPr>
    </w:pPr>
    <w:r w:rsidRPr="00F95F37">
      <w:rPr>
        <w:rStyle w:val="Hypertextovodkaz"/>
        <w:rFonts w:ascii="Myriad Pro" w:hAnsi="Myriad Pro" w:cs="Arial"/>
        <w:color w:val="auto"/>
        <w:sz w:val="20"/>
        <w:szCs w:val="20"/>
      </w:rPr>
      <w:t>Fakturační adresa:</w:t>
    </w:r>
  </w:p>
  <w:p w:rsidR="00F95F37" w:rsidRPr="00F95F37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>
      <w:rPr>
        <w:rStyle w:val="Hypertextovodkaz"/>
        <w:rFonts w:ascii="Myriad Pro" w:hAnsi="Myriad Pro" w:cs="Arial"/>
        <w:color w:val="auto"/>
        <w:sz w:val="20"/>
        <w:szCs w:val="20"/>
        <w:u w:val="none"/>
      </w:rPr>
      <w:t>Komenského 7, 360 07 Karlovy Vary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F95F37" w:rsidRPr="00F95F37" w:rsidRDefault="00F95F37" w:rsidP="00F95F37">
    <w:pPr>
      <w:pStyle w:val="Zhlav"/>
      <w:pBdr>
        <w:bottom w:val="single" w:sz="12" w:space="0" w:color="auto"/>
      </w:pBdr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</w:pPr>
    <w:r w:rsidRPr="00F95F37">
      <w:rPr>
        <w:rStyle w:val="Siln"/>
        <w:rFonts w:ascii="Myriad Pro" w:eastAsia="Times New Roman" w:hAnsi="Myriad Pro" w:cs="Arial"/>
        <w:b w:val="0"/>
        <w:sz w:val="20"/>
        <w:szCs w:val="20"/>
        <w:lang w:eastAsia="cs-CZ"/>
      </w:rPr>
      <w:t>e-mail:</w:t>
    </w:r>
    <w:r w:rsidRPr="00F95F37"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  <w:t xml:space="preserve"> sekretariat@materinkykv.cz, tel: 606 677 291 </w:t>
    </w:r>
  </w:p>
  <w:p w:rsidR="00F95F37" w:rsidRPr="00F95F37" w:rsidRDefault="00F95F37" w:rsidP="00F95F37">
    <w:pPr>
      <w:pStyle w:val="Zhlav"/>
      <w:pBdr>
        <w:bottom w:val="single" w:sz="12" w:space="0" w:color="auto"/>
      </w:pBdr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</w:pPr>
    <w:r w:rsidRPr="00F95F37">
      <w:rPr>
        <w:rStyle w:val="Siln"/>
        <w:rFonts w:ascii="Myriad Pro" w:eastAsia="Times New Roman" w:hAnsi="Myriad Pro" w:cs="Arial"/>
        <w:b w:val="0"/>
        <w:sz w:val="20"/>
        <w:szCs w:val="20"/>
        <w:lang w:eastAsia="cs-CZ"/>
      </w:rPr>
      <w:t>e-mail:</w:t>
    </w:r>
    <w:r w:rsidRPr="00F95F37"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  <w:t xml:space="preserve"> reditelka@materinkykv.cz, tel.: 776 142 100 </w:t>
    </w:r>
  </w:p>
  <w:p w:rsidR="00F95F37" w:rsidRDefault="00F95F37" w:rsidP="00F95F37">
    <w:pPr>
      <w:pStyle w:val="Zhlav"/>
      <w:pBdr>
        <w:bottom w:val="single" w:sz="12" w:space="0" w:color="auto"/>
      </w:pBdr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</w:pPr>
    <w:r w:rsidRPr="00F95F37">
      <w:rPr>
        <w:rStyle w:val="Siln"/>
        <w:rFonts w:ascii="Myriad Pro" w:eastAsia="Times New Roman" w:hAnsi="Myriad Pro" w:cs="Arial"/>
        <w:b w:val="0"/>
        <w:sz w:val="20"/>
        <w:szCs w:val="20"/>
        <w:lang w:eastAsia="cs-CZ"/>
      </w:rPr>
      <w:t>č. účtu:</w:t>
    </w:r>
    <w:r w:rsidRPr="00F95F37"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  <w:t xml:space="preserve"> 804 985 319/0800</w:t>
    </w:r>
  </w:p>
  <w:p w:rsidR="00D66FBB" w:rsidRPr="00F95F37" w:rsidRDefault="00F95F37" w:rsidP="00F95F37">
    <w:pPr>
      <w:pStyle w:val="Zhlav"/>
      <w:pBdr>
        <w:bottom w:val="single" w:sz="12" w:space="0" w:color="auto"/>
      </w:pBdr>
      <w:rPr>
        <w:color w:val="BFBFBF" w:themeColor="background1" w:themeShade="BF"/>
        <w:sz w:val="10"/>
        <w:szCs w:val="10"/>
      </w:rPr>
    </w:pPr>
    <w:r w:rsidRPr="00F95F37"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  <w:t xml:space="preserve">    </w:t>
    </w:r>
    <w:r w:rsidR="003D2B4B" w:rsidRPr="00A4042E">
      <w:rPr>
        <w:color w:val="BFBFBF" w:themeColor="background1" w:themeShade="BF"/>
        <w:sz w:val="10"/>
        <w:szCs w:val="10"/>
      </w:rPr>
      <w:t xml:space="preserve">     </w:t>
    </w:r>
    <w:r w:rsidR="00A4042E" w:rsidRPr="00A4042E">
      <w:rPr>
        <w:color w:val="BFBFBF" w:themeColor="background1" w:themeShade="BF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F9"/>
    <w:multiLevelType w:val="hybridMultilevel"/>
    <w:tmpl w:val="648CE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D70A2"/>
    <w:multiLevelType w:val="hybridMultilevel"/>
    <w:tmpl w:val="B4580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9"/>
    <w:rsid w:val="00000FF4"/>
    <w:rsid w:val="00001170"/>
    <w:rsid w:val="00006233"/>
    <w:rsid w:val="00024EF8"/>
    <w:rsid w:val="0006206D"/>
    <w:rsid w:val="00123B46"/>
    <w:rsid w:val="001A7F8D"/>
    <w:rsid w:val="001D6566"/>
    <w:rsid w:val="002B377B"/>
    <w:rsid w:val="002B7D83"/>
    <w:rsid w:val="002D73B9"/>
    <w:rsid w:val="00384D06"/>
    <w:rsid w:val="003A213C"/>
    <w:rsid w:val="003D0FD2"/>
    <w:rsid w:val="003D2B4B"/>
    <w:rsid w:val="0045419E"/>
    <w:rsid w:val="00486798"/>
    <w:rsid w:val="004B68AA"/>
    <w:rsid w:val="00521CA3"/>
    <w:rsid w:val="00597A95"/>
    <w:rsid w:val="005F03AB"/>
    <w:rsid w:val="0060208D"/>
    <w:rsid w:val="00674464"/>
    <w:rsid w:val="006A2863"/>
    <w:rsid w:val="007D1BEA"/>
    <w:rsid w:val="008255D9"/>
    <w:rsid w:val="0085204E"/>
    <w:rsid w:val="00896310"/>
    <w:rsid w:val="00912438"/>
    <w:rsid w:val="00921D00"/>
    <w:rsid w:val="00956741"/>
    <w:rsid w:val="00971724"/>
    <w:rsid w:val="009A448F"/>
    <w:rsid w:val="00A4042E"/>
    <w:rsid w:val="00A56CA9"/>
    <w:rsid w:val="00A82943"/>
    <w:rsid w:val="00B20AA0"/>
    <w:rsid w:val="00B62A51"/>
    <w:rsid w:val="00BC5994"/>
    <w:rsid w:val="00C70B1F"/>
    <w:rsid w:val="00CA2A99"/>
    <w:rsid w:val="00CB1D8C"/>
    <w:rsid w:val="00CE59FA"/>
    <w:rsid w:val="00CF4F3C"/>
    <w:rsid w:val="00D66FBB"/>
    <w:rsid w:val="00D96126"/>
    <w:rsid w:val="00DD1FA3"/>
    <w:rsid w:val="00E15AE4"/>
    <w:rsid w:val="00E240A0"/>
    <w:rsid w:val="00E251AC"/>
    <w:rsid w:val="00E25B58"/>
    <w:rsid w:val="00EB5426"/>
    <w:rsid w:val="00EC48D8"/>
    <w:rsid w:val="00F2382A"/>
    <w:rsid w:val="00F46D17"/>
    <w:rsid w:val="00F476B1"/>
    <w:rsid w:val="00F81572"/>
    <w:rsid w:val="00F95F37"/>
    <w:rsid w:val="00FC6771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BDDE-840B-4C4F-BD62-DD5E44E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Mgr. Zdeňka Tichá</cp:lastModifiedBy>
  <cp:revision>2</cp:revision>
  <cp:lastPrinted>2017-12-28T12:47:00Z</cp:lastPrinted>
  <dcterms:created xsi:type="dcterms:W3CDTF">2017-12-29T17:22:00Z</dcterms:created>
  <dcterms:modified xsi:type="dcterms:W3CDTF">2017-12-29T17:22:00Z</dcterms:modified>
</cp:coreProperties>
</file>