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r w:rsidRPr="007A7BC8">
        <w:rPr>
          <w:rFonts w:ascii="Times New Roman" w:eastAsia="Times New Roman" w:hAnsi="Times New Roman" w:cs="Times New Roman"/>
          <w:b/>
          <w:color w:val="auto"/>
          <w:szCs w:val="32"/>
        </w:rPr>
        <w:t>č. ………………………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</w:t>
      </w:r>
      <w:proofErr w:type="spellStart"/>
      <w:r w:rsidRPr="003E5D65">
        <w:rPr>
          <w:sz w:val="22"/>
          <w:szCs w:val="22"/>
        </w:rPr>
        <w:t>násl</w:t>
      </w:r>
      <w:proofErr w:type="spellEnd"/>
      <w:r w:rsidRPr="003E5D65">
        <w:rPr>
          <w:sz w:val="22"/>
          <w:szCs w:val="22"/>
        </w:rPr>
        <w:t>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8C4539" w:rsidRDefault="008C4539" w:rsidP="003E5D65">
      <w:pPr>
        <w:ind w:left="426" w:hanging="426"/>
        <w:rPr>
          <w:b/>
          <w:bCs/>
          <w:sz w:val="22"/>
          <w:szCs w:val="22"/>
        </w:rPr>
      </w:pPr>
    </w:p>
    <w:p w:rsidR="003E5D65" w:rsidRDefault="008C4539" w:rsidP="003E5D65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Vladimír Holub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8C4539">
        <w:rPr>
          <w:sz w:val="22"/>
          <w:szCs w:val="22"/>
        </w:rPr>
        <w:tab/>
      </w:r>
      <w:proofErr w:type="spellStart"/>
      <w:r w:rsidR="008C4539">
        <w:rPr>
          <w:sz w:val="22"/>
          <w:szCs w:val="22"/>
        </w:rPr>
        <w:t>Třebouň</w:t>
      </w:r>
      <w:proofErr w:type="spellEnd"/>
      <w:r w:rsidR="008C4539">
        <w:rPr>
          <w:sz w:val="22"/>
          <w:szCs w:val="22"/>
        </w:rPr>
        <w:t xml:space="preserve"> 14, 364 01, </w:t>
      </w:r>
      <w:proofErr w:type="spellStart"/>
      <w:r w:rsidR="008C4539">
        <w:rPr>
          <w:sz w:val="22"/>
          <w:szCs w:val="22"/>
        </w:rPr>
        <w:t>Toužim</w:t>
      </w:r>
      <w:proofErr w:type="spellEnd"/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</w:t>
      </w:r>
      <w:r w:rsidR="008C4539">
        <w:rPr>
          <w:sz w:val="22"/>
          <w:szCs w:val="22"/>
        </w:rPr>
        <w:tab/>
      </w:r>
      <w:r w:rsidR="008C4539">
        <w:rPr>
          <w:sz w:val="22"/>
          <w:szCs w:val="22"/>
        </w:rPr>
        <w:tab/>
        <w:t>61796620</w:t>
      </w:r>
      <w:r>
        <w:rPr>
          <w:sz w:val="22"/>
          <w:szCs w:val="22"/>
        </w:rPr>
        <w:t xml:space="preserve">                 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</w:t>
      </w:r>
      <w:r w:rsidR="008C4539">
        <w:rPr>
          <w:sz w:val="22"/>
          <w:szCs w:val="22"/>
        </w:rPr>
        <w:tab/>
      </w:r>
      <w:r w:rsidR="008C4539">
        <w:rPr>
          <w:sz w:val="22"/>
          <w:szCs w:val="22"/>
        </w:rPr>
        <w:tab/>
        <w:t>CZ7406271807</w:t>
      </w:r>
      <w:r>
        <w:rPr>
          <w:sz w:val="22"/>
          <w:szCs w:val="22"/>
        </w:rPr>
        <w:t xml:space="preserve">                                 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8C4539">
        <w:rPr>
          <w:sz w:val="22"/>
          <w:szCs w:val="22"/>
        </w:rPr>
        <w:t>Vladimír Holub</w:t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  <w:t>Ing. Jaroslavem Fialou, CSc., předsedou představenstva</w:t>
      </w:r>
      <w:r>
        <w:rPr>
          <w:sz w:val="22"/>
          <w:szCs w:val="22"/>
        </w:rPr>
        <w:t xml:space="preserve"> a</w:t>
      </w:r>
    </w:p>
    <w:p w:rsidR="003E5D65" w:rsidRDefault="00FC362D" w:rsidP="003E5D65">
      <w:pPr>
        <w:ind w:left="2836"/>
        <w:rPr>
          <w:sz w:val="22"/>
          <w:szCs w:val="22"/>
        </w:rPr>
      </w:pPr>
      <w:r w:rsidRPr="007A4CDF">
        <w:rPr>
          <w:sz w:val="22"/>
          <w:szCs w:val="22"/>
        </w:rPr>
        <w:t>Michalem Riško</w:t>
      </w:r>
      <w:r w:rsidR="00DC1C64">
        <w:rPr>
          <w:sz w:val="22"/>
          <w:szCs w:val="22"/>
        </w:rPr>
        <w:t>, místopředsedou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lastRenderedPageBreak/>
        <w:t>Předmět plnění</w:t>
      </w:r>
    </w:p>
    <w:p w:rsidR="008C4539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b/>
          <w:sz w:val="22"/>
          <w:szCs w:val="22"/>
        </w:rPr>
      </w:pPr>
      <w:r w:rsidRPr="003E5D65">
        <w:rPr>
          <w:sz w:val="22"/>
          <w:szCs w:val="22"/>
        </w:rPr>
        <w:t>Předmětem této smlouvy je závazek prodávajícího dodat kupujícímu a převést na kupujícího vlastnické právo k</w:t>
      </w:r>
      <w:r w:rsidR="008C4539">
        <w:rPr>
          <w:b/>
          <w:sz w:val="22"/>
          <w:szCs w:val="22"/>
        </w:rPr>
        <w:t>:</w:t>
      </w:r>
    </w:p>
    <w:p w:rsidR="008C4539" w:rsidRDefault="008C4539" w:rsidP="008C4539">
      <w:pPr>
        <w:pStyle w:val="Nadpis1"/>
        <w:numPr>
          <w:ilvl w:val="0"/>
          <w:numId w:val="69"/>
        </w:numPr>
        <w:ind w:firstLine="312"/>
      </w:pPr>
      <w:proofErr w:type="spellStart"/>
      <w:r>
        <w:t>Pískovačka</w:t>
      </w:r>
      <w:proofErr w:type="spellEnd"/>
      <w:r>
        <w:t xml:space="preserve"> </w:t>
      </w:r>
      <w:proofErr w:type="spellStart"/>
      <w:r>
        <w:t>Clemco</w:t>
      </w:r>
      <w:proofErr w:type="spellEnd"/>
    </w:p>
    <w:p w:rsidR="00220120" w:rsidRDefault="00220120" w:rsidP="00220120">
      <w:pPr>
        <w:ind w:left="1418"/>
        <w:rPr>
          <w:sz w:val="22"/>
        </w:rPr>
      </w:pPr>
      <w:r w:rsidRPr="00220120">
        <w:rPr>
          <w:sz w:val="22"/>
        </w:rPr>
        <w:t xml:space="preserve">type: 2040, rok výroby: 2007, výrobní číslo: 44216 </w:t>
      </w:r>
      <w:proofErr w:type="spellStart"/>
      <w:r w:rsidRPr="00220120">
        <w:rPr>
          <w:sz w:val="22"/>
        </w:rPr>
        <w:t>Herstell</w:t>
      </w:r>
      <w:proofErr w:type="spellEnd"/>
      <w:r w:rsidRPr="00220120">
        <w:rPr>
          <w:sz w:val="22"/>
        </w:rPr>
        <w:t>, datum uvedení do provozu</w:t>
      </w:r>
      <w:r w:rsidR="004A7B24">
        <w:rPr>
          <w:sz w:val="22"/>
        </w:rPr>
        <w:t xml:space="preserve"> </w:t>
      </w:r>
      <w:r w:rsidRPr="00220120">
        <w:rPr>
          <w:sz w:val="22"/>
        </w:rPr>
        <w:t>04/07/07, 100 l nádoba</w:t>
      </w:r>
    </w:p>
    <w:p w:rsidR="00220120" w:rsidRDefault="00220120" w:rsidP="00220120">
      <w:pPr>
        <w:ind w:left="1418" w:hanging="709"/>
        <w:rPr>
          <w:sz w:val="22"/>
        </w:rPr>
      </w:pPr>
      <w:r w:rsidRPr="00220120">
        <w:rPr>
          <w:b/>
          <w:sz w:val="22"/>
        </w:rPr>
        <w:t>b)</w:t>
      </w:r>
      <w:r>
        <w:rPr>
          <w:sz w:val="22"/>
        </w:rPr>
        <w:tab/>
      </w:r>
      <w:r w:rsidRPr="00220120">
        <w:rPr>
          <w:b/>
          <w:sz w:val="22"/>
        </w:rPr>
        <w:t>Přívěs za automobil</w:t>
      </w:r>
    </w:p>
    <w:p w:rsidR="00220120" w:rsidRDefault="00220120" w:rsidP="00220120">
      <w:pPr>
        <w:ind w:left="1418" w:hanging="709"/>
        <w:rPr>
          <w:sz w:val="22"/>
        </w:rPr>
      </w:pPr>
      <w:r>
        <w:rPr>
          <w:sz w:val="22"/>
        </w:rPr>
        <w:tab/>
        <w:t xml:space="preserve">výrobní číslo:119802-77200, </w:t>
      </w:r>
      <w:proofErr w:type="spellStart"/>
      <w:r>
        <w:rPr>
          <w:sz w:val="22"/>
        </w:rPr>
        <w:t>Mod</w:t>
      </w:r>
      <w:proofErr w:type="spellEnd"/>
      <w:r>
        <w:rPr>
          <w:sz w:val="22"/>
        </w:rPr>
        <w:t xml:space="preserve">:R11EA, </w:t>
      </w:r>
      <w:proofErr w:type="spellStart"/>
      <w:r>
        <w:rPr>
          <w:sz w:val="22"/>
        </w:rPr>
        <w:t>Lod</w:t>
      </w:r>
      <w:proofErr w:type="spellEnd"/>
      <w:r>
        <w:rPr>
          <w:sz w:val="22"/>
        </w:rPr>
        <w:t xml:space="preserve"> no: 61d</w:t>
      </w:r>
    </w:p>
    <w:p w:rsidR="00220120" w:rsidRDefault="00220120" w:rsidP="00220120">
      <w:pPr>
        <w:ind w:left="1418" w:hanging="709"/>
        <w:rPr>
          <w:b/>
          <w:sz w:val="22"/>
        </w:rPr>
      </w:pPr>
      <w:r w:rsidRPr="00220120">
        <w:rPr>
          <w:b/>
          <w:sz w:val="22"/>
        </w:rPr>
        <w:t>c)</w:t>
      </w:r>
      <w:r>
        <w:rPr>
          <w:sz w:val="22"/>
        </w:rPr>
        <w:t xml:space="preserve"> </w:t>
      </w:r>
      <w:r>
        <w:rPr>
          <w:sz w:val="22"/>
        </w:rPr>
        <w:tab/>
      </w:r>
      <w:r w:rsidRPr="00220120">
        <w:rPr>
          <w:b/>
          <w:sz w:val="22"/>
        </w:rPr>
        <w:t>Kompresor</w:t>
      </w:r>
    </w:p>
    <w:p w:rsidR="00220120" w:rsidRPr="00220120" w:rsidRDefault="00220120" w:rsidP="00220120">
      <w:pPr>
        <w:ind w:left="1418" w:hanging="709"/>
        <w:rPr>
          <w:sz w:val="22"/>
        </w:rPr>
      </w:pPr>
      <w:r>
        <w:rPr>
          <w:b/>
          <w:sz w:val="22"/>
        </w:rPr>
        <w:tab/>
      </w:r>
      <w:proofErr w:type="spellStart"/>
      <w:r w:rsidR="004A7B24">
        <w:rPr>
          <w:sz w:val="22"/>
        </w:rPr>
        <w:t>Ingersoll</w:t>
      </w:r>
      <w:proofErr w:type="spellEnd"/>
      <w:r>
        <w:rPr>
          <w:sz w:val="22"/>
        </w:rPr>
        <w:t xml:space="preserve"> Rand, </w:t>
      </w:r>
      <w:proofErr w:type="spellStart"/>
      <w:r>
        <w:rPr>
          <w:sz w:val="22"/>
        </w:rPr>
        <w:t>mod</w:t>
      </w:r>
      <w:proofErr w:type="spellEnd"/>
      <w:r>
        <w:rPr>
          <w:sz w:val="22"/>
        </w:rPr>
        <w:t xml:space="preserve">:4IRH8N-2, č. motoru: R04019, rok výroby:2006, </w:t>
      </w:r>
      <w:proofErr w:type="spellStart"/>
      <w:r>
        <w:rPr>
          <w:sz w:val="22"/>
        </w:rPr>
        <w:t>mth</w:t>
      </w:r>
      <w:proofErr w:type="spellEnd"/>
      <w:r>
        <w:rPr>
          <w:sz w:val="22"/>
        </w:rPr>
        <w:t>:1538,4</w:t>
      </w:r>
    </w:p>
    <w:p w:rsidR="003E5D65" w:rsidRPr="003E5D65" w:rsidRDefault="00000D22" w:rsidP="008C4539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3E5D65" w:rsidRPr="003E5D65">
        <w:rPr>
          <w:b/>
          <w:i/>
          <w:sz w:val="22"/>
          <w:szCs w:val="22"/>
        </w:rPr>
        <w:t>zboží</w:t>
      </w:r>
      <w:r>
        <w:rPr>
          <w:sz w:val="22"/>
          <w:szCs w:val="22"/>
        </w:rPr>
        <w:t xml:space="preserve">“), které bylo objednáno </w:t>
      </w:r>
      <w:r w:rsidRPr="007A7BC8">
        <w:rPr>
          <w:sz w:val="22"/>
          <w:szCs w:val="22"/>
        </w:rPr>
        <w:t xml:space="preserve">na základě </w:t>
      </w:r>
      <w:r w:rsidR="007A7BC8">
        <w:rPr>
          <w:sz w:val="22"/>
          <w:szCs w:val="22"/>
        </w:rPr>
        <w:t>nabídky</w:t>
      </w:r>
      <w:r w:rsidRPr="007A7BC8">
        <w:rPr>
          <w:sz w:val="22"/>
          <w:szCs w:val="22"/>
        </w:rPr>
        <w:t>, je</w:t>
      </w:r>
      <w:r w:rsidR="00DC1C64" w:rsidRPr="007A7BC8">
        <w:rPr>
          <w:sz w:val="22"/>
          <w:szCs w:val="22"/>
        </w:rPr>
        <w:t>n</w:t>
      </w:r>
      <w:r w:rsidRPr="007A7BC8">
        <w:rPr>
          <w:sz w:val="22"/>
          <w:szCs w:val="22"/>
        </w:rPr>
        <w:t xml:space="preserve">ž tvoří Přílohu č. </w:t>
      </w:r>
      <w:r w:rsidR="00B517DE" w:rsidRPr="007A7BC8">
        <w:rPr>
          <w:sz w:val="22"/>
          <w:szCs w:val="22"/>
        </w:rPr>
        <w:t>2</w:t>
      </w:r>
      <w:r w:rsidRPr="007A7BC8">
        <w:rPr>
          <w:sz w:val="22"/>
          <w:szCs w:val="22"/>
        </w:rPr>
        <w:t xml:space="preserve"> </w:t>
      </w:r>
      <w:proofErr w:type="gramStart"/>
      <w:r w:rsidRPr="007A7BC8"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(dále jen „krycí list“),</w:t>
      </w:r>
      <w:r w:rsidR="003E5D65"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 xml:space="preserve">za podmínek uvedených v čl. 7 odst. </w:t>
      </w:r>
      <w:proofErr w:type="gramStart"/>
      <w:r w:rsidR="00316182">
        <w:rPr>
          <w:sz w:val="22"/>
          <w:szCs w:val="22"/>
        </w:rPr>
        <w:t>7.3. a odst.</w:t>
      </w:r>
      <w:proofErr w:type="gramEnd"/>
      <w:r w:rsidR="00316182">
        <w:rPr>
          <w:sz w:val="22"/>
          <w:szCs w:val="22"/>
        </w:rPr>
        <w:t xml:space="preserve">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AB68F8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120.000</w:t>
      </w:r>
      <w:r w:rsidR="003E5D65" w:rsidRPr="003E5D65">
        <w:rPr>
          <w:sz w:val="22"/>
          <w:szCs w:val="22"/>
        </w:rPr>
        <w:t xml:space="preserve">,- </w:t>
      </w:r>
      <w:proofErr w:type="gramStart"/>
      <w:r w:rsidR="003E5D65" w:rsidRPr="003E5D65">
        <w:rPr>
          <w:sz w:val="22"/>
          <w:szCs w:val="22"/>
        </w:rPr>
        <w:t>Kč  bez</w:t>
      </w:r>
      <w:proofErr w:type="gramEnd"/>
      <w:r w:rsidR="003E5D65" w:rsidRPr="003E5D65">
        <w:rPr>
          <w:sz w:val="22"/>
          <w:szCs w:val="22"/>
        </w:rPr>
        <w:t xml:space="preserve"> DPH</w:t>
      </w:r>
    </w:p>
    <w:p w:rsidR="00963A45" w:rsidRPr="003C3A16" w:rsidRDefault="00AB68F8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25,200</w:t>
      </w:r>
      <w:r w:rsidR="003E5D65" w:rsidRPr="003E5D65">
        <w:rPr>
          <w:sz w:val="22"/>
          <w:szCs w:val="22"/>
        </w:rPr>
        <w:t>,-Kč DPH</w:t>
      </w:r>
    </w:p>
    <w:p w:rsidR="00963A45" w:rsidRPr="003C3A16" w:rsidRDefault="00AB68F8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145.200</w:t>
      </w:r>
      <w:r w:rsidR="003E5D65" w:rsidRPr="003E5D65">
        <w:rPr>
          <w:sz w:val="22"/>
          <w:szCs w:val="22"/>
        </w:rPr>
        <w:t xml:space="preserve">,-Kč s DPH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Pr="003E5D65" w:rsidRDefault="003E5D65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</w:t>
      </w:r>
      <w:r w:rsidRPr="00A52120">
        <w:rPr>
          <w:sz w:val="22"/>
          <w:szCs w:val="22"/>
        </w:rPr>
        <w:t xml:space="preserve">a.s., </w:t>
      </w:r>
      <w:r w:rsidR="00A52120" w:rsidRPr="00A52120">
        <w:rPr>
          <w:sz w:val="22"/>
          <w:szCs w:val="22"/>
        </w:rPr>
        <w:t>Na</w:t>
      </w:r>
      <w:r w:rsidR="00A52120">
        <w:rPr>
          <w:sz w:val="22"/>
          <w:szCs w:val="22"/>
        </w:rPr>
        <w:t xml:space="preserve"> Vlečce 177, Otovice, 360 01, </w:t>
      </w:r>
      <w:r w:rsidRPr="003E5D65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3E5D65">
        <w:rPr>
          <w:sz w:val="22"/>
          <w:szCs w:val="22"/>
        </w:rPr>
        <w:t xml:space="preserve">do </w:t>
      </w:r>
      <w:proofErr w:type="gramStart"/>
      <w:r w:rsidR="00A52120">
        <w:rPr>
          <w:sz w:val="22"/>
          <w:szCs w:val="22"/>
        </w:rPr>
        <w:t>01.10.2016</w:t>
      </w:r>
      <w:proofErr w:type="gramEnd"/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A55ADC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 xml:space="preserve">čl. 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.1. této</w:t>
      </w:r>
      <w:proofErr w:type="gramEnd"/>
      <w:r w:rsidRPr="003E5D65">
        <w:rPr>
          <w:sz w:val="22"/>
          <w:szCs w:val="22"/>
        </w:rPr>
        <w:t xml:space="preserve">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51AE0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51AE0">
        <w:rPr>
          <w:sz w:val="22"/>
          <w:szCs w:val="22"/>
        </w:rPr>
        <w:t>Prodávající je povinen dodat kupujícímu zboží,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351AE0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51AE0">
        <w:rPr>
          <w:sz w:val="22"/>
          <w:szCs w:val="22"/>
        </w:rPr>
        <w:lastRenderedPageBreak/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21 dnů od data jejího doručení kupujícímu.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 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</w:t>
      </w:r>
      <w:r w:rsidRPr="00050840">
        <w:rPr>
          <w:sz w:val="22"/>
          <w:szCs w:val="22"/>
        </w:rPr>
        <w:t>záruční doba na zboží</w:t>
      </w:r>
      <w:r w:rsidR="00050840" w:rsidRPr="00050840">
        <w:rPr>
          <w:sz w:val="22"/>
          <w:szCs w:val="22"/>
        </w:rPr>
        <w:t xml:space="preserve"> 12</w:t>
      </w:r>
      <w:r w:rsidR="003E5D65" w:rsidRPr="00050840">
        <w:rPr>
          <w:sz w:val="22"/>
          <w:szCs w:val="22"/>
        </w:rPr>
        <w:t xml:space="preserve"> měsíců</w:t>
      </w:r>
      <w:r w:rsidRPr="00050840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 xml:space="preserve">. </w:t>
      </w:r>
      <w:proofErr w:type="gramStart"/>
      <w:r w:rsidR="007F5CEB">
        <w:rPr>
          <w:sz w:val="22"/>
          <w:szCs w:val="22"/>
        </w:rPr>
        <w:t>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</w:t>
      </w:r>
      <w:proofErr w:type="gramEnd"/>
      <w:r w:rsidRPr="00000D22">
        <w:rPr>
          <w:sz w:val="22"/>
          <w:szCs w:val="22"/>
        </w:rPr>
        <w:t xml:space="preserve">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proofErr w:type="gramStart"/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</w:t>
      </w:r>
      <w:proofErr w:type="gramEnd"/>
      <w:r w:rsidR="004A659B" w:rsidRPr="004A659B">
        <w:rPr>
          <w:sz w:val="22"/>
          <w:szCs w:val="22"/>
        </w:rPr>
        <w:t xml:space="preserve">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proofErr w:type="gramStart"/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</w:t>
      </w:r>
      <w:proofErr w:type="gramEnd"/>
      <w:r w:rsidRPr="003E5D65">
        <w:rPr>
          <w:sz w:val="22"/>
          <w:szCs w:val="22"/>
        </w:rPr>
        <w:t xml:space="preserve">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proti majetku prodávajícího bude vedeno </w:t>
      </w:r>
      <w:proofErr w:type="spellStart"/>
      <w:r w:rsidRPr="003E5D65">
        <w:rPr>
          <w:sz w:val="22"/>
          <w:szCs w:val="22"/>
        </w:rPr>
        <w:t>insolvenční</w:t>
      </w:r>
      <w:proofErr w:type="spellEnd"/>
      <w:r w:rsidRPr="003E5D65">
        <w:rPr>
          <w:sz w:val="22"/>
          <w:szCs w:val="22"/>
        </w:rPr>
        <w:t xml:space="preserve">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 xml:space="preserve">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.6. a čl.</w:t>
      </w:r>
      <w:proofErr w:type="gramEnd"/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Pr="003E5D65" w:rsidRDefault="003E5D65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Pr="00B517DE" w:rsidRDefault="003E5D65" w:rsidP="00963A45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</w:t>
      </w:r>
      <w:r w:rsidR="007845A2">
        <w:rPr>
          <w:bCs/>
          <w:iCs/>
          <w:sz w:val="22"/>
          <w:szCs w:val="22"/>
        </w:rPr>
        <w:t>/nabídka</w:t>
      </w:r>
      <w:r w:rsidRPr="003E5D65">
        <w:rPr>
          <w:bCs/>
          <w:iCs/>
          <w:sz w:val="22"/>
          <w:szCs w:val="22"/>
        </w:rPr>
        <w:t>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lastRenderedPageBreak/>
        <w:t>V </w:t>
      </w:r>
      <w:proofErr w:type="spellStart"/>
      <w:proofErr w:type="gramStart"/>
      <w:r w:rsidRPr="007A4CDF">
        <w:rPr>
          <w:sz w:val="22"/>
          <w:szCs w:val="22"/>
        </w:rPr>
        <w:t>Otovicích</w:t>
      </w:r>
      <w:proofErr w:type="spellEnd"/>
      <w:r w:rsidRPr="007A4CDF">
        <w:rPr>
          <w:sz w:val="22"/>
          <w:szCs w:val="22"/>
        </w:rPr>
        <w:t xml:space="preserve">  dne</w:t>
      </w:r>
      <w:proofErr w:type="gramEnd"/>
      <w:r w:rsidRPr="007A4CDF">
        <w:rPr>
          <w:sz w:val="22"/>
          <w:szCs w:val="22"/>
        </w:rPr>
        <w:t xml:space="preserve">: </w:t>
      </w:r>
      <w:r w:rsidRPr="00570EED">
        <w:rPr>
          <w:sz w:val="22"/>
          <w:szCs w:val="22"/>
        </w:rPr>
        <w:t xml:space="preserve">…………………………..              </w:t>
      </w:r>
      <w:r w:rsidR="00B517DE" w:rsidRPr="00570EED">
        <w:rPr>
          <w:sz w:val="22"/>
          <w:szCs w:val="22"/>
        </w:rPr>
        <w:tab/>
      </w:r>
      <w:r w:rsidRPr="00570EED">
        <w:rPr>
          <w:sz w:val="22"/>
          <w:szCs w:val="22"/>
        </w:rPr>
        <w:t>V </w:t>
      </w:r>
      <w:proofErr w:type="spellStart"/>
      <w:r w:rsidR="00F050E9">
        <w:rPr>
          <w:sz w:val="22"/>
          <w:szCs w:val="22"/>
        </w:rPr>
        <w:t>Třebouni</w:t>
      </w:r>
      <w:proofErr w:type="spellEnd"/>
      <w:r w:rsidRPr="00570EED">
        <w:rPr>
          <w:sz w:val="22"/>
          <w:szCs w:val="22"/>
        </w:rPr>
        <w:t xml:space="preserve">  dne …………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Jaroslav Fiala, CSc.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0D7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650D7F">
        <w:rPr>
          <w:sz w:val="22"/>
          <w:szCs w:val="22"/>
        </w:rPr>
        <w:t>Vladimír Holub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Michal Riško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místopředseda</w:t>
      </w:r>
      <w:r w:rsidRPr="007A4CDF">
        <w:rPr>
          <w:rFonts w:eastAsia="Arial Unicode MS"/>
          <w:sz w:val="22"/>
          <w:szCs w:val="22"/>
        </w:rPr>
        <w:t xml:space="preserve"> představenstva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Pr="003E5D65" w:rsidRDefault="003E5D65" w:rsidP="003E5D65">
      <w:pPr>
        <w:rPr>
          <w:rFonts w:eastAsia="Arial Unicode MS"/>
          <w:i/>
          <w:sz w:val="22"/>
          <w:szCs w:val="22"/>
        </w:rPr>
      </w:pPr>
      <w:r w:rsidRPr="003E5D65">
        <w:rPr>
          <w:rFonts w:eastAsia="Arial Unicode MS"/>
          <w:i/>
          <w:sz w:val="22"/>
          <w:szCs w:val="22"/>
        </w:rPr>
        <w:lastRenderedPageBreak/>
        <w:t>Příloha č. 1</w:t>
      </w:r>
    </w:p>
    <w:p w:rsid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b/>
          <w:sz w:val="28"/>
          <w:szCs w:val="28"/>
        </w:rPr>
        <w:t>Doplňující kontaktní údaje</w:t>
      </w:r>
    </w:p>
    <w:p w:rsidR="003E5D65" w:rsidRP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(</w:t>
      </w:r>
      <w:r w:rsidR="003077D2" w:rsidRPr="003E5D65">
        <w:rPr>
          <w:rFonts w:eastAsia="Arial Unicode MS"/>
          <w:sz w:val="22"/>
          <w:szCs w:val="22"/>
        </w:rPr>
        <w:t>údaje</w:t>
      </w:r>
      <w:r w:rsidR="003077D2">
        <w:rPr>
          <w:rFonts w:eastAsia="Arial Unicode MS"/>
          <w:sz w:val="22"/>
          <w:szCs w:val="22"/>
        </w:rPr>
        <w:t>, které se v</w:t>
      </w:r>
      <w:r w:rsidR="003077D2" w:rsidRPr="003E5D65" w:rsidDel="003077D2">
        <w:rPr>
          <w:rFonts w:eastAsia="Arial Unicode MS"/>
          <w:sz w:val="22"/>
          <w:szCs w:val="22"/>
        </w:rPr>
        <w:t xml:space="preserve"> </w:t>
      </w:r>
      <w:r w:rsidR="003077D2" w:rsidRPr="003E5D65">
        <w:rPr>
          <w:rFonts w:eastAsia="Arial Unicode MS"/>
          <w:sz w:val="22"/>
          <w:szCs w:val="22"/>
        </w:rPr>
        <w:t xml:space="preserve">Registru smluv </w:t>
      </w:r>
      <w:r w:rsidR="003077D2">
        <w:rPr>
          <w:rFonts w:eastAsia="Arial Unicode MS"/>
          <w:sz w:val="22"/>
          <w:szCs w:val="22"/>
        </w:rPr>
        <w:t>neuveřejňují</w:t>
      </w:r>
      <w:r w:rsidRPr="003E5D65">
        <w:rPr>
          <w:rFonts w:eastAsia="Arial Unicode MS"/>
          <w:sz w:val="22"/>
          <w:szCs w:val="22"/>
        </w:rPr>
        <w:t>)</w:t>
      </w:r>
    </w:p>
    <w:p w:rsidR="00FC362D" w:rsidRDefault="00FC362D" w:rsidP="00FC362D">
      <w:pPr>
        <w:ind w:left="426" w:hanging="426"/>
        <w:rPr>
          <w:rFonts w:eastAsia="Arial Unicode MS"/>
          <w:sz w:val="22"/>
          <w:szCs w:val="22"/>
        </w:rPr>
      </w:pPr>
    </w:p>
    <w:p w:rsidR="00B517DE" w:rsidRPr="00FC362D" w:rsidRDefault="00B517DE" w:rsidP="00FC362D">
      <w:pPr>
        <w:ind w:left="426" w:hanging="426"/>
        <w:rPr>
          <w:rFonts w:eastAsia="Arial Unicode MS"/>
          <w:sz w:val="22"/>
          <w:szCs w:val="22"/>
        </w:rPr>
      </w:pPr>
    </w:p>
    <w:p w:rsidR="00FC362D" w:rsidRP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ab/>
      </w:r>
      <w:r w:rsidRPr="003E5D65">
        <w:rPr>
          <w:rFonts w:eastAsia="Arial Unicode MS"/>
          <w:sz w:val="22"/>
          <w:szCs w:val="22"/>
        </w:rPr>
        <w:tab/>
        <w:t xml:space="preserve">     </w:t>
      </w:r>
    </w:p>
    <w:p w:rsidR="00FC362D" w:rsidRPr="00FC362D" w:rsidRDefault="00FC362D" w:rsidP="00FC362D">
      <w:pPr>
        <w:ind w:left="426"/>
        <w:rPr>
          <w:rFonts w:eastAsia="Arial Unicode MS"/>
          <w:sz w:val="22"/>
          <w:szCs w:val="22"/>
        </w:rPr>
      </w:pPr>
    </w:p>
    <w:p w:rsidR="003E5D65" w:rsidRDefault="003E5D65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/>
    <w:p w:rsidR="00513276" w:rsidRDefault="00513276" w:rsidP="003E5D65">
      <w:pPr>
        <w:rPr>
          <w:i/>
        </w:rPr>
      </w:pPr>
      <w:r w:rsidRPr="00513276">
        <w:rPr>
          <w:i/>
        </w:rPr>
        <w:t>Příloha č. 2</w:t>
      </w:r>
    </w:p>
    <w:p w:rsidR="00513276" w:rsidRDefault="00513276" w:rsidP="003E5D65">
      <w:pPr>
        <w:rPr>
          <w:i/>
        </w:rPr>
      </w:pPr>
    </w:p>
    <w:p w:rsidR="00513276" w:rsidRDefault="00513276" w:rsidP="00513276">
      <w:pPr>
        <w:jc w:val="center"/>
        <w:rPr>
          <w:i/>
        </w:rPr>
      </w:pPr>
      <w:r>
        <w:rPr>
          <w:i/>
        </w:rPr>
        <w:t>Nabídka</w:t>
      </w:r>
    </w:p>
    <w:p w:rsidR="00513276" w:rsidRDefault="00513276" w:rsidP="00513276">
      <w:pPr>
        <w:jc w:val="center"/>
        <w:rPr>
          <w:i/>
        </w:rPr>
      </w:pPr>
    </w:p>
    <w:p w:rsidR="00513276" w:rsidRDefault="00513276" w:rsidP="00513276">
      <w:pPr>
        <w:jc w:val="center"/>
        <w:rPr>
          <w:i/>
        </w:rPr>
      </w:pPr>
    </w:p>
    <w:p w:rsidR="00513276" w:rsidRDefault="00513276" w:rsidP="00513276">
      <w:pPr>
        <w:rPr>
          <w:sz w:val="22"/>
        </w:rPr>
      </w:pPr>
      <w:proofErr w:type="spellStart"/>
      <w:r w:rsidRPr="00513276">
        <w:rPr>
          <w:sz w:val="22"/>
        </w:rPr>
        <w:t>Pískovačka</w:t>
      </w:r>
      <w:proofErr w:type="spellEnd"/>
      <w:r w:rsidRPr="00513276">
        <w:rPr>
          <w:sz w:val="22"/>
        </w:rPr>
        <w:t xml:space="preserve"> </w:t>
      </w:r>
      <w:proofErr w:type="spellStart"/>
      <w:r w:rsidRPr="00513276">
        <w:rPr>
          <w:sz w:val="22"/>
        </w:rPr>
        <w:t>Clemco</w:t>
      </w:r>
      <w:proofErr w:type="spellEnd"/>
      <w:r w:rsidRPr="00513276">
        <w:rPr>
          <w:sz w:val="22"/>
        </w:rPr>
        <w:t xml:space="preserve"> + přívěs za vozidlo s kompresorem </w:t>
      </w:r>
      <w:proofErr w:type="spellStart"/>
      <w:r w:rsidRPr="00513276">
        <w:rPr>
          <w:sz w:val="22"/>
        </w:rPr>
        <w:t>Ingersoll</w:t>
      </w:r>
      <w:proofErr w:type="spellEnd"/>
      <w:r w:rsidRPr="00513276">
        <w:rPr>
          <w:sz w:val="22"/>
        </w:rPr>
        <w:t xml:space="preserve"> Rand – 120.000,- bez DPH</w:t>
      </w: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  <w:r>
        <w:rPr>
          <w:sz w:val="22"/>
        </w:rPr>
        <w:t>V </w:t>
      </w:r>
      <w:proofErr w:type="spellStart"/>
      <w:r>
        <w:rPr>
          <w:sz w:val="22"/>
        </w:rPr>
        <w:t>Třebouni</w:t>
      </w:r>
      <w:proofErr w:type="spellEnd"/>
      <w:r>
        <w:rPr>
          <w:sz w:val="22"/>
        </w:rPr>
        <w:t xml:space="preserve"> dne:</w:t>
      </w: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</w:p>
    <w:p w:rsidR="00513276" w:rsidRDefault="00513276" w:rsidP="00513276">
      <w:pPr>
        <w:rPr>
          <w:sz w:val="22"/>
        </w:rPr>
      </w:pPr>
      <w:r>
        <w:rPr>
          <w:sz w:val="22"/>
        </w:rPr>
        <w:t>Vladimír Holub, jednatel</w:t>
      </w:r>
    </w:p>
    <w:p w:rsidR="00513276" w:rsidRPr="00513276" w:rsidRDefault="00513276" w:rsidP="00513276">
      <w:pPr>
        <w:rPr>
          <w:sz w:val="22"/>
        </w:rPr>
      </w:pPr>
      <w:r>
        <w:rPr>
          <w:sz w:val="22"/>
        </w:rPr>
        <w:t>(podpis + razítko)</w:t>
      </w:r>
    </w:p>
    <w:sectPr w:rsidR="00513276" w:rsidRPr="00513276" w:rsidSect="00104434">
      <w:footerReference w:type="even" r:id="rId8"/>
      <w:footerReference w:type="defaul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D5" w:rsidRDefault="00CF5DD5">
      <w:r>
        <w:separator/>
      </w:r>
    </w:p>
  </w:endnote>
  <w:endnote w:type="continuationSeparator" w:id="0">
    <w:p w:rsidR="00CF5DD5" w:rsidRDefault="00CF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820B8C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820B8C" w:rsidP="00841BD3">
    <w:pPr>
      <w:pStyle w:val="Zpat"/>
      <w:framePr w:wrap="around" w:vAnchor="text" w:hAnchor="margin" w:xAlign="center" w:y="1"/>
    </w:pPr>
    <w:fldSimple w:instr="PAGE  ">
      <w:r w:rsidR="00050840">
        <w:rPr>
          <w:noProof/>
        </w:rPr>
        <w:t>9</w:t>
      </w:r>
    </w:fldSimple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D5" w:rsidRDefault="00CF5DD5">
      <w:r>
        <w:separator/>
      </w:r>
    </w:p>
  </w:footnote>
  <w:footnote w:type="continuationSeparator" w:id="0">
    <w:p w:rsidR="00CF5DD5" w:rsidRDefault="00CF5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55CB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12"/>
  </w:num>
  <w:num w:numId="10">
    <w:abstractNumId w:val="7"/>
  </w:num>
  <w:num w:numId="11">
    <w:abstractNumId w:val="29"/>
  </w:num>
  <w:num w:numId="12">
    <w:abstractNumId w:val="30"/>
  </w:num>
  <w:num w:numId="13">
    <w:abstractNumId w:val="33"/>
  </w:num>
  <w:num w:numId="14">
    <w:abstractNumId w:val="22"/>
  </w:num>
  <w:num w:numId="15">
    <w:abstractNumId w:val="14"/>
  </w:num>
  <w:num w:numId="16">
    <w:abstractNumId w:val="9"/>
  </w:num>
  <w:num w:numId="17">
    <w:abstractNumId w:val="39"/>
  </w:num>
  <w:num w:numId="18">
    <w:abstractNumId w:val="37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3"/>
  </w:num>
  <w:num w:numId="24">
    <w:abstractNumId w:val="0"/>
  </w:num>
  <w:num w:numId="25">
    <w:abstractNumId w:val="36"/>
  </w:num>
  <w:num w:numId="26">
    <w:abstractNumId w:val="35"/>
  </w:num>
  <w:num w:numId="27">
    <w:abstractNumId w:val="2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0"/>
  </w:num>
  <w:num w:numId="36">
    <w:abstractNumId w:val="29"/>
  </w:num>
  <w:num w:numId="37">
    <w:abstractNumId w:val="29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9"/>
  </w:num>
  <w:num w:numId="42">
    <w:abstractNumId w:val="17"/>
  </w:num>
  <w:num w:numId="43">
    <w:abstractNumId w:val="22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29"/>
  </w:num>
  <w:num w:numId="49">
    <w:abstractNumId w:val="29"/>
  </w:num>
  <w:num w:numId="50">
    <w:abstractNumId w:val="29"/>
  </w:num>
  <w:num w:numId="51">
    <w:abstractNumId w:val="29"/>
  </w:num>
  <w:num w:numId="52">
    <w:abstractNumId w:val="29"/>
  </w:num>
  <w:num w:numId="53">
    <w:abstractNumId w:val="38"/>
  </w:num>
  <w:num w:numId="54">
    <w:abstractNumId w:val="34"/>
  </w:num>
  <w:num w:numId="55">
    <w:abstractNumId w:val="29"/>
  </w:num>
  <w:num w:numId="56">
    <w:abstractNumId w:val="31"/>
  </w:num>
  <w:num w:numId="57">
    <w:abstractNumId w:val="29"/>
  </w:num>
  <w:num w:numId="58">
    <w:abstractNumId w:val="29"/>
  </w:num>
  <w:num w:numId="59">
    <w:abstractNumId w:val="29"/>
  </w:num>
  <w:num w:numId="60">
    <w:abstractNumId w:val="29"/>
  </w:num>
  <w:num w:numId="61">
    <w:abstractNumId w:val="28"/>
  </w:num>
  <w:num w:numId="62">
    <w:abstractNumId w:val="24"/>
  </w:num>
  <w:num w:numId="63">
    <w:abstractNumId w:val="29"/>
  </w:num>
  <w:num w:numId="64">
    <w:abstractNumId w:val="29"/>
  </w:num>
  <w:num w:numId="65">
    <w:abstractNumId w:val="11"/>
  </w:num>
  <w:num w:numId="66">
    <w:abstractNumId w:val="3"/>
  </w:num>
  <w:num w:numId="67">
    <w:abstractNumId w:val="32"/>
  </w:num>
  <w:num w:numId="68">
    <w:abstractNumId w:val="10"/>
  </w:num>
  <w:num w:numId="69">
    <w:abstractNumId w:val="2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840"/>
    <w:rsid w:val="00050F13"/>
    <w:rsid w:val="00053B71"/>
    <w:rsid w:val="00060F5A"/>
    <w:rsid w:val="000616F8"/>
    <w:rsid w:val="00085432"/>
    <w:rsid w:val="000903EE"/>
    <w:rsid w:val="000957B6"/>
    <w:rsid w:val="00096A66"/>
    <w:rsid w:val="000B4EF9"/>
    <w:rsid w:val="000B5508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973BE"/>
    <w:rsid w:val="001B21E4"/>
    <w:rsid w:val="001D44B9"/>
    <w:rsid w:val="001D5A62"/>
    <w:rsid w:val="001D6419"/>
    <w:rsid w:val="001E2636"/>
    <w:rsid w:val="00204F3B"/>
    <w:rsid w:val="00215545"/>
    <w:rsid w:val="00220120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43B"/>
    <w:rsid w:val="00266A93"/>
    <w:rsid w:val="00273176"/>
    <w:rsid w:val="00274753"/>
    <w:rsid w:val="00294664"/>
    <w:rsid w:val="002A2B24"/>
    <w:rsid w:val="002C709D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51AE0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5D65"/>
    <w:rsid w:val="003F239B"/>
    <w:rsid w:val="003F4FDF"/>
    <w:rsid w:val="00405280"/>
    <w:rsid w:val="0041111B"/>
    <w:rsid w:val="0041274F"/>
    <w:rsid w:val="00414AB0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76335"/>
    <w:rsid w:val="004846A2"/>
    <w:rsid w:val="004A55AD"/>
    <w:rsid w:val="004A659B"/>
    <w:rsid w:val="004A7B24"/>
    <w:rsid w:val="004B12E1"/>
    <w:rsid w:val="004B6A7C"/>
    <w:rsid w:val="004B723E"/>
    <w:rsid w:val="004C0080"/>
    <w:rsid w:val="004C25CC"/>
    <w:rsid w:val="004D3DD8"/>
    <w:rsid w:val="004E7AC5"/>
    <w:rsid w:val="004F23AE"/>
    <w:rsid w:val="00503DD0"/>
    <w:rsid w:val="00513276"/>
    <w:rsid w:val="00515DE7"/>
    <w:rsid w:val="00525D8C"/>
    <w:rsid w:val="005262B2"/>
    <w:rsid w:val="00531533"/>
    <w:rsid w:val="00550BAE"/>
    <w:rsid w:val="00570EED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ECD"/>
    <w:rsid w:val="005E7670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475F1"/>
    <w:rsid w:val="00650D7F"/>
    <w:rsid w:val="00663F2B"/>
    <w:rsid w:val="00664760"/>
    <w:rsid w:val="006657E1"/>
    <w:rsid w:val="006779C7"/>
    <w:rsid w:val="00682B50"/>
    <w:rsid w:val="006869D4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03F77"/>
    <w:rsid w:val="00712D40"/>
    <w:rsid w:val="00715EDD"/>
    <w:rsid w:val="00732D27"/>
    <w:rsid w:val="00734BAB"/>
    <w:rsid w:val="00736372"/>
    <w:rsid w:val="00771E0A"/>
    <w:rsid w:val="007758C2"/>
    <w:rsid w:val="007816A5"/>
    <w:rsid w:val="00782CAE"/>
    <w:rsid w:val="007845A2"/>
    <w:rsid w:val="00792DDE"/>
    <w:rsid w:val="0079729D"/>
    <w:rsid w:val="00797CD5"/>
    <w:rsid w:val="007A476A"/>
    <w:rsid w:val="007A7BC8"/>
    <w:rsid w:val="007B25A7"/>
    <w:rsid w:val="007B412B"/>
    <w:rsid w:val="007B5DAA"/>
    <w:rsid w:val="007D0A13"/>
    <w:rsid w:val="007F5CEB"/>
    <w:rsid w:val="007F7D2E"/>
    <w:rsid w:val="00815D5B"/>
    <w:rsid w:val="00820B8C"/>
    <w:rsid w:val="0083041A"/>
    <w:rsid w:val="00834313"/>
    <w:rsid w:val="00841BD3"/>
    <w:rsid w:val="00841C97"/>
    <w:rsid w:val="008465D7"/>
    <w:rsid w:val="0084767E"/>
    <w:rsid w:val="00856019"/>
    <w:rsid w:val="008618EE"/>
    <w:rsid w:val="00861CEC"/>
    <w:rsid w:val="00873FA7"/>
    <w:rsid w:val="00876ECF"/>
    <w:rsid w:val="00885890"/>
    <w:rsid w:val="00897288"/>
    <w:rsid w:val="00897781"/>
    <w:rsid w:val="008B0BCE"/>
    <w:rsid w:val="008B1A1B"/>
    <w:rsid w:val="008C4539"/>
    <w:rsid w:val="008D03FD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56043"/>
    <w:rsid w:val="0096047B"/>
    <w:rsid w:val="00963A45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52120"/>
    <w:rsid w:val="00A55ADC"/>
    <w:rsid w:val="00A6370B"/>
    <w:rsid w:val="00A75FD7"/>
    <w:rsid w:val="00A84F6C"/>
    <w:rsid w:val="00AB68F8"/>
    <w:rsid w:val="00AC11E5"/>
    <w:rsid w:val="00AC7A30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629B"/>
    <w:rsid w:val="00BF698A"/>
    <w:rsid w:val="00C02B0B"/>
    <w:rsid w:val="00C111EB"/>
    <w:rsid w:val="00C118FD"/>
    <w:rsid w:val="00C12981"/>
    <w:rsid w:val="00C13129"/>
    <w:rsid w:val="00C22C58"/>
    <w:rsid w:val="00C359D7"/>
    <w:rsid w:val="00C52BD0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CF5DD5"/>
    <w:rsid w:val="00D10614"/>
    <w:rsid w:val="00D10F2C"/>
    <w:rsid w:val="00D11AE9"/>
    <w:rsid w:val="00D255F3"/>
    <w:rsid w:val="00D41E2A"/>
    <w:rsid w:val="00D43304"/>
    <w:rsid w:val="00D43B78"/>
    <w:rsid w:val="00D44EAE"/>
    <w:rsid w:val="00D45DDB"/>
    <w:rsid w:val="00D50097"/>
    <w:rsid w:val="00D65D69"/>
    <w:rsid w:val="00D66F89"/>
    <w:rsid w:val="00D73BDE"/>
    <w:rsid w:val="00D817FF"/>
    <w:rsid w:val="00D84F61"/>
    <w:rsid w:val="00D879D2"/>
    <w:rsid w:val="00D91604"/>
    <w:rsid w:val="00D922A1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596E"/>
    <w:rsid w:val="00E9159E"/>
    <w:rsid w:val="00E9440D"/>
    <w:rsid w:val="00E97192"/>
    <w:rsid w:val="00EB5F22"/>
    <w:rsid w:val="00EC144C"/>
    <w:rsid w:val="00EC25CA"/>
    <w:rsid w:val="00ED320A"/>
    <w:rsid w:val="00EF74FC"/>
    <w:rsid w:val="00F048F5"/>
    <w:rsid w:val="00F049D1"/>
    <w:rsid w:val="00F050E9"/>
    <w:rsid w:val="00F131C4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3075"/>
    <w:rsid w:val="00FC362D"/>
    <w:rsid w:val="00FE2394"/>
    <w:rsid w:val="00FE291C"/>
    <w:rsid w:val="00FE419D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lang w:val="en-US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C8D9-C3A1-47B9-BB96-33AD643D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61</TotalTime>
  <Pages>9</Pages>
  <Words>2217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24</cp:revision>
  <cp:lastPrinted>2004-09-01T08:56:00Z</cp:lastPrinted>
  <dcterms:created xsi:type="dcterms:W3CDTF">2016-09-22T07:18:00Z</dcterms:created>
  <dcterms:modified xsi:type="dcterms:W3CDTF">2016-09-30T08:45:00Z</dcterms:modified>
</cp:coreProperties>
</file>