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F5" w:rsidRDefault="00350A7C">
      <w:pPr>
        <w:tabs>
          <w:tab w:val="right" w:pos="9643"/>
        </w:tabs>
        <w:spacing w:after="0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2418588" cy="77114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8588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6F5" w:rsidRDefault="00350A7C">
      <w:pPr>
        <w:spacing w:after="0"/>
        <w:ind w:left="0" w:right="0" w:firstLine="0"/>
        <w:jc w:val="left"/>
      </w:pPr>
      <w:r>
        <w:rPr>
          <w:b/>
          <w:color w:val="71428E"/>
          <w:sz w:val="32"/>
        </w:rPr>
        <w:t xml:space="preserve">Smlouva o sdružených dodávkách elektřiny ze sítě NN </w:t>
      </w:r>
    </w:p>
    <w:p w:rsidR="000A36F5" w:rsidRDefault="00350A7C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:rsidR="000A36F5" w:rsidRDefault="00350A7C">
      <w:pPr>
        <w:spacing w:after="4"/>
        <w:ind w:left="-5" w:right="0" w:hanging="10"/>
        <w:jc w:val="left"/>
      </w:pPr>
      <w:r>
        <w:rPr>
          <w:b/>
          <w:sz w:val="20"/>
        </w:rPr>
        <w:t xml:space="preserve">Dodavatel:  </w:t>
      </w:r>
    </w:p>
    <w:p w:rsidR="000A36F5" w:rsidRDefault="00350A7C">
      <w:pPr>
        <w:spacing w:after="4" w:line="250" w:lineRule="auto"/>
        <w:ind w:left="-5" w:right="5099" w:hanging="10"/>
        <w:jc w:val="left"/>
      </w:pPr>
      <w:proofErr w:type="spellStart"/>
      <w:r>
        <w:rPr>
          <w:b/>
          <w:sz w:val="20"/>
        </w:rPr>
        <w:t>One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Energy</w:t>
      </w:r>
      <w:proofErr w:type="spellEnd"/>
      <w:r>
        <w:rPr>
          <w:b/>
          <w:sz w:val="20"/>
        </w:rPr>
        <w:t xml:space="preserve"> &amp; </w:t>
      </w:r>
      <w:proofErr w:type="spellStart"/>
      <w:r>
        <w:rPr>
          <w:b/>
          <w:sz w:val="20"/>
        </w:rPr>
        <w:t>One</w:t>
      </w:r>
      <w:proofErr w:type="spellEnd"/>
      <w:r>
        <w:rPr>
          <w:b/>
          <w:sz w:val="20"/>
        </w:rPr>
        <w:t xml:space="preserve"> Mobile a.s. </w:t>
      </w:r>
      <w:r>
        <w:rPr>
          <w:sz w:val="20"/>
        </w:rPr>
        <w:t xml:space="preserve">se sídlem Hornopolní 3322/34, 702 00 Ostrava doručovací adresa: Hornopolní 3322/34, 702 00 Ostrava </w:t>
      </w:r>
    </w:p>
    <w:p w:rsidR="000A36F5" w:rsidRDefault="00350A7C">
      <w:pPr>
        <w:spacing w:after="4" w:line="250" w:lineRule="auto"/>
        <w:ind w:left="-5" w:right="1340" w:hanging="10"/>
        <w:jc w:val="left"/>
      </w:pPr>
      <w:r>
        <w:rPr>
          <w:sz w:val="20"/>
        </w:rPr>
        <w:t xml:space="preserve">společnost zapsaná v obchodním rejstříku vedeném Krajským soudem v Ostravě, oddíl B, vložka 10798 jednající: Ing. Martin Los, statutární ředitel IČ: 018 79 880, DIČ: CZ01879880 licence pro obchod s elektřinou č. 141634080 </w:t>
      </w:r>
    </w:p>
    <w:p w:rsidR="000A36F5" w:rsidRDefault="00350A7C">
      <w:pPr>
        <w:spacing w:after="4" w:line="250" w:lineRule="auto"/>
        <w:ind w:left="-5" w:right="0" w:hanging="10"/>
        <w:jc w:val="left"/>
      </w:pPr>
      <w:r>
        <w:rPr>
          <w:sz w:val="20"/>
        </w:rPr>
        <w:t xml:space="preserve">bankovní spojení: bankovní účet vedený u České spořitelny, a.s., č. </w:t>
      </w:r>
      <w:proofErr w:type="spellStart"/>
      <w:r>
        <w:rPr>
          <w:sz w:val="20"/>
        </w:rPr>
        <w:t>ú.</w:t>
      </w:r>
      <w:proofErr w:type="spellEnd"/>
      <w:r>
        <w:rPr>
          <w:sz w:val="20"/>
        </w:rPr>
        <w:t xml:space="preserve"> 3703759359/0800 </w:t>
      </w:r>
    </w:p>
    <w:p w:rsidR="000A36F5" w:rsidRDefault="00350A7C">
      <w:pPr>
        <w:spacing w:after="4" w:line="250" w:lineRule="auto"/>
        <w:ind w:left="-5" w:right="0" w:hanging="10"/>
        <w:jc w:val="left"/>
      </w:pPr>
      <w:r>
        <w:rPr>
          <w:sz w:val="20"/>
        </w:rPr>
        <w:t xml:space="preserve">Zákaznické centrum: T: 910 500 500, E: </w:t>
      </w:r>
      <w:r>
        <w:rPr>
          <w:color w:val="0563C1"/>
          <w:sz w:val="20"/>
          <w:u w:val="single" w:color="0563C1"/>
        </w:rPr>
        <w:t>zakaznik@oneenergy.cz</w:t>
      </w:r>
      <w:r>
        <w:rPr>
          <w:sz w:val="20"/>
        </w:rPr>
        <w:t xml:space="preserve">  </w:t>
      </w:r>
    </w:p>
    <w:p w:rsidR="000A36F5" w:rsidRDefault="00350A7C">
      <w:pPr>
        <w:spacing w:after="0"/>
        <w:ind w:left="-5" w:right="0" w:hanging="10"/>
        <w:jc w:val="left"/>
      </w:pPr>
      <w:r>
        <w:rPr>
          <w:i/>
          <w:sz w:val="20"/>
        </w:rPr>
        <w:t>(dále jen „</w:t>
      </w:r>
      <w:r>
        <w:rPr>
          <w:b/>
          <w:i/>
          <w:sz w:val="20"/>
        </w:rPr>
        <w:t>Dodavatel</w:t>
      </w:r>
      <w:r>
        <w:rPr>
          <w:i/>
          <w:sz w:val="20"/>
        </w:rPr>
        <w:t xml:space="preserve">“) </w:t>
      </w:r>
    </w:p>
    <w:p w:rsidR="000A36F5" w:rsidRDefault="00350A7C">
      <w:pPr>
        <w:spacing w:after="4" w:line="250" w:lineRule="auto"/>
        <w:ind w:left="-5" w:right="0" w:hanging="10"/>
        <w:jc w:val="left"/>
      </w:pPr>
      <w:r>
        <w:rPr>
          <w:sz w:val="20"/>
        </w:rPr>
        <w:t xml:space="preserve">a </w:t>
      </w:r>
    </w:p>
    <w:p w:rsidR="000A36F5" w:rsidRDefault="00350A7C">
      <w:pPr>
        <w:spacing w:after="4"/>
        <w:ind w:left="-5" w:right="0" w:hanging="10"/>
        <w:jc w:val="left"/>
        <w:rPr>
          <w:b/>
          <w:sz w:val="20"/>
        </w:rPr>
      </w:pPr>
      <w:r>
        <w:rPr>
          <w:b/>
          <w:sz w:val="20"/>
        </w:rPr>
        <w:t xml:space="preserve">Odběratel:  </w:t>
      </w:r>
    </w:p>
    <w:p w:rsidR="00350A7C" w:rsidRPr="008A0AE2" w:rsidRDefault="00350A7C">
      <w:pPr>
        <w:spacing w:after="4"/>
        <w:ind w:left="-5" w:right="0" w:hanging="10"/>
        <w:jc w:val="left"/>
        <w:rPr>
          <w:sz w:val="20"/>
          <w:szCs w:val="20"/>
        </w:rPr>
      </w:pPr>
      <w:r w:rsidRPr="008A0AE2">
        <w:rPr>
          <w:sz w:val="20"/>
          <w:szCs w:val="20"/>
        </w:rPr>
        <w:t>Mateřská škola Revoluční</w:t>
      </w:r>
      <w:r w:rsidRPr="008A0AE2">
        <w:rPr>
          <w:sz w:val="20"/>
          <w:szCs w:val="20"/>
        </w:rPr>
        <w:br/>
        <w:t>Revoluční 26/1247</w:t>
      </w:r>
      <w:r w:rsidRPr="008A0AE2">
        <w:rPr>
          <w:sz w:val="20"/>
          <w:szCs w:val="20"/>
        </w:rPr>
        <w:br/>
        <w:t>110 00 Praha 1</w:t>
      </w:r>
    </w:p>
    <w:p w:rsidR="00350A7C" w:rsidRPr="008A0AE2" w:rsidRDefault="00350A7C">
      <w:pPr>
        <w:spacing w:after="4"/>
        <w:ind w:left="-5" w:right="0" w:hanging="10"/>
        <w:jc w:val="left"/>
        <w:rPr>
          <w:sz w:val="20"/>
          <w:szCs w:val="20"/>
        </w:rPr>
      </w:pPr>
      <w:r w:rsidRPr="008A0AE2">
        <w:rPr>
          <w:sz w:val="20"/>
          <w:szCs w:val="20"/>
        </w:rPr>
        <w:t xml:space="preserve"> jednající: Mgr. Jaromíra Pavlíčková   E-mail:   </w:t>
      </w:r>
      <w:hyperlink r:id="rId6" w:history="1">
        <w:r w:rsidRPr="008A0AE2">
          <w:rPr>
            <w:rStyle w:val="Hypertextovodkaz"/>
            <w:sz w:val="20"/>
            <w:szCs w:val="20"/>
          </w:rPr>
          <w:t>info@msrevolucni.cz</w:t>
        </w:r>
      </w:hyperlink>
      <w:r w:rsidRPr="008A0AE2">
        <w:rPr>
          <w:sz w:val="20"/>
          <w:szCs w:val="20"/>
        </w:rPr>
        <w:t>    </w:t>
      </w:r>
    </w:p>
    <w:p w:rsidR="008A0AE2" w:rsidRPr="008A0AE2" w:rsidRDefault="008A0AE2">
      <w:pPr>
        <w:spacing w:after="4"/>
        <w:ind w:left="-5" w:right="0" w:hanging="10"/>
        <w:jc w:val="left"/>
        <w:rPr>
          <w:sz w:val="20"/>
          <w:szCs w:val="20"/>
        </w:rPr>
      </w:pPr>
      <w:r w:rsidRPr="008A0AE2">
        <w:rPr>
          <w:sz w:val="20"/>
          <w:szCs w:val="20"/>
        </w:rPr>
        <w:t xml:space="preserve"> IČO 70108811</w:t>
      </w:r>
    </w:p>
    <w:p w:rsidR="000A36F5" w:rsidRDefault="00350A7C">
      <w:pPr>
        <w:spacing w:after="0"/>
        <w:ind w:left="-5" w:right="0" w:hanging="10"/>
        <w:jc w:val="left"/>
      </w:pPr>
      <w:r>
        <w:rPr>
          <w:i/>
          <w:sz w:val="20"/>
        </w:rPr>
        <w:t xml:space="preserve"> (dále jen „</w:t>
      </w:r>
      <w:r>
        <w:rPr>
          <w:b/>
          <w:i/>
          <w:sz w:val="20"/>
        </w:rPr>
        <w:t>Odběratel</w:t>
      </w:r>
      <w:r>
        <w:rPr>
          <w:i/>
          <w:sz w:val="20"/>
        </w:rPr>
        <w:t xml:space="preserve">“) </w:t>
      </w:r>
    </w:p>
    <w:p w:rsidR="000A36F5" w:rsidRDefault="00350A7C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:rsidR="000A36F5" w:rsidRDefault="00350A7C">
      <w:pPr>
        <w:spacing w:after="151" w:line="250" w:lineRule="auto"/>
        <w:ind w:left="-5" w:right="0" w:hanging="10"/>
        <w:jc w:val="left"/>
      </w:pPr>
      <w:r>
        <w:rPr>
          <w:sz w:val="20"/>
        </w:rPr>
        <w:t>(dodavatel a odběratel dále společně také jako „</w:t>
      </w:r>
      <w:r>
        <w:rPr>
          <w:b/>
          <w:sz w:val="20"/>
        </w:rPr>
        <w:t>smluvní strany</w:t>
      </w:r>
      <w:r>
        <w:rPr>
          <w:sz w:val="20"/>
        </w:rPr>
        <w:t xml:space="preserve">“) </w:t>
      </w:r>
    </w:p>
    <w:p w:rsidR="000A36F5" w:rsidRDefault="00350A7C">
      <w:pPr>
        <w:spacing w:after="210"/>
        <w:ind w:left="-13" w:right="0" w:firstLine="0"/>
      </w:pPr>
      <w:r>
        <w:t>uzavřeli níže uvedeného dne, měsíce a roku podle ustanovení § 50 odst. 2 zákona č. 458/2000 Sb., o podmínkách podnikání a o výkonu státní správy v energetických odvětvích (dále jen „</w:t>
      </w:r>
      <w:r>
        <w:rPr>
          <w:b/>
        </w:rPr>
        <w:t>energetický zákon</w:t>
      </w:r>
      <w:r>
        <w:t xml:space="preserve">“) tuto smlouvu o sdružených službách dodávky elektřiny, kde nedílnou přílohou smlouvy jsou </w:t>
      </w:r>
      <w:r>
        <w:rPr>
          <w:b/>
        </w:rPr>
        <w:t xml:space="preserve">všeobecné obchodní podmínky </w:t>
      </w:r>
      <w:r>
        <w:t xml:space="preserve">(dále jen „VOP“) dodavatele elektřiny, které podrobněji upravují vzájemná práva a povinnosti smluvních stran. </w:t>
      </w:r>
    </w:p>
    <w:p w:rsidR="000A36F5" w:rsidRDefault="00350A7C">
      <w:pPr>
        <w:pStyle w:val="Nadpis1"/>
        <w:ind w:left="345" w:hanging="360"/>
      </w:pPr>
      <w:r>
        <w:t xml:space="preserve">Předmět smlouvy </w:t>
      </w:r>
    </w:p>
    <w:p w:rsidR="000A36F5" w:rsidRDefault="00350A7C">
      <w:pPr>
        <w:ind w:left="355"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Předmětem smlouvy je závazek dodavatele poskytnout odběrateli sdružené služby dodávky elektřiny (dále jen „sdružené dodávky“), tzn. dodat sjednané množství silové elektřiny a převzít odpovědnost za odchylku a zajistit distribuci elektřiny a systémových služeb (dále jen „distribuce“) do odběrného místa (dále jen „OM“) odběratele. </w:t>
      </w:r>
    </w:p>
    <w:p w:rsidR="000A36F5" w:rsidRDefault="00350A7C">
      <w:pPr>
        <w:ind w:left="355" w:right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Odběratel se zavazuje odebrat sjednané množství elektřiny v OM podle podmínek této smlouvy a uhradit dodavateli řádně a včas dohodnutou platbu za sdruženou dodávku.  </w:t>
      </w:r>
    </w:p>
    <w:p w:rsidR="000A36F5" w:rsidRDefault="00350A7C">
      <w:pPr>
        <w:ind w:left="355" w:right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Sdružená dodávka se uskutečňuje z distribuční sítě příslušného provozovatele distribuční soustavy (dále jen „PDS“) podle smlouvy o připojení, kterou zákazník s PDS uzavřel, a to v souladu s pravidly provozování distribuční soustavy (dále jen „PPDS“) a podmínky distribuce elektřiny (dále jen „PDE“), vydanými příslušným PDS.  </w:t>
      </w:r>
    </w:p>
    <w:p w:rsidR="000A36F5" w:rsidRDefault="00350A7C">
      <w:pPr>
        <w:pStyle w:val="Nadpis1"/>
        <w:ind w:left="345" w:hanging="360"/>
      </w:pPr>
      <w:r>
        <w:t xml:space="preserve">Specifikace odběrných míst </w:t>
      </w:r>
    </w:p>
    <w:p w:rsidR="000A36F5" w:rsidRDefault="00350A7C">
      <w:pPr>
        <w:ind w:left="-13" w:right="0" w:firstLine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>Specifikace jednotlivých odběrných míst je uvedena v příloze této smlouvy.</w:t>
      </w:r>
      <w:r>
        <w:rPr>
          <w:b/>
        </w:rPr>
        <w:t xml:space="preserve"> </w:t>
      </w:r>
    </w:p>
    <w:p w:rsidR="000A36F5" w:rsidRDefault="00350A7C">
      <w:pPr>
        <w:ind w:left="355" w:right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>Dojde-li ve smlouvě o připojení uzavřené k předmětnému OM ke změně údajů uvedených v tomto článku, dojde automaticky ke změně těchto údajů i ve smlouvě. Odběratel, u jehož smlouvy o připojení k předmětnému OM a příslušného PDS došlo ke změně uvedených údajů, je povinen tuto změnu nahlásit dodavateli, a to nejpozději do tří (3) dnů. V případě, že tak neučiní, nese odpovědnost za škody způsobené neposkytnutím této informace o změně dodavateli.</w:t>
      </w:r>
      <w:r>
        <w:rPr>
          <w:b/>
        </w:rPr>
        <w:t xml:space="preserve"> </w:t>
      </w:r>
    </w:p>
    <w:p w:rsidR="000A36F5" w:rsidRDefault="00350A7C">
      <w:pPr>
        <w:pStyle w:val="Nadpis1"/>
        <w:ind w:left="345" w:hanging="360"/>
      </w:pPr>
      <w:r>
        <w:t xml:space="preserve">Cena, vyúčtování, zálohy a platební podmínky  </w:t>
      </w:r>
    </w:p>
    <w:p w:rsidR="000A36F5" w:rsidRDefault="00350A7C">
      <w:pPr>
        <w:spacing w:after="0"/>
        <w:ind w:left="-13" w:right="0" w:firstLine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>Cena za dodávku silové elektřiny je pevná pro celé období platnosti smlouvy a sjednává se takto:</w:t>
      </w:r>
      <w:r>
        <w:rPr>
          <w:b/>
        </w:rPr>
        <w:t xml:space="preserve"> </w:t>
      </w:r>
    </w:p>
    <w:tbl>
      <w:tblPr>
        <w:tblStyle w:val="TableGrid"/>
        <w:tblW w:w="9074" w:type="dxa"/>
        <w:tblInd w:w="561" w:type="dxa"/>
        <w:tblCellMar>
          <w:top w:w="39" w:type="dxa"/>
          <w:right w:w="147" w:type="dxa"/>
        </w:tblCellMar>
        <w:tblLook w:val="04A0" w:firstRow="1" w:lastRow="0" w:firstColumn="1" w:lastColumn="0" w:noHBand="0" w:noVBand="1"/>
      </w:tblPr>
      <w:tblGrid>
        <w:gridCol w:w="2959"/>
        <w:gridCol w:w="1416"/>
        <w:gridCol w:w="1613"/>
        <w:gridCol w:w="852"/>
        <w:gridCol w:w="586"/>
        <w:gridCol w:w="1648"/>
      </w:tblGrid>
      <w:tr w:rsidR="000A36F5">
        <w:trPr>
          <w:trHeight w:val="229"/>
        </w:trPr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</w:tcPr>
          <w:p w:rsidR="000A36F5" w:rsidRDefault="00350A7C">
            <w:pPr>
              <w:spacing w:after="0"/>
              <w:ind w:left="107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0A36F5" w:rsidRDefault="00350A7C">
            <w:pPr>
              <w:spacing w:after="0"/>
              <w:ind w:left="107" w:right="0" w:firstLine="0"/>
              <w:jc w:val="left"/>
            </w:pPr>
            <w:r>
              <w:rPr>
                <w:b/>
              </w:rPr>
              <w:t xml:space="preserve">Tarif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66FF"/>
          </w:tcPr>
          <w:p w:rsidR="000A36F5" w:rsidRDefault="000A36F5">
            <w:pPr>
              <w:spacing w:after="160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66FF"/>
          </w:tcPr>
          <w:p w:rsidR="000A36F5" w:rsidRDefault="00350A7C">
            <w:pPr>
              <w:spacing w:after="0"/>
              <w:ind w:left="0" w:right="0" w:firstLine="0"/>
              <w:jc w:val="right"/>
            </w:pPr>
            <w:r>
              <w:rPr>
                <w:b/>
              </w:rPr>
              <w:t>M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66FF"/>
          </w:tcPr>
          <w:p w:rsidR="000A36F5" w:rsidRDefault="00350A7C">
            <w:pPr>
              <w:spacing w:after="0"/>
              <w:ind w:left="-147" w:right="0" w:firstLine="0"/>
              <w:jc w:val="left"/>
            </w:pPr>
            <w:r>
              <w:rPr>
                <w:b/>
              </w:rPr>
              <w:t xml:space="preserve">Wh/Kč 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66FF"/>
          </w:tcPr>
          <w:p w:rsidR="000A36F5" w:rsidRDefault="000A36F5">
            <w:pPr>
              <w:spacing w:after="160"/>
              <w:ind w:left="0" w:right="0" w:firstLine="0"/>
              <w:jc w:val="left"/>
            </w:pP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66FF"/>
          </w:tcPr>
          <w:p w:rsidR="000A36F5" w:rsidRDefault="000A36F5">
            <w:pPr>
              <w:spacing w:after="160"/>
              <w:ind w:left="0" w:right="0" w:firstLine="0"/>
              <w:jc w:val="left"/>
            </w:pPr>
          </w:p>
        </w:tc>
      </w:tr>
      <w:tr w:rsidR="000A36F5">
        <w:trPr>
          <w:trHeight w:val="2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5" w:rsidRDefault="000A36F5">
            <w:pPr>
              <w:spacing w:after="160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66FF"/>
          </w:tcPr>
          <w:p w:rsidR="000A36F5" w:rsidRDefault="000A36F5">
            <w:pPr>
              <w:spacing w:after="160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66FF"/>
          </w:tcPr>
          <w:p w:rsidR="000A36F5" w:rsidRDefault="00350A7C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VT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66FF"/>
          </w:tcPr>
          <w:p w:rsidR="000A36F5" w:rsidRDefault="000A36F5">
            <w:pPr>
              <w:spacing w:after="160"/>
              <w:ind w:left="0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66FF"/>
          </w:tcPr>
          <w:p w:rsidR="000A36F5" w:rsidRDefault="000A36F5">
            <w:pPr>
              <w:spacing w:after="160"/>
              <w:ind w:left="0" w:right="0" w:firstLine="0"/>
              <w:jc w:val="left"/>
            </w:pP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66FF"/>
          </w:tcPr>
          <w:p w:rsidR="000A36F5" w:rsidRDefault="00350A7C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NT </w:t>
            </w:r>
          </w:p>
        </w:tc>
      </w:tr>
      <w:tr w:rsidR="000A36F5">
        <w:trPr>
          <w:trHeight w:val="229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5" w:rsidRDefault="00350A7C">
            <w:pPr>
              <w:spacing w:after="0"/>
              <w:ind w:left="107" w:right="0" w:firstLine="0"/>
              <w:jc w:val="left"/>
            </w:pPr>
            <w:r>
              <w:t xml:space="preserve">C01d, C02d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6F5" w:rsidRDefault="000A36F5">
            <w:pPr>
              <w:spacing w:after="0"/>
              <w:ind w:left="108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36F5" w:rsidRDefault="000A36F5">
            <w:pPr>
              <w:spacing w:after="160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6F5" w:rsidRDefault="000A36F5">
            <w:pPr>
              <w:spacing w:after="0"/>
              <w:ind w:left="108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36F5" w:rsidRDefault="000A36F5">
            <w:pPr>
              <w:spacing w:after="160"/>
              <w:ind w:left="0" w:right="0" w:firstLine="0"/>
              <w:jc w:val="left"/>
            </w:pP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36F5" w:rsidRDefault="000A36F5">
            <w:pPr>
              <w:spacing w:after="160"/>
              <w:ind w:left="0" w:right="0" w:firstLine="0"/>
              <w:jc w:val="left"/>
            </w:pPr>
          </w:p>
        </w:tc>
      </w:tr>
      <w:tr w:rsidR="000A36F5">
        <w:trPr>
          <w:trHeight w:val="230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5" w:rsidRDefault="00350A7C">
            <w:pPr>
              <w:spacing w:after="0"/>
              <w:ind w:left="107" w:right="0" w:firstLine="0"/>
              <w:jc w:val="left"/>
            </w:pPr>
            <w:r>
              <w:t xml:space="preserve">C25d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6F5" w:rsidRDefault="000A36F5">
            <w:pPr>
              <w:spacing w:after="0"/>
              <w:ind w:left="108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36F5" w:rsidRDefault="000A36F5">
            <w:pPr>
              <w:spacing w:after="160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6F5" w:rsidRDefault="000A36F5">
            <w:pPr>
              <w:spacing w:after="0"/>
              <w:ind w:left="108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A36F5" w:rsidRDefault="000A36F5">
            <w:pPr>
              <w:spacing w:after="160"/>
              <w:ind w:left="0" w:right="0" w:firstLine="0"/>
              <w:jc w:val="left"/>
            </w:pP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36F5" w:rsidRDefault="000A36F5">
            <w:pPr>
              <w:spacing w:after="160"/>
              <w:ind w:left="0" w:right="0" w:firstLine="0"/>
              <w:jc w:val="left"/>
            </w:pPr>
          </w:p>
        </w:tc>
      </w:tr>
      <w:tr w:rsidR="000A36F5">
        <w:trPr>
          <w:trHeight w:val="230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5" w:rsidRDefault="00350A7C">
            <w:pPr>
              <w:spacing w:after="0"/>
              <w:ind w:left="107" w:right="0" w:firstLine="0"/>
              <w:jc w:val="left"/>
            </w:pPr>
            <w:r>
              <w:t xml:space="preserve">Stálý plat za OM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6F5" w:rsidRDefault="000A36F5">
            <w:pPr>
              <w:spacing w:after="0"/>
              <w:ind w:left="108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36F5" w:rsidRDefault="000A36F5">
            <w:pPr>
              <w:spacing w:after="160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36F5" w:rsidRDefault="000A36F5">
            <w:pPr>
              <w:spacing w:after="160"/>
              <w:ind w:left="0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36F5" w:rsidRDefault="000A36F5">
            <w:pPr>
              <w:spacing w:after="160"/>
              <w:ind w:left="0" w:right="0" w:firstLine="0"/>
              <w:jc w:val="left"/>
            </w:pP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36F5" w:rsidRDefault="000A36F5">
            <w:pPr>
              <w:spacing w:after="160"/>
              <w:ind w:left="0" w:right="0" w:firstLine="0"/>
              <w:jc w:val="left"/>
            </w:pPr>
          </w:p>
        </w:tc>
      </w:tr>
    </w:tbl>
    <w:p w:rsidR="000A36F5" w:rsidRDefault="00350A7C">
      <w:pPr>
        <w:ind w:left="355" w:right="0"/>
      </w:pPr>
      <w:r>
        <w:lastRenderedPageBreak/>
        <w:t>3.2.</w:t>
      </w:r>
      <w:r>
        <w:rPr>
          <w:rFonts w:ascii="Arial" w:eastAsia="Arial" w:hAnsi="Arial" w:cs="Arial"/>
        </w:rPr>
        <w:t xml:space="preserve"> </w:t>
      </w:r>
      <w:r>
        <w:t>Cena za distribuci (vč. zejména ceny za distribuci elektřiny, systémové služby, související služby a platby OTE) je cenou regulovanou a je stanovena příslušnou distribuční sazbou v Cenovém rozhodnutím ERÚ; k těmto cenám bude připočtena příslušná sazba DPH.</w:t>
      </w:r>
      <w:r>
        <w:rPr>
          <w:b/>
        </w:rPr>
        <w:t xml:space="preserve"> </w:t>
      </w:r>
    </w:p>
    <w:p w:rsidR="000A36F5" w:rsidRDefault="00350A7C">
      <w:pPr>
        <w:spacing w:after="269"/>
        <w:ind w:left="0" w:right="60" w:firstLine="0"/>
        <w:jc w:val="left"/>
      </w:pPr>
      <w:r>
        <w:rPr>
          <w:sz w:val="22"/>
        </w:rPr>
        <w:t xml:space="preserve"> </w:t>
      </w:r>
    </w:p>
    <w:p w:rsidR="000A36F5" w:rsidRDefault="00350A7C">
      <w:pPr>
        <w:ind w:left="-13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3666744</wp:posOffset>
            </wp:positionH>
            <wp:positionV relativeFrom="paragraph">
              <wp:posOffset>-708179</wp:posOffset>
            </wp:positionV>
            <wp:extent cx="2418588" cy="771144"/>
            <wp:effectExtent l="0" t="0" r="0" b="0"/>
            <wp:wrapSquare wrapText="bothSides"/>
            <wp:docPr id="355" name="Picture 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8588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Je-li smlouva uzavřena pro více OM, jsou distribuční sazby dle bodu 3.2 smlouvy uvedeny v připojené příloze smlouvy. </w:t>
      </w:r>
    </w:p>
    <w:p w:rsidR="000A36F5" w:rsidRDefault="00350A7C">
      <w:pPr>
        <w:ind w:left="-13" w:right="0" w:firstLine="0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K výše uvedeným cenám bude připočtena daň z přidané hodnoty a případně další daně ve výši platných právních předpisů. </w:t>
      </w:r>
    </w:p>
    <w:p w:rsidR="000A36F5" w:rsidRDefault="00350A7C">
      <w:pPr>
        <w:ind w:left="-13" w:right="0" w:firstLine="0"/>
      </w:pPr>
      <w:r>
        <w:t>3.5.</w:t>
      </w:r>
      <w:r>
        <w:rPr>
          <w:rFonts w:ascii="Arial" w:eastAsia="Arial" w:hAnsi="Arial" w:cs="Arial"/>
        </w:rPr>
        <w:t xml:space="preserve"> </w:t>
      </w:r>
      <w:r>
        <w:t xml:space="preserve">Dodavatel provádí vyúčtování dodávky elektřiny a za distribuci elektřiny podle zásad uvedených VOP. </w:t>
      </w:r>
    </w:p>
    <w:p w:rsidR="000A36F5" w:rsidRDefault="00350A7C">
      <w:pPr>
        <w:ind w:left="-13" w:right="0" w:firstLine="0"/>
      </w:pPr>
      <w:r>
        <w:t>3.6.</w:t>
      </w:r>
      <w:r>
        <w:rPr>
          <w:rFonts w:ascii="Arial" w:eastAsia="Arial" w:hAnsi="Arial" w:cs="Arial"/>
        </w:rPr>
        <w:t xml:space="preserve"> </w:t>
      </w:r>
      <w:r>
        <w:t xml:space="preserve">Pro účely vyúčtování sdružené dodávky, záloh, platebních a fakturačních podmínek se sjednává: </w:t>
      </w:r>
    </w:p>
    <w:p w:rsidR="000A36F5" w:rsidRPr="008A0AE2" w:rsidRDefault="00350A7C" w:rsidP="008A0AE2">
      <w:pPr>
        <w:spacing w:after="4"/>
        <w:ind w:left="-5" w:right="0" w:hanging="10"/>
        <w:jc w:val="left"/>
        <w:rPr>
          <w:szCs w:val="18"/>
        </w:rPr>
      </w:pPr>
      <w:r>
        <w:t>-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adresa pro zasílání faktur a dalších dokumentů:</w:t>
      </w:r>
      <w:r>
        <w:t xml:space="preserve"> </w:t>
      </w:r>
      <w:r w:rsidR="008A0AE2" w:rsidRPr="008A0AE2">
        <w:rPr>
          <w:szCs w:val="18"/>
        </w:rPr>
        <w:t>Mateřská škola Revoluční, Revoluční 26/1247,110 00 Praha 1</w:t>
      </w:r>
    </w:p>
    <w:p w:rsidR="000A36F5" w:rsidRDefault="00350A7C">
      <w:pPr>
        <w:ind w:left="355" w:right="0"/>
      </w:pPr>
      <w:r>
        <w:t>3.7.</w:t>
      </w:r>
      <w:r>
        <w:rPr>
          <w:rFonts w:ascii="Arial" w:eastAsia="Arial" w:hAnsi="Arial" w:cs="Arial"/>
        </w:rPr>
        <w:t xml:space="preserve"> </w:t>
      </w:r>
      <w:r>
        <w:t xml:space="preserve">Odběratel se zavazuje dodavateli hradit zálohové platby (zálohy) za sdružené dodávky ve výši 100% předpokládané platby za kalendářní měsíc. Záloha je rozdělena na jednu splátku a je splatná 1. dne v měsíci, ve kterém je zahájena dodávka. </w:t>
      </w:r>
    </w:p>
    <w:p w:rsidR="000A36F5" w:rsidRDefault="00350A7C">
      <w:pPr>
        <w:ind w:left="355" w:right="0"/>
      </w:pPr>
      <w:r>
        <w:t>3.8.</w:t>
      </w:r>
      <w:r>
        <w:rPr>
          <w:rFonts w:ascii="Arial" w:eastAsia="Arial" w:hAnsi="Arial" w:cs="Arial"/>
        </w:rPr>
        <w:t xml:space="preserve"> </w:t>
      </w:r>
      <w:r>
        <w:t xml:space="preserve">Smluvní strany sjednávají formu úhrady faktur převodním příkazem, formu úhrad záloh převodním příkazem. Splatnost faktur nebo faktury – vyúčtování sdružených dodávek se stanovuje na 14 dnů od vystavení dokladu. </w:t>
      </w:r>
    </w:p>
    <w:p w:rsidR="000A36F5" w:rsidRDefault="00350A7C">
      <w:pPr>
        <w:pStyle w:val="Nadpis1"/>
        <w:ind w:left="345" w:hanging="360"/>
      </w:pPr>
      <w:r>
        <w:t xml:space="preserve">Časová a technická specifikace </w:t>
      </w:r>
    </w:p>
    <w:p w:rsidR="000A36F5" w:rsidRDefault="00350A7C">
      <w:pPr>
        <w:ind w:left="-13" w:right="0" w:firstLine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Základní údaje: </w:t>
      </w:r>
    </w:p>
    <w:p w:rsidR="000A36F5" w:rsidRDefault="00350A7C">
      <w:pPr>
        <w:ind w:left="341" w:right="0" w:firstLine="0"/>
      </w:pPr>
      <w:r>
        <w:t>4.1.1.</w:t>
      </w:r>
      <w:r>
        <w:rPr>
          <w:rFonts w:ascii="Arial" w:eastAsia="Arial" w:hAnsi="Arial" w:cs="Arial"/>
        </w:rPr>
        <w:t xml:space="preserve"> </w:t>
      </w:r>
      <w:r>
        <w:t xml:space="preserve">Datum a obchodní hodina zahájení dodávek: </w:t>
      </w:r>
      <w:r>
        <w:rPr>
          <w:b/>
        </w:rPr>
        <w:t>01.01.2018 0:00:00</w:t>
      </w:r>
      <w:r>
        <w:t xml:space="preserve"> </w:t>
      </w:r>
    </w:p>
    <w:p w:rsidR="000A36F5" w:rsidRDefault="00350A7C">
      <w:pPr>
        <w:ind w:left="341" w:right="0" w:firstLine="0"/>
      </w:pPr>
      <w:r>
        <w:t>4.1.2.</w:t>
      </w:r>
      <w:r>
        <w:rPr>
          <w:rFonts w:ascii="Arial" w:eastAsia="Arial" w:hAnsi="Arial" w:cs="Arial"/>
        </w:rPr>
        <w:t xml:space="preserve"> </w:t>
      </w:r>
      <w:r>
        <w:t xml:space="preserve">Datum a obchodní hodina ukončení dodávek: </w:t>
      </w:r>
      <w:r>
        <w:rPr>
          <w:b/>
        </w:rPr>
        <w:t>31.12.2018 23:59:59</w:t>
      </w:r>
      <w:r>
        <w:t xml:space="preserve"> </w:t>
      </w:r>
    </w:p>
    <w:p w:rsidR="000A36F5" w:rsidRDefault="00350A7C">
      <w:pPr>
        <w:pStyle w:val="Nadpis1"/>
        <w:ind w:left="345" w:hanging="360"/>
      </w:pPr>
      <w:r>
        <w:t xml:space="preserve">Platnost a účinnost smlouvy </w:t>
      </w:r>
    </w:p>
    <w:p w:rsidR="000A36F5" w:rsidRDefault="00350A7C">
      <w:pPr>
        <w:ind w:left="355" w:right="0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Smlouva nabývá platnosti dnem podpisu smluvních stran s účinností od zahájení dodávky elektřiny na dobu určitou, do ukončení dodávky elektřiny podle bodu 4.1.2 této smlouvy. Ustanovení smlouvy, v nichž se předpokládá provedení stanovených činností před výše uvedeným termínem účinnosti, jsou účinná dnem podpisu smlouvy. </w:t>
      </w:r>
    </w:p>
    <w:p w:rsidR="000A36F5" w:rsidRDefault="00350A7C">
      <w:pPr>
        <w:ind w:left="355" w:right="0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Platnost smlouvy zaniká uplynutím doby, na kterou byla sjednána, pokud nedojde na základě dohody smluvních stran k jejímu prodloužení.  Smluvní strany se mohou na ukončení smlouvy dohodnout; smlouvy může být dále ukončena podle zásad uvedených ve VOP. </w:t>
      </w:r>
    </w:p>
    <w:p w:rsidR="000A36F5" w:rsidRDefault="00350A7C">
      <w:pPr>
        <w:pStyle w:val="Nadpis1"/>
        <w:ind w:left="345" w:hanging="360"/>
      </w:pPr>
      <w:r>
        <w:t xml:space="preserve">Společná a závěrečná ujednání </w:t>
      </w:r>
    </w:p>
    <w:p w:rsidR="000A36F5" w:rsidRDefault="00350A7C">
      <w:pPr>
        <w:ind w:left="355" w:right="0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Smluvní strany prohlašují, že k přijetí této smlouvy přistoupily po vzájemném, vážném, srozumitelném a určitém projednání, a že její obsah odpovídá skutečnému stavu věci a je výrazem jejich pravé a svobodné vůle, což potvrzují podpisy svých oprávněných zástupců. </w:t>
      </w:r>
    </w:p>
    <w:p w:rsidR="000A36F5" w:rsidRDefault="00350A7C">
      <w:pPr>
        <w:ind w:left="355" w:right="0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Smlouva může být měněna nebo doplňována písemnou formou a musí být podepsána oprávněnými zástupci smluvních stran. Jakékoli ústní ujednání o změnách smlouvy jsou považována za neplatná a neúčinná. Změny smlouvy lze provést pouze v souladu s VOP. Písemná forma se vyžaduje i pro právní úkony směřující ke zrušení smlouvy. </w:t>
      </w:r>
    </w:p>
    <w:p w:rsidR="000A36F5" w:rsidRDefault="00350A7C">
      <w:pPr>
        <w:ind w:left="355" w:right="0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Dodavatel, v rámci respektování jemu příslušející povinnosti dbát rovného přístupu k zákazníkům, tj. k odběrateli, a v souladu s ustanovením § 1740 odst. 3 OZ, předem vylučuje možnost přijetí smluvního návrhu s dodatkem nebo odchylkou učiněným odběratelem. </w:t>
      </w:r>
    </w:p>
    <w:p w:rsidR="000A36F5" w:rsidRDefault="00350A7C">
      <w:pPr>
        <w:ind w:left="355" w:right="0"/>
      </w:pPr>
      <w:r>
        <w:t>6.4.</w:t>
      </w:r>
      <w:r>
        <w:rPr>
          <w:rFonts w:ascii="Arial" w:eastAsia="Arial" w:hAnsi="Arial" w:cs="Arial"/>
        </w:rPr>
        <w:t xml:space="preserve"> </w:t>
      </w:r>
      <w:r>
        <w:t xml:space="preserve">Fyzické osoby, které smlouvu uzavírají jménem jednotlivých smluvních stran, tímto prohlašují, že jsou plně oprávněny k platnému uzavření smlouvy. </w:t>
      </w:r>
    </w:p>
    <w:p w:rsidR="000A36F5" w:rsidRDefault="00350A7C">
      <w:pPr>
        <w:ind w:left="355" w:right="0"/>
      </w:pPr>
      <w:r>
        <w:t>6.5.</w:t>
      </w:r>
      <w:r>
        <w:rPr>
          <w:rFonts w:ascii="Arial" w:eastAsia="Arial" w:hAnsi="Arial" w:cs="Arial"/>
        </w:rPr>
        <w:t xml:space="preserve"> </w:t>
      </w:r>
      <w:r>
        <w:t xml:space="preserve">Smlouva je vyhotovena ve dvou (2) stejnopisech, po jejím podpisu každá smluvní strana obdrží jeden (1) výtisk s platností originálu. </w:t>
      </w:r>
    </w:p>
    <w:p w:rsidR="000A36F5" w:rsidRDefault="00350A7C">
      <w:pPr>
        <w:spacing w:after="178"/>
        <w:ind w:left="355" w:right="0"/>
      </w:pPr>
      <w:r>
        <w:t>6.6.</w:t>
      </w:r>
      <w:r>
        <w:rPr>
          <w:rFonts w:ascii="Arial" w:eastAsia="Arial" w:hAnsi="Arial" w:cs="Arial"/>
        </w:rPr>
        <w:t xml:space="preserve"> </w:t>
      </w:r>
      <w:r>
        <w:t xml:space="preserve">Odběratel výslovně prohlašuje a svým podpisem stvrzuje, že se seznámil s VOP, platnými ke dni uzavření smlouvy, rozumí jim, zavazuje se jimi řídit, jakož i jejich změnami, se kterými bude seznámen v souladu s energetickým zákonem. Odběratel bere na vědomí, že dodavatel má právo VOP v přiměřeném rozsahu změnit, pokud dodavatel změnu VOP odběrateli předem oznámí ve lhůtě a způsobem uvedeným ve VOP. Odběratel má právo změnu podmínek odmítnout a z tohoto důvodu smlouvu vypovědět, a to ve lhůtě a způsobem sjednaným ve smlouvě. </w:t>
      </w:r>
    </w:p>
    <w:p w:rsidR="000A36F5" w:rsidRDefault="00350A7C">
      <w:pPr>
        <w:spacing w:after="13"/>
        <w:ind w:left="0" w:right="0" w:firstLine="0"/>
        <w:jc w:val="left"/>
      </w:pPr>
      <w:r>
        <w:tab/>
        <w:t xml:space="preserve"> </w:t>
      </w:r>
    </w:p>
    <w:p w:rsidR="000A36F5" w:rsidRDefault="00350A7C">
      <w:pPr>
        <w:tabs>
          <w:tab w:val="center" w:pos="808"/>
          <w:tab w:val="center" w:pos="2124"/>
          <w:tab w:val="center" w:pos="2833"/>
          <w:tab w:val="center" w:pos="3541"/>
          <w:tab w:val="center" w:pos="4249"/>
          <w:tab w:val="center" w:pos="4957"/>
          <w:tab w:val="center" w:pos="6117"/>
        </w:tabs>
        <w:spacing w:after="4"/>
        <w:ind w:left="0" w:right="0" w:firstLine="0"/>
        <w:jc w:val="left"/>
      </w:pPr>
      <w:r>
        <w:rPr>
          <w:sz w:val="22"/>
        </w:rPr>
        <w:tab/>
      </w:r>
      <w:r>
        <w:rPr>
          <w:b/>
          <w:sz w:val="20"/>
        </w:rPr>
        <w:t xml:space="preserve">Odběratel: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Dodavatel: </w:t>
      </w:r>
    </w:p>
    <w:p w:rsidR="000A36F5" w:rsidRDefault="00350A7C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:rsidR="000A36F5" w:rsidRDefault="00350A7C">
      <w:pPr>
        <w:tabs>
          <w:tab w:val="center" w:pos="1480"/>
          <w:tab w:val="center" w:pos="2833"/>
          <w:tab w:val="center" w:pos="3541"/>
          <w:tab w:val="center" w:pos="4249"/>
          <w:tab w:val="center" w:pos="4957"/>
          <w:tab w:val="center" w:pos="6665"/>
        </w:tabs>
        <w:spacing w:after="4" w:line="250" w:lineRule="auto"/>
        <w:ind w:left="0" w:right="0" w:firstLine="0"/>
        <w:jc w:val="left"/>
      </w:pPr>
      <w:r>
        <w:rPr>
          <w:sz w:val="22"/>
        </w:rPr>
        <w:tab/>
      </w:r>
      <w:r w:rsidR="00862639">
        <w:rPr>
          <w:sz w:val="20"/>
        </w:rPr>
        <w:t xml:space="preserve">V Praze  </w:t>
      </w:r>
      <w:r>
        <w:rPr>
          <w:sz w:val="20"/>
        </w:rPr>
        <w:t xml:space="preserve">dne </w:t>
      </w:r>
      <w:proofErr w:type="gramStart"/>
      <w:r w:rsidR="00380F70">
        <w:rPr>
          <w:sz w:val="20"/>
        </w:rPr>
        <w:t>1.1.2018</w:t>
      </w:r>
      <w:proofErr w:type="gramEnd"/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V Ostravě dne 29.9.2017 </w:t>
      </w:r>
    </w:p>
    <w:p w:rsidR="000A36F5" w:rsidRDefault="000A36F5">
      <w:pPr>
        <w:pStyle w:val="Nadpis1"/>
        <w:numPr>
          <w:ilvl w:val="0"/>
          <w:numId w:val="0"/>
        </w:numPr>
        <w:ind w:left="368"/>
      </w:pPr>
    </w:p>
    <w:p w:rsidR="000A36F5" w:rsidRDefault="00350A7C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11"/>
        </w:tabs>
        <w:spacing w:after="4"/>
        <w:ind w:left="0" w:right="0" w:firstLine="0"/>
        <w:jc w:val="left"/>
      </w:pPr>
      <w:r>
        <w:rPr>
          <w:sz w:val="22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One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Energy</w:t>
      </w:r>
      <w:proofErr w:type="spellEnd"/>
      <w:r>
        <w:rPr>
          <w:b/>
          <w:sz w:val="20"/>
        </w:rPr>
        <w:t xml:space="preserve"> &amp; </w:t>
      </w:r>
      <w:proofErr w:type="spellStart"/>
      <w:r>
        <w:rPr>
          <w:b/>
          <w:sz w:val="20"/>
        </w:rPr>
        <w:t>One</w:t>
      </w:r>
      <w:proofErr w:type="spellEnd"/>
      <w:r>
        <w:rPr>
          <w:b/>
          <w:sz w:val="20"/>
        </w:rPr>
        <w:t xml:space="preserve"> Mobile a.s. </w:t>
      </w:r>
    </w:p>
    <w:p w:rsidR="000A36F5" w:rsidRDefault="00350A7C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:rsidR="000A36F5" w:rsidRDefault="00350A7C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:rsidR="000A36F5" w:rsidRDefault="00350A7C">
      <w:pPr>
        <w:tabs>
          <w:tab w:val="center" w:pos="1852"/>
          <w:tab w:val="center" w:pos="3541"/>
          <w:tab w:val="center" w:pos="4249"/>
          <w:tab w:val="center" w:pos="4957"/>
          <w:tab w:val="center" w:pos="7157"/>
        </w:tabs>
        <w:spacing w:after="4" w:line="250" w:lineRule="auto"/>
        <w:ind w:left="0" w:right="0" w:firstLine="0"/>
        <w:jc w:val="left"/>
      </w:pPr>
      <w:r>
        <w:rPr>
          <w:sz w:val="22"/>
        </w:rPr>
        <w:tab/>
      </w:r>
      <w:r>
        <w:rPr>
          <w:sz w:val="20"/>
        </w:rPr>
        <w:t xml:space="preserve">______________________________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______________________________ </w:t>
      </w:r>
    </w:p>
    <w:p w:rsidR="000A36F5" w:rsidRDefault="00350A7C">
      <w:pPr>
        <w:tabs>
          <w:tab w:val="center" w:pos="1655"/>
          <w:tab w:val="center" w:pos="3541"/>
          <w:tab w:val="center" w:pos="4249"/>
          <w:tab w:val="center" w:pos="4957"/>
          <w:tab w:val="center" w:pos="6960"/>
        </w:tabs>
        <w:spacing w:after="4" w:line="250" w:lineRule="auto"/>
        <w:ind w:left="0" w:right="0" w:firstLine="0"/>
        <w:jc w:val="left"/>
      </w:pPr>
      <w:r>
        <w:rPr>
          <w:sz w:val="22"/>
        </w:rPr>
        <w:tab/>
      </w:r>
      <w:r>
        <w:rPr>
          <w:sz w:val="20"/>
        </w:rPr>
        <w:t xml:space="preserve">Osoba oprávněná k zastupování </w:t>
      </w:r>
      <w:r>
        <w:rPr>
          <w:sz w:val="20"/>
        </w:rPr>
        <w:tab/>
        <w:t xml:space="preserve"> </w:t>
      </w:r>
      <w:bookmarkStart w:id="0" w:name="_GoBack"/>
      <w:bookmarkEnd w:id="0"/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Osoba oprávněná k zastupování </w:t>
      </w:r>
    </w:p>
    <w:p w:rsidR="008A0AE2" w:rsidRDefault="00350A7C">
      <w:pPr>
        <w:tabs>
          <w:tab w:val="center" w:pos="1291"/>
          <w:tab w:val="center" w:pos="2833"/>
          <w:tab w:val="center" w:pos="3541"/>
        </w:tabs>
        <w:spacing w:after="4" w:line="250" w:lineRule="auto"/>
        <w:ind w:left="0" w:right="0" w:firstLine="0"/>
        <w:jc w:val="left"/>
        <w:rPr>
          <w:sz w:val="20"/>
          <w:szCs w:val="20"/>
        </w:rPr>
      </w:pPr>
      <w:r>
        <w:rPr>
          <w:sz w:val="22"/>
        </w:rPr>
        <w:tab/>
      </w:r>
      <w:r w:rsidR="008A0AE2">
        <w:rPr>
          <w:sz w:val="22"/>
        </w:rPr>
        <w:t xml:space="preserve">       </w:t>
      </w:r>
      <w:r w:rsidR="008A0AE2">
        <w:rPr>
          <w:sz w:val="20"/>
        </w:rPr>
        <w:t xml:space="preserve">Jméno: </w:t>
      </w:r>
      <w:r w:rsidR="008A0AE2" w:rsidRPr="008A0AE2">
        <w:rPr>
          <w:sz w:val="20"/>
          <w:szCs w:val="20"/>
        </w:rPr>
        <w:t>Mgr. Jaromíra Pavlíčková  </w:t>
      </w:r>
      <w:r w:rsidR="008A0AE2">
        <w:rPr>
          <w:sz w:val="20"/>
          <w:szCs w:val="20"/>
        </w:rPr>
        <w:t xml:space="preserve">                                                         </w:t>
      </w:r>
    </w:p>
    <w:p w:rsidR="000A36F5" w:rsidRDefault="008A0AE2">
      <w:pPr>
        <w:tabs>
          <w:tab w:val="center" w:pos="1291"/>
          <w:tab w:val="center" w:pos="2833"/>
          <w:tab w:val="center" w:pos="3541"/>
        </w:tabs>
        <w:spacing w:after="4" w:line="250" w:lineRule="auto"/>
        <w:ind w:left="0" w:right="0" w:firstLine="0"/>
        <w:jc w:val="left"/>
      </w:pPr>
      <w:r>
        <w:rPr>
          <w:sz w:val="20"/>
          <w:szCs w:val="20"/>
        </w:rPr>
        <w:t xml:space="preserve">       Funkce: ředitelka</w:t>
      </w:r>
      <w:r w:rsidR="00350A7C">
        <w:rPr>
          <w:sz w:val="20"/>
        </w:rPr>
        <w:tab/>
        <w:t xml:space="preserve">         </w:t>
      </w:r>
      <w:r w:rsidR="00350A7C">
        <w:rPr>
          <w:sz w:val="20"/>
        </w:rPr>
        <w:tab/>
        <w:t xml:space="preserve"> </w:t>
      </w:r>
    </w:p>
    <w:p w:rsidR="000A36F5" w:rsidRDefault="00350A7C">
      <w:pPr>
        <w:spacing w:after="4" w:line="250" w:lineRule="auto"/>
        <w:ind w:left="345" w:right="1470" w:hanging="360"/>
        <w:jc w:val="left"/>
      </w:pPr>
      <w:r>
        <w:rPr>
          <w:sz w:val="20"/>
        </w:rPr>
        <w:t xml:space="preserve">                                                                                             </w:t>
      </w:r>
      <w:r w:rsidR="008A0AE2">
        <w:rPr>
          <w:sz w:val="20"/>
        </w:rPr>
        <w:t xml:space="preserve">                                </w:t>
      </w:r>
      <w:r>
        <w:rPr>
          <w:sz w:val="20"/>
        </w:rPr>
        <w:t xml:space="preserve">Jméno: Ing. Martin Los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8A0AE2">
        <w:rPr>
          <w:sz w:val="20"/>
        </w:rPr>
        <w:t xml:space="preserve">               </w:t>
      </w:r>
      <w:r>
        <w:rPr>
          <w:sz w:val="20"/>
        </w:rPr>
        <w:t xml:space="preserve">Funkce: statutární ředitel  </w:t>
      </w:r>
    </w:p>
    <w:sectPr w:rsidR="000A36F5">
      <w:pgSz w:w="11906" w:h="16838"/>
      <w:pgMar w:top="197" w:right="1130" w:bottom="1327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03C"/>
    <w:multiLevelType w:val="hybridMultilevel"/>
    <w:tmpl w:val="C28035B0"/>
    <w:lvl w:ilvl="0" w:tplc="284C50E6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9A34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B4A7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C804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82E4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7CF5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A425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001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4C5A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F5"/>
    <w:rsid w:val="000A36F5"/>
    <w:rsid w:val="00350A7C"/>
    <w:rsid w:val="00380F70"/>
    <w:rsid w:val="00862639"/>
    <w:rsid w:val="008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79445-2AFA-45E3-9E5C-2C238C1E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"/>
      <w:ind w:left="368" w:right="3" w:hanging="368"/>
      <w:jc w:val="both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4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350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srevolucn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1077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Los</dc:creator>
  <cp:keywords/>
  <cp:lastModifiedBy>Admin</cp:lastModifiedBy>
  <cp:revision>2</cp:revision>
  <dcterms:created xsi:type="dcterms:W3CDTF">2018-01-16T10:13:00Z</dcterms:created>
  <dcterms:modified xsi:type="dcterms:W3CDTF">2018-01-16T10:13:00Z</dcterms:modified>
</cp:coreProperties>
</file>