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081D" w:rsidRDefault="00C3081D" w:rsidP="00C3081D"/>
    <w:p w:rsidR="00C3081D" w:rsidRDefault="00C3081D" w:rsidP="00C3081D">
      <w:pPr>
        <w:tabs>
          <w:tab w:val="left" w:pos="1740"/>
        </w:tabs>
        <w:rPr>
          <w:b/>
        </w:rPr>
      </w:pPr>
      <w:r>
        <w:tab/>
        <w:t xml:space="preserve">                       </w:t>
      </w:r>
      <w:r w:rsidRPr="00AF4001">
        <w:rPr>
          <w:b/>
        </w:rPr>
        <w:t>SMLOUVA O NÁJMU</w:t>
      </w:r>
    </w:p>
    <w:p w:rsidR="00C3081D" w:rsidRDefault="00C3081D" w:rsidP="00C3081D">
      <w:pPr>
        <w:tabs>
          <w:tab w:val="left" w:pos="1740"/>
        </w:tabs>
        <w:rPr>
          <w:b/>
        </w:rPr>
      </w:pPr>
    </w:p>
    <w:p w:rsidR="00C3081D" w:rsidRPr="00AF4001" w:rsidRDefault="00C3081D" w:rsidP="00C3081D">
      <w:pPr>
        <w:tabs>
          <w:tab w:val="left" w:pos="1740"/>
        </w:tabs>
        <w:rPr>
          <w:sz w:val="22"/>
          <w:szCs w:val="22"/>
        </w:rPr>
      </w:pPr>
      <w:r w:rsidRPr="00AF4001">
        <w:rPr>
          <w:sz w:val="22"/>
          <w:szCs w:val="22"/>
        </w:rPr>
        <w:t>Vyšší odborná škola a Střední odborná škola Roudnice nad Labem</w:t>
      </w:r>
    </w:p>
    <w:p w:rsidR="00C3081D" w:rsidRPr="00AF4001" w:rsidRDefault="00C3081D" w:rsidP="00C3081D">
      <w:pPr>
        <w:tabs>
          <w:tab w:val="left" w:pos="1740"/>
        </w:tabs>
        <w:rPr>
          <w:sz w:val="22"/>
          <w:szCs w:val="22"/>
        </w:rPr>
      </w:pPr>
      <w:r w:rsidRPr="00AF4001">
        <w:rPr>
          <w:sz w:val="22"/>
          <w:szCs w:val="22"/>
        </w:rPr>
        <w:t>Příspěvková organizace</w:t>
      </w:r>
    </w:p>
    <w:p w:rsidR="00C3081D" w:rsidRPr="00AF4001" w:rsidRDefault="00C3081D" w:rsidP="00C3081D">
      <w:pPr>
        <w:tabs>
          <w:tab w:val="left" w:pos="1740"/>
        </w:tabs>
        <w:rPr>
          <w:sz w:val="22"/>
          <w:szCs w:val="22"/>
        </w:rPr>
      </w:pPr>
      <w:r w:rsidRPr="00AF4001">
        <w:rPr>
          <w:sz w:val="22"/>
          <w:szCs w:val="22"/>
        </w:rPr>
        <w:t xml:space="preserve">Špindlerova </w:t>
      </w:r>
      <w:r>
        <w:rPr>
          <w:sz w:val="22"/>
          <w:szCs w:val="22"/>
        </w:rPr>
        <w:t xml:space="preserve">třída </w:t>
      </w:r>
      <w:r w:rsidRPr="00AF4001">
        <w:rPr>
          <w:sz w:val="22"/>
          <w:szCs w:val="22"/>
        </w:rPr>
        <w:t>690, 413 01 Roudnice n. L.</w:t>
      </w:r>
    </w:p>
    <w:p w:rsidR="00C3081D" w:rsidRPr="00AF4001" w:rsidRDefault="00C3081D" w:rsidP="00C3081D">
      <w:pPr>
        <w:tabs>
          <w:tab w:val="left" w:pos="1740"/>
        </w:tabs>
        <w:rPr>
          <w:sz w:val="22"/>
          <w:szCs w:val="22"/>
        </w:rPr>
      </w:pPr>
      <w:r w:rsidRPr="00AF4001">
        <w:rPr>
          <w:sz w:val="22"/>
          <w:szCs w:val="22"/>
        </w:rPr>
        <w:t>IČO:</w:t>
      </w:r>
      <w:proofErr w:type="gramStart"/>
      <w:r w:rsidRPr="00AF4001">
        <w:rPr>
          <w:sz w:val="22"/>
          <w:szCs w:val="22"/>
        </w:rPr>
        <w:t>46773762             DIČ</w:t>
      </w:r>
      <w:proofErr w:type="gramEnd"/>
      <w:r w:rsidRPr="00AF4001">
        <w:rPr>
          <w:sz w:val="22"/>
          <w:szCs w:val="22"/>
        </w:rPr>
        <w:t>:CZ46773762</w:t>
      </w:r>
    </w:p>
    <w:p w:rsidR="00C3081D" w:rsidRPr="00AF4001" w:rsidRDefault="00C3081D" w:rsidP="00C3081D">
      <w:pPr>
        <w:tabs>
          <w:tab w:val="left" w:pos="1740"/>
        </w:tabs>
        <w:rPr>
          <w:sz w:val="22"/>
          <w:szCs w:val="22"/>
        </w:rPr>
      </w:pPr>
      <w:r w:rsidRPr="00AF4001">
        <w:rPr>
          <w:sz w:val="22"/>
          <w:szCs w:val="22"/>
        </w:rPr>
        <w:t>Zastoupená Ing. Josefem Nehybou, ředitelem školy</w:t>
      </w:r>
    </w:p>
    <w:p w:rsidR="00C3081D" w:rsidRPr="00AF4001" w:rsidRDefault="00C3081D" w:rsidP="00C3081D">
      <w:pPr>
        <w:tabs>
          <w:tab w:val="left" w:pos="1740"/>
        </w:tabs>
        <w:rPr>
          <w:sz w:val="22"/>
          <w:szCs w:val="22"/>
        </w:rPr>
      </w:pPr>
    </w:p>
    <w:p w:rsidR="00C3081D" w:rsidRPr="00AF4001" w:rsidRDefault="00C3081D" w:rsidP="00C3081D">
      <w:pPr>
        <w:tabs>
          <w:tab w:val="left" w:pos="1740"/>
        </w:tabs>
        <w:rPr>
          <w:i/>
          <w:sz w:val="22"/>
          <w:szCs w:val="22"/>
        </w:rPr>
      </w:pPr>
      <w:r w:rsidRPr="00AF4001">
        <w:rPr>
          <w:i/>
          <w:sz w:val="22"/>
          <w:szCs w:val="22"/>
        </w:rPr>
        <w:t>dále je pronajímatel</w:t>
      </w:r>
    </w:p>
    <w:p w:rsidR="00C3081D" w:rsidRPr="00AF4001" w:rsidRDefault="00C3081D" w:rsidP="00C3081D">
      <w:pPr>
        <w:tabs>
          <w:tab w:val="left" w:pos="1740"/>
        </w:tabs>
        <w:rPr>
          <w:i/>
          <w:sz w:val="22"/>
          <w:szCs w:val="22"/>
        </w:rPr>
      </w:pPr>
    </w:p>
    <w:p w:rsidR="00C3081D" w:rsidRPr="009E5611" w:rsidRDefault="00C3081D" w:rsidP="00C3081D">
      <w:pPr>
        <w:tabs>
          <w:tab w:val="left" w:pos="1740"/>
        </w:tabs>
        <w:rPr>
          <w:sz w:val="22"/>
          <w:szCs w:val="22"/>
        </w:rPr>
      </w:pPr>
      <w:r w:rsidRPr="009E5611">
        <w:rPr>
          <w:sz w:val="22"/>
          <w:szCs w:val="22"/>
        </w:rPr>
        <w:t>LAKR – Lahovský Vladimír</w:t>
      </w:r>
    </w:p>
    <w:p w:rsidR="00C3081D" w:rsidRPr="00126752" w:rsidRDefault="00C3081D" w:rsidP="00C3081D">
      <w:pPr>
        <w:tabs>
          <w:tab w:val="left" w:pos="1740"/>
        </w:tabs>
        <w:rPr>
          <w:sz w:val="22"/>
          <w:szCs w:val="22"/>
          <w:highlight w:val="black"/>
        </w:rPr>
      </w:pPr>
      <w:r w:rsidRPr="00126752">
        <w:rPr>
          <w:sz w:val="22"/>
          <w:szCs w:val="22"/>
          <w:highlight w:val="black"/>
        </w:rPr>
        <w:t>Řipská 11</w:t>
      </w:r>
    </w:p>
    <w:p w:rsidR="00C3081D" w:rsidRPr="009E5611" w:rsidRDefault="00C3081D" w:rsidP="00C3081D">
      <w:pPr>
        <w:tabs>
          <w:tab w:val="left" w:pos="1740"/>
        </w:tabs>
        <w:rPr>
          <w:sz w:val="22"/>
          <w:szCs w:val="22"/>
        </w:rPr>
      </w:pPr>
      <w:r w:rsidRPr="00126752">
        <w:rPr>
          <w:sz w:val="22"/>
          <w:szCs w:val="22"/>
          <w:highlight w:val="black"/>
        </w:rPr>
        <w:t>413 01 Roudnice n. L.</w:t>
      </w:r>
    </w:p>
    <w:p w:rsidR="00C3081D" w:rsidRPr="009E5611" w:rsidRDefault="00C3081D" w:rsidP="00C3081D">
      <w:pPr>
        <w:tabs>
          <w:tab w:val="left" w:pos="1740"/>
        </w:tabs>
        <w:rPr>
          <w:sz w:val="22"/>
          <w:szCs w:val="22"/>
        </w:rPr>
      </w:pPr>
      <w:r w:rsidRPr="00126752">
        <w:rPr>
          <w:sz w:val="22"/>
          <w:szCs w:val="22"/>
        </w:rPr>
        <w:t>IČ:</w:t>
      </w:r>
      <w:proofErr w:type="gramStart"/>
      <w:r w:rsidRPr="00126752">
        <w:rPr>
          <w:sz w:val="22"/>
          <w:szCs w:val="22"/>
        </w:rPr>
        <w:t>46724532  DIČ</w:t>
      </w:r>
      <w:proofErr w:type="gramEnd"/>
      <w:r w:rsidRPr="00126752">
        <w:rPr>
          <w:sz w:val="22"/>
          <w:szCs w:val="22"/>
        </w:rPr>
        <w:t>:CZ7003162661</w:t>
      </w:r>
    </w:p>
    <w:p w:rsidR="00C3081D" w:rsidRDefault="00C3081D" w:rsidP="00C3081D">
      <w:pPr>
        <w:tabs>
          <w:tab w:val="left" w:pos="1740"/>
        </w:tabs>
        <w:rPr>
          <w:sz w:val="22"/>
          <w:szCs w:val="22"/>
        </w:rPr>
      </w:pPr>
    </w:p>
    <w:p w:rsidR="00C3081D" w:rsidRPr="00AF4001" w:rsidRDefault="00C3081D" w:rsidP="00C3081D">
      <w:pPr>
        <w:tabs>
          <w:tab w:val="left" w:pos="1740"/>
        </w:tabs>
        <w:rPr>
          <w:sz w:val="22"/>
          <w:szCs w:val="22"/>
        </w:rPr>
      </w:pPr>
    </w:p>
    <w:p w:rsidR="00C3081D" w:rsidRPr="00AF4001" w:rsidRDefault="00C3081D" w:rsidP="00C3081D">
      <w:pPr>
        <w:tabs>
          <w:tab w:val="left" w:pos="1740"/>
        </w:tabs>
        <w:rPr>
          <w:i/>
          <w:sz w:val="22"/>
          <w:szCs w:val="22"/>
        </w:rPr>
      </w:pPr>
      <w:r w:rsidRPr="00AF4001">
        <w:rPr>
          <w:i/>
          <w:sz w:val="22"/>
          <w:szCs w:val="22"/>
        </w:rPr>
        <w:t>dále jen nájemce</w:t>
      </w:r>
    </w:p>
    <w:p w:rsidR="00C3081D" w:rsidRPr="00AF4001" w:rsidRDefault="00C3081D" w:rsidP="00C3081D">
      <w:pPr>
        <w:tabs>
          <w:tab w:val="left" w:pos="1740"/>
        </w:tabs>
        <w:rPr>
          <w:i/>
          <w:sz w:val="22"/>
          <w:szCs w:val="22"/>
        </w:rPr>
      </w:pPr>
    </w:p>
    <w:p w:rsidR="00C3081D" w:rsidRPr="00AF4001" w:rsidRDefault="00C3081D" w:rsidP="00C3081D">
      <w:pPr>
        <w:tabs>
          <w:tab w:val="left" w:pos="1740"/>
        </w:tabs>
        <w:rPr>
          <w:i/>
          <w:sz w:val="22"/>
          <w:szCs w:val="22"/>
        </w:rPr>
      </w:pPr>
    </w:p>
    <w:p w:rsidR="00C3081D" w:rsidRPr="00AF4001" w:rsidRDefault="00C3081D" w:rsidP="00C3081D">
      <w:pPr>
        <w:tabs>
          <w:tab w:val="left" w:pos="2256"/>
        </w:tabs>
        <w:rPr>
          <w:b/>
          <w:sz w:val="22"/>
          <w:szCs w:val="22"/>
        </w:rPr>
      </w:pPr>
      <w:r w:rsidRPr="00AF4001">
        <w:rPr>
          <w:i/>
          <w:sz w:val="22"/>
          <w:szCs w:val="22"/>
        </w:rPr>
        <w:tab/>
      </w:r>
      <w:r w:rsidRPr="00AF4001">
        <w:rPr>
          <w:b/>
          <w:sz w:val="22"/>
          <w:szCs w:val="22"/>
        </w:rPr>
        <w:t>jmenovaní se dohodli na níže uvedeném</w:t>
      </w:r>
    </w:p>
    <w:p w:rsidR="00C3081D" w:rsidRPr="00AF4001" w:rsidRDefault="00C3081D" w:rsidP="00C3081D">
      <w:pPr>
        <w:tabs>
          <w:tab w:val="left" w:pos="2256"/>
        </w:tabs>
        <w:rPr>
          <w:b/>
          <w:sz w:val="22"/>
          <w:szCs w:val="22"/>
        </w:rPr>
      </w:pPr>
    </w:p>
    <w:p w:rsidR="00C3081D" w:rsidRPr="00AF4001" w:rsidRDefault="00C3081D" w:rsidP="00C3081D">
      <w:pPr>
        <w:tabs>
          <w:tab w:val="left" w:pos="2256"/>
        </w:tabs>
        <w:rPr>
          <w:b/>
          <w:sz w:val="22"/>
          <w:szCs w:val="22"/>
        </w:rPr>
      </w:pPr>
      <w:r w:rsidRPr="00AF4001">
        <w:rPr>
          <w:b/>
          <w:sz w:val="22"/>
          <w:szCs w:val="22"/>
        </w:rPr>
        <w:t xml:space="preserve">                                                            </w:t>
      </w:r>
      <w:r>
        <w:rPr>
          <w:b/>
          <w:sz w:val="22"/>
          <w:szCs w:val="22"/>
        </w:rPr>
        <w:t xml:space="preserve">        </w:t>
      </w:r>
      <w:r w:rsidRPr="00AF4001">
        <w:rPr>
          <w:b/>
          <w:sz w:val="22"/>
          <w:szCs w:val="22"/>
        </w:rPr>
        <w:t xml:space="preserve">         I.</w:t>
      </w:r>
    </w:p>
    <w:p w:rsidR="00C3081D" w:rsidRPr="00AF4001" w:rsidRDefault="00C3081D" w:rsidP="00C3081D">
      <w:pPr>
        <w:tabs>
          <w:tab w:val="left" w:pos="2256"/>
        </w:tabs>
        <w:rPr>
          <w:sz w:val="22"/>
          <w:szCs w:val="22"/>
        </w:rPr>
      </w:pPr>
    </w:p>
    <w:p w:rsidR="00C3081D" w:rsidRPr="00AF4001" w:rsidRDefault="00C3081D" w:rsidP="00C3081D">
      <w:pPr>
        <w:tabs>
          <w:tab w:val="left" w:pos="2256"/>
        </w:tabs>
        <w:rPr>
          <w:sz w:val="22"/>
          <w:szCs w:val="22"/>
        </w:rPr>
      </w:pPr>
      <w:r w:rsidRPr="00AF4001">
        <w:rPr>
          <w:sz w:val="22"/>
          <w:szCs w:val="22"/>
        </w:rPr>
        <w:t>VOŠ a SOŠ Roudnice nad Labem je dle výpisu z LV a zřizovací listiny Ústeckého kraje uživatelem nemovitosti na parcele č. 16/</w:t>
      </w:r>
      <w:r>
        <w:rPr>
          <w:sz w:val="22"/>
          <w:szCs w:val="22"/>
        </w:rPr>
        <w:t>4</w:t>
      </w:r>
      <w:r w:rsidRPr="00AF4001">
        <w:rPr>
          <w:sz w:val="22"/>
          <w:szCs w:val="22"/>
        </w:rPr>
        <w:t xml:space="preserve"> v KÚ Vědomice o rozloze </w:t>
      </w:r>
      <w:r>
        <w:rPr>
          <w:sz w:val="22"/>
          <w:szCs w:val="22"/>
        </w:rPr>
        <w:t>144</w:t>
      </w:r>
      <w:r w:rsidRPr="007A0FE6">
        <w:rPr>
          <w:sz w:val="22"/>
          <w:szCs w:val="22"/>
        </w:rPr>
        <w:t xml:space="preserve">. Jmenovaní </w:t>
      </w:r>
      <w:r w:rsidRPr="00AF4001">
        <w:rPr>
          <w:sz w:val="22"/>
          <w:szCs w:val="22"/>
        </w:rPr>
        <w:t xml:space="preserve">se dohodli na dočasném užívání </w:t>
      </w:r>
      <w:r>
        <w:rPr>
          <w:sz w:val="22"/>
          <w:szCs w:val="22"/>
        </w:rPr>
        <w:t xml:space="preserve">této části stavby </w:t>
      </w:r>
      <w:r w:rsidRPr="00AF4001">
        <w:rPr>
          <w:sz w:val="22"/>
          <w:szCs w:val="22"/>
        </w:rPr>
        <w:t xml:space="preserve">jako sklad. </w:t>
      </w:r>
      <w:r>
        <w:rPr>
          <w:sz w:val="22"/>
          <w:szCs w:val="22"/>
        </w:rPr>
        <w:t>Pronajímatel tímto přenechává výše uvedené prostory nájemci do užívání.</w:t>
      </w:r>
    </w:p>
    <w:p w:rsidR="00C3081D" w:rsidRDefault="00C3081D" w:rsidP="00C3081D">
      <w:pPr>
        <w:tabs>
          <w:tab w:val="left" w:pos="1740"/>
        </w:tabs>
        <w:rPr>
          <w:sz w:val="22"/>
          <w:szCs w:val="22"/>
        </w:rPr>
      </w:pPr>
    </w:p>
    <w:p w:rsidR="00C3081D" w:rsidRDefault="00C3081D" w:rsidP="00C3081D">
      <w:pPr>
        <w:tabs>
          <w:tab w:val="left" w:pos="1740"/>
        </w:tabs>
        <w:rPr>
          <w:b/>
          <w:sz w:val="22"/>
          <w:szCs w:val="22"/>
        </w:rPr>
      </w:pPr>
      <w:r w:rsidRPr="00AF4001">
        <w:rPr>
          <w:b/>
          <w:sz w:val="22"/>
          <w:szCs w:val="22"/>
        </w:rPr>
        <w:t xml:space="preserve">                                                                            II.</w:t>
      </w:r>
    </w:p>
    <w:p w:rsidR="00C3081D" w:rsidRDefault="00C3081D" w:rsidP="00C3081D">
      <w:pPr>
        <w:tabs>
          <w:tab w:val="left" w:pos="1740"/>
        </w:tabs>
        <w:rPr>
          <w:b/>
          <w:sz w:val="22"/>
          <w:szCs w:val="22"/>
        </w:rPr>
      </w:pPr>
    </w:p>
    <w:p w:rsidR="00C3081D" w:rsidRPr="00AF4001" w:rsidRDefault="00C3081D" w:rsidP="00C3081D">
      <w:pPr>
        <w:tabs>
          <w:tab w:val="left" w:pos="1740"/>
        </w:tabs>
        <w:rPr>
          <w:sz w:val="22"/>
          <w:szCs w:val="22"/>
        </w:rPr>
      </w:pPr>
      <w:r w:rsidRPr="00AF4001">
        <w:rPr>
          <w:sz w:val="22"/>
          <w:szCs w:val="22"/>
        </w:rPr>
        <w:t>Ná</w:t>
      </w:r>
      <w:r>
        <w:rPr>
          <w:sz w:val="22"/>
          <w:szCs w:val="22"/>
        </w:rPr>
        <w:t>jem se sjednává na dobu neurčitou počínaje dnem 17. 1. 2018 s výpovědní lhůtou 3 měsíce.</w:t>
      </w:r>
    </w:p>
    <w:p w:rsidR="00C3081D" w:rsidRPr="00AF4001" w:rsidRDefault="00C3081D" w:rsidP="00C3081D">
      <w:pPr>
        <w:rPr>
          <w:sz w:val="22"/>
          <w:szCs w:val="22"/>
        </w:rPr>
      </w:pPr>
    </w:p>
    <w:p w:rsidR="00C3081D" w:rsidRDefault="00C3081D" w:rsidP="00C3081D">
      <w:pPr>
        <w:rPr>
          <w:sz w:val="22"/>
          <w:szCs w:val="22"/>
        </w:rPr>
      </w:pPr>
    </w:p>
    <w:p w:rsidR="00C3081D" w:rsidRDefault="00C3081D" w:rsidP="00C3081D">
      <w:pPr>
        <w:tabs>
          <w:tab w:val="left" w:pos="4044"/>
        </w:tabs>
        <w:rPr>
          <w:b/>
          <w:sz w:val="22"/>
          <w:szCs w:val="22"/>
        </w:rPr>
      </w:pPr>
      <w:r>
        <w:rPr>
          <w:sz w:val="22"/>
          <w:szCs w:val="22"/>
        </w:rPr>
        <w:tab/>
        <w:t xml:space="preserve"> </w:t>
      </w:r>
      <w:r w:rsidRPr="00AF4001">
        <w:rPr>
          <w:b/>
          <w:sz w:val="22"/>
          <w:szCs w:val="22"/>
        </w:rPr>
        <w:t>III.</w:t>
      </w:r>
    </w:p>
    <w:p w:rsidR="00C3081D" w:rsidRDefault="00C3081D" w:rsidP="00C3081D">
      <w:pPr>
        <w:tabs>
          <w:tab w:val="left" w:pos="4044"/>
        </w:tabs>
        <w:rPr>
          <w:b/>
          <w:sz w:val="22"/>
          <w:szCs w:val="22"/>
        </w:rPr>
      </w:pPr>
    </w:p>
    <w:p w:rsidR="00C3081D" w:rsidRDefault="00C3081D" w:rsidP="00C3081D">
      <w:pPr>
        <w:tabs>
          <w:tab w:val="left" w:pos="4044"/>
        </w:tabs>
        <w:rPr>
          <w:sz w:val="22"/>
          <w:szCs w:val="22"/>
        </w:rPr>
      </w:pPr>
      <w:r w:rsidRPr="00AF4001">
        <w:rPr>
          <w:sz w:val="22"/>
          <w:szCs w:val="22"/>
        </w:rPr>
        <w:t>Pronajímatel a nájemce se dohodli na nájemném za pronájem prostor</w:t>
      </w:r>
      <w:r>
        <w:rPr>
          <w:sz w:val="22"/>
          <w:szCs w:val="22"/>
        </w:rPr>
        <w:t xml:space="preserve"> tak, jak je specifikováno v článku I. Nájemné za užívání </w:t>
      </w:r>
      <w:r w:rsidRPr="007A0FE6">
        <w:rPr>
          <w:sz w:val="22"/>
          <w:szCs w:val="22"/>
        </w:rPr>
        <w:t xml:space="preserve">prostor činí </w:t>
      </w:r>
      <w:r>
        <w:rPr>
          <w:sz w:val="22"/>
          <w:szCs w:val="22"/>
        </w:rPr>
        <w:t xml:space="preserve">5.328Kč </w:t>
      </w:r>
      <w:r w:rsidRPr="007A0FE6">
        <w:rPr>
          <w:sz w:val="22"/>
          <w:szCs w:val="22"/>
        </w:rPr>
        <w:t xml:space="preserve"> za kalendářní měsíc bez DPH. Nájemné zaplatí nájemce </w:t>
      </w:r>
      <w:r>
        <w:rPr>
          <w:sz w:val="22"/>
          <w:szCs w:val="22"/>
        </w:rPr>
        <w:t xml:space="preserve">čtvrtletně </w:t>
      </w:r>
      <w:r w:rsidRPr="007A0FE6">
        <w:rPr>
          <w:sz w:val="22"/>
          <w:szCs w:val="22"/>
        </w:rPr>
        <w:t xml:space="preserve">předem bez </w:t>
      </w:r>
      <w:r>
        <w:rPr>
          <w:sz w:val="22"/>
          <w:szCs w:val="22"/>
        </w:rPr>
        <w:t xml:space="preserve">DPH na základě vystavené faktury pronajímatelem.  </w:t>
      </w:r>
    </w:p>
    <w:p w:rsidR="00C3081D" w:rsidRDefault="00C3081D" w:rsidP="00C3081D">
      <w:pPr>
        <w:tabs>
          <w:tab w:val="left" w:pos="4044"/>
        </w:tabs>
        <w:rPr>
          <w:sz w:val="22"/>
          <w:szCs w:val="22"/>
        </w:rPr>
      </w:pPr>
      <w:r>
        <w:rPr>
          <w:sz w:val="22"/>
          <w:szCs w:val="22"/>
        </w:rPr>
        <w:t xml:space="preserve">V případě, že nájemce neuhradí sjednané nájemné řádně a v čas, je povinen zaplatit pronajímateli smluvní pokutu ve výši 0,1% z dlužné částky za každý započatý den prodlení. </w:t>
      </w:r>
    </w:p>
    <w:p w:rsidR="00C3081D" w:rsidRDefault="00C3081D" w:rsidP="00C3081D">
      <w:pPr>
        <w:tabs>
          <w:tab w:val="left" w:pos="4044"/>
        </w:tabs>
        <w:rPr>
          <w:sz w:val="22"/>
          <w:szCs w:val="22"/>
        </w:rPr>
      </w:pPr>
    </w:p>
    <w:p w:rsidR="00C3081D" w:rsidRDefault="00C3081D" w:rsidP="00C3081D">
      <w:pPr>
        <w:tabs>
          <w:tab w:val="left" w:pos="4044"/>
        </w:tabs>
        <w:rPr>
          <w:sz w:val="22"/>
          <w:szCs w:val="22"/>
        </w:rPr>
      </w:pPr>
      <w:r>
        <w:rPr>
          <w:sz w:val="22"/>
          <w:szCs w:val="22"/>
        </w:rPr>
        <w:t xml:space="preserve">  </w:t>
      </w:r>
    </w:p>
    <w:p w:rsidR="00C3081D" w:rsidRDefault="00C3081D" w:rsidP="00C3081D">
      <w:pPr>
        <w:tabs>
          <w:tab w:val="left" w:pos="4044"/>
        </w:tabs>
        <w:rPr>
          <w:b/>
          <w:sz w:val="22"/>
          <w:szCs w:val="22"/>
        </w:rPr>
      </w:pPr>
      <w:r>
        <w:rPr>
          <w:sz w:val="22"/>
          <w:szCs w:val="22"/>
        </w:rPr>
        <w:tab/>
      </w:r>
      <w:r w:rsidRPr="004A3581">
        <w:rPr>
          <w:b/>
          <w:sz w:val="22"/>
          <w:szCs w:val="22"/>
        </w:rPr>
        <w:t>IV.</w:t>
      </w:r>
    </w:p>
    <w:p w:rsidR="00C3081D" w:rsidRDefault="00C3081D" w:rsidP="00C3081D">
      <w:pPr>
        <w:tabs>
          <w:tab w:val="left" w:pos="4044"/>
        </w:tabs>
        <w:rPr>
          <w:b/>
          <w:sz w:val="22"/>
          <w:szCs w:val="22"/>
        </w:rPr>
      </w:pPr>
    </w:p>
    <w:p w:rsidR="00C3081D" w:rsidRDefault="00C3081D" w:rsidP="00C3081D">
      <w:pPr>
        <w:tabs>
          <w:tab w:val="left" w:pos="4044"/>
        </w:tabs>
        <w:rPr>
          <w:sz w:val="22"/>
          <w:szCs w:val="22"/>
        </w:rPr>
      </w:pPr>
      <w:r w:rsidRPr="004A3581">
        <w:rPr>
          <w:sz w:val="22"/>
          <w:szCs w:val="22"/>
        </w:rPr>
        <w:t>Pronajímatel je povinen</w:t>
      </w:r>
      <w:r>
        <w:rPr>
          <w:sz w:val="22"/>
          <w:szCs w:val="22"/>
        </w:rPr>
        <w:t xml:space="preserve"> předat předmět nájmu ke dni nabytí účinnosti této smlouvy, ve stavu způsobilém k smluvenému užívání.</w:t>
      </w:r>
    </w:p>
    <w:p w:rsidR="00C3081D" w:rsidRDefault="00C3081D" w:rsidP="00C3081D">
      <w:pPr>
        <w:tabs>
          <w:tab w:val="left" w:pos="4044"/>
        </w:tabs>
        <w:rPr>
          <w:sz w:val="22"/>
          <w:szCs w:val="22"/>
        </w:rPr>
      </w:pPr>
      <w:r>
        <w:rPr>
          <w:sz w:val="22"/>
          <w:szCs w:val="22"/>
        </w:rPr>
        <w:t>Pronajímatel neodpovídá za škodu, která nájemci vznikne, jakož i za škodu, která mu vznikne v souvislosti s užíváním nebytových prostor.</w:t>
      </w:r>
    </w:p>
    <w:p w:rsidR="00C3081D" w:rsidRDefault="00C3081D" w:rsidP="00C3081D">
      <w:pPr>
        <w:tabs>
          <w:tab w:val="left" w:pos="4044"/>
        </w:tabs>
        <w:rPr>
          <w:sz w:val="22"/>
          <w:szCs w:val="22"/>
        </w:rPr>
      </w:pPr>
    </w:p>
    <w:p w:rsidR="00C3081D" w:rsidRDefault="00C3081D" w:rsidP="00C3081D">
      <w:pPr>
        <w:tabs>
          <w:tab w:val="left" w:pos="4044"/>
        </w:tabs>
        <w:rPr>
          <w:sz w:val="22"/>
          <w:szCs w:val="22"/>
        </w:rPr>
      </w:pPr>
    </w:p>
    <w:p w:rsidR="00C3081D" w:rsidRDefault="00C3081D" w:rsidP="00C3081D">
      <w:pPr>
        <w:tabs>
          <w:tab w:val="left" w:pos="4044"/>
        </w:tabs>
        <w:jc w:val="center"/>
        <w:rPr>
          <w:sz w:val="22"/>
          <w:szCs w:val="22"/>
        </w:rPr>
      </w:pPr>
      <w:r>
        <w:rPr>
          <w:sz w:val="22"/>
          <w:szCs w:val="22"/>
        </w:rPr>
        <w:t>1</w:t>
      </w:r>
    </w:p>
    <w:p w:rsidR="00C3081D" w:rsidRDefault="00C3081D" w:rsidP="00C3081D">
      <w:pPr>
        <w:tabs>
          <w:tab w:val="left" w:pos="4044"/>
        </w:tabs>
        <w:rPr>
          <w:sz w:val="22"/>
          <w:szCs w:val="22"/>
        </w:rPr>
      </w:pPr>
      <w:r>
        <w:rPr>
          <w:sz w:val="22"/>
          <w:szCs w:val="22"/>
        </w:rPr>
        <w:t xml:space="preserve">                                                               </w:t>
      </w:r>
    </w:p>
    <w:p w:rsidR="00C3081D" w:rsidRDefault="00C3081D" w:rsidP="00C3081D">
      <w:pPr>
        <w:tabs>
          <w:tab w:val="left" w:pos="4044"/>
        </w:tabs>
        <w:rPr>
          <w:sz w:val="22"/>
          <w:szCs w:val="22"/>
        </w:rPr>
      </w:pPr>
      <w:r>
        <w:rPr>
          <w:sz w:val="22"/>
          <w:szCs w:val="22"/>
        </w:rPr>
        <w:t xml:space="preserve">                                                                          </w:t>
      </w:r>
    </w:p>
    <w:p w:rsidR="00C3081D" w:rsidRDefault="00C3081D" w:rsidP="00C3081D">
      <w:pPr>
        <w:tabs>
          <w:tab w:val="left" w:pos="4044"/>
        </w:tabs>
        <w:rPr>
          <w:sz w:val="22"/>
          <w:szCs w:val="22"/>
        </w:rPr>
      </w:pPr>
    </w:p>
    <w:p w:rsidR="00C3081D" w:rsidRDefault="00C3081D" w:rsidP="00C3081D">
      <w:pPr>
        <w:tabs>
          <w:tab w:val="left" w:pos="4044"/>
        </w:tabs>
        <w:rPr>
          <w:sz w:val="22"/>
          <w:szCs w:val="22"/>
        </w:rPr>
      </w:pPr>
      <w:r>
        <w:rPr>
          <w:sz w:val="22"/>
          <w:szCs w:val="22"/>
        </w:rPr>
        <w:lastRenderedPageBreak/>
        <w:t xml:space="preserve">                                                                             </w:t>
      </w:r>
      <w:r w:rsidRPr="000C0827">
        <w:rPr>
          <w:b/>
          <w:sz w:val="22"/>
          <w:szCs w:val="22"/>
        </w:rPr>
        <w:t>V.</w:t>
      </w:r>
    </w:p>
    <w:p w:rsidR="00C3081D" w:rsidRDefault="00C3081D" w:rsidP="00C3081D">
      <w:pPr>
        <w:tabs>
          <w:tab w:val="left" w:pos="4044"/>
        </w:tabs>
        <w:rPr>
          <w:sz w:val="22"/>
          <w:szCs w:val="22"/>
        </w:rPr>
      </w:pPr>
    </w:p>
    <w:p w:rsidR="00C3081D" w:rsidRDefault="00C3081D" w:rsidP="00C3081D">
      <w:pPr>
        <w:tabs>
          <w:tab w:val="left" w:pos="4044"/>
        </w:tabs>
        <w:rPr>
          <w:sz w:val="22"/>
          <w:szCs w:val="22"/>
        </w:rPr>
      </w:pPr>
      <w:r>
        <w:rPr>
          <w:sz w:val="22"/>
          <w:szCs w:val="22"/>
        </w:rPr>
        <w:t>Pronájem nemovitosti je nájemce oprávněn užívat v rozsahu a účelu dle této smlouvy po celou dobu nájemního vztahu.</w:t>
      </w:r>
    </w:p>
    <w:p w:rsidR="00C3081D" w:rsidRDefault="00C3081D" w:rsidP="00C3081D">
      <w:pPr>
        <w:tabs>
          <w:tab w:val="left" w:pos="4044"/>
        </w:tabs>
        <w:rPr>
          <w:sz w:val="22"/>
          <w:szCs w:val="22"/>
        </w:rPr>
      </w:pPr>
      <w:r>
        <w:rPr>
          <w:sz w:val="22"/>
          <w:szCs w:val="22"/>
        </w:rPr>
        <w:t>Nájemce je povinen uhradit nájemné dle čl. III. této smlouvy.</w:t>
      </w:r>
    </w:p>
    <w:p w:rsidR="00C3081D" w:rsidRDefault="00C3081D" w:rsidP="00C3081D">
      <w:pPr>
        <w:tabs>
          <w:tab w:val="left" w:pos="4044"/>
        </w:tabs>
        <w:rPr>
          <w:sz w:val="22"/>
          <w:szCs w:val="22"/>
        </w:rPr>
      </w:pPr>
      <w:r>
        <w:rPr>
          <w:sz w:val="22"/>
          <w:szCs w:val="22"/>
        </w:rPr>
        <w:t>Nájemce je povinen uhradit pronajímateli škodu, kterou na předmětu nájmu či majetku ve vlastnictví pronajímatele, resp. na majetku se kterým je pronajímatel oprávněn hospodařit, způsobil sám, případně třetí osoby předmět nájmu užívající.</w:t>
      </w:r>
    </w:p>
    <w:p w:rsidR="00C3081D" w:rsidRDefault="00C3081D" w:rsidP="00C3081D">
      <w:pPr>
        <w:tabs>
          <w:tab w:val="left" w:pos="4044"/>
        </w:tabs>
        <w:rPr>
          <w:sz w:val="22"/>
          <w:szCs w:val="22"/>
        </w:rPr>
      </w:pPr>
      <w:r>
        <w:rPr>
          <w:sz w:val="22"/>
          <w:szCs w:val="22"/>
        </w:rPr>
        <w:t>Nájemce je povinen udržovat čistotu, neskladovat v prostorách toxické a hořlavé látky a dodržovat bezpečnostní předpisy v areálu VOŠ a SOŠ.</w:t>
      </w:r>
    </w:p>
    <w:p w:rsidR="00C3081D" w:rsidRDefault="00C3081D" w:rsidP="00C3081D">
      <w:pPr>
        <w:tabs>
          <w:tab w:val="left" w:pos="4044"/>
        </w:tabs>
        <w:rPr>
          <w:sz w:val="22"/>
          <w:szCs w:val="22"/>
        </w:rPr>
      </w:pPr>
      <w:r>
        <w:rPr>
          <w:sz w:val="22"/>
          <w:szCs w:val="22"/>
        </w:rPr>
        <w:t>Nájemce není oprávněn přenechat předmět nájmu do podnájmu třetí osobě.</w:t>
      </w:r>
    </w:p>
    <w:p w:rsidR="00C3081D" w:rsidRDefault="00C3081D" w:rsidP="00C3081D">
      <w:pPr>
        <w:tabs>
          <w:tab w:val="left" w:pos="4044"/>
        </w:tabs>
        <w:rPr>
          <w:sz w:val="22"/>
          <w:szCs w:val="22"/>
        </w:rPr>
      </w:pPr>
      <w:r>
        <w:rPr>
          <w:sz w:val="22"/>
          <w:szCs w:val="22"/>
        </w:rPr>
        <w:t>Nájemce je povinen dodržovat veškeré protipožární, bezpečnostní a hygienické předpisy a pokyny pronajímatele plynoucí z obecně závazných předpisů.</w:t>
      </w:r>
    </w:p>
    <w:p w:rsidR="00C3081D" w:rsidRDefault="00C3081D" w:rsidP="00C3081D">
      <w:pPr>
        <w:tabs>
          <w:tab w:val="left" w:pos="4044"/>
        </w:tabs>
        <w:rPr>
          <w:sz w:val="22"/>
          <w:szCs w:val="22"/>
        </w:rPr>
      </w:pPr>
      <w:r>
        <w:rPr>
          <w:sz w:val="22"/>
          <w:szCs w:val="22"/>
        </w:rPr>
        <w:t>Nájemce je povinen bez zbytečného odkladu oznámit pronajímateli potřebu oprav, které se vyskytly na předmětu pronájmu, a umožnit provedení těchto oprav. Jinak nájemce odpovídá za škodu, která nesplněním této povinnosti vznikla.</w:t>
      </w:r>
    </w:p>
    <w:p w:rsidR="00C3081D" w:rsidRDefault="00C3081D" w:rsidP="00C3081D">
      <w:pPr>
        <w:tabs>
          <w:tab w:val="left" w:pos="4044"/>
        </w:tabs>
        <w:rPr>
          <w:sz w:val="22"/>
          <w:szCs w:val="22"/>
        </w:rPr>
      </w:pPr>
      <w:r>
        <w:rPr>
          <w:sz w:val="22"/>
          <w:szCs w:val="22"/>
        </w:rPr>
        <w:t>Nájemce bere na vědomí, že předmět nájmu není střeženým místem.</w:t>
      </w:r>
    </w:p>
    <w:p w:rsidR="00C3081D" w:rsidRDefault="00C3081D" w:rsidP="00C3081D">
      <w:pPr>
        <w:tabs>
          <w:tab w:val="left" w:pos="4044"/>
        </w:tabs>
        <w:rPr>
          <w:sz w:val="22"/>
          <w:szCs w:val="22"/>
        </w:rPr>
      </w:pPr>
      <w:r>
        <w:rPr>
          <w:sz w:val="22"/>
          <w:szCs w:val="22"/>
        </w:rPr>
        <w:t>Pokud bude nájemce k využití objektu potřebovat elektrickou energii, má povinnost si zajistit revizi elektrického zařízení a odečitatelné hodiny. Jejich stav oznámí pronajímateli a předá kopii revize elektrického zařízení pronajímateli. Spotřebovaná elektrická energie se vyúčtuje nájemci měsíčně a to v průměrné ceně, kterou platí pronajímatel.</w:t>
      </w:r>
    </w:p>
    <w:p w:rsidR="00C3081D" w:rsidRPr="005C5A83" w:rsidRDefault="00C3081D" w:rsidP="00C3081D">
      <w:pPr>
        <w:rPr>
          <w:sz w:val="22"/>
          <w:szCs w:val="22"/>
        </w:rPr>
      </w:pPr>
    </w:p>
    <w:p w:rsidR="00C3081D" w:rsidRDefault="00C3081D" w:rsidP="00C3081D">
      <w:pPr>
        <w:rPr>
          <w:sz w:val="22"/>
          <w:szCs w:val="22"/>
        </w:rPr>
      </w:pPr>
    </w:p>
    <w:p w:rsidR="00C3081D" w:rsidRDefault="00C3081D" w:rsidP="00C3081D">
      <w:pPr>
        <w:tabs>
          <w:tab w:val="left" w:pos="4164"/>
          <w:tab w:val="center" w:pos="4536"/>
        </w:tabs>
        <w:rPr>
          <w:sz w:val="22"/>
          <w:szCs w:val="22"/>
        </w:rPr>
      </w:pPr>
      <w:r>
        <w:rPr>
          <w:sz w:val="22"/>
          <w:szCs w:val="22"/>
        </w:rPr>
        <w:tab/>
      </w:r>
      <w:r w:rsidRPr="005C5A83">
        <w:rPr>
          <w:b/>
          <w:sz w:val="22"/>
          <w:szCs w:val="22"/>
        </w:rPr>
        <w:t>VI.</w:t>
      </w:r>
    </w:p>
    <w:p w:rsidR="00C3081D" w:rsidRDefault="00C3081D" w:rsidP="00C3081D">
      <w:pPr>
        <w:tabs>
          <w:tab w:val="left" w:pos="4164"/>
          <w:tab w:val="center" w:pos="4536"/>
        </w:tabs>
        <w:rPr>
          <w:sz w:val="22"/>
          <w:szCs w:val="22"/>
        </w:rPr>
      </w:pPr>
    </w:p>
    <w:p w:rsidR="00C3081D" w:rsidRPr="007A0FE6" w:rsidRDefault="00C3081D" w:rsidP="00C3081D">
      <w:pPr>
        <w:tabs>
          <w:tab w:val="left" w:pos="4164"/>
          <w:tab w:val="center" w:pos="4536"/>
        </w:tabs>
        <w:rPr>
          <w:sz w:val="22"/>
          <w:szCs w:val="22"/>
        </w:rPr>
      </w:pPr>
      <w:r w:rsidRPr="007A0FE6">
        <w:rPr>
          <w:sz w:val="22"/>
          <w:szCs w:val="22"/>
        </w:rPr>
        <w:t xml:space="preserve">Nájemné končí dohodou nebo výpovědí pro užívání předmětu nájmu pro rozpor se smlouvou, hrubé porušení klidu a pořádku, pronajmutí předmětu nájmu bez souhlasu pronajímatele nebo z důvodu nezpůsobilosti nemovitosti k užívání ke sjednanému účelu.  Výpovědní doba činí 3 měsíce a počíná běžet od prvního dne měsíce následujícího po měsíci, ve kterém byla výpověď doručena nájemci či pronajímateli. V případě užívání předmětu nájmu pro rozpor s účelem smlouvy nebo s více než </w:t>
      </w:r>
      <w:proofErr w:type="gramStart"/>
      <w:r w:rsidRPr="007A0FE6">
        <w:rPr>
          <w:sz w:val="22"/>
          <w:szCs w:val="22"/>
        </w:rPr>
        <w:t>15ti</w:t>
      </w:r>
      <w:proofErr w:type="gramEnd"/>
      <w:r w:rsidRPr="007A0FE6">
        <w:rPr>
          <w:sz w:val="22"/>
          <w:szCs w:val="22"/>
        </w:rPr>
        <w:t xml:space="preserve"> denním opožděním platby za pronájem má však pronajímatel právo vypovědět smlouvu okamžitě, tzn., že nájem končí písemným doručením takové výpovědi.</w:t>
      </w:r>
    </w:p>
    <w:p w:rsidR="00C3081D" w:rsidRPr="007A0FE6" w:rsidRDefault="00C3081D" w:rsidP="00C3081D">
      <w:pPr>
        <w:tabs>
          <w:tab w:val="left" w:pos="4164"/>
          <w:tab w:val="center" w:pos="4536"/>
        </w:tabs>
        <w:rPr>
          <w:sz w:val="22"/>
          <w:szCs w:val="22"/>
        </w:rPr>
      </w:pPr>
      <w:r w:rsidRPr="007A0FE6">
        <w:rPr>
          <w:sz w:val="22"/>
          <w:szCs w:val="22"/>
        </w:rPr>
        <w:t>Změny této smlouvy je možné provést pouze po vzájemné dohodě obou stran písemnou formou dodatku ke smlouvě. Pokud smlouva nestanoví jinak, platí ustanovení příslušných právních předpisů, které se k této smlouvě vztahují.</w:t>
      </w:r>
    </w:p>
    <w:p w:rsidR="00C3081D" w:rsidRPr="007A0FE6" w:rsidRDefault="00C3081D" w:rsidP="00C3081D">
      <w:pPr>
        <w:tabs>
          <w:tab w:val="left" w:pos="4164"/>
          <w:tab w:val="center" w:pos="4536"/>
        </w:tabs>
        <w:rPr>
          <w:sz w:val="22"/>
          <w:szCs w:val="22"/>
        </w:rPr>
      </w:pPr>
      <w:r w:rsidRPr="007A0FE6">
        <w:rPr>
          <w:sz w:val="22"/>
          <w:szCs w:val="22"/>
        </w:rPr>
        <w:t>Závazky vyplývající z této smlouvy přecházejí na právní nástupce obou stran.</w:t>
      </w:r>
    </w:p>
    <w:p w:rsidR="00C3081D" w:rsidRPr="00C3081D" w:rsidRDefault="00C3081D" w:rsidP="00C3081D">
      <w:pPr>
        <w:tabs>
          <w:tab w:val="left" w:pos="4164"/>
          <w:tab w:val="center" w:pos="4536"/>
        </w:tabs>
        <w:rPr>
          <w:sz w:val="22"/>
          <w:szCs w:val="22"/>
        </w:rPr>
      </w:pPr>
      <w:r w:rsidRPr="007A0FE6">
        <w:rPr>
          <w:sz w:val="22"/>
          <w:szCs w:val="22"/>
        </w:rPr>
        <w:t xml:space="preserve">Tato smlouva </w:t>
      </w:r>
      <w:r>
        <w:rPr>
          <w:sz w:val="22"/>
          <w:szCs w:val="22"/>
        </w:rPr>
        <w:t xml:space="preserve">bude v plném znění uveřejněna prostřednictvím registru smluv postupem dle zákona č. 340/2015 Sb., ve znění pozdějších předpisů. Smluvní strany se dohodly na tom, že uveřejnění </w:t>
      </w:r>
      <w:bookmarkStart w:id="0" w:name="_GoBack"/>
      <w:bookmarkEnd w:id="0"/>
      <w:r>
        <w:rPr>
          <w:sz w:val="22"/>
          <w:szCs w:val="22"/>
        </w:rPr>
        <w:t>v registru smluv provede pronajímatel, který zároveň zajistí, aby informace o uveřejnění této smlouvy byla zaslána nájemci na email</w:t>
      </w:r>
      <w:r w:rsidRPr="00FA6F25">
        <w:rPr>
          <w:sz w:val="22"/>
          <w:szCs w:val="22"/>
        </w:rPr>
        <w:t xml:space="preserve">: </w:t>
      </w:r>
      <w:hyperlink r:id="rId5" w:history="1">
        <w:r w:rsidRPr="00C3081D">
          <w:rPr>
            <w:rStyle w:val="Hypertextovodkaz"/>
            <w:color w:val="auto"/>
            <w:sz w:val="22"/>
            <w:szCs w:val="22"/>
            <w:highlight w:val="black"/>
          </w:rPr>
          <w:t>lakr@quick.cz</w:t>
        </w:r>
      </w:hyperlink>
      <w:r w:rsidRPr="00C3081D">
        <w:rPr>
          <w:sz w:val="22"/>
          <w:szCs w:val="22"/>
          <w:highlight w:val="black"/>
        </w:rPr>
        <w:t>.</w:t>
      </w:r>
    </w:p>
    <w:p w:rsidR="00C3081D" w:rsidRPr="007A0FE6" w:rsidRDefault="00C3081D" w:rsidP="00C3081D">
      <w:pPr>
        <w:tabs>
          <w:tab w:val="left" w:pos="4164"/>
          <w:tab w:val="center" w:pos="4536"/>
        </w:tabs>
        <w:rPr>
          <w:sz w:val="22"/>
          <w:szCs w:val="22"/>
        </w:rPr>
      </w:pPr>
      <w:r>
        <w:rPr>
          <w:sz w:val="22"/>
          <w:szCs w:val="22"/>
        </w:rPr>
        <w:t xml:space="preserve"> </w:t>
      </w:r>
      <w:r w:rsidRPr="007A0FE6">
        <w:rPr>
          <w:sz w:val="22"/>
          <w:szCs w:val="22"/>
        </w:rPr>
        <w:t>Smlouva nabývá platnosti nejdříve okamžikem uveřejnění v registru smluv.</w:t>
      </w:r>
    </w:p>
    <w:p w:rsidR="00C3081D" w:rsidRDefault="00C3081D" w:rsidP="00C3081D">
      <w:pPr>
        <w:tabs>
          <w:tab w:val="left" w:pos="4164"/>
          <w:tab w:val="center" w:pos="4536"/>
        </w:tabs>
        <w:rPr>
          <w:sz w:val="22"/>
          <w:szCs w:val="22"/>
        </w:rPr>
      </w:pPr>
      <w:r>
        <w:rPr>
          <w:sz w:val="22"/>
          <w:szCs w:val="22"/>
        </w:rPr>
        <w:t>Tato smlouva je sepsána ve dvou vyhotoveních, z nichž každá ze stran obdrží jedno.</w:t>
      </w:r>
    </w:p>
    <w:p w:rsidR="00C3081D" w:rsidRDefault="00C3081D" w:rsidP="00C3081D">
      <w:pPr>
        <w:tabs>
          <w:tab w:val="left" w:pos="4164"/>
          <w:tab w:val="center" w:pos="4536"/>
        </w:tabs>
        <w:rPr>
          <w:sz w:val="22"/>
          <w:szCs w:val="22"/>
        </w:rPr>
      </w:pPr>
    </w:p>
    <w:p w:rsidR="00C3081D" w:rsidRDefault="00C3081D" w:rsidP="00C3081D">
      <w:pPr>
        <w:tabs>
          <w:tab w:val="left" w:pos="4164"/>
          <w:tab w:val="center" w:pos="4536"/>
        </w:tabs>
        <w:rPr>
          <w:sz w:val="22"/>
          <w:szCs w:val="22"/>
        </w:rPr>
      </w:pPr>
      <w:r>
        <w:rPr>
          <w:sz w:val="22"/>
          <w:szCs w:val="22"/>
        </w:rPr>
        <w:t xml:space="preserve"> </w:t>
      </w:r>
    </w:p>
    <w:p w:rsidR="00C3081D" w:rsidRDefault="00C3081D" w:rsidP="00C3081D">
      <w:pPr>
        <w:tabs>
          <w:tab w:val="left" w:pos="5796"/>
        </w:tabs>
        <w:rPr>
          <w:sz w:val="22"/>
          <w:szCs w:val="22"/>
        </w:rPr>
      </w:pPr>
      <w:r>
        <w:rPr>
          <w:sz w:val="22"/>
          <w:szCs w:val="22"/>
        </w:rPr>
        <w:t>Roudnice n. L., 16. 1. 2018</w:t>
      </w:r>
      <w:r>
        <w:rPr>
          <w:sz w:val="22"/>
          <w:szCs w:val="22"/>
        </w:rPr>
        <w:tab/>
        <w:t>Roudnice n. L. 16. 1. 2018</w:t>
      </w:r>
    </w:p>
    <w:p w:rsidR="00C3081D" w:rsidRDefault="00C3081D" w:rsidP="00C3081D">
      <w:pPr>
        <w:tabs>
          <w:tab w:val="left" w:pos="5796"/>
        </w:tabs>
        <w:rPr>
          <w:sz w:val="22"/>
          <w:szCs w:val="22"/>
        </w:rPr>
      </w:pPr>
    </w:p>
    <w:p w:rsidR="00C3081D" w:rsidRPr="00B326A5" w:rsidRDefault="00C3081D" w:rsidP="00C3081D">
      <w:pPr>
        <w:rPr>
          <w:sz w:val="22"/>
          <w:szCs w:val="22"/>
        </w:rPr>
      </w:pPr>
    </w:p>
    <w:p w:rsidR="00C3081D" w:rsidRPr="00B326A5" w:rsidRDefault="00C3081D" w:rsidP="00C3081D">
      <w:pPr>
        <w:rPr>
          <w:sz w:val="22"/>
          <w:szCs w:val="22"/>
        </w:rPr>
      </w:pPr>
    </w:p>
    <w:p w:rsidR="00C3081D" w:rsidRDefault="00C3081D" w:rsidP="00C3081D">
      <w:pPr>
        <w:rPr>
          <w:sz w:val="22"/>
          <w:szCs w:val="22"/>
        </w:rPr>
      </w:pPr>
    </w:p>
    <w:p w:rsidR="00C3081D" w:rsidRDefault="00C3081D" w:rsidP="00C3081D">
      <w:pPr>
        <w:rPr>
          <w:sz w:val="22"/>
          <w:szCs w:val="22"/>
        </w:rPr>
      </w:pPr>
      <w:r>
        <w:rPr>
          <w:sz w:val="22"/>
          <w:szCs w:val="22"/>
        </w:rPr>
        <w:t>…………………………………………                                        ………………………………………</w:t>
      </w:r>
    </w:p>
    <w:p w:rsidR="00C3081D" w:rsidRDefault="00C3081D" w:rsidP="00C3081D">
      <w:pPr>
        <w:tabs>
          <w:tab w:val="left" w:pos="6624"/>
        </w:tabs>
        <w:ind w:firstLine="708"/>
        <w:rPr>
          <w:sz w:val="22"/>
          <w:szCs w:val="22"/>
        </w:rPr>
      </w:pPr>
      <w:r>
        <w:rPr>
          <w:sz w:val="22"/>
          <w:szCs w:val="22"/>
        </w:rPr>
        <w:t>pronajímatel</w:t>
      </w:r>
      <w:r>
        <w:rPr>
          <w:sz w:val="22"/>
          <w:szCs w:val="22"/>
        </w:rPr>
        <w:tab/>
        <w:t xml:space="preserve">    nájemce</w:t>
      </w:r>
    </w:p>
    <w:p w:rsidR="00C3081D" w:rsidRPr="00180E98" w:rsidRDefault="00C3081D" w:rsidP="00C3081D">
      <w:pPr>
        <w:rPr>
          <w:sz w:val="22"/>
          <w:szCs w:val="22"/>
        </w:rPr>
      </w:pPr>
    </w:p>
    <w:p w:rsidR="00C3081D" w:rsidRPr="00180E98" w:rsidRDefault="00C3081D" w:rsidP="00C3081D">
      <w:pPr>
        <w:rPr>
          <w:sz w:val="22"/>
          <w:szCs w:val="22"/>
        </w:rPr>
      </w:pPr>
    </w:p>
    <w:p w:rsidR="00C3081D" w:rsidRDefault="00C3081D" w:rsidP="00C3081D">
      <w:pPr>
        <w:jc w:val="center"/>
        <w:rPr>
          <w:sz w:val="22"/>
          <w:szCs w:val="22"/>
        </w:rPr>
      </w:pPr>
      <w:r>
        <w:rPr>
          <w:sz w:val="22"/>
          <w:szCs w:val="22"/>
        </w:rPr>
        <w:t>2</w:t>
      </w:r>
    </w:p>
    <w:p w:rsidR="00C3081D" w:rsidRDefault="00C3081D" w:rsidP="00C3081D">
      <w:pPr>
        <w:jc w:val="center"/>
        <w:rPr>
          <w:sz w:val="22"/>
          <w:szCs w:val="22"/>
        </w:rPr>
      </w:pPr>
    </w:p>
    <w:p w:rsidR="00E36777" w:rsidRDefault="00E36777"/>
    <w:sectPr w:rsidR="00E36777" w:rsidSect="004E2D83">
      <w:pgSz w:w="11906" w:h="16838"/>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81D"/>
    <w:rsid w:val="004E2D83"/>
    <w:rsid w:val="00C3081D"/>
    <w:rsid w:val="00E3677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C3081D"/>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rsid w:val="00C3081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C3081D"/>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rsid w:val="00C3081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lakr@quick.cz" TargetMode="Externa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8C3B961A.dotm</Template>
  <TotalTime>1</TotalTime>
  <Pages>3</Pages>
  <Words>650</Words>
  <Characters>4324</Characters>
  <Application>Microsoft Office Word</Application>
  <DocSecurity>0</DocSecurity>
  <Lines>36</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 Lísková</dc:creator>
  <cp:lastModifiedBy>Iva Lísková</cp:lastModifiedBy>
  <cp:revision>1</cp:revision>
  <dcterms:created xsi:type="dcterms:W3CDTF">2018-01-16T13:59:00Z</dcterms:created>
  <dcterms:modified xsi:type="dcterms:W3CDTF">2018-01-16T14:00:00Z</dcterms:modified>
</cp:coreProperties>
</file>