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color w:val="231F20"/>
          <w:sz w:val="28"/>
          <w:szCs w:val="28"/>
        </w:rPr>
        <w:t>SMLOUVA O PŘEPRAVĚ OSOB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Smluvní strany: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 xml:space="preserve">1. </w:t>
      </w: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ROYAL BUS s.r.o.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Žižkova 1696/15, 586 01 Jihlava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proofErr w:type="spellStart"/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iČ</w:t>
      </w:r>
      <w:proofErr w:type="spellEnd"/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: 04755022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(dále jen dopravce)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 xml:space="preserve">2. </w:t>
      </w: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Jméno:</w:t>
      </w:r>
      <w:r w:rsidR="00ED6872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</w:t>
      </w:r>
      <w:proofErr w:type="gramStart"/>
      <w:r w:rsidR="00225A88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Jana</w:t>
      </w:r>
      <w:r w:rsidR="00CE446A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</w:t>
      </w:r>
      <w:r w:rsidR="00ED6872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</w:t>
      </w:r>
      <w:r w:rsidR="00225A88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Marková</w:t>
      </w:r>
      <w:proofErr w:type="gramEnd"/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Adresa (PSČ):</w:t>
      </w:r>
      <w:r w:rsidR="00225A88">
        <w:rPr>
          <w:rFonts w:ascii="LiberationSerif" w:hAnsi="LiberationSerif" w:cs="LiberationSerif"/>
          <w:color w:val="231F20"/>
          <w:sz w:val="24"/>
          <w:szCs w:val="24"/>
        </w:rPr>
        <w:t xml:space="preserve"> GYMNÁZIUM JIHLAVA, Jana Masaryka 1, 58601 Jihlava</w:t>
      </w:r>
    </w:p>
    <w:p w:rsidR="00366A43" w:rsidRDefault="00F62638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hyperlink r:id="rId4" w:history="1">
        <w:r w:rsidR="00225A88" w:rsidRPr="00656241">
          <w:rPr>
            <w:rStyle w:val="Hypertextovodkaz"/>
            <w:rFonts w:ascii="LiberationSerif" w:hAnsi="LiberationSerif" w:cs="LiberationSerif"/>
            <w:sz w:val="24"/>
            <w:szCs w:val="24"/>
          </w:rPr>
          <w:t>tel:603866571</w:t>
        </w:r>
      </w:hyperlink>
      <w:r w:rsidR="00225A88">
        <w:rPr>
          <w:rFonts w:ascii="LiberationSerif" w:hAnsi="LiberationSerif" w:cs="LiberationSerif"/>
          <w:color w:val="231F20"/>
          <w:sz w:val="24"/>
          <w:szCs w:val="24"/>
        </w:rPr>
        <w:t>, tel.:567579740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(dále jen zákazník)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 xml:space="preserve">uzavírají dle ustanovení § 2550 – § 2554 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zákona č. 89/2012 </w:t>
      </w:r>
      <w:r>
        <w:rPr>
          <w:rFonts w:ascii="LiberationSerif" w:hAnsi="LiberationSerif" w:cs="LiberationSerif"/>
          <w:color w:val="231F20"/>
          <w:sz w:val="24"/>
          <w:szCs w:val="24"/>
        </w:rPr>
        <w:t xml:space="preserve">Sb., občanského zákoníku, v aktuálním znění, tuto </w:t>
      </w: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smlouvu o přepravě osob:</w:t>
      </w:r>
      <w:r w:rsidR="00783958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11.</w:t>
      </w:r>
      <w:r w:rsidR="005F4CDE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</w:t>
      </w:r>
      <w:r w:rsidR="00783958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03. – 17.</w:t>
      </w:r>
      <w:r w:rsidR="006164F1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</w:t>
      </w:r>
      <w:r w:rsidR="00783958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03.</w:t>
      </w:r>
      <w:r w:rsidR="006164F1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</w:t>
      </w:r>
      <w:r w:rsidR="00783958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2018</w:t>
      </w:r>
      <w:r w:rsidR="00225A88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,</w:t>
      </w:r>
    </w:p>
    <w:p w:rsidR="00225A88" w:rsidRDefault="00783958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28</w:t>
      </w:r>
      <w:r w:rsidR="008902B4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osob, odjezd</w:t>
      </w:r>
      <w:r w:rsidR="00A90601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11. </w:t>
      </w:r>
      <w:proofErr w:type="gramStart"/>
      <w:r w:rsidR="00A90601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03.</w:t>
      </w:r>
      <w:r w:rsidR="00CE446A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 v </w:t>
      </w:r>
      <w:r w:rsidR="00A90601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</w:t>
      </w:r>
      <w:r w:rsidR="008902B4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10</w:t>
      </w:r>
      <w:r w:rsidR="00225A88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.30hod</w:t>
      </w:r>
      <w:proofErr w:type="gramEnd"/>
      <w:r w:rsidR="00225A88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. od školy gymnázia do </w:t>
      </w:r>
      <w:r w:rsidR="008902B4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Janských Lázní a zpět: 17.</w:t>
      </w:r>
      <w:r w:rsidR="005F4CDE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</w:t>
      </w:r>
      <w:r w:rsidR="008902B4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03.</w:t>
      </w:r>
      <w:r w:rsidR="005F4CDE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2018</w:t>
      </w:r>
      <w:r w:rsidR="00CE446A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v</w:t>
      </w:r>
      <w:r w:rsidR="008902B4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9.00 hod. </w:t>
      </w:r>
      <w:r w:rsidR="00CE446A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z Jánských Lázní do Jihlavy .</w:t>
      </w:r>
      <w:r w:rsidR="000F60AF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Smluvní cena: 18500Kč</w:t>
      </w:r>
      <w:r w:rsidR="005F4CDE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.</w:t>
      </w:r>
    </w:p>
    <w:p w:rsidR="00225A88" w:rsidRDefault="00225A88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I.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Předmět smlouvy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Tato smlouva vymezuje práva a povinnosti zákazníka a dopravce.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Předmětem této smlouvy je provedení nepravidelné přepravy osob během doby sjednané touto smlouvou, podle určení zákazníka a za podmínek v této smlouvě uvedených.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II.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Podmínky přepravy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Dopravce na základě této smlouvy zajistí pro zákazníka přepravu osob, a to do místa určeného zákazníkem.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Jednotlivé přepravy osob budou uskutečňovány na základě jednotlivých objednávek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zákazníka, ve kterých zákazník určí požadované datum, čas a místo přistavení vozidla. Dále zákazník určí přesné místo, kam se přeprava uskuteční.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Na základě přijaté objednávky zajistí dopravce včasné přistavení vozidla a přepravu osob do místa určení.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 xml:space="preserve">Dopravce je povinen provést přepravu v požadované kvalitě, termínu a rozsahu. 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Zákazník se zavazuje poskytovat dopravci veškerou součinnost potřebnou pro plnění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předmětu této smlouvy.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Dopravce prohlašuje, že je plně způsobilý pro provádění přepravy dle této smlouvy a je držitelem všech potřebných oprávnění a provádí přepravu v souladu se všemi právními předpisy.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III.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Trvání smlouvy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Smlouva se sjednává na dobu neurčitou.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Smlouva nabývá platnosti a účinnosti dnem podpisu.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 xml:space="preserve">Zákazník je oprávněn odstoupit od této Smlouvy s okamžitou účinností v případě porušení povinností dopravce z této Smlouvy. Toto odstoupení od smlouvy neruší </w:t>
      </w:r>
      <w:r>
        <w:rPr>
          <w:rFonts w:ascii="LiberationSerif" w:hAnsi="LiberationSerif" w:cs="LiberationSerif"/>
          <w:color w:val="231F20"/>
          <w:sz w:val="24"/>
          <w:szCs w:val="24"/>
        </w:rPr>
        <w:lastRenderedPageBreak/>
        <w:t>povinnost zákazníka zaplatit za jízdy vykonané do termínu odstoupení od smlouvy, a to způsobem a v termínech stanovených touto Smlouvou.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IV.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Cena služeb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Jízdy je uskutečněna za smluvní cenu.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V.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Platební podmínky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Zákazník je povinen zaplatit za vykonanou přepravu ihned k rukám dopravce, případně uhradit fakturu do 7 dnů.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VI.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Závěrečná ustanovení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 xml:space="preserve">Smluvní vztah této smlouvy se řídí ustanoveními o přepravě osob dle § </w:t>
      </w:r>
      <w:r>
        <w:rPr>
          <w:rFonts w:ascii="LiberationSerif" w:hAnsi="LiberationSerif" w:cs="LiberationSerif"/>
          <w:color w:val="000000"/>
          <w:sz w:val="24"/>
          <w:szCs w:val="24"/>
        </w:rPr>
        <w:t>2550 – § 2554 zákona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č. 89/2012 </w:t>
      </w:r>
      <w:r>
        <w:rPr>
          <w:rFonts w:ascii="LiberationSerif" w:hAnsi="LiberationSerif" w:cs="LiberationSerif"/>
          <w:color w:val="231F20"/>
          <w:sz w:val="24"/>
          <w:szCs w:val="24"/>
        </w:rPr>
        <w:t>Sb., občanského zákoníku, v aktuálním znění.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Smlouva je vyhotovena ve dvojím provedení, z něhož každá strana obdrží po jednom výtisku.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F62638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V Jihlavě dne 16. 1. 2018</w:t>
      </w:r>
      <w:bookmarkStart w:id="0" w:name="_GoBack"/>
      <w:bookmarkEnd w:id="0"/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 xml:space="preserve">Dopravce: ……………………… 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ROYAL BUS s.r.o.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Zákazník: ………………………</w:t>
      </w:r>
    </w:p>
    <w:p w:rsidR="00111705" w:rsidRDefault="00111705" w:rsidP="00366A43"/>
    <w:sectPr w:rsidR="00111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43"/>
    <w:rsid w:val="000F60AF"/>
    <w:rsid w:val="00111705"/>
    <w:rsid w:val="00225A88"/>
    <w:rsid w:val="00366A43"/>
    <w:rsid w:val="005F4CDE"/>
    <w:rsid w:val="006164F1"/>
    <w:rsid w:val="00783958"/>
    <w:rsid w:val="008902B4"/>
    <w:rsid w:val="00A90601"/>
    <w:rsid w:val="00CE446A"/>
    <w:rsid w:val="00ED6872"/>
    <w:rsid w:val="00F6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256B"/>
  <w15:chartTrackingRefBased/>
  <w15:docId w15:val="{C351E074-5484-4180-8B4C-08B97422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5A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60386657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markova jana</cp:lastModifiedBy>
  <cp:revision>7</cp:revision>
  <dcterms:created xsi:type="dcterms:W3CDTF">2017-06-21T14:45:00Z</dcterms:created>
  <dcterms:modified xsi:type="dcterms:W3CDTF">2018-01-16T08:41:00Z</dcterms:modified>
</cp:coreProperties>
</file>