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A02" w:rsidRPr="00896D8F" w:rsidRDefault="00BE4A02" w:rsidP="00E82BE1">
      <w:pPr>
        <w:jc w:val="both"/>
        <w:rPr>
          <w:sz w:val="20"/>
        </w:rPr>
      </w:pPr>
    </w:p>
    <w:tbl>
      <w:tblPr>
        <w:tblW w:w="3855" w:type="dxa"/>
        <w:jc w:val="right"/>
        <w:tblInd w:w="-8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55"/>
      </w:tblGrid>
      <w:tr w:rsidR="00BF51C6" w:rsidRPr="00B44B07" w:rsidTr="00B36B8F">
        <w:trPr>
          <w:trHeight w:hRule="exact" w:val="1871"/>
          <w:jc w:val="right"/>
        </w:trPr>
        <w:tc>
          <w:tcPr>
            <w:tcW w:w="3855" w:type="dxa"/>
            <w:tcMar>
              <w:top w:w="284" w:type="dxa"/>
            </w:tcMar>
          </w:tcPr>
          <w:p w:rsidR="00D15306" w:rsidRPr="00B44B07" w:rsidRDefault="004E5D3F" w:rsidP="00B36B8F">
            <w:pPr>
              <w:tabs>
                <w:tab w:val="left" w:pos="5040"/>
              </w:tabs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Beleco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z.s</w:t>
            </w:r>
            <w:proofErr w:type="spellEnd"/>
            <w:r>
              <w:rPr>
                <w:sz w:val="22"/>
              </w:rPr>
              <w:t>.</w:t>
            </w:r>
            <w:proofErr w:type="gramEnd"/>
          </w:p>
          <w:p w:rsidR="00BF51C6" w:rsidRPr="00B44B07" w:rsidRDefault="00BF51C6" w:rsidP="00B36B8F">
            <w:pPr>
              <w:tabs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IČ</w:t>
            </w:r>
            <w:r w:rsidR="00703290">
              <w:rPr>
                <w:sz w:val="22"/>
              </w:rPr>
              <w:t>O</w:t>
            </w:r>
            <w:r w:rsidRPr="00B44B07">
              <w:rPr>
                <w:sz w:val="22"/>
              </w:rPr>
              <w:t xml:space="preserve">: </w:t>
            </w:r>
            <w:r w:rsidR="004E5D3F">
              <w:rPr>
                <w:sz w:val="22"/>
              </w:rPr>
              <w:t>02715431</w:t>
            </w:r>
          </w:p>
          <w:p w:rsidR="00BF51C6" w:rsidRPr="00B44B07" w:rsidRDefault="004E5D3F" w:rsidP="00B36B8F">
            <w:pPr>
              <w:tabs>
                <w:tab w:val="left" w:pos="5040"/>
              </w:tabs>
              <w:ind w:right="-86"/>
              <w:rPr>
                <w:sz w:val="22"/>
              </w:rPr>
            </w:pPr>
            <w:r>
              <w:rPr>
                <w:sz w:val="22"/>
              </w:rPr>
              <w:t>Slezská 482/125</w:t>
            </w:r>
          </w:p>
          <w:p w:rsidR="00BF51C6" w:rsidRPr="00B44B07" w:rsidRDefault="004E5D3F" w:rsidP="00B36B8F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130 00 Praha 3 - Vinohrady</w:t>
            </w:r>
          </w:p>
          <w:p w:rsidR="00BF51C6" w:rsidRPr="00B44B07" w:rsidRDefault="00BF51C6" w:rsidP="00B36B8F">
            <w:pPr>
              <w:tabs>
                <w:tab w:val="left" w:pos="5040"/>
              </w:tabs>
              <w:rPr>
                <w:sz w:val="22"/>
              </w:rPr>
            </w:pPr>
          </w:p>
        </w:tc>
      </w:tr>
    </w:tbl>
    <w:p w:rsidR="00BF51C6" w:rsidRPr="00B44B07" w:rsidRDefault="00BF51C6" w:rsidP="006D58F5">
      <w:pPr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4236"/>
        <w:gridCol w:w="1145"/>
      </w:tblGrid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Objednávka č.</w:t>
            </w:r>
          </w:p>
        </w:tc>
        <w:tc>
          <w:tcPr>
            <w:tcW w:w="4236" w:type="dxa"/>
            <w:vAlign w:val="center"/>
          </w:tcPr>
          <w:p w:rsidR="00BF51C6" w:rsidRPr="00B44B07" w:rsidRDefault="00BF51C6" w:rsidP="00AD15C9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Vyřizuje/</w:t>
            </w:r>
            <w:r w:rsidR="00AD15C9">
              <w:rPr>
                <w:sz w:val="22"/>
              </w:rPr>
              <w:t>kancelář</w:t>
            </w:r>
            <w:r w:rsidRPr="00B44B07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B44B07">
              <w:rPr>
                <w:sz w:val="22"/>
              </w:rPr>
              <w:t>Datum</w:t>
            </w:r>
          </w:p>
        </w:tc>
      </w:tr>
      <w:tr w:rsidR="00BF51C6" w:rsidRPr="00B44B07" w:rsidTr="00B36B8F">
        <w:tc>
          <w:tcPr>
            <w:tcW w:w="2977" w:type="dxa"/>
            <w:vAlign w:val="center"/>
          </w:tcPr>
          <w:p w:rsidR="00BF51C6" w:rsidRPr="00B44B07" w:rsidRDefault="004E71F8" w:rsidP="004E5D3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ZAK 1</w:t>
            </w:r>
            <w:r w:rsidR="00BF07E1">
              <w:rPr>
                <w:b/>
                <w:bCs/>
                <w:sz w:val="22"/>
              </w:rPr>
              <w:t>7-0</w:t>
            </w:r>
            <w:r w:rsidR="004E5D3F">
              <w:rPr>
                <w:b/>
                <w:bCs/>
                <w:sz w:val="22"/>
              </w:rPr>
              <w:t>364</w:t>
            </w:r>
          </w:p>
        </w:tc>
        <w:tc>
          <w:tcPr>
            <w:tcW w:w="4236" w:type="dxa"/>
            <w:vAlign w:val="center"/>
          </w:tcPr>
          <w:p w:rsidR="00BF51C6" w:rsidRPr="00B44B07" w:rsidRDefault="00DA3585" w:rsidP="00B36B8F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xxxxxxxxxxxxxxx</w:t>
            </w:r>
            <w:proofErr w:type="spellEnd"/>
          </w:p>
        </w:tc>
        <w:tc>
          <w:tcPr>
            <w:tcW w:w="1145" w:type="dxa"/>
            <w:vAlign w:val="center"/>
          </w:tcPr>
          <w:p w:rsidR="00BF51C6" w:rsidRPr="00B44B07" w:rsidRDefault="00BF51C6" w:rsidP="00B36B8F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:rsidR="006D58F5" w:rsidRDefault="006D58F5" w:rsidP="006D58F5">
      <w:pPr>
        <w:jc w:val="both"/>
        <w:rPr>
          <w:b/>
          <w:bCs/>
          <w:sz w:val="22"/>
          <w:szCs w:val="22"/>
          <w:u w:val="single"/>
        </w:rPr>
      </w:pPr>
    </w:p>
    <w:p w:rsidR="00F4163A" w:rsidRDefault="00F4163A" w:rsidP="006D58F5">
      <w:pPr>
        <w:jc w:val="both"/>
        <w:rPr>
          <w:b/>
          <w:bCs/>
          <w:sz w:val="22"/>
          <w:szCs w:val="22"/>
          <w:u w:val="single"/>
        </w:rPr>
      </w:pPr>
    </w:p>
    <w:p w:rsidR="00BF51C6" w:rsidRDefault="00BF51C6" w:rsidP="006D58F5">
      <w:pPr>
        <w:jc w:val="both"/>
        <w:rPr>
          <w:b/>
          <w:bCs/>
          <w:sz w:val="22"/>
          <w:szCs w:val="22"/>
          <w:u w:val="single"/>
        </w:rPr>
      </w:pPr>
      <w:r w:rsidRPr="00D416B8">
        <w:rPr>
          <w:b/>
          <w:bCs/>
          <w:sz w:val="22"/>
          <w:szCs w:val="22"/>
          <w:u w:val="single"/>
        </w:rPr>
        <w:t>Objednávka</w:t>
      </w:r>
    </w:p>
    <w:p w:rsidR="006D58F5" w:rsidRPr="00D416B8" w:rsidRDefault="006D58F5" w:rsidP="006D58F5">
      <w:pPr>
        <w:jc w:val="both"/>
        <w:rPr>
          <w:b/>
          <w:bCs/>
          <w:sz w:val="22"/>
          <w:szCs w:val="22"/>
          <w:u w:val="single"/>
        </w:rPr>
      </w:pPr>
    </w:p>
    <w:p w:rsidR="00FF60D1" w:rsidRDefault="00F03FB7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Objednáváme u Vás </w:t>
      </w:r>
      <w:r w:rsidR="00F53635">
        <w:rPr>
          <w:sz w:val="22"/>
          <w:szCs w:val="22"/>
        </w:rPr>
        <w:t>zpracování vstupní analýzy pro biologické průzkumy v území P</w:t>
      </w:r>
      <w:r w:rsidR="00F4163A">
        <w:rPr>
          <w:sz w:val="22"/>
          <w:szCs w:val="22"/>
        </w:rPr>
        <w:t>P</w:t>
      </w:r>
      <w:r w:rsidR="00F53635">
        <w:rPr>
          <w:sz w:val="22"/>
          <w:szCs w:val="22"/>
        </w:rPr>
        <w:t xml:space="preserve"> Soutok</w:t>
      </w:r>
      <w:r w:rsidR="00BF07E1">
        <w:rPr>
          <w:sz w:val="22"/>
          <w:szCs w:val="22"/>
        </w:rPr>
        <w:t xml:space="preserve"> </w:t>
      </w:r>
      <w:r w:rsidR="00BF51C6" w:rsidRPr="002902CA">
        <w:rPr>
          <w:sz w:val="22"/>
          <w:szCs w:val="22"/>
        </w:rPr>
        <w:t>(dále jen „předmět objednávky“).</w:t>
      </w:r>
      <w:r w:rsidR="00E11018">
        <w:rPr>
          <w:sz w:val="22"/>
          <w:szCs w:val="22"/>
        </w:rPr>
        <w:t xml:space="preserve"> </w:t>
      </w:r>
    </w:p>
    <w:p w:rsidR="00F53635" w:rsidRDefault="00F53635" w:rsidP="006D58F5">
      <w:pPr>
        <w:jc w:val="both"/>
        <w:rPr>
          <w:sz w:val="22"/>
          <w:szCs w:val="22"/>
        </w:rPr>
      </w:pPr>
    </w:p>
    <w:p w:rsidR="00F53635" w:rsidRDefault="00F53635" w:rsidP="006D58F5">
      <w:pPr>
        <w:jc w:val="both"/>
        <w:rPr>
          <w:b/>
          <w:sz w:val="22"/>
          <w:szCs w:val="22"/>
        </w:rPr>
      </w:pPr>
      <w:r w:rsidRPr="00F53635">
        <w:rPr>
          <w:b/>
          <w:sz w:val="22"/>
          <w:szCs w:val="22"/>
        </w:rPr>
        <w:t>Specifikace předmětu objednávky:</w:t>
      </w:r>
    </w:p>
    <w:p w:rsidR="00F53635" w:rsidRDefault="00F53635" w:rsidP="006D58F5">
      <w:pPr>
        <w:jc w:val="both"/>
        <w:rPr>
          <w:sz w:val="22"/>
          <w:szCs w:val="22"/>
        </w:rPr>
      </w:pPr>
    </w:p>
    <w:p w:rsidR="00E02C76" w:rsidRPr="00E02C76" w:rsidRDefault="00E02C76" w:rsidP="00E02C76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E02C76">
        <w:rPr>
          <w:sz w:val="22"/>
          <w:szCs w:val="22"/>
          <w:u w:val="single"/>
        </w:rPr>
        <w:t>1/ Vstupní analýza - Význam a potenciál území z hlediska ochrany přírody</w:t>
      </w:r>
    </w:p>
    <w:p w:rsidR="00E02C76" w:rsidRDefault="00E02C76" w:rsidP="00E02C76">
      <w:pPr>
        <w:tabs>
          <w:tab w:val="left" w:pos="0"/>
        </w:tabs>
        <w:jc w:val="both"/>
        <w:rPr>
          <w:sz w:val="22"/>
          <w:szCs w:val="22"/>
        </w:rPr>
      </w:pPr>
    </w:p>
    <w:p w:rsidR="00E02C76" w:rsidRPr="00E67EBA" w:rsidRDefault="00E02C76" w:rsidP="00E02C76">
      <w:pPr>
        <w:tabs>
          <w:tab w:val="left" w:pos="0"/>
        </w:tabs>
        <w:jc w:val="both"/>
        <w:rPr>
          <w:sz w:val="22"/>
          <w:szCs w:val="22"/>
          <w:u w:val="single"/>
        </w:rPr>
      </w:pPr>
      <w:r w:rsidRPr="00E67EBA">
        <w:rPr>
          <w:sz w:val="22"/>
          <w:szCs w:val="22"/>
          <w:u w:val="single"/>
        </w:rPr>
        <w:t>Obsah analýzy:</w:t>
      </w:r>
    </w:p>
    <w:p w:rsidR="00E02C76" w:rsidRDefault="00E02C76" w:rsidP="00E02C76">
      <w:pPr>
        <w:tabs>
          <w:tab w:val="left" w:pos="426"/>
        </w:tabs>
        <w:ind w:left="426"/>
        <w:jc w:val="both"/>
        <w:rPr>
          <w:sz w:val="22"/>
          <w:szCs w:val="22"/>
        </w:rPr>
      </w:pPr>
    </w:p>
    <w:p w:rsidR="00E02C76" w:rsidRDefault="00E02C76" w:rsidP="00E02C76">
      <w:pPr>
        <w:tabs>
          <w:tab w:val="left" w:pos="426"/>
        </w:tabs>
        <w:ind w:left="426"/>
        <w:jc w:val="both"/>
        <w:rPr>
          <w:sz w:val="22"/>
          <w:szCs w:val="22"/>
        </w:rPr>
      </w:pPr>
      <w:r w:rsidRPr="00875589">
        <w:rPr>
          <w:sz w:val="22"/>
          <w:szCs w:val="22"/>
        </w:rPr>
        <w:t xml:space="preserve">Cílem vstupní biologické analýzy bude základní zhodnocení významu a potenciálu zájmového území a jeho dílčích částí pro ochranu přírody. Půjde o klíčové východisko </w:t>
      </w:r>
      <w:r w:rsidR="00F4163A">
        <w:rPr>
          <w:sz w:val="22"/>
          <w:szCs w:val="22"/>
        </w:rPr>
        <w:br/>
      </w:r>
      <w:r w:rsidRPr="00875589">
        <w:rPr>
          <w:sz w:val="22"/>
          <w:szCs w:val="22"/>
        </w:rPr>
        <w:t xml:space="preserve">pro další úvahy o změnách využívání prostoru plánovaného </w:t>
      </w:r>
      <w:r>
        <w:rPr>
          <w:sz w:val="22"/>
          <w:szCs w:val="22"/>
        </w:rPr>
        <w:t>Příměstského</w:t>
      </w:r>
      <w:r w:rsidRPr="00875589">
        <w:rPr>
          <w:sz w:val="22"/>
          <w:szCs w:val="22"/>
        </w:rPr>
        <w:t xml:space="preserve"> parku</w:t>
      </w:r>
      <w:r>
        <w:rPr>
          <w:sz w:val="22"/>
          <w:szCs w:val="22"/>
        </w:rPr>
        <w:t xml:space="preserve"> Soutok</w:t>
      </w:r>
      <w:r w:rsidRPr="00875589">
        <w:rPr>
          <w:sz w:val="22"/>
          <w:szCs w:val="22"/>
        </w:rPr>
        <w:t xml:space="preserve">. </w:t>
      </w:r>
    </w:p>
    <w:p w:rsidR="00E02C76" w:rsidRDefault="00E02C76" w:rsidP="00E02C76">
      <w:pPr>
        <w:tabs>
          <w:tab w:val="left" w:pos="426"/>
        </w:tabs>
        <w:ind w:left="426"/>
        <w:jc w:val="both"/>
        <w:rPr>
          <w:sz w:val="22"/>
          <w:szCs w:val="22"/>
        </w:rPr>
      </w:pPr>
    </w:p>
    <w:p w:rsidR="00E02C76" w:rsidRPr="00875589" w:rsidRDefault="00E02C76" w:rsidP="00E02C76">
      <w:pPr>
        <w:tabs>
          <w:tab w:val="left" w:pos="426"/>
        </w:tabs>
        <w:ind w:left="426" w:hanging="426"/>
        <w:jc w:val="both"/>
        <w:rPr>
          <w:sz w:val="22"/>
          <w:szCs w:val="22"/>
          <w:u w:val="single"/>
        </w:rPr>
      </w:pPr>
      <w:r w:rsidRPr="00875589">
        <w:rPr>
          <w:sz w:val="22"/>
          <w:szCs w:val="22"/>
          <w:u w:val="single"/>
        </w:rPr>
        <w:t>Analýza bude sestávat ze tří částí:</w:t>
      </w:r>
    </w:p>
    <w:p w:rsidR="00E02C76" w:rsidRPr="00875589" w:rsidRDefault="00E02C76" w:rsidP="00E02C76">
      <w:pPr>
        <w:tabs>
          <w:tab w:val="left" w:pos="0"/>
          <w:tab w:val="left" w:pos="426"/>
        </w:tabs>
        <w:ind w:left="426"/>
        <w:jc w:val="both"/>
        <w:rPr>
          <w:sz w:val="22"/>
          <w:szCs w:val="22"/>
        </w:rPr>
      </w:pPr>
    </w:p>
    <w:p w:rsidR="00E02C76" w:rsidRPr="00875589" w:rsidRDefault="00E02C76" w:rsidP="00E02C76">
      <w:pPr>
        <w:tabs>
          <w:tab w:val="left" w:pos="0"/>
          <w:tab w:val="left" w:pos="426"/>
        </w:tabs>
        <w:ind w:left="426"/>
        <w:jc w:val="both"/>
        <w:rPr>
          <w:sz w:val="22"/>
          <w:szCs w:val="22"/>
          <w:u w:val="single"/>
        </w:rPr>
      </w:pPr>
      <w:r w:rsidRPr="00875589">
        <w:rPr>
          <w:sz w:val="22"/>
          <w:szCs w:val="22"/>
          <w:u w:val="single"/>
        </w:rPr>
        <w:t>a) Zhodnocení ochranářského významu a potenciálu existujících stanovišť</w:t>
      </w:r>
    </w:p>
    <w:p w:rsidR="00E02C76" w:rsidRPr="00875589" w:rsidRDefault="00E02C76" w:rsidP="00E02C76">
      <w:pPr>
        <w:tabs>
          <w:tab w:val="left" w:pos="0"/>
          <w:tab w:val="left" w:pos="426"/>
        </w:tabs>
        <w:ind w:left="426"/>
        <w:jc w:val="both"/>
        <w:rPr>
          <w:sz w:val="22"/>
          <w:szCs w:val="22"/>
        </w:rPr>
      </w:pPr>
      <w:r w:rsidRPr="00875589">
        <w:rPr>
          <w:sz w:val="22"/>
          <w:szCs w:val="22"/>
        </w:rPr>
        <w:t xml:space="preserve">Prvním krokem bude identifikace jednotlivých stanovišť a krajinných prvků vyskytujících se v prostoru plánovaného přírodního parku (louky, dřevinné remízy, mokřady apod.). Následně bude pro každé z těchto stanovišť zpracována dílčí analýza ochranářského potenciálu při zavedení různých způsobů péče, a to i s využitím publikované literatury </w:t>
      </w:r>
      <w:r w:rsidR="00F4163A">
        <w:rPr>
          <w:sz w:val="22"/>
          <w:szCs w:val="22"/>
        </w:rPr>
        <w:br/>
      </w:r>
      <w:r w:rsidRPr="00875589">
        <w:rPr>
          <w:sz w:val="22"/>
          <w:szCs w:val="22"/>
        </w:rPr>
        <w:t>i zkušeností z realizovaných projektů zaměřených na péči o taková stanoviště.</w:t>
      </w:r>
    </w:p>
    <w:p w:rsidR="00E02C76" w:rsidRPr="00875589" w:rsidRDefault="00E02C76" w:rsidP="00E02C76">
      <w:pPr>
        <w:tabs>
          <w:tab w:val="left" w:pos="0"/>
          <w:tab w:val="left" w:pos="426"/>
        </w:tabs>
        <w:ind w:left="426"/>
        <w:jc w:val="both"/>
        <w:rPr>
          <w:sz w:val="22"/>
          <w:szCs w:val="22"/>
        </w:rPr>
      </w:pPr>
    </w:p>
    <w:p w:rsidR="00E02C76" w:rsidRPr="00875589" w:rsidRDefault="00E02C76" w:rsidP="00E02C76">
      <w:pPr>
        <w:tabs>
          <w:tab w:val="left" w:pos="0"/>
          <w:tab w:val="left" w:pos="426"/>
        </w:tabs>
        <w:ind w:left="426"/>
        <w:jc w:val="both"/>
        <w:rPr>
          <w:sz w:val="22"/>
          <w:szCs w:val="22"/>
          <w:u w:val="single"/>
        </w:rPr>
      </w:pPr>
      <w:r w:rsidRPr="00875589">
        <w:rPr>
          <w:sz w:val="22"/>
          <w:szCs w:val="22"/>
          <w:u w:val="single"/>
        </w:rPr>
        <w:t>b) Analýza ekosystémových vazeb k okolní krajině</w:t>
      </w:r>
    </w:p>
    <w:p w:rsidR="00E02C76" w:rsidRDefault="00E02C76" w:rsidP="00E02C76">
      <w:pPr>
        <w:tabs>
          <w:tab w:val="left" w:pos="0"/>
          <w:tab w:val="left" w:pos="426"/>
        </w:tabs>
        <w:ind w:left="426"/>
        <w:jc w:val="both"/>
        <w:rPr>
          <w:sz w:val="22"/>
          <w:szCs w:val="22"/>
        </w:rPr>
      </w:pPr>
      <w:r w:rsidRPr="00875589">
        <w:rPr>
          <w:sz w:val="22"/>
          <w:szCs w:val="22"/>
        </w:rPr>
        <w:t xml:space="preserve">V bezprostředním okolí zájmového území budou vytipovány lokality se zřejmou biologickou vazbou na prostor přírodního parku (např. migrace živočichů, potenciální zdroje diaspor, zdroje invazních rostlin apod.). Pro každou z vytipovaných lokalit (případně typ stanoviště) budou tyto vazby popsány a bude navržen způsob, jak s nimi při plánování využití území pracovat. </w:t>
      </w:r>
    </w:p>
    <w:p w:rsidR="00E02C76" w:rsidRPr="00875589" w:rsidRDefault="00E02C76" w:rsidP="00E02C76">
      <w:pPr>
        <w:tabs>
          <w:tab w:val="left" w:pos="0"/>
          <w:tab w:val="left" w:pos="426"/>
        </w:tabs>
        <w:ind w:left="426"/>
        <w:jc w:val="both"/>
        <w:rPr>
          <w:sz w:val="22"/>
          <w:szCs w:val="22"/>
        </w:rPr>
      </w:pPr>
    </w:p>
    <w:p w:rsidR="00E02C76" w:rsidRPr="00875589" w:rsidRDefault="00E02C76" w:rsidP="00E02C76">
      <w:pPr>
        <w:tabs>
          <w:tab w:val="left" w:pos="0"/>
          <w:tab w:val="left" w:pos="426"/>
        </w:tabs>
        <w:ind w:left="426"/>
        <w:jc w:val="both"/>
        <w:rPr>
          <w:sz w:val="22"/>
          <w:szCs w:val="22"/>
          <w:u w:val="single"/>
        </w:rPr>
      </w:pPr>
      <w:r w:rsidRPr="00875589">
        <w:rPr>
          <w:sz w:val="22"/>
          <w:szCs w:val="22"/>
          <w:u w:val="single"/>
        </w:rPr>
        <w:t>c) Literární rešerše a přehled existujících biologických dat</w:t>
      </w:r>
    </w:p>
    <w:p w:rsidR="00E02C76" w:rsidRPr="00875589" w:rsidRDefault="00E02C76" w:rsidP="00E02C76">
      <w:pPr>
        <w:tabs>
          <w:tab w:val="left" w:pos="0"/>
          <w:tab w:val="left" w:pos="426"/>
        </w:tabs>
        <w:ind w:left="426"/>
        <w:jc w:val="both"/>
        <w:rPr>
          <w:sz w:val="22"/>
          <w:szCs w:val="22"/>
        </w:rPr>
      </w:pPr>
      <w:r w:rsidRPr="00875589">
        <w:rPr>
          <w:sz w:val="22"/>
          <w:szCs w:val="22"/>
        </w:rPr>
        <w:t xml:space="preserve">Budou shromážděny dostupné výsledky biologických průzkumů realizovaných v zájmovém území. Pozornost bude věnována literárním pramenům, nepublikovaným manuskriptům </w:t>
      </w:r>
      <w:r w:rsidR="008A29F5">
        <w:rPr>
          <w:sz w:val="22"/>
          <w:szCs w:val="22"/>
        </w:rPr>
        <w:br/>
      </w:r>
      <w:r w:rsidRPr="00875589">
        <w:rPr>
          <w:sz w:val="22"/>
          <w:szCs w:val="22"/>
        </w:rPr>
        <w:lastRenderedPageBreak/>
        <w:t xml:space="preserve">i databázovým údajům. Výsledky budou zpracovány do mapových a druhových přehledů. Významné nálezy budou komentovány. </w:t>
      </w:r>
    </w:p>
    <w:p w:rsidR="00E02C76" w:rsidRDefault="00E02C76" w:rsidP="00E02C76">
      <w:pPr>
        <w:tabs>
          <w:tab w:val="left" w:pos="0"/>
          <w:tab w:val="left" w:pos="426"/>
        </w:tabs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Termín odevzdání díla:  </w:t>
      </w:r>
      <w:r w:rsidR="00EC17AA">
        <w:rPr>
          <w:sz w:val="22"/>
          <w:szCs w:val="22"/>
        </w:rPr>
        <w:t>15. 12</w:t>
      </w:r>
      <w:r w:rsidRPr="00875589">
        <w:rPr>
          <w:sz w:val="22"/>
          <w:szCs w:val="22"/>
        </w:rPr>
        <w:t>. 2017</w:t>
      </w:r>
    </w:p>
    <w:p w:rsidR="00E02C76" w:rsidRDefault="00E02C76" w:rsidP="00E02C76">
      <w:pPr>
        <w:tabs>
          <w:tab w:val="left" w:pos="0"/>
          <w:tab w:val="left" w:pos="426"/>
        </w:tabs>
        <w:ind w:left="426"/>
        <w:jc w:val="both"/>
        <w:rPr>
          <w:sz w:val="22"/>
          <w:szCs w:val="22"/>
        </w:rPr>
      </w:pPr>
    </w:p>
    <w:p w:rsidR="00E02C76" w:rsidRPr="00E02C76" w:rsidRDefault="00E02C76" w:rsidP="00E02C76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  <w:u w:val="single"/>
        </w:rPr>
      </w:pPr>
      <w:r w:rsidRPr="00E02C76">
        <w:rPr>
          <w:sz w:val="22"/>
          <w:szCs w:val="22"/>
          <w:u w:val="single"/>
        </w:rPr>
        <w:t xml:space="preserve">2/ Inventarizace stromů významných nebo potencionálně významných pro </w:t>
      </w:r>
      <w:proofErr w:type="spellStart"/>
      <w:r w:rsidRPr="00E02C76">
        <w:rPr>
          <w:sz w:val="22"/>
          <w:szCs w:val="22"/>
          <w:u w:val="single"/>
        </w:rPr>
        <w:t>saproxylické</w:t>
      </w:r>
      <w:proofErr w:type="spellEnd"/>
      <w:r w:rsidRPr="00E02C76">
        <w:rPr>
          <w:sz w:val="22"/>
          <w:szCs w:val="22"/>
          <w:u w:val="single"/>
        </w:rPr>
        <w:t xml:space="preserve"> organismy</w:t>
      </w:r>
    </w:p>
    <w:p w:rsidR="00E02C76" w:rsidRPr="00875589" w:rsidRDefault="00E02C76" w:rsidP="00E02C76">
      <w:pPr>
        <w:pStyle w:val="Odstavecseseznamem"/>
        <w:tabs>
          <w:tab w:val="left" w:pos="0"/>
        </w:tabs>
        <w:ind w:left="0"/>
        <w:jc w:val="both"/>
        <w:rPr>
          <w:b/>
          <w:sz w:val="22"/>
          <w:szCs w:val="22"/>
          <w:u w:val="single"/>
        </w:rPr>
      </w:pPr>
    </w:p>
    <w:p w:rsidR="00E02C76" w:rsidRPr="00E67EBA" w:rsidRDefault="00E02C76" w:rsidP="00E02C76">
      <w:pPr>
        <w:tabs>
          <w:tab w:val="left" w:pos="0"/>
          <w:tab w:val="left" w:pos="426"/>
        </w:tabs>
        <w:ind w:left="426"/>
        <w:jc w:val="both"/>
        <w:rPr>
          <w:sz w:val="22"/>
          <w:szCs w:val="22"/>
        </w:rPr>
      </w:pPr>
      <w:r w:rsidRPr="00E67EBA">
        <w:rPr>
          <w:sz w:val="22"/>
          <w:szCs w:val="22"/>
        </w:rPr>
        <w:t xml:space="preserve">Na celé ploše předpokládaného území Přírodního parku bude provedena inventarizace stromů významných nebo potenciálně významných pro </w:t>
      </w:r>
      <w:proofErr w:type="spellStart"/>
      <w:r w:rsidRPr="00E67EBA">
        <w:rPr>
          <w:sz w:val="22"/>
          <w:szCs w:val="22"/>
        </w:rPr>
        <w:t>saproxylické</w:t>
      </w:r>
      <w:proofErr w:type="spellEnd"/>
      <w:r w:rsidRPr="00E67EBA">
        <w:rPr>
          <w:sz w:val="22"/>
          <w:szCs w:val="22"/>
        </w:rPr>
        <w:t xml:space="preserve"> druhy organismů. Pro každý inventarizovaný strom budou získány následující údaje: druh stromu, GPS pozice, odhadovaná výška stromu, obvod v prsní výšce, informace zda jde o solitér, strom rostoucí ve skupině nebo v zápoji, přítomnost dutin, zlomů a pahýlů. </w:t>
      </w:r>
    </w:p>
    <w:p w:rsidR="00E02C76" w:rsidRPr="00E67EBA" w:rsidRDefault="00E02C76" w:rsidP="00E02C76">
      <w:pPr>
        <w:tabs>
          <w:tab w:val="left" w:pos="0"/>
          <w:tab w:val="left" w:pos="426"/>
        </w:tabs>
        <w:ind w:left="426"/>
        <w:jc w:val="both"/>
        <w:rPr>
          <w:sz w:val="22"/>
          <w:szCs w:val="22"/>
        </w:rPr>
      </w:pPr>
      <w:r w:rsidRPr="00E67EBA">
        <w:rPr>
          <w:sz w:val="22"/>
          <w:szCs w:val="22"/>
        </w:rPr>
        <w:t xml:space="preserve">Výstupem bude zpráva a databáze stromů.  </w:t>
      </w:r>
    </w:p>
    <w:p w:rsidR="006D58F5" w:rsidRPr="00D8140B" w:rsidRDefault="00D8140B" w:rsidP="00D8140B">
      <w:pPr>
        <w:spacing w:before="240" w:after="240"/>
        <w:jc w:val="both"/>
        <w:rPr>
          <w:sz w:val="22"/>
          <w:szCs w:val="22"/>
        </w:rPr>
      </w:pPr>
      <w:r>
        <w:rPr>
          <w:sz w:val="22"/>
          <w:szCs w:val="22"/>
        </w:rPr>
        <w:t>Zhotovitel uděluje objednateli neomezenou výhradní licenci k výstupům pořízeným v rámci plnění této veřejné zakázky. Cena za poskytnutí licence je součástí celkové ceny předmětu objednávky.</w:t>
      </w:r>
    </w:p>
    <w:p w:rsidR="00BF51C6" w:rsidRDefault="00BF51C6" w:rsidP="006D58F5">
      <w:pPr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>Termín</w:t>
      </w:r>
      <w:r w:rsidR="00AD15C9">
        <w:rPr>
          <w:b/>
          <w:bCs/>
          <w:sz w:val="22"/>
          <w:szCs w:val="22"/>
        </w:rPr>
        <w:t xml:space="preserve"> </w:t>
      </w:r>
      <w:r w:rsidR="00C24337">
        <w:rPr>
          <w:b/>
          <w:bCs/>
          <w:sz w:val="22"/>
          <w:szCs w:val="22"/>
        </w:rPr>
        <w:t>předání</w:t>
      </w:r>
      <w:r>
        <w:rPr>
          <w:b/>
          <w:bCs/>
          <w:sz w:val="22"/>
          <w:szCs w:val="22"/>
        </w:rPr>
        <w:t xml:space="preserve"> </w:t>
      </w:r>
      <w:r w:rsidRPr="002902CA">
        <w:rPr>
          <w:b/>
          <w:bCs/>
          <w:sz w:val="22"/>
          <w:szCs w:val="22"/>
        </w:rPr>
        <w:t>předmětu objednávky:</w:t>
      </w:r>
    </w:p>
    <w:p w:rsidR="00FF60D1" w:rsidRPr="002902CA" w:rsidRDefault="00FF60D1" w:rsidP="006D58F5">
      <w:pPr>
        <w:jc w:val="both"/>
        <w:rPr>
          <w:b/>
          <w:bCs/>
          <w:sz w:val="22"/>
          <w:szCs w:val="22"/>
        </w:rPr>
      </w:pPr>
    </w:p>
    <w:p w:rsidR="00D15306" w:rsidRDefault="00BF07E1" w:rsidP="006D58F5">
      <w:pPr>
        <w:jc w:val="both"/>
        <w:rPr>
          <w:sz w:val="22"/>
          <w:szCs w:val="22"/>
        </w:rPr>
      </w:pPr>
      <w:r>
        <w:rPr>
          <w:sz w:val="22"/>
          <w:szCs w:val="22"/>
        </w:rPr>
        <w:t>Doba plnění předmětu objednávky - d</w:t>
      </w:r>
      <w:r w:rsidR="00D15306">
        <w:rPr>
          <w:sz w:val="22"/>
          <w:szCs w:val="22"/>
        </w:rPr>
        <w:t>o</w:t>
      </w:r>
      <w:r>
        <w:rPr>
          <w:sz w:val="22"/>
          <w:szCs w:val="22"/>
        </w:rPr>
        <w:t xml:space="preserve"> </w:t>
      </w:r>
      <w:r w:rsidR="00EC17AA">
        <w:rPr>
          <w:sz w:val="22"/>
          <w:szCs w:val="22"/>
        </w:rPr>
        <w:t>15. 12</w:t>
      </w:r>
      <w:r>
        <w:rPr>
          <w:sz w:val="22"/>
          <w:szCs w:val="22"/>
        </w:rPr>
        <w:t>.</w:t>
      </w:r>
      <w:r w:rsidR="00166475">
        <w:rPr>
          <w:sz w:val="22"/>
          <w:szCs w:val="22"/>
        </w:rPr>
        <w:t>201</w:t>
      </w:r>
      <w:r w:rsidR="00703290">
        <w:rPr>
          <w:sz w:val="22"/>
          <w:szCs w:val="22"/>
        </w:rPr>
        <w:t>7</w:t>
      </w:r>
      <w:r w:rsidR="00D15306">
        <w:rPr>
          <w:sz w:val="22"/>
          <w:szCs w:val="22"/>
        </w:rPr>
        <w:t>.</w:t>
      </w:r>
    </w:p>
    <w:p w:rsidR="00FF60D1" w:rsidRDefault="00FF60D1" w:rsidP="00FF60D1">
      <w:pPr>
        <w:jc w:val="both"/>
        <w:rPr>
          <w:sz w:val="22"/>
          <w:szCs w:val="22"/>
        </w:rPr>
      </w:pPr>
    </w:p>
    <w:p w:rsidR="00703290" w:rsidRDefault="00974729" w:rsidP="007032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je: </w:t>
      </w:r>
      <w:r w:rsidR="00DA3585">
        <w:rPr>
          <w:sz w:val="22"/>
          <w:szCs w:val="22"/>
        </w:rPr>
        <w:t>xxxxxxxxxxxxxxxxxxxxxx</w:t>
      </w:r>
      <w:bookmarkStart w:id="0" w:name="_GoBack"/>
      <w:bookmarkEnd w:id="0"/>
    </w:p>
    <w:p w:rsidR="006F0B54" w:rsidRDefault="006F0B54" w:rsidP="00703290">
      <w:pPr>
        <w:jc w:val="both"/>
        <w:rPr>
          <w:sz w:val="22"/>
          <w:szCs w:val="22"/>
        </w:rPr>
      </w:pPr>
    </w:p>
    <w:p w:rsidR="006D58F5" w:rsidRDefault="006F0B54" w:rsidP="00703290">
      <w:pPr>
        <w:jc w:val="both"/>
        <w:rPr>
          <w:b/>
          <w:sz w:val="22"/>
          <w:szCs w:val="22"/>
        </w:rPr>
      </w:pPr>
      <w:r w:rsidRPr="006F0B54">
        <w:rPr>
          <w:b/>
          <w:sz w:val="22"/>
          <w:szCs w:val="22"/>
        </w:rPr>
        <w:t>Forma předán</w:t>
      </w:r>
      <w:r>
        <w:rPr>
          <w:b/>
          <w:sz w:val="22"/>
          <w:szCs w:val="22"/>
        </w:rPr>
        <w:t>í</w:t>
      </w:r>
      <w:r w:rsidRPr="006F0B54">
        <w:rPr>
          <w:b/>
          <w:sz w:val="22"/>
          <w:szCs w:val="22"/>
        </w:rPr>
        <w:t xml:space="preserve"> předmětu objednávky:</w:t>
      </w:r>
    </w:p>
    <w:p w:rsidR="006F0B54" w:rsidRPr="006F0B54" w:rsidRDefault="006F0B54" w:rsidP="00703290">
      <w:pPr>
        <w:jc w:val="both"/>
        <w:rPr>
          <w:sz w:val="22"/>
          <w:szCs w:val="22"/>
        </w:rPr>
      </w:pPr>
    </w:p>
    <w:p w:rsidR="00892FF1" w:rsidRPr="00892FF1" w:rsidRDefault="00892FF1" w:rsidP="00892FF1">
      <w:pPr>
        <w:tabs>
          <w:tab w:val="left" w:pos="0"/>
        </w:tabs>
        <w:rPr>
          <w:sz w:val="22"/>
          <w:szCs w:val="22"/>
        </w:rPr>
      </w:pPr>
      <w:r w:rsidRPr="00892FF1">
        <w:rPr>
          <w:sz w:val="22"/>
          <w:szCs w:val="22"/>
        </w:rPr>
        <w:t>Všechna data budou předána elektronicky v editovatelných a neuzamčených formátech.</w:t>
      </w:r>
    </w:p>
    <w:p w:rsidR="00892FF1" w:rsidRPr="00892FF1" w:rsidRDefault="00892FF1" w:rsidP="00892FF1">
      <w:pPr>
        <w:tabs>
          <w:tab w:val="left" w:pos="0"/>
        </w:tabs>
        <w:rPr>
          <w:sz w:val="22"/>
          <w:szCs w:val="22"/>
        </w:rPr>
      </w:pPr>
      <w:r w:rsidRPr="00892FF1">
        <w:rPr>
          <w:sz w:val="22"/>
          <w:szCs w:val="22"/>
        </w:rPr>
        <w:t>Vektorová data budou předán</w:t>
      </w:r>
      <w:r>
        <w:rPr>
          <w:sz w:val="22"/>
          <w:szCs w:val="22"/>
        </w:rPr>
        <w:t>a</w:t>
      </w:r>
      <w:r w:rsidRPr="00892FF1">
        <w:rPr>
          <w:sz w:val="22"/>
          <w:szCs w:val="22"/>
        </w:rPr>
        <w:t xml:space="preserve"> ve formě vektorového PDF nebo DWG/ DXF.</w:t>
      </w:r>
    </w:p>
    <w:p w:rsidR="00892FF1" w:rsidRPr="00892FF1" w:rsidRDefault="00892FF1" w:rsidP="00892FF1">
      <w:pPr>
        <w:tabs>
          <w:tab w:val="left" w:pos="0"/>
        </w:tabs>
        <w:rPr>
          <w:sz w:val="22"/>
          <w:szCs w:val="22"/>
        </w:rPr>
      </w:pPr>
      <w:r w:rsidRPr="00892FF1">
        <w:rPr>
          <w:sz w:val="22"/>
          <w:szCs w:val="22"/>
        </w:rPr>
        <w:t>Rastrová data budou předána ve formátu JPG nebo PNG.</w:t>
      </w:r>
    </w:p>
    <w:p w:rsidR="00892FF1" w:rsidRPr="00892FF1" w:rsidRDefault="00892FF1" w:rsidP="00892FF1">
      <w:pPr>
        <w:tabs>
          <w:tab w:val="left" w:pos="0"/>
        </w:tabs>
        <w:rPr>
          <w:sz w:val="22"/>
          <w:szCs w:val="22"/>
        </w:rPr>
      </w:pPr>
      <w:r w:rsidRPr="00892FF1">
        <w:rPr>
          <w:sz w:val="22"/>
          <w:szCs w:val="22"/>
        </w:rPr>
        <w:t>Textové soubory budou odevzdané ve formátu PDF a DOCX.</w:t>
      </w:r>
    </w:p>
    <w:p w:rsidR="006F0B54" w:rsidRDefault="006F0B54" w:rsidP="00703290">
      <w:pPr>
        <w:jc w:val="both"/>
        <w:rPr>
          <w:sz w:val="22"/>
          <w:szCs w:val="22"/>
        </w:rPr>
      </w:pPr>
    </w:p>
    <w:p w:rsidR="00BF51C6" w:rsidRDefault="00D15306" w:rsidP="003865F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</w:t>
      </w:r>
      <w:r w:rsidR="00BF51C6" w:rsidRPr="00A541A0">
        <w:rPr>
          <w:b/>
          <w:bCs/>
          <w:sz w:val="22"/>
          <w:szCs w:val="22"/>
        </w:rPr>
        <w:t>ena předmětu objednávky:</w:t>
      </w:r>
    </w:p>
    <w:p w:rsidR="003865FC" w:rsidRPr="00974729" w:rsidRDefault="003865FC" w:rsidP="003865FC">
      <w:pPr>
        <w:jc w:val="both"/>
        <w:rPr>
          <w:sz w:val="22"/>
          <w:szCs w:val="22"/>
        </w:rPr>
      </w:pPr>
    </w:p>
    <w:p w:rsidR="00D15306" w:rsidRDefault="004B2ED7" w:rsidP="003865FC">
      <w:pPr>
        <w:jc w:val="both"/>
        <w:rPr>
          <w:sz w:val="22"/>
          <w:szCs w:val="22"/>
        </w:rPr>
      </w:pPr>
      <w:r>
        <w:rPr>
          <w:sz w:val="22"/>
          <w:szCs w:val="22"/>
        </w:rPr>
        <w:t>Celková</w:t>
      </w:r>
      <w:r w:rsidR="00BF07E1">
        <w:rPr>
          <w:sz w:val="22"/>
          <w:szCs w:val="22"/>
        </w:rPr>
        <w:t xml:space="preserve"> cena </w:t>
      </w:r>
      <w:r>
        <w:rPr>
          <w:sz w:val="22"/>
          <w:szCs w:val="22"/>
        </w:rPr>
        <w:t>činí</w:t>
      </w:r>
      <w:r w:rsidR="000D41F1">
        <w:rPr>
          <w:sz w:val="22"/>
          <w:szCs w:val="22"/>
        </w:rPr>
        <w:t>:</w:t>
      </w:r>
      <w:r w:rsidR="000D41F1">
        <w:rPr>
          <w:sz w:val="22"/>
          <w:szCs w:val="22"/>
        </w:rPr>
        <w:tab/>
      </w:r>
      <w:r w:rsidR="000D41F1">
        <w:rPr>
          <w:sz w:val="22"/>
          <w:szCs w:val="22"/>
        </w:rPr>
        <w:tab/>
      </w:r>
      <w:r w:rsidR="00BF07E1">
        <w:rPr>
          <w:sz w:val="22"/>
          <w:szCs w:val="22"/>
        </w:rPr>
        <w:t xml:space="preserve"> </w:t>
      </w:r>
      <w:r w:rsidR="00892FF1">
        <w:rPr>
          <w:sz w:val="22"/>
          <w:szCs w:val="22"/>
        </w:rPr>
        <w:t>8</w:t>
      </w:r>
      <w:r w:rsidR="00EC17AA">
        <w:rPr>
          <w:sz w:val="22"/>
          <w:szCs w:val="22"/>
        </w:rPr>
        <w:t>0.0</w:t>
      </w:r>
      <w:r w:rsidR="006F0B54">
        <w:rPr>
          <w:sz w:val="22"/>
          <w:szCs w:val="22"/>
        </w:rPr>
        <w:t>00</w:t>
      </w:r>
      <w:r>
        <w:rPr>
          <w:sz w:val="22"/>
          <w:szCs w:val="22"/>
        </w:rPr>
        <w:t>,- Kč bez DPH.</w:t>
      </w:r>
    </w:p>
    <w:p w:rsidR="00F4163A" w:rsidRPr="00A541A0" w:rsidRDefault="000D41F1" w:rsidP="000D41F1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K ceně bude připočtena DPH dle platných předpisů.</w:t>
      </w:r>
    </w:p>
    <w:p w:rsidR="00F4163A" w:rsidRDefault="00BF51C6" w:rsidP="00F4163A">
      <w:pPr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 se splněním předmětu objednávky.</w:t>
      </w:r>
    </w:p>
    <w:p w:rsidR="00F4163A" w:rsidRDefault="00F4163A" w:rsidP="00F4163A">
      <w:pPr>
        <w:jc w:val="both"/>
        <w:rPr>
          <w:sz w:val="22"/>
          <w:szCs w:val="22"/>
        </w:rPr>
      </w:pPr>
    </w:p>
    <w:p w:rsidR="00F4163A" w:rsidRPr="005D1F75" w:rsidRDefault="00F4163A" w:rsidP="00F4163A">
      <w:pPr>
        <w:suppressAutoHyphens/>
        <w:spacing w:after="120" w:line="276" w:lineRule="auto"/>
        <w:jc w:val="both"/>
      </w:pPr>
      <w:r w:rsidRPr="005D1F75">
        <w:t>Smluvní pokuta:</w:t>
      </w:r>
    </w:p>
    <w:p w:rsidR="00D8140B" w:rsidRPr="008A29F5" w:rsidRDefault="00F4163A" w:rsidP="00F4163A">
      <w:pPr>
        <w:suppressAutoHyphens/>
        <w:spacing w:after="120"/>
        <w:jc w:val="both"/>
        <w:rPr>
          <w:sz w:val="22"/>
          <w:szCs w:val="22"/>
        </w:rPr>
      </w:pPr>
      <w:r w:rsidRPr="008A29F5">
        <w:rPr>
          <w:sz w:val="22"/>
          <w:szCs w:val="22"/>
        </w:rPr>
        <w:t xml:space="preserve">Za prodlení s předáním předmětu objednávky zaplatí zhotovitel objednateli smluvní pokutu ve výši 500,- Kč (slovy: </w:t>
      </w:r>
      <w:proofErr w:type="spellStart"/>
      <w:r w:rsidRPr="008A29F5">
        <w:rPr>
          <w:sz w:val="22"/>
          <w:szCs w:val="22"/>
        </w:rPr>
        <w:t>pětset</w:t>
      </w:r>
      <w:proofErr w:type="spellEnd"/>
      <w:r w:rsidRPr="008A29F5">
        <w:rPr>
          <w:sz w:val="22"/>
          <w:szCs w:val="22"/>
        </w:rPr>
        <w:t xml:space="preserve"> korun českých) za každý započatý den prodlení.</w:t>
      </w:r>
    </w:p>
    <w:p w:rsidR="00DC6D54" w:rsidRPr="008A29F5" w:rsidRDefault="00DC6D54" w:rsidP="00DC6D54">
      <w:pPr>
        <w:pStyle w:val="Zkladntextodsazen"/>
        <w:spacing w:after="120"/>
        <w:ind w:left="0"/>
      </w:pPr>
      <w:r w:rsidRPr="008A29F5">
        <w:t xml:space="preserve">Fakturace </w:t>
      </w:r>
      <w:r w:rsidR="003865FC" w:rsidRPr="008A29F5">
        <w:t>se uskuteční</w:t>
      </w:r>
      <w:r w:rsidRPr="008A29F5">
        <w:t xml:space="preserve"> na základě </w:t>
      </w:r>
      <w:r w:rsidR="003865FC" w:rsidRPr="008A29F5">
        <w:t xml:space="preserve">oboustranně potvrzeného </w:t>
      </w:r>
      <w:r w:rsidR="00892FF1" w:rsidRPr="008A29F5">
        <w:t>akceptačního</w:t>
      </w:r>
      <w:r w:rsidR="003865FC" w:rsidRPr="008A29F5">
        <w:t xml:space="preserve"> protokolu</w:t>
      </w:r>
      <w:r w:rsidRPr="008A29F5">
        <w:t>.</w:t>
      </w: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:rsidR="00F4163A" w:rsidRDefault="00F4163A" w:rsidP="00BF51C6">
      <w:pPr>
        <w:spacing w:before="240"/>
        <w:jc w:val="both"/>
        <w:rPr>
          <w:sz w:val="22"/>
          <w:szCs w:val="22"/>
        </w:rPr>
      </w:pPr>
    </w:p>
    <w:p w:rsidR="00BF51C6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lastRenderedPageBreak/>
        <w:t xml:space="preserve">Sjednaná cena za splnění předmětu objednávky je splatná do 21 kalendářních dnů ode dne doručení </w:t>
      </w:r>
      <w:r>
        <w:rPr>
          <w:sz w:val="22"/>
          <w:szCs w:val="22"/>
        </w:rPr>
        <w:t xml:space="preserve">daňového dokladu </w:t>
      </w:r>
      <w:r w:rsidR="00EC3C13">
        <w:rPr>
          <w:sz w:val="22"/>
          <w:szCs w:val="22"/>
        </w:rPr>
        <w:t>objednateli.</w:t>
      </w:r>
    </w:p>
    <w:p w:rsidR="00EC3C13" w:rsidRPr="00D15306" w:rsidRDefault="00EC3C13" w:rsidP="00EC3C13">
      <w:pPr>
        <w:spacing w:before="240"/>
        <w:jc w:val="both"/>
        <w:rPr>
          <w:sz w:val="22"/>
          <w:szCs w:val="22"/>
          <w:u w:val="single"/>
        </w:rPr>
      </w:pPr>
      <w:r w:rsidRPr="00D15306">
        <w:rPr>
          <w:sz w:val="22"/>
          <w:szCs w:val="22"/>
          <w:u w:val="single"/>
        </w:rPr>
        <w:t>Poskytovatel je dále povinen uvést na faktuře číslo objednávky.</w:t>
      </w:r>
    </w:p>
    <w:p w:rsidR="00BF51C6" w:rsidRPr="00A541A0" w:rsidRDefault="00BF51C6" w:rsidP="00BF51C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Veškeré účetní doklady musí obsahovat náležitosti daňového dokladu dle příslušných daňových předpisů. Jestliže faktura nebude obsahovat předepsané náležitosti, je objednatel oprávněn ji do data splatnosti vrátit s tím, že poskytovatel je poté povinen vystavit novou fakturu s novým termínem splatnosti. V takovém případě není objednatel v prodlení s placením faktury.</w:t>
      </w:r>
    </w:p>
    <w:p w:rsidR="00BF51C6" w:rsidRPr="00166475" w:rsidRDefault="00BF51C6" w:rsidP="00BF51C6">
      <w:pPr>
        <w:spacing w:before="240"/>
        <w:jc w:val="both"/>
        <w:rPr>
          <w:b/>
          <w:sz w:val="22"/>
          <w:szCs w:val="22"/>
        </w:rPr>
      </w:pPr>
      <w:r w:rsidRPr="00166475">
        <w:rPr>
          <w:b/>
          <w:sz w:val="22"/>
          <w:szCs w:val="22"/>
        </w:rPr>
        <w:t>Objednávku, prosím, potvrďte obratem.</w:t>
      </w:r>
    </w:p>
    <w:p w:rsidR="00166475" w:rsidRPr="00A541A0" w:rsidRDefault="00166475" w:rsidP="00BF51C6">
      <w:pPr>
        <w:spacing w:before="240"/>
        <w:jc w:val="both"/>
        <w:rPr>
          <w:sz w:val="22"/>
          <w:szCs w:val="22"/>
        </w:rPr>
      </w:pPr>
    </w:p>
    <w:p w:rsidR="00166475" w:rsidRDefault="00166475" w:rsidP="00166475">
      <w:pPr>
        <w:pStyle w:val="Zkladntextodsazen"/>
        <w:spacing w:before="0"/>
        <w:ind w:left="0"/>
      </w:pPr>
      <w:r>
        <w:t xml:space="preserve">Potvrzení objednávky dne……………….  </w:t>
      </w:r>
    </w:p>
    <w:p w:rsidR="00166475" w:rsidRDefault="00166475" w:rsidP="00166475">
      <w:pPr>
        <w:pStyle w:val="Zkladntextodsazen"/>
        <w:spacing w:before="0"/>
        <w:ind w:left="0"/>
      </w:pPr>
    </w:p>
    <w:p w:rsidR="00166475" w:rsidRDefault="00166475" w:rsidP="00166475">
      <w:pPr>
        <w:pStyle w:val="Zkladntextodsazen"/>
        <w:spacing w:before="0"/>
        <w:ind w:left="0"/>
      </w:pPr>
    </w:p>
    <w:p w:rsidR="00166475" w:rsidRDefault="00166475" w:rsidP="00166475">
      <w:pPr>
        <w:pStyle w:val="Zkladntextodsazen"/>
        <w:spacing w:before="0"/>
        <w:ind w:left="0"/>
      </w:pPr>
      <w:r>
        <w:t>Za poskytovatele …………………………………</w:t>
      </w:r>
      <w:proofErr w:type="gramStart"/>
      <w:r>
        <w:t>…....</w:t>
      </w:r>
      <w:proofErr w:type="gramEnd"/>
    </w:p>
    <w:p w:rsidR="006D58F5" w:rsidRDefault="006D58F5" w:rsidP="00166475">
      <w:pPr>
        <w:pStyle w:val="Zkladntextodsazen"/>
        <w:spacing w:before="0"/>
        <w:ind w:left="0"/>
      </w:pPr>
    </w:p>
    <w:p w:rsidR="00BF51C6" w:rsidRDefault="00BF51C6" w:rsidP="006D58F5">
      <w:pPr>
        <w:jc w:val="both"/>
        <w:rPr>
          <w:sz w:val="22"/>
          <w:szCs w:val="22"/>
        </w:rPr>
      </w:pPr>
      <w:r w:rsidRPr="00A541A0">
        <w:rPr>
          <w:sz w:val="22"/>
          <w:szCs w:val="22"/>
        </w:rPr>
        <w:t>Potvrzením o</w:t>
      </w:r>
      <w:r w:rsidR="00EC3C13">
        <w:rPr>
          <w:sz w:val="22"/>
          <w:szCs w:val="22"/>
        </w:rPr>
        <w:t>bjednávky vzniká závazek</w:t>
      </w:r>
      <w:r w:rsidRPr="00A541A0">
        <w:rPr>
          <w:sz w:val="22"/>
          <w:szCs w:val="22"/>
        </w:rPr>
        <w:t xml:space="preserve">, který se řídí </w:t>
      </w:r>
      <w:r w:rsidR="00EC3C13">
        <w:rPr>
          <w:sz w:val="22"/>
          <w:szCs w:val="22"/>
        </w:rPr>
        <w:t>občanským</w:t>
      </w:r>
      <w:r w:rsidRPr="00A541A0">
        <w:rPr>
          <w:sz w:val="22"/>
          <w:szCs w:val="22"/>
        </w:rPr>
        <w:t xml:space="preserve"> zákoníkem.</w:t>
      </w:r>
    </w:p>
    <w:p w:rsidR="006D58F5" w:rsidRDefault="006D58F5" w:rsidP="006D58F5">
      <w:pPr>
        <w:jc w:val="both"/>
        <w:rPr>
          <w:sz w:val="22"/>
          <w:szCs w:val="22"/>
        </w:rPr>
      </w:pPr>
    </w:p>
    <w:p w:rsidR="006D58F5" w:rsidRPr="0046592B" w:rsidRDefault="006D58F5" w:rsidP="006D58F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46592B">
        <w:rPr>
          <w:sz w:val="22"/>
          <w:szCs w:val="22"/>
        </w:rPr>
        <w:t xml:space="preserve">Objednatel a dodavatel výslovně souhlasí s uveřejněním této potvrzené objednávky </w:t>
      </w:r>
      <w:r w:rsidRPr="0046592B">
        <w:rPr>
          <w:sz w:val="22"/>
          <w:szCs w:val="22"/>
        </w:rPr>
        <w:br/>
        <w:t xml:space="preserve">v registru smluv dle zákona č. 340/2015 Sb., o zvláštních podmínkách účinnosti některých smluv, uveřejňování těchto smluv a o registru smluv (zákon o registru smluv).  </w:t>
      </w:r>
    </w:p>
    <w:p w:rsidR="006D58F5" w:rsidRPr="0046592B" w:rsidRDefault="006D58F5" w:rsidP="006D58F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</w:p>
    <w:p w:rsidR="006D58F5" w:rsidRPr="0046592B" w:rsidRDefault="006D58F5" w:rsidP="006D58F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46592B">
        <w:rPr>
          <w:sz w:val="22"/>
          <w:szCs w:val="22"/>
        </w:rPr>
        <w:t xml:space="preserve">Objednatel zajistí zveřejnění potvrzené objednávky zasláním správci registru smluv nejpozději ve lhůtě do 30 dnů od potvrzení objednávky. Dodavatel obdrží potvrzení </w:t>
      </w:r>
      <w:r w:rsidRPr="0046592B">
        <w:rPr>
          <w:sz w:val="22"/>
          <w:szCs w:val="22"/>
        </w:rPr>
        <w:br/>
        <w:t xml:space="preserve">o uveřejnění v registru smluv automaticky vygenerované správcem registru smluv </w:t>
      </w:r>
      <w:r w:rsidRPr="0046592B">
        <w:rPr>
          <w:sz w:val="22"/>
          <w:szCs w:val="22"/>
        </w:rPr>
        <w:br/>
        <w:t xml:space="preserve">do své datové schránky. </w:t>
      </w:r>
    </w:p>
    <w:p w:rsidR="006D58F5" w:rsidRPr="0046592B" w:rsidRDefault="006D58F5" w:rsidP="006D58F5">
      <w:pPr>
        <w:pStyle w:val="Odstavecseseznamem"/>
        <w:tabs>
          <w:tab w:val="left" w:pos="0"/>
        </w:tabs>
        <w:ind w:left="0"/>
        <w:jc w:val="both"/>
        <w:rPr>
          <w:i/>
          <w:sz w:val="22"/>
          <w:szCs w:val="22"/>
        </w:rPr>
      </w:pPr>
    </w:p>
    <w:p w:rsidR="006D58F5" w:rsidRPr="0046592B" w:rsidRDefault="006D58F5" w:rsidP="006D58F5">
      <w:pPr>
        <w:suppressAutoHyphens/>
        <w:spacing w:after="120" w:line="276" w:lineRule="auto"/>
        <w:jc w:val="both"/>
        <w:rPr>
          <w:sz w:val="22"/>
          <w:szCs w:val="22"/>
        </w:rPr>
      </w:pPr>
      <w:r w:rsidRPr="0046592B">
        <w:rPr>
          <w:iCs/>
          <w:sz w:val="22"/>
          <w:szCs w:val="22"/>
        </w:rPr>
        <w:t xml:space="preserve">Plnění předmětu této objednávky v době mezi podpisem a před nabytím účinnosti </w:t>
      </w:r>
      <w:r w:rsidRPr="0046592B">
        <w:rPr>
          <w:iCs/>
          <w:sz w:val="22"/>
          <w:szCs w:val="22"/>
        </w:rPr>
        <w:br/>
        <w:t xml:space="preserve">této objednávky, tedy před  zveřejněním v registru smluv, se považuje za plnění </w:t>
      </w:r>
      <w:r w:rsidRPr="0046592B">
        <w:rPr>
          <w:iCs/>
          <w:sz w:val="22"/>
          <w:szCs w:val="22"/>
        </w:rPr>
        <w:br/>
        <w:t>podle této objednávky a práva a povinnosti z něj vzniklé se řídí touto objednávkou.</w:t>
      </w:r>
    </w:p>
    <w:p w:rsidR="006D58F5" w:rsidRPr="0046592B" w:rsidRDefault="006D58F5" w:rsidP="006D58F5">
      <w:pPr>
        <w:suppressAutoHyphens/>
        <w:spacing w:after="120" w:line="276" w:lineRule="auto"/>
        <w:jc w:val="both"/>
        <w:rPr>
          <w:sz w:val="22"/>
          <w:szCs w:val="22"/>
        </w:rPr>
      </w:pPr>
      <w:r w:rsidRPr="0046592B">
        <w:rPr>
          <w:sz w:val="22"/>
          <w:szCs w:val="22"/>
        </w:rPr>
        <w:t>Zhotovitel podpisem této objednávky souhlasí s poskytnutím informací o objednávce v rozsahu zákona č. 106/1999 Sb., o svobodném přístupu k informacím, ve znění pozdějších předpisů.</w:t>
      </w:r>
    </w:p>
    <w:p w:rsidR="006D58F5" w:rsidRPr="0046592B" w:rsidRDefault="006D58F5" w:rsidP="006D58F5">
      <w:pPr>
        <w:pStyle w:val="Odstavecseseznamem"/>
        <w:tabs>
          <w:tab w:val="left" w:pos="0"/>
        </w:tabs>
        <w:ind w:left="0"/>
        <w:jc w:val="both"/>
        <w:rPr>
          <w:sz w:val="22"/>
          <w:szCs w:val="22"/>
        </w:rPr>
      </w:pPr>
      <w:r w:rsidRPr="0046592B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:rsidR="00703290" w:rsidRPr="0046592B" w:rsidRDefault="00703290" w:rsidP="00703290">
      <w:pPr>
        <w:pStyle w:val="Normlnweb"/>
        <w:jc w:val="both"/>
        <w:rPr>
          <w:sz w:val="22"/>
          <w:szCs w:val="22"/>
        </w:rPr>
      </w:pPr>
      <w:r w:rsidRPr="0046592B">
        <w:rPr>
          <w:sz w:val="22"/>
          <w:szCs w:val="22"/>
        </w:rPr>
        <w:t xml:space="preserve">V souladu s ustanovením § 27 odst. 4 zákona č. 250/2000 Sb., o rozpočtových pravidlech územních rozpočtů, ve znění pozdějších předpisů, nabývá objednatel předmět této objednávky pro zřizovatele, kterým je hlavní město Praha. </w:t>
      </w:r>
    </w:p>
    <w:p w:rsidR="00166475" w:rsidRDefault="00166475" w:rsidP="00BF51C6">
      <w:pPr>
        <w:jc w:val="both"/>
        <w:rPr>
          <w:sz w:val="22"/>
        </w:rPr>
      </w:pPr>
    </w:p>
    <w:p w:rsidR="00BF51C6" w:rsidRPr="00F4163A" w:rsidRDefault="000D41F1" w:rsidP="006D58F5">
      <w:pPr>
        <w:jc w:val="both"/>
        <w:rPr>
          <w:sz w:val="22"/>
        </w:rPr>
      </w:pPr>
      <w:r>
        <w:rPr>
          <w:sz w:val="22"/>
        </w:rPr>
        <w:t>S pozdravem</w:t>
      </w:r>
    </w:p>
    <w:p w:rsidR="00BF51C6" w:rsidRPr="00D40247" w:rsidRDefault="003865FC" w:rsidP="003865FC">
      <w:pPr>
        <w:pStyle w:val="Nadpis1"/>
        <w:tabs>
          <w:tab w:val="left" w:pos="7240"/>
        </w:tabs>
        <w:ind w:right="1321" w:firstLine="0"/>
        <w:rPr>
          <w:rFonts w:ascii="Times New Roman" w:hAnsi="Times New Roman" w:cs="Times New Roman"/>
          <w:szCs w:val="22"/>
        </w:rPr>
      </w:pPr>
      <w:r w:rsidRPr="00D40247">
        <w:rPr>
          <w:rFonts w:ascii="Times New Roman" w:hAnsi="Times New Roman" w:cs="Times New Roman"/>
          <w:szCs w:val="22"/>
        </w:rPr>
        <w:t xml:space="preserve">                                                           </w:t>
      </w:r>
      <w:r w:rsidR="00546951">
        <w:rPr>
          <w:rFonts w:ascii="Times New Roman" w:hAnsi="Times New Roman" w:cs="Times New Roman"/>
          <w:szCs w:val="22"/>
        </w:rPr>
        <w:t xml:space="preserve">           </w:t>
      </w:r>
      <w:r w:rsidR="00892FF1">
        <w:rPr>
          <w:rFonts w:ascii="Times New Roman" w:hAnsi="Times New Roman" w:cs="Times New Roman"/>
          <w:szCs w:val="22"/>
        </w:rPr>
        <w:t>Ing. arch. Jan Harciník</w:t>
      </w:r>
    </w:p>
    <w:p w:rsidR="007B6550" w:rsidRDefault="00D40247" w:rsidP="00F4163A">
      <w:pPr>
        <w:tabs>
          <w:tab w:val="left" w:pos="567"/>
          <w:tab w:val="left" w:pos="1418"/>
        </w:tabs>
        <w:ind w:right="181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11018">
        <w:rPr>
          <w:b/>
          <w:sz w:val="22"/>
          <w:szCs w:val="22"/>
        </w:rPr>
        <w:t xml:space="preserve"> </w:t>
      </w:r>
      <w:r w:rsidR="00607BC1">
        <w:rPr>
          <w:b/>
          <w:sz w:val="22"/>
          <w:szCs w:val="22"/>
        </w:rPr>
        <w:t xml:space="preserve"> </w:t>
      </w:r>
      <w:r w:rsidR="00E11018">
        <w:rPr>
          <w:b/>
          <w:sz w:val="22"/>
          <w:szCs w:val="22"/>
        </w:rPr>
        <w:t xml:space="preserve">  </w:t>
      </w:r>
      <w:r w:rsidR="007B2C4E">
        <w:rPr>
          <w:b/>
          <w:sz w:val="22"/>
          <w:szCs w:val="22"/>
        </w:rPr>
        <w:t xml:space="preserve">   </w:t>
      </w:r>
      <w:r w:rsidR="007D4929">
        <w:rPr>
          <w:b/>
          <w:sz w:val="22"/>
          <w:szCs w:val="22"/>
        </w:rPr>
        <w:t xml:space="preserve">     </w:t>
      </w:r>
      <w:r w:rsidR="00892FF1">
        <w:rPr>
          <w:b/>
          <w:sz w:val="22"/>
          <w:szCs w:val="22"/>
        </w:rPr>
        <w:t xml:space="preserve">pověřený řízením </w:t>
      </w:r>
      <w:r w:rsidR="007D4929">
        <w:rPr>
          <w:b/>
          <w:sz w:val="22"/>
          <w:szCs w:val="22"/>
        </w:rPr>
        <w:t>S</w:t>
      </w:r>
      <w:r w:rsidR="00E11018">
        <w:rPr>
          <w:b/>
          <w:sz w:val="22"/>
          <w:szCs w:val="22"/>
        </w:rPr>
        <w:t xml:space="preserve">ekce </w:t>
      </w:r>
      <w:r w:rsidR="00892FF1">
        <w:rPr>
          <w:b/>
          <w:sz w:val="22"/>
          <w:szCs w:val="22"/>
        </w:rPr>
        <w:t>detailu města</w:t>
      </w:r>
    </w:p>
    <w:sectPr w:rsidR="007B6550" w:rsidSect="00952A7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37" w:rsidRDefault="00C24337">
      <w:r>
        <w:separator/>
      </w:r>
    </w:p>
  </w:endnote>
  <w:endnote w:type="continuationSeparator" w:id="0">
    <w:p w:rsidR="00C24337" w:rsidRDefault="00C2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952A7B" w:rsidRDefault="00DF3773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0985" cy="252095"/>
              <wp:effectExtent l="0" t="0" r="0" b="6985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24337" w:rsidRPr="00DD303B" w:rsidRDefault="00B0539A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C24337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A3585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0.55pt;height:19.8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" filled="f" stroked="f" strokeweight=".5pt">
              <v:path arrowok="t"/>
              <v:textbox style="mso-fit-shape-to-text:t">
                <w:txbxContent>
                  <w:p w:rsidR="00C24337" w:rsidRPr="00DD303B" w:rsidRDefault="00B0539A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C24337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DA3585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3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4337"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537624" w:rsidRDefault="00B0539A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C24337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C24337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:rsidR="00C24337" w:rsidRPr="00537624" w:rsidRDefault="00B0539A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C24337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C24337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24337">
      <w:rPr>
        <w:rFonts w:ascii="Arial" w:hAnsi="Arial" w:cs="Arial"/>
        <w:spacing w:val="4"/>
        <w:sz w:val="16"/>
      </w:rPr>
      <w:t xml:space="preserve">Útvar rozvoje hl. m. Prahy, příspěvková organizace 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:rsidR="00C24337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:rsidR="00C24337" w:rsidRPr="00770164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:rsidR="00C24337" w:rsidRPr="004F6991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:rsidR="00C24337" w:rsidRPr="001F4319" w:rsidRDefault="00C24337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37" w:rsidRDefault="00C24337">
      <w:r>
        <w:separator/>
      </w:r>
    </w:p>
  </w:footnote>
  <w:footnote w:type="continuationSeparator" w:id="0">
    <w:p w:rsidR="00C24337" w:rsidRDefault="00C24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Pr="00896D8F" w:rsidRDefault="00C24337" w:rsidP="00952A7B">
    <w:pPr>
      <w:pStyle w:val="Zhlav"/>
      <w:tabs>
        <w:tab w:val="clear" w:pos="4536"/>
        <w:tab w:val="clear" w:pos="9072"/>
        <w:tab w:val="left" w:pos="3306"/>
      </w:tabs>
    </w:pPr>
    <w:r>
      <w:rPr>
        <w:noProof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5742940</wp:posOffset>
          </wp:positionH>
          <wp:positionV relativeFrom="page">
            <wp:posOffset>367030</wp:posOffset>
          </wp:positionV>
          <wp:extent cx="1206000" cy="2484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dnávk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000" cy="24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</w:r>
    <w:r w:rsidR="00546951">
      <w:tab/>
      <w:t xml:space="preserve">       </w:t>
    </w:r>
    <w:r w:rsidR="004E71F8">
      <w:t xml:space="preserve"> </w:t>
    </w:r>
    <w:r w:rsidR="00BF07E1">
      <w:t xml:space="preserve">         </w:t>
    </w:r>
    <w:r>
      <w:t xml:space="preserve">č. </w:t>
    </w:r>
    <w:r w:rsidR="00E11018">
      <w:t>ZAK 1</w:t>
    </w:r>
    <w:r w:rsidR="00BF07E1">
      <w:t>7-0</w:t>
    </w:r>
    <w:r w:rsidR="004E5D3F">
      <w:t>364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337" w:rsidRDefault="00DF3773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Pr="00CE3368" w:rsidRDefault="00C24337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:rsidR="00C24337" w:rsidRPr="00252DF4" w:rsidRDefault="00C24337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:rsidR="00C24337" w:rsidRDefault="00C24337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:rsidR="00C24337" w:rsidRPr="00CE3368" w:rsidRDefault="00C24337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:rsidR="00C24337" w:rsidRPr="00252DF4" w:rsidRDefault="00C24337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:rsidR="00C24337" w:rsidRDefault="00C24337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24337" w:rsidRDefault="00C24337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:rsidR="00C24337" w:rsidRDefault="00C24337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9D6C57"/>
    <w:multiLevelType w:val="hybridMultilevel"/>
    <w:tmpl w:val="AEC0B0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D1CDD"/>
    <w:multiLevelType w:val="hybridMultilevel"/>
    <w:tmpl w:val="EC400D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03C05"/>
    <w:multiLevelType w:val="hybridMultilevel"/>
    <w:tmpl w:val="A47CB7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F05035"/>
    <w:multiLevelType w:val="hybridMultilevel"/>
    <w:tmpl w:val="76BC7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036664"/>
    <w:multiLevelType w:val="hybridMultilevel"/>
    <w:tmpl w:val="C9A66B58"/>
    <w:lvl w:ilvl="0" w:tplc="25081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3E53ED"/>
    <w:multiLevelType w:val="hybridMultilevel"/>
    <w:tmpl w:val="9E70B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E44C95"/>
    <w:multiLevelType w:val="hybridMultilevel"/>
    <w:tmpl w:val="CCBE1618"/>
    <w:lvl w:ilvl="0" w:tplc="250816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10"/>
  </w:num>
  <w:num w:numId="9">
    <w:abstractNumId w:val="5"/>
  </w:num>
  <w:num w:numId="10">
    <w:abstractNumId w:val="1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1B"/>
    <w:rsid w:val="0000488A"/>
    <w:rsid w:val="00010FE0"/>
    <w:rsid w:val="000650B8"/>
    <w:rsid w:val="000C0BB1"/>
    <w:rsid w:val="000D0BC1"/>
    <w:rsid w:val="000D41F1"/>
    <w:rsid w:val="00100346"/>
    <w:rsid w:val="00111F3A"/>
    <w:rsid w:val="001526C6"/>
    <w:rsid w:val="001660D0"/>
    <w:rsid w:val="00166475"/>
    <w:rsid w:val="001678AF"/>
    <w:rsid w:val="00182010"/>
    <w:rsid w:val="001C488D"/>
    <w:rsid w:val="001D70AA"/>
    <w:rsid w:val="001E7944"/>
    <w:rsid w:val="001F4319"/>
    <w:rsid w:val="00204F47"/>
    <w:rsid w:val="0026571F"/>
    <w:rsid w:val="00293BD2"/>
    <w:rsid w:val="002A08BF"/>
    <w:rsid w:val="002B1F57"/>
    <w:rsid w:val="002D0DB3"/>
    <w:rsid w:val="002D1E43"/>
    <w:rsid w:val="00311890"/>
    <w:rsid w:val="00313630"/>
    <w:rsid w:val="0037756C"/>
    <w:rsid w:val="00385439"/>
    <w:rsid w:val="003865FC"/>
    <w:rsid w:val="0039586B"/>
    <w:rsid w:val="003A3C1C"/>
    <w:rsid w:val="003C5490"/>
    <w:rsid w:val="003C6461"/>
    <w:rsid w:val="003C6F18"/>
    <w:rsid w:val="003D2FB6"/>
    <w:rsid w:val="003E7794"/>
    <w:rsid w:val="003F57F4"/>
    <w:rsid w:val="00427C6C"/>
    <w:rsid w:val="0046592B"/>
    <w:rsid w:val="004737BD"/>
    <w:rsid w:val="004772B7"/>
    <w:rsid w:val="00492F15"/>
    <w:rsid w:val="004B2ED7"/>
    <w:rsid w:val="004E5D3F"/>
    <w:rsid w:val="004E71F8"/>
    <w:rsid w:val="004F2B1B"/>
    <w:rsid w:val="004F34D8"/>
    <w:rsid w:val="00506766"/>
    <w:rsid w:val="005074E1"/>
    <w:rsid w:val="00522E19"/>
    <w:rsid w:val="00537624"/>
    <w:rsid w:val="00546951"/>
    <w:rsid w:val="00574E81"/>
    <w:rsid w:val="00587988"/>
    <w:rsid w:val="005C3021"/>
    <w:rsid w:val="005D1F75"/>
    <w:rsid w:val="00607BC1"/>
    <w:rsid w:val="00645762"/>
    <w:rsid w:val="006764E8"/>
    <w:rsid w:val="00681E66"/>
    <w:rsid w:val="006D58F5"/>
    <w:rsid w:val="006E5B7B"/>
    <w:rsid w:val="006F0B54"/>
    <w:rsid w:val="006F1FA4"/>
    <w:rsid w:val="00703290"/>
    <w:rsid w:val="00723B68"/>
    <w:rsid w:val="00734C18"/>
    <w:rsid w:val="00781E25"/>
    <w:rsid w:val="007B2C4E"/>
    <w:rsid w:val="007B6550"/>
    <w:rsid w:val="007C6F2C"/>
    <w:rsid w:val="007D4929"/>
    <w:rsid w:val="007E4167"/>
    <w:rsid w:val="00812F25"/>
    <w:rsid w:val="0081706F"/>
    <w:rsid w:val="008322A5"/>
    <w:rsid w:val="00861248"/>
    <w:rsid w:val="00867AFC"/>
    <w:rsid w:val="00874AC6"/>
    <w:rsid w:val="00877649"/>
    <w:rsid w:val="00880D46"/>
    <w:rsid w:val="00892FF1"/>
    <w:rsid w:val="00895717"/>
    <w:rsid w:val="00896D8F"/>
    <w:rsid w:val="008A29F5"/>
    <w:rsid w:val="008A4094"/>
    <w:rsid w:val="008D4286"/>
    <w:rsid w:val="009026B4"/>
    <w:rsid w:val="0091617D"/>
    <w:rsid w:val="00920D5C"/>
    <w:rsid w:val="00952A7B"/>
    <w:rsid w:val="00974729"/>
    <w:rsid w:val="00A52758"/>
    <w:rsid w:val="00A820B3"/>
    <w:rsid w:val="00A90EED"/>
    <w:rsid w:val="00AB4B55"/>
    <w:rsid w:val="00AC374C"/>
    <w:rsid w:val="00AC4381"/>
    <w:rsid w:val="00AC74BF"/>
    <w:rsid w:val="00AD15C9"/>
    <w:rsid w:val="00AD30E9"/>
    <w:rsid w:val="00B0539A"/>
    <w:rsid w:val="00B15C7F"/>
    <w:rsid w:val="00B36B8F"/>
    <w:rsid w:val="00B66B98"/>
    <w:rsid w:val="00BB45C9"/>
    <w:rsid w:val="00BB4F08"/>
    <w:rsid w:val="00BC71DB"/>
    <w:rsid w:val="00BD51EB"/>
    <w:rsid w:val="00BE4A02"/>
    <w:rsid w:val="00BF07E1"/>
    <w:rsid w:val="00BF3B6F"/>
    <w:rsid w:val="00BF51C6"/>
    <w:rsid w:val="00C11A7D"/>
    <w:rsid w:val="00C16112"/>
    <w:rsid w:val="00C24337"/>
    <w:rsid w:val="00C74116"/>
    <w:rsid w:val="00C92C06"/>
    <w:rsid w:val="00CC28C8"/>
    <w:rsid w:val="00CE3368"/>
    <w:rsid w:val="00D01EB6"/>
    <w:rsid w:val="00D111E3"/>
    <w:rsid w:val="00D15306"/>
    <w:rsid w:val="00D16883"/>
    <w:rsid w:val="00D40247"/>
    <w:rsid w:val="00D5138B"/>
    <w:rsid w:val="00D664B6"/>
    <w:rsid w:val="00D8052D"/>
    <w:rsid w:val="00D8140B"/>
    <w:rsid w:val="00D8448A"/>
    <w:rsid w:val="00DA2640"/>
    <w:rsid w:val="00DA3585"/>
    <w:rsid w:val="00DC6D54"/>
    <w:rsid w:val="00DD1047"/>
    <w:rsid w:val="00DE0262"/>
    <w:rsid w:val="00DE4AC1"/>
    <w:rsid w:val="00DF3773"/>
    <w:rsid w:val="00E02C76"/>
    <w:rsid w:val="00E11018"/>
    <w:rsid w:val="00E1212F"/>
    <w:rsid w:val="00E412CB"/>
    <w:rsid w:val="00E60982"/>
    <w:rsid w:val="00E80A3C"/>
    <w:rsid w:val="00E82BE1"/>
    <w:rsid w:val="00E82D27"/>
    <w:rsid w:val="00EC17AA"/>
    <w:rsid w:val="00EC3C13"/>
    <w:rsid w:val="00EF2C9F"/>
    <w:rsid w:val="00F032F1"/>
    <w:rsid w:val="00F03FB7"/>
    <w:rsid w:val="00F045EC"/>
    <w:rsid w:val="00F4163A"/>
    <w:rsid w:val="00F53635"/>
    <w:rsid w:val="00F605EC"/>
    <w:rsid w:val="00FB2631"/>
    <w:rsid w:val="00FC0A24"/>
    <w:rsid w:val="00FF326E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70329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51C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A08B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2A08B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A08BF"/>
    <w:pPr>
      <w:jc w:val="both"/>
    </w:pPr>
    <w:rPr>
      <w:szCs w:val="20"/>
    </w:rPr>
  </w:style>
  <w:style w:type="paragraph" w:styleId="Zhlav">
    <w:name w:val="header"/>
    <w:basedOn w:val="Normln"/>
    <w:rsid w:val="002A08B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08BF"/>
    <w:pPr>
      <w:tabs>
        <w:tab w:val="center" w:pos="4536"/>
        <w:tab w:val="right" w:pos="9072"/>
      </w:tabs>
    </w:pPr>
  </w:style>
  <w:style w:type="character" w:styleId="Hypertextovodkaz">
    <w:name w:val="Hyperlink"/>
    <w:rsid w:val="002A08B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2A08B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2A08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6B8F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166475"/>
    <w:rPr>
      <w:sz w:val="22"/>
      <w:szCs w:val="22"/>
    </w:rPr>
  </w:style>
  <w:style w:type="paragraph" w:styleId="Normlnweb">
    <w:name w:val="Normal (Web)"/>
    <w:basedOn w:val="Normln"/>
    <w:uiPriority w:val="99"/>
    <w:unhideWhenUsed/>
    <w:rsid w:val="0070329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9E978-E8B6-407C-B9EA-F79B18B0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799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6032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Minksová  Jana (IPR/KRA)</cp:lastModifiedBy>
  <cp:revision>7</cp:revision>
  <cp:lastPrinted>2017-11-16T08:53:00Z</cp:lastPrinted>
  <dcterms:created xsi:type="dcterms:W3CDTF">2017-11-15T08:24:00Z</dcterms:created>
  <dcterms:modified xsi:type="dcterms:W3CDTF">2018-01-16T09:50:00Z</dcterms:modified>
</cp:coreProperties>
</file>