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3F" w:rsidRDefault="00D0423F" w:rsidP="00D0423F">
      <w:pPr>
        <w:outlineLvl w:val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Ing. Ivan Kuzeyev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15. ledna 2018 14:40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Pastýřík Petr Ing. (FDV)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Objednávka mobilních telefonů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D0423F" w:rsidRDefault="00D0423F" w:rsidP="00D0423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D0423F" w:rsidRDefault="00D0423F" w:rsidP="00D0423F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Dobrý den,</w:t>
      </w:r>
    </w:p>
    <w:p w:rsidR="00D0423F" w:rsidRDefault="00D0423F" w:rsidP="00D0423F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Děkuji moc za objednávku.</w:t>
      </w:r>
    </w:p>
    <w:p w:rsidR="00D0423F" w:rsidRDefault="00D0423F" w:rsidP="00D0423F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Tímto emailem potvrzuji objednávku.</w:t>
      </w:r>
    </w:p>
    <w:p w:rsidR="00D0423F" w:rsidRDefault="00D0423F" w:rsidP="00D0423F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Posílám Vám 12 proform. Prosím zkontrolujte.</w:t>
      </w:r>
    </w:p>
    <w:p w:rsidR="00D0423F" w:rsidRDefault="00D0423F" w:rsidP="00D0423F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0423F" w:rsidRDefault="00D0423F" w:rsidP="00D0423F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0423F" w:rsidRDefault="00D0423F" w:rsidP="00D0423F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363"/>
      </w:tblGrid>
      <w:tr w:rsidR="00D0423F" w:rsidTr="00D0423F">
        <w:trPr>
          <w:trHeight w:val="99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3F" w:rsidRDefault="00D0423F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8"/>
                <w:szCs w:val="18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Obrázek 1" descr="cid:image001.png@01D3062A.D1C7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3062A.D1C7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3F" w:rsidRDefault="00D0423F">
            <w:pPr>
              <w:pStyle w:val="Normln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>S pozdravem,</w:t>
            </w:r>
          </w:p>
          <w:p w:rsidR="00D0423F" w:rsidRDefault="00D0423F">
            <w:pPr>
              <w:pStyle w:val="Normln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 xml:space="preserve">Ing. Ivan Kuzeyev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| VIP oddělení</w:t>
            </w:r>
          </w:p>
          <w:p w:rsidR="00D0423F" w:rsidRDefault="00D0423F">
            <w:pPr>
              <w:pStyle w:val="Normln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423F" w:rsidRDefault="00D0423F">
            <w:pPr>
              <w:pStyle w:val="Normln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2C4C8C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2C4C8C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t>ironet a.s.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  <w:t>V Háji 10, 170 00 Praha 7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  <w:t>Czech Republic</w:t>
            </w:r>
            <w:r>
              <w:rPr>
                <w:rFonts w:ascii="Arial" w:hAnsi="Arial" w:cs="Arial"/>
                <w:color w:val="1F497D"/>
                <w:sz w:val="16"/>
                <w:szCs w:val="16"/>
              </w:rPr>
              <w:br/>
            </w:r>
          </w:p>
        </w:tc>
      </w:tr>
    </w:tbl>
    <w:p w:rsidR="00D30970" w:rsidRDefault="00D30970"/>
    <w:sectPr w:rsidR="00D3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3F"/>
    <w:rsid w:val="00CF7E63"/>
    <w:rsid w:val="00D0423F"/>
    <w:rsid w:val="00D30970"/>
    <w:rsid w:val="00D5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C6F0"/>
  <w15:chartTrackingRefBased/>
  <w15:docId w15:val="{946D163D-4136-4018-953D-428AAEEF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23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423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0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38E0D.5E28D6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Lada</dc:creator>
  <cp:keywords/>
  <dc:description/>
  <cp:lastModifiedBy>Beránková Lada</cp:lastModifiedBy>
  <cp:revision>2</cp:revision>
  <dcterms:created xsi:type="dcterms:W3CDTF">2018-01-16T06:21:00Z</dcterms:created>
  <dcterms:modified xsi:type="dcterms:W3CDTF">2018-01-16T06:23:00Z</dcterms:modified>
</cp:coreProperties>
</file>