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838" w:rsidRDefault="001453F9">
      <w:pPr>
        <w:framePr w:h="986" w:wrap="around" w:hAnchor="margin" w:x="584" w:y="503"/>
        <w:jc w:val="center"/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>
            <wp:extent cx="923925" cy="619125"/>
            <wp:effectExtent l="0" t="0" r="9525" b="9525"/>
            <wp:docPr id="1" name="obrázek 1" descr="C:\Users\SINDEL~1\AppData\Local\Tem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NDEL~1\AppData\Local\Temp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838" w:rsidRDefault="00EC7A8D">
      <w:pPr>
        <w:pStyle w:val="Style2"/>
        <w:shd w:val="clear" w:color="auto" w:fill="auto"/>
        <w:ind w:left="4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C7A8D" w:rsidRDefault="00EC7A8D">
      <w:pPr>
        <w:pStyle w:val="Style2"/>
        <w:shd w:val="clear" w:color="auto" w:fill="auto"/>
        <w:tabs>
          <w:tab w:val="right" w:pos="5354"/>
          <w:tab w:val="right" w:pos="6066"/>
        </w:tabs>
        <w:ind w:left="40" w:right="20"/>
      </w:pPr>
      <w:r>
        <w:t xml:space="preserve">                                                                                                                                                                                    </w:t>
      </w:r>
      <w:r w:rsidRPr="00EC7A8D">
        <w:t>EVROPSKÁ UNIE</w:t>
      </w:r>
      <w:r>
        <w:t xml:space="preserve">                                                                                                                                                                                       Evropské strukturální a investiční f</w:t>
      </w:r>
      <w:r w:rsidR="00165B93">
        <w:t xml:space="preserve">ondy </w:t>
      </w:r>
      <w:r>
        <w:t xml:space="preserve">                                                                         Operační program Výzkum</w:t>
      </w:r>
      <w:r w:rsidR="00165B93">
        <w:t xml:space="preserve">, </w:t>
      </w:r>
      <w:r>
        <w:t>vývoj a vzdělávání</w:t>
      </w:r>
    </w:p>
    <w:p w:rsidR="00EC7A8D" w:rsidRDefault="00EC7A8D">
      <w:pPr>
        <w:pStyle w:val="Style2"/>
        <w:shd w:val="clear" w:color="auto" w:fill="auto"/>
        <w:tabs>
          <w:tab w:val="right" w:pos="5354"/>
          <w:tab w:val="right" w:pos="6066"/>
        </w:tabs>
        <w:ind w:left="40" w:right="20"/>
      </w:pPr>
    </w:p>
    <w:p w:rsidR="00EC7A8D" w:rsidRDefault="00EC7A8D">
      <w:pPr>
        <w:pStyle w:val="Style2"/>
        <w:shd w:val="clear" w:color="auto" w:fill="auto"/>
        <w:tabs>
          <w:tab w:val="right" w:pos="5354"/>
          <w:tab w:val="right" w:pos="6066"/>
        </w:tabs>
        <w:ind w:left="40" w:right="20"/>
      </w:pPr>
    </w:p>
    <w:p w:rsidR="00EC7A8D" w:rsidRDefault="00EC7A8D">
      <w:pPr>
        <w:pStyle w:val="Style2"/>
        <w:shd w:val="clear" w:color="auto" w:fill="auto"/>
        <w:tabs>
          <w:tab w:val="right" w:pos="5354"/>
          <w:tab w:val="right" w:pos="6066"/>
        </w:tabs>
        <w:ind w:left="40" w:right="20"/>
      </w:pPr>
    </w:p>
    <w:p w:rsidR="00EC7A8D" w:rsidRDefault="00EC7A8D">
      <w:pPr>
        <w:pStyle w:val="Style2"/>
        <w:shd w:val="clear" w:color="auto" w:fill="auto"/>
        <w:tabs>
          <w:tab w:val="right" w:pos="5354"/>
          <w:tab w:val="right" w:pos="6066"/>
        </w:tabs>
        <w:ind w:left="40" w:right="20"/>
      </w:pPr>
    </w:p>
    <w:p w:rsidR="00843838" w:rsidRDefault="00165B93">
      <w:pPr>
        <w:pStyle w:val="Style2"/>
        <w:shd w:val="clear" w:color="auto" w:fill="auto"/>
        <w:tabs>
          <w:tab w:val="right" w:pos="5354"/>
          <w:tab w:val="right" w:pos="6066"/>
        </w:tabs>
        <w:ind w:left="40" w:right="20"/>
      </w:pPr>
      <w:r>
        <w:tab/>
      </w:r>
    </w:p>
    <w:p w:rsidR="00843838" w:rsidRDefault="00EC7A8D">
      <w:pPr>
        <w:pStyle w:val="Style7"/>
        <w:shd w:val="clear" w:color="auto" w:fill="auto"/>
        <w:spacing w:before="0"/>
        <w:ind w:right="40" w:firstLine="0"/>
      </w:pPr>
      <w:r>
        <w:rPr>
          <w:lang w:val="en-US" w:eastAsia="en-US" w:bidi="en-US"/>
        </w:rPr>
        <w:t>MINIST</w:t>
      </w:r>
      <w:r w:rsidR="00165B93">
        <w:t>ERSTVO ŠKOLSTVÍ, MLÁDEŽE A TĚLO\ VCHO\ V</w:t>
      </w:r>
    </w:p>
    <w:p w:rsidR="00EC7A8D" w:rsidRDefault="00EC7A8D" w:rsidP="00EC7A8D">
      <w:pPr>
        <w:pStyle w:val="Style7"/>
        <w:shd w:val="clear" w:color="auto" w:fill="auto"/>
        <w:spacing w:before="0"/>
        <w:ind w:right="40" w:firstLine="0"/>
      </w:pPr>
      <w:r>
        <w:t>Karmelit</w:t>
      </w:r>
      <w:r w:rsidR="00165B93">
        <w:t xml:space="preserve">ská 529/5. 118 12 Praha 1 - Malá Strana </w:t>
      </w:r>
    </w:p>
    <w:p w:rsidR="00EC7A8D" w:rsidRDefault="00EC7A8D" w:rsidP="00EC7A8D">
      <w:pPr>
        <w:pStyle w:val="Style7"/>
        <w:shd w:val="clear" w:color="auto" w:fill="auto"/>
        <w:spacing w:before="0"/>
        <w:ind w:right="40" w:firstLine="0"/>
      </w:pPr>
      <w:r>
        <w:t xml:space="preserve">Tel.: . fax: </w:t>
      </w:r>
    </w:p>
    <w:p w:rsidR="00843838" w:rsidRDefault="00165B93" w:rsidP="00EC7A8D">
      <w:pPr>
        <w:pStyle w:val="Style7"/>
        <w:shd w:val="clear" w:color="auto" w:fill="auto"/>
        <w:spacing w:before="0"/>
        <w:ind w:right="40" w:firstLine="0"/>
      </w:pPr>
      <w:r>
        <w:t xml:space="preserve">Bc. Jan </w:t>
      </w:r>
      <w:r>
        <w:rPr>
          <w:lang w:val="en-US" w:eastAsia="en-US" w:bidi="en-US"/>
        </w:rPr>
        <w:t xml:space="preserve">Frisch </w:t>
      </w:r>
      <w:r>
        <w:t>ředitel odboru technické pomoci OP VVV</w:t>
      </w:r>
    </w:p>
    <w:p w:rsidR="00EC7A8D" w:rsidRDefault="00EC7A8D" w:rsidP="00EC7A8D">
      <w:pPr>
        <w:pStyle w:val="Style7"/>
        <w:shd w:val="clear" w:color="auto" w:fill="auto"/>
        <w:spacing w:before="0"/>
        <w:ind w:right="40" w:firstLine="0"/>
      </w:pPr>
    </w:p>
    <w:p w:rsidR="00EC7A8D" w:rsidRDefault="00165B93" w:rsidP="00EC7A8D">
      <w:pPr>
        <w:pStyle w:val="Style7"/>
        <w:shd w:val="clear" w:color="auto" w:fill="auto"/>
        <w:spacing w:before="0" w:line="266" w:lineRule="exact"/>
        <w:ind w:left="6200" w:right="20"/>
        <w:jc w:val="left"/>
      </w:pPr>
      <w:r>
        <w:t>č.j.: MŠMT-108</w:t>
      </w:r>
      <w:r w:rsidR="00EC7A8D">
        <w:t>5/2016-41</w:t>
      </w:r>
    </w:p>
    <w:p w:rsidR="00EC7A8D" w:rsidRDefault="00EC7A8D" w:rsidP="00EC7A8D">
      <w:pPr>
        <w:pStyle w:val="Style7"/>
        <w:shd w:val="clear" w:color="auto" w:fill="auto"/>
        <w:spacing w:before="0" w:line="266" w:lineRule="exact"/>
        <w:ind w:left="6200" w:right="20"/>
        <w:jc w:val="left"/>
      </w:pPr>
      <w:r>
        <w:t xml:space="preserve">Vyřizuje: </w:t>
      </w:r>
    </w:p>
    <w:p w:rsidR="00EC7A8D" w:rsidRDefault="00EC7A8D" w:rsidP="00EC7A8D">
      <w:pPr>
        <w:pStyle w:val="Style7"/>
        <w:shd w:val="clear" w:color="auto" w:fill="auto"/>
        <w:spacing w:before="0" w:line="266" w:lineRule="exact"/>
        <w:ind w:left="6200" w:right="20"/>
        <w:jc w:val="left"/>
      </w:pPr>
      <w:r>
        <w:t xml:space="preserve">Tel.: </w:t>
      </w:r>
      <w:r w:rsidR="00165B93">
        <w:t xml:space="preserve"> </w:t>
      </w:r>
    </w:p>
    <w:p w:rsidR="00843838" w:rsidRDefault="00165B93" w:rsidP="00EC7A8D">
      <w:pPr>
        <w:pStyle w:val="Style7"/>
        <w:shd w:val="clear" w:color="auto" w:fill="auto"/>
        <w:spacing w:before="0" w:line="266" w:lineRule="exact"/>
        <w:ind w:left="6200" w:right="20"/>
        <w:jc w:val="left"/>
      </w:pPr>
      <w:r>
        <w:t xml:space="preserve">V Praze dne: </w:t>
      </w:r>
      <w:r w:rsidR="00EC7A8D">
        <w:rPr>
          <w:rStyle w:val="CharStyle9"/>
        </w:rPr>
        <w:t>6.10.2016</w:t>
      </w:r>
    </w:p>
    <w:p w:rsidR="00843838" w:rsidRDefault="00165B93">
      <w:pPr>
        <w:pStyle w:val="Style10"/>
        <w:shd w:val="clear" w:color="auto" w:fill="auto"/>
        <w:spacing w:before="0" w:after="448" w:line="190" w:lineRule="exact"/>
        <w:ind w:left="40"/>
      </w:pPr>
      <w:r>
        <w:t>Objednávka servisních prací vozidei Kia Cee d</w:t>
      </w:r>
    </w:p>
    <w:p w:rsidR="00843838" w:rsidRDefault="00165B93">
      <w:pPr>
        <w:pStyle w:val="Style7"/>
        <w:shd w:val="clear" w:color="auto" w:fill="auto"/>
        <w:spacing w:before="0" w:line="190" w:lineRule="exact"/>
        <w:ind w:left="40" w:firstLine="0"/>
        <w:jc w:val="left"/>
      </w:pPr>
      <w:r>
        <w:t>Dobrý den.</w:t>
      </w:r>
    </w:p>
    <w:p w:rsidR="00843838" w:rsidRDefault="00165B93">
      <w:pPr>
        <w:pStyle w:val="Style7"/>
        <w:shd w:val="clear" w:color="auto" w:fill="auto"/>
        <w:spacing w:before="0" w:after="240"/>
        <w:ind w:left="40" w:right="20" w:firstLine="680"/>
        <w:jc w:val="both"/>
      </w:pPr>
      <w:r>
        <w:t>Na základě sm</w:t>
      </w:r>
      <w:r w:rsidR="00EC7A8D">
        <w:t>louvy „Rámcová smlouva o poskytování serv</w:t>
      </w:r>
      <w:r>
        <w:t xml:space="preserve">isních a opravárenských služeb pro motorová vozidla MŠMT - </w:t>
      </w:r>
      <w:r w:rsidR="00EC7A8D">
        <w:t>tovární značky Kia“ (dále jen „Smlouva“</w:t>
      </w:r>
      <w:r>
        <w:t>) ze dne 6. 6. 2016 objednáváme servis u automobilu Kia Cee d s registračn</w:t>
      </w:r>
      <w:r w:rsidR="00EC7A8D">
        <w:t>í značkou lAM 1886 spočívající v</w:t>
      </w:r>
      <w:r>
        <w:t xml:space="preserve"> odstranění závady týkající se nefunkční klimatizace. Celkov</w:t>
      </w:r>
      <w:r w:rsidR="00EC7A8D">
        <w:t>á cena nepřesáhne částku 20 000,- Kč vč. DPH</w:t>
      </w:r>
      <w:r>
        <w:t>.</w:t>
      </w:r>
    </w:p>
    <w:p w:rsidR="00843838" w:rsidRDefault="00165B93">
      <w:pPr>
        <w:pStyle w:val="Style7"/>
        <w:shd w:val="clear" w:color="auto" w:fill="auto"/>
        <w:spacing w:before="0" w:after="240"/>
        <w:ind w:left="40" w:right="20" w:firstLine="680"/>
        <w:jc w:val="both"/>
      </w:pPr>
      <w:r>
        <w:t>Daňov</w:t>
      </w:r>
      <w:r w:rsidR="00EC7A8D">
        <w:t>ý doklad vystav</w:t>
      </w:r>
      <w:r>
        <w:t>ený dle či. 6 Smlouvy prosíme označit názvem operačního programu, tj. OP VVV.</w:t>
      </w:r>
    </w:p>
    <w:p w:rsidR="00843838" w:rsidRDefault="00165B93">
      <w:pPr>
        <w:pStyle w:val="Style7"/>
        <w:shd w:val="clear" w:color="auto" w:fill="auto"/>
        <w:spacing w:before="0" w:after="535"/>
        <w:ind w:left="40" w:right="20" w:firstLine="680"/>
        <w:jc w:val="both"/>
      </w:pPr>
      <w:r>
        <w:t>V souladu se záko</w:t>
      </w:r>
      <w:r w:rsidR="00EC7A8D">
        <w:t>nem č. 340/2015 Sb.. zákon o zv</w:t>
      </w:r>
      <w:r>
        <w:t xml:space="preserve">láštních podmínkách účinnosti některých </w:t>
      </w:r>
      <w:r w:rsidR="00EC7A8D">
        <w:t>smluv, uveřejňování těchto smluv</w:t>
      </w:r>
      <w:r>
        <w:t xml:space="preserve"> a o registru smluv (zákon o registru smluv) zajistí Objednatel uveřejněni celého textu této smlouvy, vyjma osobních údajů, a metadat léto smlouvy v registru smluv \četně případných oprav uveřejnění s tím. že nezajisií-li Objednatel uveřejnění této smlouvy nebo metadat této smlouvy v registru smlu</w:t>
      </w:r>
      <w:r w:rsidR="00EC7A8D">
        <w:t>v do 30 dnů od uzavření této smlouvy, pak je oprávněn zajistit jejich uv</w:t>
      </w:r>
      <w:r>
        <w:t>eřejněni Poskytovatel ve lhůtě tří m</w:t>
      </w:r>
      <w:r w:rsidR="00EC7A8D">
        <w:t>ěsí</w:t>
      </w:r>
      <w:r>
        <w:t>ců od uzavření této smlouvy.</w:t>
      </w:r>
    </w:p>
    <w:p w:rsidR="00843838" w:rsidRDefault="00165B93">
      <w:pPr>
        <w:pStyle w:val="Style7"/>
        <w:shd w:val="clear" w:color="auto" w:fill="auto"/>
        <w:spacing w:before="0" w:after="864" w:line="190" w:lineRule="exact"/>
        <w:ind w:left="40" w:firstLine="0"/>
        <w:jc w:val="left"/>
      </w:pPr>
      <w:r>
        <w:t>S pozdravem</w:t>
      </w:r>
    </w:p>
    <w:p w:rsidR="00843838" w:rsidRDefault="00165B93">
      <w:pPr>
        <w:pStyle w:val="Style12"/>
        <w:shd w:val="clear" w:color="auto" w:fill="auto"/>
        <w:tabs>
          <w:tab w:val="left" w:leader="dot" w:pos="6682"/>
        </w:tabs>
        <w:spacing w:before="0" w:line="150" w:lineRule="exact"/>
        <w:ind w:left="440"/>
      </w:pPr>
      <w:r>
        <w:rPr>
          <w:rStyle w:val="CharStyle14"/>
        </w:rPr>
        <w:t xml:space="preserve">. </w:t>
      </w:r>
      <w:r>
        <w:t xml:space="preserve">— </w:t>
      </w:r>
      <w:r>
        <w:tab/>
      </w:r>
    </w:p>
    <w:p w:rsidR="00843838" w:rsidRDefault="00EC7A8D">
      <w:pPr>
        <w:pStyle w:val="Style7"/>
        <w:shd w:val="clear" w:color="auto" w:fill="auto"/>
        <w:tabs>
          <w:tab w:val="right" w:pos="5663"/>
          <w:tab w:val="right" w:pos="7046"/>
        </w:tabs>
        <w:spacing w:before="0" w:after="744" w:line="190" w:lineRule="exact"/>
        <w:ind w:left="40" w:firstLine="0"/>
        <w:jc w:val="both"/>
      </w:pPr>
      <w:r>
        <w:t>Za Poskytovatele</w:t>
      </w:r>
      <w:r w:rsidR="00165B93">
        <w:tab/>
        <w:t>Za</w:t>
      </w:r>
      <w:r w:rsidR="00165B93">
        <w:tab/>
        <w:t>Objednatele^</w:t>
      </w:r>
    </w:p>
    <w:p w:rsidR="00EC7A8D" w:rsidRDefault="00EC7A8D">
      <w:pPr>
        <w:pStyle w:val="Style7"/>
        <w:shd w:val="clear" w:color="auto" w:fill="auto"/>
        <w:spacing w:before="0"/>
        <w:ind w:left="40" w:right="20" w:firstLine="0"/>
        <w:jc w:val="left"/>
      </w:pPr>
      <w:r>
        <w:t>Auto</w:t>
      </w:r>
      <w:r w:rsidR="00165B93">
        <w:t xml:space="preserve">salon Klokočka Centrum a.s. </w:t>
      </w:r>
    </w:p>
    <w:p w:rsidR="00EC7A8D" w:rsidRDefault="00EC7A8D">
      <w:pPr>
        <w:pStyle w:val="Style7"/>
        <w:shd w:val="clear" w:color="auto" w:fill="auto"/>
        <w:spacing w:before="0"/>
        <w:ind w:left="40" w:right="20" w:firstLine="0"/>
        <w:jc w:val="left"/>
      </w:pPr>
      <w:r>
        <w:t>Borskéh</w:t>
      </w:r>
      <w:r w:rsidR="00165B93">
        <w:t xml:space="preserve">o 876 </w:t>
      </w:r>
    </w:p>
    <w:p w:rsidR="00843838" w:rsidRDefault="00165B93">
      <w:pPr>
        <w:pStyle w:val="Style7"/>
        <w:shd w:val="clear" w:color="auto" w:fill="auto"/>
        <w:spacing w:before="0"/>
        <w:ind w:left="40" w:right="20" w:firstLine="0"/>
        <w:jc w:val="left"/>
      </w:pPr>
      <w:r>
        <w:t>152 00 Praha 5</w:t>
      </w:r>
    </w:p>
    <w:sectPr w:rsidR="00843838">
      <w:type w:val="continuous"/>
      <w:pgSz w:w="11909" w:h="16834"/>
      <w:pgMar w:top="1578" w:right="1601" w:bottom="1333" w:left="15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E76" w:rsidRDefault="00BD4E76">
      <w:r>
        <w:separator/>
      </w:r>
    </w:p>
  </w:endnote>
  <w:endnote w:type="continuationSeparator" w:id="0">
    <w:p w:rsidR="00BD4E76" w:rsidRDefault="00BD4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E76" w:rsidRDefault="00BD4E76"/>
  </w:footnote>
  <w:footnote w:type="continuationSeparator" w:id="0">
    <w:p w:rsidR="00BD4E76" w:rsidRDefault="00BD4E7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38"/>
    <w:rsid w:val="001453F9"/>
    <w:rsid w:val="00165B93"/>
    <w:rsid w:val="00843838"/>
    <w:rsid w:val="00BD4E76"/>
    <w:rsid w:val="00EC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CFBAC-9A7A-4D7A-B517-CBB7B5497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4">
    <w:name w:val="Char Style 4"/>
    <w:basedOn w:val="CharStyle3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8"/>
      <w:szCs w:val="8"/>
      <w:u w:val="none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9">
    <w:name w:val="Char Style 9"/>
    <w:basedOn w:val="CharStyle8"/>
    <w:rPr>
      <w:rFonts w:ascii="Arial" w:eastAsia="Arial" w:hAnsi="Arial" w:cs="Arial"/>
      <w:b w:val="0"/>
      <w:bCs w:val="0"/>
      <w:i/>
      <w:iCs/>
      <w:smallCaps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harStyle13">
    <w:name w:val="Char Style 13"/>
    <w:basedOn w:val="Standardnpsmoodstavce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14">
    <w:name w:val="Char Style 14"/>
    <w:basedOn w:val="CharStyle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245" w:lineRule="exact"/>
    </w:pPr>
    <w:rPr>
      <w:rFonts w:ascii="Arial" w:eastAsia="Arial" w:hAnsi="Arial" w:cs="Arial"/>
      <w:sz w:val="16"/>
      <w:szCs w:val="16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after="780" w:line="0" w:lineRule="atLeast"/>
      <w:jc w:val="right"/>
    </w:pPr>
    <w:rPr>
      <w:rFonts w:ascii="Arial" w:eastAsia="Arial" w:hAnsi="Arial" w:cs="Arial"/>
      <w:spacing w:val="20"/>
      <w:sz w:val="8"/>
      <w:szCs w:val="8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before="780" w:line="259" w:lineRule="exact"/>
      <w:ind w:hanging="220"/>
      <w:jc w:val="center"/>
    </w:pPr>
    <w:rPr>
      <w:rFonts w:ascii="Arial" w:eastAsia="Arial" w:hAnsi="Arial" w:cs="Arial"/>
      <w:sz w:val="19"/>
      <w:szCs w:val="19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before="240" w:after="480" w:line="0" w:lineRule="atLeast"/>
    </w:pPr>
    <w:rPr>
      <w:rFonts w:ascii="Arial" w:eastAsia="Arial" w:hAnsi="Arial" w:cs="Arial"/>
      <w:i/>
      <w:iCs/>
      <w:sz w:val="19"/>
      <w:szCs w:val="19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before="900" w:line="0" w:lineRule="atLeast"/>
      <w:jc w:val="both"/>
    </w:pPr>
    <w:rPr>
      <w:rFonts w:ascii="Arial" w:eastAsia="Arial" w:hAnsi="Arial" w:cs="Arial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Šindelář Zdeněk</dc:creator>
  <cp:lastModifiedBy>Šindelář Zdeněk</cp:lastModifiedBy>
  <cp:revision>2</cp:revision>
  <dcterms:created xsi:type="dcterms:W3CDTF">2016-10-20T06:51:00Z</dcterms:created>
  <dcterms:modified xsi:type="dcterms:W3CDTF">2016-10-20T06:51:00Z</dcterms:modified>
</cp:coreProperties>
</file>