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B43" w:rsidRPr="00D02533" w:rsidRDefault="00836B43" w:rsidP="00836B43">
      <w:pPr>
        <w:spacing w:after="0" w:line="240" w:lineRule="auto"/>
        <w:rPr>
          <w:rFonts w:ascii="Calibri Light" w:hAnsi="Calibri Light" w:cs="Calibri Light"/>
          <w:b/>
          <w:sz w:val="32"/>
          <w:szCs w:val="32"/>
        </w:rPr>
      </w:pPr>
    </w:p>
    <w:p w:rsidR="00836B43" w:rsidRPr="00D02533" w:rsidRDefault="00836B43" w:rsidP="00836B43">
      <w:pPr>
        <w:spacing w:after="0" w:line="240" w:lineRule="auto"/>
        <w:jc w:val="center"/>
        <w:rPr>
          <w:rFonts w:ascii="Calibri Light" w:hAnsi="Calibri Light" w:cs="Calibri Light"/>
          <w:b/>
          <w:sz w:val="32"/>
          <w:szCs w:val="32"/>
        </w:rPr>
      </w:pPr>
      <w:r w:rsidRPr="00D02533">
        <w:rPr>
          <w:rFonts w:ascii="Calibri Light" w:hAnsi="Calibri Light" w:cs="Calibri Light"/>
          <w:b/>
          <w:sz w:val="32"/>
          <w:szCs w:val="32"/>
        </w:rPr>
        <w:t xml:space="preserve">PŘÍKAZNÍ SMLOUVA </w:t>
      </w:r>
    </w:p>
    <w:p w:rsidR="00836B43" w:rsidRPr="00D02533" w:rsidRDefault="00836B43" w:rsidP="00836B43">
      <w:pPr>
        <w:tabs>
          <w:tab w:val="left" w:pos="1680"/>
          <w:tab w:val="center" w:pos="4536"/>
        </w:tabs>
        <w:spacing w:after="0" w:line="240" w:lineRule="auto"/>
        <w:rPr>
          <w:rFonts w:ascii="Calibri Light" w:hAnsi="Calibri Light" w:cs="Calibri Light"/>
          <w:b/>
        </w:rPr>
      </w:pPr>
      <w:r w:rsidRPr="00D02533">
        <w:rPr>
          <w:rFonts w:ascii="Calibri Light" w:hAnsi="Calibri Light" w:cs="Calibri Light"/>
        </w:rPr>
        <w:tab/>
      </w:r>
      <w:r w:rsidRPr="00D02533">
        <w:rPr>
          <w:rFonts w:ascii="Calibri Light" w:hAnsi="Calibri Light" w:cs="Calibri Light"/>
        </w:rPr>
        <w:tab/>
        <w:t xml:space="preserve">(dále jen </w:t>
      </w:r>
      <w:r w:rsidRPr="00D02533">
        <w:rPr>
          <w:rFonts w:ascii="Calibri Light" w:hAnsi="Calibri Light" w:cs="Calibri Light"/>
          <w:b/>
        </w:rPr>
        <w:t>„Smlouva“</w:t>
      </w:r>
      <w:r w:rsidRPr="00D02533">
        <w:rPr>
          <w:rFonts w:ascii="Calibri Light" w:hAnsi="Calibri Light" w:cs="Calibri Light"/>
        </w:rPr>
        <w:t>)</w:t>
      </w:r>
    </w:p>
    <w:p w:rsidR="00836B43" w:rsidRPr="00D02533" w:rsidRDefault="00836B43" w:rsidP="00836B43">
      <w:pPr>
        <w:jc w:val="center"/>
        <w:rPr>
          <w:rFonts w:ascii="Calibri Light" w:hAnsi="Calibri Light" w:cs="Calibri Light"/>
        </w:rPr>
      </w:pPr>
      <w:r w:rsidRPr="00D02533">
        <w:rPr>
          <w:rFonts w:ascii="Calibri Light" w:hAnsi="Calibri Light" w:cs="Calibri Light"/>
        </w:rPr>
        <w:t xml:space="preserve"> uzavřená dle § 2430 a násl. zákona č. 89/2012 Sb., </w:t>
      </w:r>
      <w:r w:rsidRPr="00D02533">
        <w:rPr>
          <w:rFonts w:ascii="Calibri Light" w:hAnsi="Calibri Light" w:cs="Calibri Light"/>
        </w:rPr>
        <w:br/>
        <w:t>občanský zákoník (dále jen „občanský zákoník“)</w:t>
      </w: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sz w:val="22"/>
        </w:rPr>
      </w:pPr>
      <w:r w:rsidRPr="00FF06D8">
        <w:rPr>
          <w:rFonts w:ascii="Calibri Light" w:hAnsi="Calibri Light" w:cs="Calibri Light"/>
          <w:b/>
          <w:sz w:val="22"/>
        </w:rPr>
        <w:t xml:space="preserve">I. </w:t>
      </w:r>
      <w:r w:rsidRPr="00FF06D8">
        <w:rPr>
          <w:rFonts w:ascii="Calibri Light" w:hAnsi="Calibri Light" w:cs="Calibri Light"/>
          <w:b/>
          <w:sz w:val="22"/>
        </w:rPr>
        <w:br/>
        <w:t>Smluvní strany</w:t>
      </w:r>
    </w:p>
    <w:p w:rsidR="00836B43" w:rsidRPr="00604E14" w:rsidRDefault="00836B43" w:rsidP="00836B43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604E14">
        <w:rPr>
          <w:rFonts w:ascii="Calibri Light" w:hAnsi="Calibri Light" w:cs="Calibri Light"/>
          <w:b/>
          <w:sz w:val="22"/>
        </w:rPr>
        <w:t xml:space="preserve">Město </w:t>
      </w:r>
      <w:r w:rsidR="00D27AFC" w:rsidRPr="00604E14">
        <w:rPr>
          <w:rFonts w:ascii="Calibri Light" w:hAnsi="Calibri Light" w:cs="Calibri Light"/>
          <w:b/>
          <w:sz w:val="22"/>
        </w:rPr>
        <w:t>Milevsko</w:t>
      </w:r>
      <w:r w:rsidR="00C45129" w:rsidRPr="00604E14">
        <w:rPr>
          <w:rFonts w:ascii="Calibri Light" w:hAnsi="Calibri Light" w:cs="Calibri Light"/>
          <w:b/>
          <w:sz w:val="22"/>
        </w:rPr>
        <w:t>, organizační složka Živé Milevsko</w:t>
      </w:r>
    </w:p>
    <w:p w:rsidR="00836B43" w:rsidRPr="00604E14" w:rsidRDefault="00836B43" w:rsidP="00836B43">
      <w:pPr>
        <w:spacing w:after="0" w:line="240" w:lineRule="auto"/>
        <w:jc w:val="both"/>
        <w:rPr>
          <w:rFonts w:ascii="Calibri Light" w:hAnsi="Calibri Light" w:cs="Calibri Light"/>
          <w:iCs/>
          <w:sz w:val="22"/>
        </w:rPr>
      </w:pPr>
      <w:r w:rsidRPr="00604E14">
        <w:rPr>
          <w:rFonts w:ascii="Calibri Light" w:hAnsi="Calibri Light" w:cs="Calibri Light"/>
          <w:sz w:val="22"/>
        </w:rPr>
        <w:t xml:space="preserve">Se </w:t>
      </w:r>
      <w:proofErr w:type="gramStart"/>
      <w:r w:rsidRPr="00604E14">
        <w:rPr>
          <w:rFonts w:ascii="Calibri Light" w:hAnsi="Calibri Light" w:cs="Calibri Light"/>
          <w:sz w:val="22"/>
        </w:rPr>
        <w:t xml:space="preserve">sídlem:      </w:t>
      </w:r>
      <w:r w:rsidR="00D27AFC" w:rsidRPr="00604E14">
        <w:rPr>
          <w:rFonts w:ascii="Calibri Light" w:hAnsi="Calibri Light" w:cs="Calibri Light"/>
          <w:sz w:val="22"/>
        </w:rPr>
        <w:t>náměstí</w:t>
      </w:r>
      <w:proofErr w:type="gramEnd"/>
      <w:r w:rsidR="00D27AFC" w:rsidRPr="00604E14">
        <w:rPr>
          <w:rFonts w:ascii="Calibri Light" w:hAnsi="Calibri Light" w:cs="Calibri Light"/>
          <w:sz w:val="22"/>
        </w:rPr>
        <w:t xml:space="preserve"> E. Beneše 420/12, 399 01 Milevsko</w:t>
      </w:r>
    </w:p>
    <w:p w:rsidR="00836B43" w:rsidRPr="00604E14" w:rsidRDefault="00836B43" w:rsidP="00836B43">
      <w:pPr>
        <w:spacing w:after="0" w:line="240" w:lineRule="auto"/>
        <w:jc w:val="both"/>
        <w:rPr>
          <w:rFonts w:ascii="Calibri Light" w:hAnsi="Calibri Light" w:cs="Calibri Light"/>
          <w:iCs/>
          <w:sz w:val="22"/>
        </w:rPr>
      </w:pPr>
      <w:r w:rsidRPr="00604E14">
        <w:rPr>
          <w:rFonts w:ascii="Calibri Light" w:hAnsi="Calibri Light" w:cs="Calibri Light"/>
          <w:sz w:val="22"/>
        </w:rPr>
        <w:t xml:space="preserve">IČ:                    </w:t>
      </w:r>
      <w:r w:rsidR="00D27AFC" w:rsidRPr="00604E14">
        <w:rPr>
          <w:rFonts w:ascii="Calibri Light" w:hAnsi="Calibri Light" w:cs="Calibri Light"/>
          <w:sz w:val="22"/>
        </w:rPr>
        <w:t>00249831</w:t>
      </w:r>
    </w:p>
    <w:p w:rsidR="00C45129" w:rsidRPr="00604E14" w:rsidRDefault="00836B43" w:rsidP="00D27AFC">
      <w:pPr>
        <w:spacing w:after="0" w:line="240" w:lineRule="auto"/>
        <w:jc w:val="both"/>
        <w:rPr>
          <w:rFonts w:ascii="Calibri Light" w:hAnsi="Calibri Light" w:cs="Arial"/>
          <w:bCs/>
          <w:sz w:val="22"/>
        </w:rPr>
      </w:pPr>
      <w:r w:rsidRPr="00604E14">
        <w:rPr>
          <w:rFonts w:ascii="Calibri Light" w:hAnsi="Calibri Light" w:cs="Calibri Light"/>
          <w:sz w:val="22"/>
        </w:rPr>
        <w:t>Zastoupené:</w:t>
      </w:r>
      <w:r w:rsidR="00D61B3B" w:rsidRPr="00604E14">
        <w:rPr>
          <w:rFonts w:ascii="Calibri Light" w:hAnsi="Calibri Light" w:cs="Calibri Light"/>
          <w:sz w:val="22"/>
        </w:rPr>
        <w:t xml:space="preserve"> </w:t>
      </w:r>
      <w:r w:rsidR="00C45129" w:rsidRPr="00604E14">
        <w:rPr>
          <w:rFonts w:ascii="Calibri Light" w:hAnsi="Calibri Light" w:cs="Arial"/>
          <w:bCs/>
          <w:sz w:val="22"/>
        </w:rPr>
        <w:t>Vítem Králem</w:t>
      </w:r>
      <w:r w:rsidR="00001A0F" w:rsidRPr="00604E14">
        <w:rPr>
          <w:rFonts w:ascii="Calibri Light" w:hAnsi="Calibri Light" w:cs="Arial"/>
          <w:bCs/>
          <w:sz w:val="22"/>
        </w:rPr>
        <w:t xml:space="preserve">, </w:t>
      </w:r>
      <w:r w:rsidR="00C45129" w:rsidRPr="00604E14">
        <w:rPr>
          <w:rFonts w:ascii="Calibri Light" w:hAnsi="Calibri Light" w:cs="Arial"/>
          <w:bCs/>
          <w:sz w:val="22"/>
        </w:rPr>
        <w:t>vedoucím organizační složky Živé Milevsko, pověřeným</w:t>
      </w:r>
      <w:r w:rsidR="00001A0F" w:rsidRPr="00604E14">
        <w:rPr>
          <w:rFonts w:ascii="Calibri Light" w:hAnsi="Calibri Light" w:cs="Arial"/>
          <w:bCs/>
          <w:sz w:val="22"/>
        </w:rPr>
        <w:t xml:space="preserve"> Radou města </w:t>
      </w:r>
    </w:p>
    <w:p w:rsidR="003D7B18" w:rsidRPr="00604E14" w:rsidRDefault="003D7B18" w:rsidP="00001A0F">
      <w:pPr>
        <w:spacing w:after="0" w:line="240" w:lineRule="auto"/>
        <w:jc w:val="both"/>
        <w:rPr>
          <w:rFonts w:ascii="Calibri Light" w:hAnsi="Calibri Light" w:cs="Arial"/>
          <w:bCs/>
          <w:sz w:val="22"/>
        </w:rPr>
      </w:pPr>
      <w:r w:rsidRPr="00604E14">
        <w:rPr>
          <w:rFonts w:ascii="Calibri Light" w:hAnsi="Calibri Light" w:cs="Arial"/>
          <w:bCs/>
          <w:sz w:val="22"/>
        </w:rPr>
        <w:t xml:space="preserve">                       </w:t>
      </w:r>
      <w:r w:rsidR="00C45129" w:rsidRPr="00604E14">
        <w:rPr>
          <w:rFonts w:ascii="Calibri Light" w:hAnsi="Calibri Light" w:cs="Arial"/>
          <w:bCs/>
          <w:sz w:val="22"/>
        </w:rPr>
        <w:t>Milevska</w:t>
      </w:r>
      <w:r w:rsidR="00001A0F" w:rsidRPr="00604E14">
        <w:rPr>
          <w:rFonts w:ascii="Calibri Light" w:hAnsi="Calibri Light" w:cs="Arial"/>
          <w:bCs/>
          <w:sz w:val="22"/>
        </w:rPr>
        <w:t xml:space="preserve"> dne </w:t>
      </w:r>
      <w:proofErr w:type="gramStart"/>
      <w:r w:rsidR="009C499D" w:rsidRPr="00604E14">
        <w:rPr>
          <w:rFonts w:ascii="Calibri Light" w:hAnsi="Calibri Light" w:cs="Arial"/>
          <w:bCs/>
          <w:sz w:val="22"/>
        </w:rPr>
        <w:t>10.01.2018</w:t>
      </w:r>
      <w:proofErr w:type="gramEnd"/>
      <w:r w:rsidR="00001A0F" w:rsidRPr="00604E14">
        <w:rPr>
          <w:rFonts w:ascii="Calibri Light" w:hAnsi="Calibri Light" w:cs="Arial"/>
          <w:bCs/>
          <w:sz w:val="22"/>
        </w:rPr>
        <w:t xml:space="preserve"> usnesením č. </w:t>
      </w:r>
      <w:r w:rsidRPr="00604E14">
        <w:rPr>
          <w:rFonts w:ascii="Calibri Light" w:hAnsi="Calibri Light" w:cs="Arial"/>
          <w:bCs/>
          <w:sz w:val="22"/>
        </w:rPr>
        <w:t xml:space="preserve">8/18 </w:t>
      </w:r>
      <w:r w:rsidR="00001A0F" w:rsidRPr="00604E14">
        <w:rPr>
          <w:rFonts w:ascii="Calibri Light" w:hAnsi="Calibri Light" w:cs="Arial"/>
          <w:bCs/>
          <w:sz w:val="22"/>
        </w:rPr>
        <w:t>(Směrnice o zadávání veřejných zakázek</w:t>
      </w:r>
      <w:r w:rsidR="007D3549" w:rsidRPr="00604E14">
        <w:rPr>
          <w:rFonts w:ascii="Calibri Light" w:hAnsi="Calibri Light" w:cs="Arial"/>
          <w:bCs/>
          <w:sz w:val="22"/>
        </w:rPr>
        <w:t xml:space="preserve"> </w:t>
      </w:r>
      <w:r w:rsidR="00C45129" w:rsidRPr="00604E14">
        <w:rPr>
          <w:rFonts w:ascii="Calibri Light" w:hAnsi="Calibri Light" w:cs="Arial"/>
          <w:bCs/>
          <w:sz w:val="22"/>
        </w:rPr>
        <w:t xml:space="preserve">                       </w:t>
      </w:r>
      <w:r w:rsidRPr="00604E14">
        <w:rPr>
          <w:rFonts w:ascii="Calibri Light" w:hAnsi="Calibri Light" w:cs="Arial"/>
          <w:bCs/>
          <w:sz w:val="22"/>
        </w:rPr>
        <w:t xml:space="preserve">           </w:t>
      </w:r>
    </w:p>
    <w:p w:rsidR="00D27AFC" w:rsidRPr="00604E14" w:rsidRDefault="003D7B18" w:rsidP="00001A0F">
      <w:pPr>
        <w:spacing w:after="0" w:line="240" w:lineRule="auto"/>
        <w:jc w:val="both"/>
        <w:rPr>
          <w:rFonts w:ascii="Calibri Light" w:hAnsi="Calibri Light" w:cs="Arial"/>
          <w:bCs/>
          <w:sz w:val="22"/>
        </w:rPr>
      </w:pPr>
      <w:r w:rsidRPr="00604E14">
        <w:rPr>
          <w:rFonts w:ascii="Calibri Light" w:hAnsi="Calibri Light" w:cs="Arial"/>
          <w:bCs/>
          <w:sz w:val="22"/>
        </w:rPr>
        <w:t xml:space="preserve">                       </w:t>
      </w:r>
      <w:r w:rsidR="00001A0F" w:rsidRPr="00604E14">
        <w:rPr>
          <w:rFonts w:ascii="Calibri Light" w:hAnsi="Calibri Light" w:cs="Arial"/>
          <w:bCs/>
          <w:sz w:val="22"/>
        </w:rPr>
        <w:t>malého rozsahu městem Milevskem SM/11/RMM ev. č. MM 60391/2016)</w:t>
      </w:r>
    </w:p>
    <w:p w:rsidR="00D27AFC" w:rsidRDefault="00D27AFC" w:rsidP="00D27AF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Bankovní spojení: </w:t>
      </w:r>
      <w:r w:rsidRPr="00D27AFC">
        <w:rPr>
          <w:rFonts w:ascii="Calibri Light" w:hAnsi="Calibri Light" w:cs="Calibri Light"/>
          <w:sz w:val="22"/>
        </w:rPr>
        <w:t>Česká spořitelna, a.s.</w:t>
      </w:r>
    </w:p>
    <w:p w:rsidR="00D27AFC" w:rsidRPr="00D27AFC" w:rsidRDefault="00D27AFC" w:rsidP="00D27AF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Číslo účtu: </w:t>
      </w:r>
      <w:r w:rsidRPr="003D7B18">
        <w:rPr>
          <w:rFonts w:ascii="Calibri Light" w:hAnsi="Calibri Light" w:cs="Calibri Light"/>
          <w:sz w:val="22"/>
        </w:rPr>
        <w:t>19-640992319/0800</w:t>
      </w:r>
    </w:p>
    <w:p w:rsidR="00836B43" w:rsidRPr="00836B43" w:rsidRDefault="00D61B3B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 xml:space="preserve"> </w:t>
      </w:r>
      <w:r w:rsidR="00836B43" w:rsidRPr="00836B43">
        <w:rPr>
          <w:rFonts w:ascii="Calibri Light" w:hAnsi="Calibri Light" w:cs="Calibri Light"/>
          <w:sz w:val="22"/>
        </w:rPr>
        <w:t>(dále jen „Příkazce“)</w:t>
      </w:r>
    </w:p>
    <w:p w:rsidR="00836B43" w:rsidRPr="00836B43" w:rsidRDefault="00836B43" w:rsidP="00836B43">
      <w:pPr>
        <w:jc w:val="center"/>
        <w:rPr>
          <w:rFonts w:ascii="Calibri Light" w:hAnsi="Calibri Light" w:cs="Calibri Light"/>
          <w:b/>
          <w:sz w:val="22"/>
        </w:rPr>
      </w:pPr>
      <w:r w:rsidRPr="00836B43">
        <w:rPr>
          <w:rFonts w:ascii="Calibri Light" w:hAnsi="Calibri Light" w:cs="Calibri Light"/>
          <w:b/>
          <w:sz w:val="22"/>
        </w:rPr>
        <w:t>a</w:t>
      </w:r>
    </w:p>
    <w:p w:rsidR="00836B43" w:rsidRPr="00836B43" w:rsidRDefault="00836B43" w:rsidP="00836B43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  <w:r w:rsidRPr="00836B43">
        <w:rPr>
          <w:rFonts w:ascii="Calibri Light" w:hAnsi="Calibri Light" w:cs="Calibri Light"/>
          <w:b/>
          <w:sz w:val="22"/>
        </w:rPr>
        <w:t xml:space="preserve">EDU – PRO </w:t>
      </w:r>
      <w:proofErr w:type="spellStart"/>
      <w:r w:rsidRPr="00836B43">
        <w:rPr>
          <w:rFonts w:ascii="Calibri Light" w:hAnsi="Calibri Light" w:cs="Calibri Light"/>
          <w:b/>
          <w:sz w:val="22"/>
        </w:rPr>
        <w:t>Consulting</w:t>
      </w:r>
      <w:proofErr w:type="spellEnd"/>
      <w:r w:rsidRPr="00836B43">
        <w:rPr>
          <w:rFonts w:ascii="Calibri Light" w:hAnsi="Calibri Light" w:cs="Calibri Light"/>
          <w:b/>
          <w:sz w:val="22"/>
        </w:rPr>
        <w:t xml:space="preserve">, a.s.             </w:t>
      </w:r>
    </w:p>
    <w:p w:rsidR="00836B43" w:rsidRPr="00836B43" w:rsidRDefault="00836B43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 xml:space="preserve">se sídlem:       </w:t>
      </w:r>
      <w:r w:rsidRPr="00836B43">
        <w:rPr>
          <w:rFonts w:ascii="Calibri Light" w:hAnsi="Calibri Light" w:cs="Calibri Light"/>
          <w:sz w:val="22"/>
        </w:rPr>
        <w:tab/>
        <w:t>Vladislavova 250, Písek 397 01</w:t>
      </w:r>
    </w:p>
    <w:p w:rsidR="00836B43" w:rsidRPr="00836B43" w:rsidRDefault="00836B43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 xml:space="preserve">IČ:                 </w:t>
      </w:r>
      <w:r w:rsidRPr="00836B43">
        <w:rPr>
          <w:rFonts w:ascii="Calibri Light" w:hAnsi="Calibri Light" w:cs="Calibri Light"/>
          <w:sz w:val="22"/>
        </w:rPr>
        <w:tab/>
        <w:t xml:space="preserve">241 45 441 </w:t>
      </w:r>
    </w:p>
    <w:p w:rsidR="00836B43" w:rsidRDefault="00D27AFC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Zastoupená:      Ing. Veronikou</w:t>
      </w:r>
      <w:r w:rsidR="00836B43" w:rsidRPr="00836B43">
        <w:rPr>
          <w:rFonts w:ascii="Calibri Light" w:hAnsi="Calibri Light" w:cs="Calibri Light"/>
          <w:sz w:val="22"/>
        </w:rPr>
        <w:t xml:space="preserve"> </w:t>
      </w:r>
      <w:proofErr w:type="spellStart"/>
      <w:r w:rsidR="00836B43" w:rsidRPr="00836B43">
        <w:rPr>
          <w:rFonts w:ascii="Calibri Light" w:hAnsi="Calibri Light" w:cs="Calibri Light"/>
          <w:sz w:val="22"/>
        </w:rPr>
        <w:t>Chodlov</w:t>
      </w:r>
      <w:r>
        <w:rPr>
          <w:rFonts w:ascii="Calibri Light" w:hAnsi="Calibri Light" w:cs="Calibri Light"/>
          <w:sz w:val="22"/>
        </w:rPr>
        <w:t>ou</w:t>
      </w:r>
      <w:proofErr w:type="spellEnd"/>
      <w:r>
        <w:rPr>
          <w:rFonts w:ascii="Calibri Light" w:hAnsi="Calibri Light" w:cs="Calibri Light"/>
          <w:sz w:val="22"/>
        </w:rPr>
        <w:t>, statutární ředitelkou</w:t>
      </w:r>
    </w:p>
    <w:p w:rsidR="00D27AFC" w:rsidRDefault="00D27AFC" w:rsidP="00AB1429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D27AFC">
        <w:rPr>
          <w:rFonts w:ascii="Calibri Light" w:hAnsi="Calibri Light" w:cs="Calibri Light"/>
          <w:sz w:val="22"/>
        </w:rPr>
        <w:t>společnost je zapsaná v obchodním rejstříku vedeném u Krajského soudu v Českých Budějovicích, oddíl B, vložka 17395</w:t>
      </w:r>
    </w:p>
    <w:p w:rsidR="00D27AFC" w:rsidRDefault="00D27AFC" w:rsidP="00D27AF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Bankovní spojení: </w:t>
      </w:r>
      <w:proofErr w:type="spellStart"/>
      <w:r w:rsidR="00B524CA">
        <w:rPr>
          <w:rFonts w:ascii="Calibri Light" w:hAnsi="Calibri Light" w:cs="Calibri Light"/>
          <w:sz w:val="22"/>
        </w:rPr>
        <w:t>xx</w:t>
      </w:r>
      <w:proofErr w:type="spellEnd"/>
    </w:p>
    <w:p w:rsidR="00D27AFC" w:rsidRPr="00836B43" w:rsidRDefault="00D27AFC" w:rsidP="00D27AF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Číslo účtu: </w:t>
      </w:r>
      <w:r w:rsidR="00B524CA">
        <w:rPr>
          <w:rFonts w:ascii="Calibri Light" w:hAnsi="Calibri Light" w:cs="Calibri Light"/>
          <w:sz w:val="22"/>
        </w:rPr>
        <w:t>xx</w:t>
      </w:r>
      <w:bookmarkStart w:id="0" w:name="_GoBack"/>
      <w:bookmarkEnd w:id="0"/>
    </w:p>
    <w:p w:rsidR="00836B43" w:rsidRPr="00836B43" w:rsidRDefault="00836B43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>(dále jen „Příkazník“)</w:t>
      </w:r>
    </w:p>
    <w:p w:rsidR="00836B43" w:rsidRPr="00836B43" w:rsidRDefault="00836B43" w:rsidP="00836B43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sz w:val="22"/>
        </w:rPr>
      </w:pPr>
      <w:r w:rsidRPr="00FF06D8">
        <w:rPr>
          <w:rFonts w:ascii="Calibri Light" w:hAnsi="Calibri Light" w:cs="Calibri Light"/>
          <w:b/>
          <w:sz w:val="22"/>
        </w:rPr>
        <w:t>II.</w:t>
      </w:r>
      <w:r w:rsidRPr="00FF06D8">
        <w:rPr>
          <w:rFonts w:ascii="Calibri Light" w:hAnsi="Calibri Light" w:cs="Calibri Light"/>
          <w:b/>
          <w:sz w:val="22"/>
        </w:rPr>
        <w:br/>
        <w:t>Předmět smlouvy</w:t>
      </w:r>
    </w:p>
    <w:p w:rsidR="00836B43" w:rsidRPr="00836B43" w:rsidRDefault="00836B43" w:rsidP="00836B43">
      <w:pPr>
        <w:pStyle w:val="Odstavecseseznamem"/>
        <w:numPr>
          <w:ilvl w:val="0"/>
          <w:numId w:val="8"/>
        </w:numPr>
        <w:spacing w:after="80"/>
        <w:ind w:left="357" w:hanging="357"/>
        <w:contextualSpacing w:val="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Předmětem této smlouvy je ujednání o podmínkách, za kterých bude Příkazník poskytovat pro Příkazci služby (dále jen „Služby“) a to v následujícím rozsahu:</w:t>
      </w:r>
    </w:p>
    <w:p w:rsidR="00836B43" w:rsidRPr="00836B43" w:rsidRDefault="00D27AFC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Metodické řízení</w:t>
      </w:r>
    </w:p>
    <w:p w:rsidR="00836B43" w:rsidRDefault="00D27AFC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Monitoring projektu</w:t>
      </w:r>
    </w:p>
    <w:p w:rsidR="00836B43" w:rsidRPr="00836B43" w:rsidRDefault="00836B43" w:rsidP="00836B43">
      <w:pPr>
        <w:pStyle w:val="Odstavecseseznamem"/>
        <w:ind w:left="1680"/>
        <w:jc w:val="both"/>
        <w:rPr>
          <w:rFonts w:ascii="Calibri Light" w:hAnsi="Calibri Light" w:cs="Calibri Light"/>
        </w:rPr>
      </w:pPr>
    </w:p>
    <w:p w:rsidR="00836B43" w:rsidRPr="00836B43" w:rsidRDefault="00836B43" w:rsidP="00836B43">
      <w:pPr>
        <w:pStyle w:val="Odstavecseseznamem"/>
        <w:ind w:left="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přičemž obsah a rozsah Služeb je uveden dále v této Smlouvě. </w:t>
      </w: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sz w:val="22"/>
        </w:rPr>
      </w:pPr>
      <w:r w:rsidRPr="00FF06D8">
        <w:rPr>
          <w:rFonts w:ascii="Calibri Light" w:hAnsi="Calibri Light" w:cs="Calibri Light"/>
          <w:b/>
          <w:sz w:val="22"/>
        </w:rPr>
        <w:t>III. Rozsah, obsah a doba trvání předmětu plnění</w:t>
      </w:r>
    </w:p>
    <w:p w:rsidR="00662F10" w:rsidRPr="009C499D" w:rsidRDefault="00836B43" w:rsidP="009C499D">
      <w:pPr>
        <w:pStyle w:val="Odstavecseseznamem"/>
        <w:numPr>
          <w:ilvl w:val="0"/>
          <w:numId w:val="9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Služby budou poskytovány v souladu se schváleným projektem Rozvoj </w:t>
      </w:r>
      <w:r w:rsidR="00D27AFC">
        <w:rPr>
          <w:rFonts w:ascii="Calibri Light" w:hAnsi="Calibri Light" w:cs="Calibri Light"/>
        </w:rPr>
        <w:t>konceptu Smart City v Milevsku: Živé Milevsko – Smart Region</w:t>
      </w:r>
      <w:r w:rsidRPr="00836B43">
        <w:rPr>
          <w:rFonts w:ascii="Calibri Light" w:hAnsi="Calibri Light" w:cs="Calibri Light"/>
        </w:rPr>
        <w:t xml:space="preserve">, registrační číslo projektu </w:t>
      </w:r>
      <w:r w:rsidR="00D27AFC" w:rsidRPr="00D27AFC">
        <w:rPr>
          <w:rFonts w:ascii="Calibri Light" w:hAnsi="Calibri Light" w:cs="Calibri Light"/>
        </w:rPr>
        <w:t>CZ.03.4.74/0.0/0.0/16_058/0007341</w:t>
      </w:r>
      <w:r w:rsidRPr="00836B43">
        <w:rPr>
          <w:rFonts w:ascii="Calibri Light" w:hAnsi="Calibri Light" w:cs="Calibri Light"/>
        </w:rPr>
        <w:t xml:space="preserve">, který je realizovaný v rámci </w:t>
      </w:r>
      <w:r w:rsidR="00D27AFC">
        <w:rPr>
          <w:rFonts w:ascii="Calibri Light" w:hAnsi="Calibri Light" w:cs="Calibri Light"/>
        </w:rPr>
        <w:t>Operačního programu Zaměstnanost</w:t>
      </w:r>
      <w:r w:rsidRPr="00836B43">
        <w:rPr>
          <w:rFonts w:ascii="Calibri Light" w:hAnsi="Calibri Light" w:cs="Calibri Light"/>
        </w:rPr>
        <w:t xml:space="preserve">. </w:t>
      </w:r>
    </w:p>
    <w:p w:rsidR="001A6D5A" w:rsidRPr="001A6D5A" w:rsidRDefault="001A6D5A" w:rsidP="001A6D5A">
      <w:pPr>
        <w:pStyle w:val="Odstavecseseznamem"/>
        <w:ind w:left="375"/>
        <w:jc w:val="both"/>
        <w:rPr>
          <w:rFonts w:ascii="Calibri Light" w:hAnsi="Calibri Light" w:cs="Calibri Light"/>
        </w:rPr>
      </w:pPr>
    </w:p>
    <w:p w:rsidR="00836B43" w:rsidRPr="00836B43" w:rsidRDefault="00D27AFC" w:rsidP="00836B43">
      <w:pPr>
        <w:pStyle w:val="Odstavecseseznamem"/>
        <w:numPr>
          <w:ilvl w:val="0"/>
          <w:numId w:val="9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Metodické ř</w:t>
      </w:r>
      <w:r w:rsidR="00836B43" w:rsidRPr="00836B43">
        <w:rPr>
          <w:rFonts w:ascii="Calibri Light" w:hAnsi="Calibri Light" w:cs="Calibri Light"/>
          <w:b/>
        </w:rPr>
        <w:t>ízení projektu</w:t>
      </w:r>
      <w:r w:rsidR="00836B43" w:rsidRPr="00836B43">
        <w:rPr>
          <w:rFonts w:ascii="Calibri Light" w:hAnsi="Calibri Light" w:cs="Calibri Light"/>
          <w:iCs/>
        </w:rPr>
        <w:t xml:space="preserve"> – </w:t>
      </w:r>
      <w:r w:rsidR="00836B43" w:rsidRPr="00836B43">
        <w:rPr>
          <w:rFonts w:ascii="Calibri Light" w:hAnsi="Calibri Light" w:cs="Calibri Light"/>
        </w:rPr>
        <w:t xml:space="preserve">řízení projektu obsahuje především následující činnosti: 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Projektový a finanční management projektu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Evidence podstatných a nepodstatných změn projektu</w:t>
      </w:r>
    </w:p>
    <w:p w:rsid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Komunikace s poskytovatelem dotace v rámci systému </w:t>
      </w:r>
      <w:r w:rsidR="00D27AFC">
        <w:rPr>
          <w:rFonts w:ascii="Calibri Light" w:hAnsi="Calibri Light" w:cs="Calibri Light"/>
        </w:rPr>
        <w:t>ISKP</w:t>
      </w:r>
      <w:r w:rsidRPr="00836B43">
        <w:rPr>
          <w:rFonts w:ascii="Calibri Light" w:hAnsi="Calibri Light" w:cs="Calibri Light"/>
        </w:rPr>
        <w:t>14+</w:t>
      </w:r>
    </w:p>
    <w:p w:rsidR="00D27AFC" w:rsidRPr="00836B43" w:rsidRDefault="00D27AFC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Sledování všech indikátorů (výsledků, výstupů)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Dohled nad dodržováním pravidel povinné publicity,</w:t>
      </w:r>
    </w:p>
    <w:p w:rsid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Konzultační podpora v průběhu celé realizace projektu</w:t>
      </w:r>
    </w:p>
    <w:p w:rsidR="00D27AFC" w:rsidRDefault="00D27AFC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Pravidelné schůzky v místě realizace projektu</w:t>
      </w:r>
    </w:p>
    <w:p w:rsidR="009E5AA6" w:rsidRPr="00836B43" w:rsidRDefault="009E5AA6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D61B3B">
        <w:rPr>
          <w:rFonts w:ascii="Calibri Light" w:hAnsi="Calibri Light" w:cs="Calibri Light"/>
        </w:rPr>
        <w:t>Řízení projektu bude probíhat od uzavření příkazní smlouvy do 3</w:t>
      </w:r>
      <w:r w:rsidR="000A388F">
        <w:rPr>
          <w:rFonts w:ascii="Calibri Light" w:hAnsi="Calibri Light" w:cs="Calibri Light"/>
        </w:rPr>
        <w:t xml:space="preserve">1. </w:t>
      </w:r>
      <w:r w:rsidR="0094028B">
        <w:rPr>
          <w:rFonts w:ascii="Calibri Light" w:hAnsi="Calibri Light" w:cs="Calibri Light"/>
        </w:rPr>
        <w:t>12</w:t>
      </w:r>
      <w:r w:rsidR="000A388F">
        <w:rPr>
          <w:rFonts w:ascii="Calibri Light" w:hAnsi="Calibri Light" w:cs="Calibri Light"/>
        </w:rPr>
        <w:t>. 2019</w:t>
      </w:r>
      <w:r w:rsidRPr="00D61B3B">
        <w:rPr>
          <w:rFonts w:ascii="Calibri Light" w:hAnsi="Calibri Light" w:cs="Calibri Light"/>
        </w:rPr>
        <w:t>, tj. po dobu fyzické realizace projektu.</w:t>
      </w:r>
    </w:p>
    <w:p w:rsidR="00836B43" w:rsidRPr="00836B43" w:rsidRDefault="00836B43" w:rsidP="00836B43">
      <w:pPr>
        <w:pStyle w:val="Odstavecseseznamem"/>
        <w:ind w:left="1680"/>
        <w:jc w:val="both"/>
        <w:rPr>
          <w:rFonts w:ascii="Calibri Light" w:hAnsi="Calibri Light" w:cs="Calibri Light"/>
        </w:rPr>
      </w:pPr>
    </w:p>
    <w:p w:rsidR="00836B43" w:rsidRPr="00836B43" w:rsidRDefault="0094028B" w:rsidP="00836B43">
      <w:pPr>
        <w:pStyle w:val="Odstavecseseznamem"/>
        <w:numPr>
          <w:ilvl w:val="0"/>
          <w:numId w:val="9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Monitoring</w:t>
      </w:r>
      <w:r w:rsidR="00836B43" w:rsidRPr="00836B43">
        <w:rPr>
          <w:rFonts w:ascii="Calibri Light" w:hAnsi="Calibri Light" w:cs="Calibri Light"/>
          <w:b/>
        </w:rPr>
        <w:t xml:space="preserve"> v průběhu realizace projektu </w:t>
      </w:r>
      <w:r w:rsidR="00836B43" w:rsidRPr="00836B43">
        <w:rPr>
          <w:rFonts w:ascii="Calibri Light" w:hAnsi="Calibri Light" w:cs="Calibri Light"/>
        </w:rPr>
        <w:t xml:space="preserve">– </w:t>
      </w:r>
      <w:r>
        <w:rPr>
          <w:rFonts w:ascii="Calibri Light" w:hAnsi="Calibri Light" w:cs="Calibri Light"/>
        </w:rPr>
        <w:t>monitoring</w:t>
      </w:r>
      <w:r w:rsidR="00836B43" w:rsidRPr="00836B43">
        <w:rPr>
          <w:rFonts w:ascii="Calibri Light" w:hAnsi="Calibri Light" w:cs="Calibri Light"/>
        </w:rPr>
        <w:t xml:space="preserve"> obsahuje především následující činnosti:</w:t>
      </w:r>
    </w:p>
    <w:p w:rsidR="00836B43" w:rsidRDefault="0094028B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Zpracování zpráv o realizaci projektu v systému ISKP14+ (po dobu realizace projektu budou zpracovány a podány celkem 3 zprávy o realizaci projektu) včetně Žádosti o platbu za dané monitorovací období.</w:t>
      </w:r>
    </w:p>
    <w:p w:rsidR="0094028B" w:rsidRDefault="0094028B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Zpracování závěrečné zprávy o realizaci projektu včetně zpracování závěrečné Žádosti o platbu.</w:t>
      </w:r>
    </w:p>
    <w:p w:rsidR="009E5AA6" w:rsidRPr="009E5AA6" w:rsidRDefault="0094028B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Monitoring projektu</w:t>
      </w:r>
      <w:r w:rsidR="009E5AA6" w:rsidRPr="000A388F">
        <w:rPr>
          <w:rFonts w:ascii="Calibri Light" w:hAnsi="Calibri Light" w:cs="Calibri Light"/>
        </w:rPr>
        <w:t xml:space="preserve"> bude probíhat od uzavření příkazní smlouvy do schválení závěrečné zprávy o realizaci projektu včetně závěrečné žádosti o platb</w:t>
      </w:r>
      <w:r w:rsidR="000A388F" w:rsidRPr="000A388F">
        <w:rPr>
          <w:rFonts w:ascii="Calibri Light" w:hAnsi="Calibri Light" w:cs="Calibri Light"/>
        </w:rPr>
        <w:t>u, předpokládaný termín je do 3</w:t>
      </w:r>
      <w:r w:rsidR="00321691">
        <w:rPr>
          <w:rFonts w:ascii="Calibri Light" w:hAnsi="Calibri Light" w:cs="Calibri Light"/>
        </w:rPr>
        <w:t>0</w:t>
      </w:r>
      <w:r w:rsidR="000A388F" w:rsidRPr="000A388F">
        <w:rPr>
          <w:rFonts w:ascii="Calibri Light" w:hAnsi="Calibri Light" w:cs="Calibri Light"/>
        </w:rPr>
        <w:t xml:space="preserve">. </w:t>
      </w:r>
      <w:r w:rsidR="00321691">
        <w:rPr>
          <w:rFonts w:ascii="Calibri Light" w:hAnsi="Calibri Light" w:cs="Calibri Light"/>
        </w:rPr>
        <w:t>4</w:t>
      </w:r>
      <w:r w:rsidR="009E5AA6" w:rsidRPr="000A388F">
        <w:rPr>
          <w:rFonts w:ascii="Calibri Light" w:hAnsi="Calibri Light" w:cs="Calibri Light"/>
        </w:rPr>
        <w:t>. 20</w:t>
      </w:r>
      <w:r>
        <w:rPr>
          <w:rFonts w:ascii="Calibri Light" w:hAnsi="Calibri Light" w:cs="Calibri Light"/>
        </w:rPr>
        <w:t>20</w:t>
      </w:r>
      <w:r w:rsidR="009E5AA6" w:rsidRPr="000A388F">
        <w:rPr>
          <w:rFonts w:ascii="Calibri Light" w:hAnsi="Calibri Light" w:cs="Calibri Light"/>
        </w:rPr>
        <w:t>.</w:t>
      </w:r>
    </w:p>
    <w:p w:rsidR="00836B43" w:rsidRPr="00836B43" w:rsidRDefault="00836B43" w:rsidP="00836B43">
      <w:pPr>
        <w:ind w:firstLine="708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>Ze strany Příkazce musí být dodány především tyto podklady: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Proplacené faktury vztahující se k realizaci projektu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Bankovní výpisy s označením nákupů vztahujících se k realizaci projektu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Přehled výdajů a příjmů za </w:t>
      </w:r>
      <w:r w:rsidR="00321691">
        <w:rPr>
          <w:rFonts w:ascii="Calibri Light" w:hAnsi="Calibri Light" w:cs="Calibri Light"/>
        </w:rPr>
        <w:t>dané monitorovací období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Podklady k ukončeným výběrovým řízením 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Další podklady na žádost Příkazníka či poskytovatele podpory</w:t>
      </w:r>
    </w:p>
    <w:p w:rsidR="00836B43" w:rsidRPr="00836B43" w:rsidRDefault="00836B43" w:rsidP="00836B43">
      <w:pPr>
        <w:pStyle w:val="Odstavecseseznamem"/>
        <w:ind w:left="375"/>
        <w:jc w:val="both"/>
        <w:rPr>
          <w:rFonts w:ascii="Calibri Light" w:hAnsi="Calibri Light" w:cs="Calibri Light"/>
        </w:rPr>
      </w:pPr>
    </w:p>
    <w:p w:rsidR="007976EB" w:rsidRPr="007976EB" w:rsidRDefault="00836B43" w:rsidP="007976EB">
      <w:pPr>
        <w:pStyle w:val="Odstavecseseznamem"/>
        <w:numPr>
          <w:ilvl w:val="0"/>
          <w:numId w:val="9"/>
        </w:numPr>
        <w:jc w:val="both"/>
        <w:rPr>
          <w:rFonts w:ascii="Calibri Light" w:hAnsi="Calibri Light" w:cs="Calibri Light"/>
          <w:color w:val="92D050"/>
        </w:rPr>
      </w:pPr>
      <w:r w:rsidRPr="00836B43">
        <w:rPr>
          <w:rFonts w:ascii="Calibri Light" w:hAnsi="Calibri Light" w:cs="Calibri Light"/>
        </w:rPr>
        <w:t xml:space="preserve">Smlouva se uzavírá na </w:t>
      </w:r>
      <w:r w:rsidRPr="000A388F">
        <w:rPr>
          <w:rFonts w:ascii="Calibri Light" w:hAnsi="Calibri Light" w:cs="Calibri Light"/>
        </w:rPr>
        <w:t xml:space="preserve">dobu určitou, </w:t>
      </w:r>
      <w:r w:rsidR="00C06D42" w:rsidRPr="000A388F">
        <w:rPr>
          <w:rFonts w:ascii="Calibri Light" w:hAnsi="Calibri Light" w:cs="Calibri Light"/>
        </w:rPr>
        <w:t xml:space="preserve">do konce </w:t>
      </w:r>
      <w:r w:rsidR="00321691">
        <w:rPr>
          <w:rFonts w:ascii="Calibri Light" w:hAnsi="Calibri Light" w:cs="Calibri Light"/>
        </w:rPr>
        <w:t>realizace</w:t>
      </w:r>
      <w:r w:rsidR="00C06D42" w:rsidRPr="000A388F">
        <w:rPr>
          <w:rFonts w:ascii="Calibri Light" w:hAnsi="Calibri Light" w:cs="Calibri Light"/>
        </w:rPr>
        <w:t xml:space="preserve"> projektu</w:t>
      </w:r>
      <w:r w:rsidR="006D3621" w:rsidRPr="000A388F">
        <w:rPr>
          <w:rFonts w:ascii="Calibri Light" w:hAnsi="Calibri Light" w:cs="Calibri Light"/>
        </w:rPr>
        <w:t xml:space="preserve">. </w:t>
      </w:r>
    </w:p>
    <w:p w:rsidR="00836B43" w:rsidRPr="007976EB" w:rsidRDefault="00836B43" w:rsidP="007976EB">
      <w:pPr>
        <w:jc w:val="both"/>
        <w:rPr>
          <w:rFonts w:ascii="Calibri Light" w:hAnsi="Calibri Light" w:cs="Calibri Light"/>
        </w:rPr>
      </w:pP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bCs/>
          <w:iCs/>
          <w:sz w:val="22"/>
        </w:rPr>
      </w:pPr>
      <w:r w:rsidRPr="00FF06D8">
        <w:rPr>
          <w:rFonts w:ascii="Calibri Light" w:hAnsi="Calibri Light" w:cs="Calibri Light"/>
          <w:b/>
          <w:bCs/>
          <w:iCs/>
          <w:sz w:val="22"/>
        </w:rPr>
        <w:t>IV. Způsob plnění předmětu smlouvy</w:t>
      </w:r>
    </w:p>
    <w:p w:rsidR="00836B43" w:rsidRPr="00321691" w:rsidRDefault="00836B43" w:rsidP="00321691">
      <w:pPr>
        <w:pStyle w:val="Odstavecseseznamem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Příkazník bude předmět plnění dle smlouvy zajišťovat prostřednictvím těchto odpovědných a odborných pracovníků:</w:t>
      </w:r>
    </w:p>
    <w:p w:rsidR="00836B43" w:rsidRPr="00836B43" w:rsidRDefault="00836B43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Ing. Veronika </w:t>
      </w:r>
      <w:proofErr w:type="spellStart"/>
      <w:r w:rsidRPr="00836B43">
        <w:rPr>
          <w:rFonts w:ascii="Calibri Light" w:hAnsi="Calibri Light" w:cs="Calibri Light"/>
        </w:rPr>
        <w:t>Chodlová</w:t>
      </w:r>
      <w:proofErr w:type="spellEnd"/>
      <w:r w:rsidR="00D61B3B">
        <w:rPr>
          <w:rFonts w:ascii="Calibri Light" w:hAnsi="Calibri Light" w:cs="Calibri Light"/>
        </w:rPr>
        <w:t xml:space="preserve">, email: </w:t>
      </w:r>
      <w:hyperlink r:id="rId9" w:history="1">
        <w:r w:rsidR="00D61B3B" w:rsidRPr="003C320A">
          <w:rPr>
            <w:rStyle w:val="Hypertextovodkaz"/>
            <w:rFonts w:ascii="Calibri Light" w:hAnsi="Calibri Light" w:cs="Calibri Light"/>
          </w:rPr>
          <w:t>v.chodlova@edupro.cz</w:t>
        </w:r>
      </w:hyperlink>
      <w:r w:rsidR="00D61B3B">
        <w:rPr>
          <w:rFonts w:ascii="Calibri Light" w:hAnsi="Calibri Light" w:cs="Calibri Light"/>
        </w:rPr>
        <w:t>, tel: 601 302 602</w:t>
      </w:r>
    </w:p>
    <w:p w:rsidR="00836B43" w:rsidRPr="00836B43" w:rsidRDefault="00321691" w:rsidP="00836B43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Mgr. </w:t>
      </w:r>
      <w:r w:rsidR="00836B43" w:rsidRPr="00836B43">
        <w:rPr>
          <w:rFonts w:ascii="Calibri Light" w:hAnsi="Calibri Light" w:cs="Calibri Light"/>
        </w:rPr>
        <w:t>Barbora Gabrielová</w:t>
      </w:r>
      <w:r w:rsidR="00D61B3B">
        <w:rPr>
          <w:rFonts w:ascii="Calibri Light" w:hAnsi="Calibri Light" w:cs="Calibri Light"/>
        </w:rPr>
        <w:t xml:space="preserve">, email: </w:t>
      </w:r>
      <w:hyperlink r:id="rId10" w:history="1">
        <w:r w:rsidR="00D61B3B" w:rsidRPr="003C320A">
          <w:rPr>
            <w:rStyle w:val="Hypertextovodkaz"/>
            <w:rFonts w:ascii="Calibri Light" w:hAnsi="Calibri Light" w:cs="Calibri Light"/>
          </w:rPr>
          <w:t>b.gabrielova@edupro.cz</w:t>
        </w:r>
      </w:hyperlink>
      <w:r w:rsidR="00D61B3B">
        <w:rPr>
          <w:rFonts w:ascii="Calibri Light" w:hAnsi="Calibri Light" w:cs="Calibri Light"/>
        </w:rPr>
        <w:t>, tel: 770 111 743</w:t>
      </w:r>
    </w:p>
    <w:p w:rsidR="00836B43" w:rsidRDefault="00836B43" w:rsidP="00836B43">
      <w:pPr>
        <w:ind w:left="284"/>
        <w:jc w:val="both"/>
        <w:rPr>
          <w:rFonts w:ascii="Calibri Light" w:hAnsi="Calibri Light" w:cs="Calibri Light"/>
          <w:sz w:val="22"/>
        </w:rPr>
      </w:pPr>
      <w:r w:rsidRPr="00836B43">
        <w:rPr>
          <w:rFonts w:ascii="Calibri Light" w:hAnsi="Calibri Light" w:cs="Calibri Light"/>
          <w:sz w:val="22"/>
        </w:rPr>
        <w:t>V případě pracovní neschopnosti nebo jiného objektivního důvodu způsobujícího, že shora uvedení pracovníci nebudou moci zajišťovat plnění dle této Smlouvy, se Příkazník zavazuje nahradit tyto pracovníky jinými osobami s dostatečnými znalostmi a schopnostmi.</w:t>
      </w:r>
    </w:p>
    <w:p w:rsidR="00D61B3B" w:rsidRDefault="00D61B3B" w:rsidP="00D61B3B">
      <w:pPr>
        <w:pStyle w:val="Odstavecseseznamem"/>
        <w:numPr>
          <w:ilvl w:val="0"/>
          <w:numId w:val="5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 xml:space="preserve">Příkazce stanovil následující kontaktní osoby: </w:t>
      </w:r>
    </w:p>
    <w:p w:rsidR="00D61B3B" w:rsidRDefault="00321691" w:rsidP="00D61B3B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Ing. Jana Huptychová, email: </w:t>
      </w:r>
      <w:hyperlink r:id="rId11" w:history="1">
        <w:r w:rsidRPr="00E825A4">
          <w:rPr>
            <w:rStyle w:val="Hypertextovodkaz"/>
            <w:rFonts w:ascii="Calibri Light" w:hAnsi="Calibri Light" w:cs="Calibri Light"/>
          </w:rPr>
          <w:t>jana.huptychova@milevsko-mesto.cz</w:t>
        </w:r>
      </w:hyperlink>
      <w:r>
        <w:rPr>
          <w:rFonts w:ascii="Calibri Light" w:hAnsi="Calibri Light" w:cs="Calibri Light"/>
        </w:rPr>
        <w:t>, tel: 382 504 218</w:t>
      </w:r>
    </w:p>
    <w:p w:rsidR="00C06D42" w:rsidRDefault="00321691" w:rsidP="00321691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Vít Král, email:</w:t>
      </w:r>
      <w:r w:rsidR="00604E14">
        <w:rPr>
          <w:rFonts w:ascii="Calibri Light" w:hAnsi="Calibri Light" w:cs="Calibri Light"/>
        </w:rPr>
        <w:t xml:space="preserve"> </w:t>
      </w:r>
      <w:r w:rsidR="00104341" w:rsidRPr="00CA3EE4">
        <w:rPr>
          <w:rStyle w:val="Hypertextovodkaz"/>
          <w:rFonts w:ascii="Calibri Light" w:hAnsi="Calibri Light" w:cs="Calibri Light"/>
        </w:rPr>
        <w:t>kral</w:t>
      </w:r>
      <w:r w:rsidR="00104341" w:rsidRPr="00CA3EE4">
        <w:rPr>
          <w:rStyle w:val="Hypertextovodkaz"/>
        </w:rPr>
        <w:t>@</w:t>
      </w:r>
      <w:r w:rsidR="00104341" w:rsidRPr="00232932">
        <w:rPr>
          <w:rStyle w:val="Hypertextovodkaz"/>
          <w:rFonts w:ascii="Calibri Light" w:hAnsi="Calibri Light"/>
        </w:rPr>
        <w:t>zivemilevsko.cz</w:t>
      </w:r>
      <w:r>
        <w:rPr>
          <w:rFonts w:ascii="Arial" w:hAnsi="Arial" w:cs="Arial"/>
          <w:color w:val="727272"/>
          <w:sz w:val="21"/>
          <w:szCs w:val="21"/>
        </w:rPr>
        <w:t xml:space="preserve">, </w:t>
      </w:r>
      <w:r w:rsidRPr="00321691">
        <w:rPr>
          <w:rFonts w:ascii="Calibri Light" w:hAnsi="Calibri Light" w:cs="Calibri Light"/>
        </w:rPr>
        <w:t xml:space="preserve">tel: </w:t>
      </w:r>
      <w:r w:rsidR="00104341">
        <w:rPr>
          <w:rFonts w:ascii="Calibri Light" w:hAnsi="Calibri Light" w:cs="Calibri Light"/>
        </w:rPr>
        <w:t>775 292 951</w:t>
      </w:r>
    </w:p>
    <w:p w:rsidR="00104341" w:rsidRPr="00321691" w:rsidRDefault="00104341" w:rsidP="00321691">
      <w:pPr>
        <w:pStyle w:val="Odstavecseseznamem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Bc. Lada </w:t>
      </w:r>
      <w:proofErr w:type="spellStart"/>
      <w:r>
        <w:rPr>
          <w:rFonts w:ascii="Calibri Light" w:hAnsi="Calibri Light" w:cs="Calibri Light"/>
        </w:rPr>
        <w:t>Šetinová</w:t>
      </w:r>
      <w:proofErr w:type="spellEnd"/>
      <w:r>
        <w:rPr>
          <w:rFonts w:ascii="Calibri Light" w:hAnsi="Calibri Light" w:cs="Calibri Light"/>
        </w:rPr>
        <w:t xml:space="preserve">, email: </w:t>
      </w:r>
      <w:hyperlink r:id="rId12" w:history="1">
        <w:r w:rsidRPr="002D05CF">
          <w:rPr>
            <w:rStyle w:val="Hypertextovodkaz"/>
            <w:rFonts w:ascii="Calibri Light" w:hAnsi="Calibri Light" w:cs="Calibri Light"/>
          </w:rPr>
          <w:t>setinova@zivemilevsko.cz</w:t>
        </w:r>
      </w:hyperlink>
      <w:r>
        <w:rPr>
          <w:rFonts w:ascii="Calibri Light" w:hAnsi="Calibri Light" w:cs="Calibri Light"/>
        </w:rPr>
        <w:t>, tel: 727986 735.</w:t>
      </w: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bCs/>
          <w:iCs/>
          <w:sz w:val="22"/>
        </w:rPr>
      </w:pPr>
      <w:r w:rsidRPr="00FF06D8">
        <w:rPr>
          <w:rFonts w:ascii="Calibri Light" w:hAnsi="Calibri Light" w:cs="Calibri Light"/>
          <w:b/>
          <w:bCs/>
          <w:iCs/>
          <w:sz w:val="22"/>
        </w:rPr>
        <w:t>V. Práva a povinnosti smluvních stran</w:t>
      </w:r>
    </w:p>
    <w:p w:rsidR="00836B43" w:rsidRPr="00836B43" w:rsidRDefault="00836B43" w:rsidP="00836B43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Při plnění svých povinností k naplnění účelu této smlouvy se Příkazník zavazuje počínat si s odbornou péčí. </w:t>
      </w:r>
    </w:p>
    <w:p w:rsidR="00836B43" w:rsidRPr="00836B43" w:rsidRDefault="00836B43" w:rsidP="00836B43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91098" w:rsidRDefault="00836B43" w:rsidP="00891098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Příkazce se zavazuje dodávat podklady dle této Smlouvy řádně a včas a v takovém stavu, aby na jejich základě mohl Příkazník poskytovat Služby dle této smlouvy. Nedodá-li Příkazce podklady dle první věty tohoto odstavce, a to ani po písemném upozornění Příkazníka (pro tyto účely se za písemnou komunikaci považuje i komunikace prostřednictvím e-mailových zpráv), považuje se toto za podstatné porušení Smlouvy, přičemž Příkazník je v takovém případě oprávněn tuto Smlouvu </w:t>
      </w:r>
      <w:r w:rsidRPr="000A388F">
        <w:rPr>
          <w:rFonts w:ascii="Calibri Light" w:hAnsi="Calibri Light" w:cs="Calibri Light"/>
        </w:rPr>
        <w:t>vypovědět</w:t>
      </w:r>
      <w:r w:rsidR="000A388F">
        <w:rPr>
          <w:rFonts w:ascii="Calibri Light" w:hAnsi="Calibri Light" w:cs="Calibri Light"/>
        </w:rPr>
        <w:t xml:space="preserve"> v souladu s § </w:t>
      </w:r>
      <w:r w:rsidR="00471352" w:rsidRPr="000A388F">
        <w:rPr>
          <w:rFonts w:ascii="Calibri Light" w:hAnsi="Calibri Light" w:cs="Calibri Light"/>
        </w:rPr>
        <w:t>2440 OZ.</w:t>
      </w:r>
    </w:p>
    <w:p w:rsidR="00891098" w:rsidRPr="00891098" w:rsidRDefault="00891098" w:rsidP="00891098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91098" w:rsidRDefault="00891098" w:rsidP="00891098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891098">
        <w:rPr>
          <w:rFonts w:ascii="Calibri Light" w:hAnsi="Calibri Light" w:cs="Calibri Light"/>
        </w:rPr>
        <w:t xml:space="preserve">V případě vzniku škody na straně </w:t>
      </w:r>
      <w:r>
        <w:rPr>
          <w:rFonts w:ascii="Calibri Light" w:hAnsi="Calibri Light" w:cs="Calibri Light"/>
        </w:rPr>
        <w:t>Příkazce</w:t>
      </w:r>
      <w:r w:rsidRPr="00891098">
        <w:rPr>
          <w:rFonts w:ascii="Calibri Light" w:hAnsi="Calibri Light" w:cs="Calibri Light"/>
        </w:rPr>
        <w:t xml:space="preserve"> způsobené vadným nebo opožděným plněním </w:t>
      </w:r>
      <w:r>
        <w:rPr>
          <w:rFonts w:ascii="Calibri Light" w:hAnsi="Calibri Light" w:cs="Calibri Light"/>
        </w:rPr>
        <w:t>Příkazníka,</w:t>
      </w:r>
      <w:r w:rsidRPr="00891098">
        <w:rPr>
          <w:rFonts w:ascii="Calibri Light" w:hAnsi="Calibri Light" w:cs="Calibri Light"/>
        </w:rPr>
        <w:t xml:space="preserve"> jde tato k tíži </w:t>
      </w:r>
      <w:r>
        <w:rPr>
          <w:rFonts w:ascii="Calibri Light" w:hAnsi="Calibri Light" w:cs="Calibri Light"/>
        </w:rPr>
        <w:t>Příkazníka</w:t>
      </w:r>
      <w:r w:rsidRPr="00891098">
        <w:rPr>
          <w:rFonts w:ascii="Calibri Light" w:hAnsi="Calibri Light" w:cs="Calibri Light"/>
        </w:rPr>
        <w:t xml:space="preserve"> až do výše neproplacené dotace a také případných pokut ze strany poskytovatele dotace nebo kontrolních orgánů.</w:t>
      </w:r>
    </w:p>
    <w:p w:rsidR="00891098" w:rsidRPr="00891098" w:rsidRDefault="00891098" w:rsidP="00891098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91098" w:rsidRDefault="00891098" w:rsidP="00321691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891098">
        <w:rPr>
          <w:rFonts w:ascii="Calibri Light" w:hAnsi="Calibri Light" w:cs="Calibri Light"/>
        </w:rPr>
        <w:t xml:space="preserve">V případě škody způsobené třetím osobám vadným nebo opožděným plněním </w:t>
      </w:r>
      <w:r>
        <w:rPr>
          <w:rFonts w:ascii="Calibri Light" w:hAnsi="Calibri Light" w:cs="Calibri Light"/>
        </w:rPr>
        <w:t>Příkazníka</w:t>
      </w:r>
      <w:r w:rsidRPr="00891098">
        <w:rPr>
          <w:rFonts w:ascii="Calibri Light" w:hAnsi="Calibri Light" w:cs="Calibri Light"/>
        </w:rPr>
        <w:t xml:space="preserve"> dle této smlouvy, jde tato k tíži </w:t>
      </w:r>
      <w:r>
        <w:rPr>
          <w:rFonts w:ascii="Calibri Light" w:hAnsi="Calibri Light" w:cs="Calibri Light"/>
        </w:rPr>
        <w:t>Příkazníka</w:t>
      </w:r>
      <w:r w:rsidRPr="00891098">
        <w:rPr>
          <w:rFonts w:ascii="Calibri Light" w:hAnsi="Calibri Light" w:cs="Calibri Light"/>
        </w:rPr>
        <w:t xml:space="preserve"> v plné výši. </w:t>
      </w:r>
    </w:p>
    <w:p w:rsidR="00321691" w:rsidRPr="00321691" w:rsidRDefault="00321691" w:rsidP="00321691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91098" w:rsidRPr="00891098" w:rsidRDefault="00891098" w:rsidP="00891098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Příkazce</w:t>
      </w:r>
      <w:r w:rsidRPr="00891098">
        <w:rPr>
          <w:rFonts w:ascii="Calibri Light" w:hAnsi="Calibri Light" w:cs="Calibri Light"/>
        </w:rPr>
        <w:t xml:space="preserve"> souhlasí s tím, aby </w:t>
      </w:r>
      <w:r>
        <w:rPr>
          <w:rFonts w:ascii="Calibri Light" w:hAnsi="Calibri Light" w:cs="Calibri Light"/>
        </w:rPr>
        <w:t>Příkazník</w:t>
      </w:r>
      <w:r w:rsidRPr="00891098">
        <w:rPr>
          <w:rFonts w:ascii="Calibri Light" w:hAnsi="Calibri Light" w:cs="Calibri Light"/>
        </w:rPr>
        <w:t xml:space="preserve"> uváděl obecné informace o spolupráci s </w:t>
      </w:r>
      <w:r>
        <w:rPr>
          <w:rFonts w:ascii="Calibri Light" w:hAnsi="Calibri Light" w:cs="Calibri Light"/>
        </w:rPr>
        <w:t>Příkazcem</w:t>
      </w:r>
      <w:r w:rsidRPr="00891098">
        <w:rPr>
          <w:rFonts w:ascii="Calibri Light" w:hAnsi="Calibri Light" w:cs="Calibri Light"/>
        </w:rPr>
        <w:t xml:space="preserve"> v rámci uvádění referencí o jím poskytovaných službách a marketingové podpory činnosti </w:t>
      </w:r>
      <w:r>
        <w:rPr>
          <w:rFonts w:ascii="Calibri Light" w:hAnsi="Calibri Light" w:cs="Calibri Light"/>
        </w:rPr>
        <w:t>Příkazce</w:t>
      </w:r>
      <w:r w:rsidRPr="00891098">
        <w:rPr>
          <w:rFonts w:ascii="Calibri Light" w:hAnsi="Calibri Light" w:cs="Calibri Light"/>
        </w:rPr>
        <w:t xml:space="preserve">, včetně případného uveřejnění na webu </w:t>
      </w:r>
      <w:r>
        <w:rPr>
          <w:rFonts w:ascii="Calibri Light" w:hAnsi="Calibri Light" w:cs="Calibri Light"/>
        </w:rPr>
        <w:t>Příkazníka</w:t>
      </w:r>
      <w:r w:rsidRPr="00891098">
        <w:rPr>
          <w:rFonts w:ascii="Calibri Light" w:hAnsi="Calibri Light" w:cs="Calibri Light"/>
        </w:rPr>
        <w:t>.</w:t>
      </w: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bCs/>
          <w:iCs/>
          <w:sz w:val="22"/>
        </w:rPr>
      </w:pPr>
      <w:r w:rsidRPr="00FF06D8">
        <w:rPr>
          <w:rFonts w:ascii="Calibri Light" w:hAnsi="Calibri Light" w:cs="Calibri Light"/>
          <w:b/>
          <w:bCs/>
          <w:iCs/>
          <w:sz w:val="22"/>
        </w:rPr>
        <w:t>VI. Dohodnutá odměna a platební podmínky</w:t>
      </w:r>
    </w:p>
    <w:p w:rsidR="00836B43" w:rsidRPr="00836B43" w:rsidRDefault="00836B43" w:rsidP="00836B43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Cena – odměna za práce a dohodnuté činnosti uvedené v předmětu plnění této smlouvy je dojednána dohodou obou smluvních stran. </w:t>
      </w:r>
    </w:p>
    <w:p w:rsidR="00836B43" w:rsidRPr="00836B43" w:rsidRDefault="00836B43" w:rsidP="00836B43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36B43" w:rsidRPr="000A388F" w:rsidRDefault="00836B43" w:rsidP="00836B43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0A388F">
        <w:rPr>
          <w:rFonts w:ascii="Calibri Light" w:hAnsi="Calibri Light" w:cs="Calibri Light"/>
        </w:rPr>
        <w:t xml:space="preserve"> Za vykonanou činnost ve smyslu článku III. odstavce 2 </w:t>
      </w:r>
      <w:proofErr w:type="gramStart"/>
      <w:r w:rsidRPr="000A388F">
        <w:rPr>
          <w:rFonts w:ascii="Calibri Light" w:hAnsi="Calibri Light" w:cs="Calibri Light"/>
        </w:rPr>
        <w:t>této</w:t>
      </w:r>
      <w:proofErr w:type="gramEnd"/>
      <w:r w:rsidRPr="000A388F">
        <w:rPr>
          <w:rFonts w:ascii="Calibri Light" w:hAnsi="Calibri Light" w:cs="Calibri Light"/>
        </w:rPr>
        <w:t xml:space="preserve"> smlouvy náleží Příkazníkovi odměna ve výši </w:t>
      </w:r>
      <w:r w:rsidR="006D19D2">
        <w:rPr>
          <w:rFonts w:ascii="Calibri Light" w:hAnsi="Calibri Light" w:cs="Calibri Light"/>
        </w:rPr>
        <w:t>5</w:t>
      </w:r>
      <w:r w:rsidRPr="000A388F">
        <w:rPr>
          <w:rFonts w:ascii="Calibri Light" w:hAnsi="Calibri Light" w:cs="Calibri Light"/>
        </w:rPr>
        <w:t>.000 Kč, základní sazba DPH ve výši 1.</w:t>
      </w:r>
      <w:r w:rsidR="006D19D2">
        <w:rPr>
          <w:rFonts w:ascii="Calibri Light" w:hAnsi="Calibri Light" w:cs="Calibri Light"/>
        </w:rPr>
        <w:t>05</w:t>
      </w:r>
      <w:r w:rsidRPr="000A388F">
        <w:rPr>
          <w:rFonts w:ascii="Calibri Light" w:hAnsi="Calibri Light" w:cs="Calibri Light"/>
        </w:rPr>
        <w:t xml:space="preserve">0 Kč, tj. </w:t>
      </w:r>
      <w:r w:rsidR="006D19D2">
        <w:rPr>
          <w:rFonts w:ascii="Calibri Light" w:hAnsi="Calibri Light" w:cs="Calibri Light"/>
        </w:rPr>
        <w:t>6</w:t>
      </w:r>
      <w:r w:rsidRPr="000A388F">
        <w:rPr>
          <w:rFonts w:ascii="Calibri Light" w:hAnsi="Calibri Light" w:cs="Calibri Light"/>
        </w:rPr>
        <w:t>.</w:t>
      </w:r>
      <w:r w:rsidR="006D19D2">
        <w:rPr>
          <w:rFonts w:ascii="Calibri Light" w:hAnsi="Calibri Light" w:cs="Calibri Light"/>
        </w:rPr>
        <w:t>05</w:t>
      </w:r>
      <w:r w:rsidRPr="000A388F">
        <w:rPr>
          <w:rFonts w:ascii="Calibri Light" w:hAnsi="Calibri Light" w:cs="Calibri Light"/>
        </w:rPr>
        <w:t>0 Kč včetně DPH</w:t>
      </w:r>
      <w:r w:rsidR="00D82180" w:rsidRPr="000A388F">
        <w:rPr>
          <w:rFonts w:ascii="Calibri Light" w:hAnsi="Calibri Light" w:cs="Calibri Light"/>
        </w:rPr>
        <w:t xml:space="preserve"> </w:t>
      </w:r>
      <w:r w:rsidR="00D82180" w:rsidRPr="003105B5">
        <w:rPr>
          <w:rFonts w:ascii="Calibri Light" w:hAnsi="Calibri Light" w:cs="Calibri Light"/>
        </w:rPr>
        <w:t xml:space="preserve">měsíčně po dobu realizace projektu, tj. </w:t>
      </w:r>
      <w:r w:rsidR="00D82180" w:rsidRPr="00604E14">
        <w:rPr>
          <w:rFonts w:ascii="Calibri Light" w:hAnsi="Calibri Light" w:cs="Calibri Light"/>
        </w:rPr>
        <w:t>celk</w:t>
      </w:r>
      <w:r w:rsidR="00C45129" w:rsidRPr="00604E14">
        <w:rPr>
          <w:rFonts w:ascii="Calibri Light" w:hAnsi="Calibri Light" w:cs="Calibri Light"/>
        </w:rPr>
        <w:t>em 24</w:t>
      </w:r>
      <w:r w:rsidR="00D82180" w:rsidRPr="00604E14">
        <w:rPr>
          <w:rFonts w:ascii="Calibri Light" w:hAnsi="Calibri Light" w:cs="Calibri Light"/>
        </w:rPr>
        <w:t xml:space="preserve"> </w:t>
      </w:r>
      <w:r w:rsidR="003105B5" w:rsidRPr="00604E14">
        <w:rPr>
          <w:rFonts w:ascii="Calibri Light" w:hAnsi="Calibri Light" w:cs="Calibri Light"/>
        </w:rPr>
        <w:t>měsíců (od 1. 1</w:t>
      </w:r>
      <w:r w:rsidR="006D19D2">
        <w:rPr>
          <w:rFonts w:ascii="Calibri Light" w:hAnsi="Calibri Light" w:cs="Calibri Light"/>
        </w:rPr>
        <w:t>. 2018 do 31. 12</w:t>
      </w:r>
      <w:r w:rsidR="003105B5">
        <w:rPr>
          <w:rFonts w:ascii="Calibri Light" w:hAnsi="Calibri Light" w:cs="Calibri Light"/>
        </w:rPr>
        <w:t>. 2019</w:t>
      </w:r>
      <w:r w:rsidR="00D82180" w:rsidRPr="003105B5">
        <w:rPr>
          <w:rFonts w:ascii="Calibri Light" w:hAnsi="Calibri Light" w:cs="Calibri Light"/>
        </w:rPr>
        <w:t>)</w:t>
      </w:r>
      <w:r w:rsidRPr="003105B5">
        <w:rPr>
          <w:rFonts w:ascii="Calibri Light" w:hAnsi="Calibri Light" w:cs="Calibri Light"/>
        </w:rPr>
        <w:t>.</w:t>
      </w:r>
      <w:r w:rsidR="00D82180" w:rsidRPr="003105B5">
        <w:rPr>
          <w:rFonts w:ascii="Calibri Light" w:hAnsi="Calibri Light" w:cs="Calibri Light"/>
        </w:rPr>
        <w:t xml:space="preserve"> Celk</w:t>
      </w:r>
      <w:r w:rsidR="006D19D2">
        <w:rPr>
          <w:rFonts w:ascii="Calibri Light" w:hAnsi="Calibri Light" w:cs="Calibri Light"/>
        </w:rPr>
        <w:t>em se jedná o částku ve výši 120</w:t>
      </w:r>
      <w:r w:rsidR="00D82180" w:rsidRPr="003105B5">
        <w:rPr>
          <w:rFonts w:ascii="Calibri Light" w:hAnsi="Calibri Light" w:cs="Calibri Light"/>
        </w:rPr>
        <w:t xml:space="preserve">.000 Kč (slovy: sto </w:t>
      </w:r>
      <w:r w:rsidR="006D19D2">
        <w:rPr>
          <w:rFonts w:ascii="Calibri Light" w:hAnsi="Calibri Light" w:cs="Calibri Light"/>
        </w:rPr>
        <w:t>dvacet</w:t>
      </w:r>
      <w:r w:rsidR="003105B5" w:rsidRPr="003105B5">
        <w:rPr>
          <w:rFonts w:ascii="Calibri Light" w:hAnsi="Calibri Light" w:cs="Calibri Light"/>
        </w:rPr>
        <w:t xml:space="preserve"> </w:t>
      </w:r>
      <w:r w:rsidR="00D82180" w:rsidRPr="003105B5">
        <w:rPr>
          <w:rFonts w:ascii="Calibri Light" w:hAnsi="Calibri Light" w:cs="Calibri Light"/>
        </w:rPr>
        <w:t>tisíc Kč</w:t>
      </w:r>
      <w:r w:rsidR="006D19D2">
        <w:rPr>
          <w:rFonts w:ascii="Calibri Light" w:hAnsi="Calibri Light" w:cs="Calibri Light"/>
        </w:rPr>
        <w:t>), základní sazba DPH ve výši 25</w:t>
      </w:r>
      <w:r w:rsidR="003105B5" w:rsidRPr="003105B5">
        <w:rPr>
          <w:rFonts w:ascii="Calibri Light" w:hAnsi="Calibri Light" w:cs="Calibri Light"/>
        </w:rPr>
        <w:t>.</w:t>
      </w:r>
      <w:r w:rsidR="006D19D2">
        <w:rPr>
          <w:rFonts w:ascii="Calibri Light" w:hAnsi="Calibri Light" w:cs="Calibri Light"/>
        </w:rPr>
        <w:t>20</w:t>
      </w:r>
      <w:r w:rsidR="00D82180" w:rsidRPr="003105B5">
        <w:rPr>
          <w:rFonts w:ascii="Calibri Light" w:hAnsi="Calibri Light" w:cs="Calibri Light"/>
        </w:rPr>
        <w:t>0 Kč, tj. 1</w:t>
      </w:r>
      <w:r w:rsidR="006D19D2">
        <w:rPr>
          <w:rFonts w:ascii="Calibri Light" w:hAnsi="Calibri Light" w:cs="Calibri Light"/>
        </w:rPr>
        <w:t>45</w:t>
      </w:r>
      <w:r w:rsidR="003105B5" w:rsidRPr="003105B5">
        <w:rPr>
          <w:rFonts w:ascii="Calibri Light" w:hAnsi="Calibri Light" w:cs="Calibri Light"/>
        </w:rPr>
        <w:t>.</w:t>
      </w:r>
      <w:r w:rsidR="006D19D2">
        <w:rPr>
          <w:rFonts w:ascii="Calibri Light" w:hAnsi="Calibri Light" w:cs="Calibri Light"/>
        </w:rPr>
        <w:t>20</w:t>
      </w:r>
      <w:r w:rsidR="00D82180" w:rsidRPr="003105B5">
        <w:rPr>
          <w:rFonts w:ascii="Calibri Light" w:hAnsi="Calibri Light" w:cs="Calibri Light"/>
        </w:rPr>
        <w:t>0 Kč včetně DPH.</w:t>
      </w:r>
      <w:r w:rsidR="00D82180" w:rsidRPr="000A388F">
        <w:rPr>
          <w:rFonts w:ascii="Calibri Light" w:hAnsi="Calibri Light" w:cs="Calibri Light"/>
          <w:color w:val="FF0000"/>
        </w:rPr>
        <w:t xml:space="preserve"> </w:t>
      </w:r>
      <w:r w:rsidRPr="000A388F">
        <w:rPr>
          <w:rFonts w:ascii="Calibri Light" w:hAnsi="Calibri Light" w:cs="Calibri Light"/>
          <w:color w:val="FF0000"/>
        </w:rPr>
        <w:t xml:space="preserve"> </w:t>
      </w:r>
    </w:p>
    <w:p w:rsidR="00113A70" w:rsidRPr="006D19D2" w:rsidRDefault="00836B43" w:rsidP="006D19D2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Calibri Light" w:hAnsi="Calibri Light" w:cs="Calibri Light"/>
        </w:rPr>
      </w:pPr>
      <w:r w:rsidRPr="003105B5">
        <w:rPr>
          <w:rFonts w:ascii="Calibri Light" w:hAnsi="Calibri Light" w:cs="Calibri Light"/>
        </w:rPr>
        <w:t xml:space="preserve">Za vykonanou činnost ve smyslu článku III. odstavce 3 </w:t>
      </w:r>
      <w:proofErr w:type="gramStart"/>
      <w:r w:rsidRPr="003105B5">
        <w:rPr>
          <w:rFonts w:ascii="Calibri Light" w:hAnsi="Calibri Light" w:cs="Calibri Light"/>
        </w:rPr>
        <w:t>této</w:t>
      </w:r>
      <w:proofErr w:type="gramEnd"/>
      <w:r w:rsidRPr="003105B5">
        <w:rPr>
          <w:rFonts w:ascii="Calibri Light" w:hAnsi="Calibri Light" w:cs="Calibri Light"/>
        </w:rPr>
        <w:t xml:space="preserve"> smlouvy náleží Příkazníkovi odměna ve výši </w:t>
      </w:r>
      <w:r w:rsidR="006D19D2">
        <w:rPr>
          <w:rFonts w:ascii="Calibri Light" w:hAnsi="Calibri Light" w:cs="Calibri Light"/>
        </w:rPr>
        <w:t>6</w:t>
      </w:r>
      <w:r w:rsidRPr="003105B5">
        <w:rPr>
          <w:rFonts w:ascii="Calibri Light" w:hAnsi="Calibri Light" w:cs="Calibri Light"/>
        </w:rPr>
        <w:t>.000 Kč, základní sazba DPH ve výši 1.</w:t>
      </w:r>
      <w:r w:rsidR="006D19D2">
        <w:rPr>
          <w:rFonts w:ascii="Calibri Light" w:hAnsi="Calibri Light" w:cs="Calibri Light"/>
        </w:rPr>
        <w:t>260 Kč, tj. 7</w:t>
      </w:r>
      <w:r w:rsidRPr="003105B5">
        <w:rPr>
          <w:rFonts w:ascii="Calibri Light" w:hAnsi="Calibri Light" w:cs="Calibri Light"/>
        </w:rPr>
        <w:t>.</w:t>
      </w:r>
      <w:r w:rsidR="006D19D2">
        <w:rPr>
          <w:rFonts w:ascii="Calibri Light" w:hAnsi="Calibri Light" w:cs="Calibri Light"/>
        </w:rPr>
        <w:t>26</w:t>
      </w:r>
      <w:r w:rsidRPr="003105B5">
        <w:rPr>
          <w:rFonts w:ascii="Calibri Light" w:hAnsi="Calibri Light" w:cs="Calibri Light"/>
        </w:rPr>
        <w:t>0 Kč včetně DPH</w:t>
      </w:r>
      <w:r w:rsidR="00D82180" w:rsidRPr="003105B5">
        <w:rPr>
          <w:rFonts w:ascii="Calibri Light" w:hAnsi="Calibri Light" w:cs="Calibri Light"/>
          <w:color w:val="FF0000"/>
        </w:rPr>
        <w:t xml:space="preserve"> </w:t>
      </w:r>
      <w:r w:rsidR="00D82180" w:rsidRPr="003105B5">
        <w:rPr>
          <w:rFonts w:ascii="Calibri Light" w:hAnsi="Calibri Light" w:cs="Calibri Light"/>
        </w:rPr>
        <w:t xml:space="preserve">za každou zpracovanou průběžnou zprávu o realizaci projektu včetně žádosti o platbu (budou zpracovány tři zprávy) a 10 000 Kč, základní sazba DPH ve výši 2.100 Kč, tj. 12 100 Kč včetně DPH za zpracování </w:t>
      </w:r>
      <w:r w:rsidR="00D82180" w:rsidRPr="003105B5">
        <w:rPr>
          <w:rFonts w:ascii="Calibri Light" w:hAnsi="Calibri Light" w:cs="Calibri Light"/>
        </w:rPr>
        <w:lastRenderedPageBreak/>
        <w:t>závěrečné zprávy o realizaci projektu včetně závěrečné žádosti o platbu</w:t>
      </w:r>
      <w:r w:rsidRPr="003105B5">
        <w:rPr>
          <w:rFonts w:ascii="Calibri Light" w:hAnsi="Calibri Light" w:cs="Calibri Light"/>
        </w:rPr>
        <w:t>.</w:t>
      </w:r>
      <w:r w:rsidR="00D82180" w:rsidRPr="003105B5">
        <w:rPr>
          <w:rFonts w:ascii="Calibri Light" w:hAnsi="Calibri Light" w:cs="Calibri Light"/>
        </w:rPr>
        <w:t xml:space="preserve"> Celkem se jedná o částku </w:t>
      </w:r>
      <w:r w:rsidR="00113A70" w:rsidRPr="003105B5">
        <w:rPr>
          <w:rFonts w:ascii="Calibri Light" w:hAnsi="Calibri Light" w:cs="Calibri Light"/>
        </w:rPr>
        <w:t xml:space="preserve">ve výši </w:t>
      </w:r>
      <w:r w:rsidR="006D19D2">
        <w:rPr>
          <w:rFonts w:ascii="Calibri Light" w:hAnsi="Calibri Light" w:cs="Calibri Light"/>
        </w:rPr>
        <w:t>28</w:t>
      </w:r>
      <w:r w:rsidR="00113A70" w:rsidRPr="003105B5">
        <w:rPr>
          <w:rFonts w:ascii="Calibri Light" w:hAnsi="Calibri Light" w:cs="Calibri Light"/>
        </w:rPr>
        <w:t xml:space="preserve">.000 Kč (slovy: </w:t>
      </w:r>
      <w:r w:rsidR="006D19D2">
        <w:rPr>
          <w:rFonts w:ascii="Calibri Light" w:hAnsi="Calibri Light" w:cs="Calibri Light"/>
        </w:rPr>
        <w:t>dvacet osm</w:t>
      </w:r>
      <w:r w:rsidR="00113A70" w:rsidRPr="003105B5">
        <w:rPr>
          <w:rFonts w:ascii="Calibri Light" w:hAnsi="Calibri Light" w:cs="Calibri Light"/>
        </w:rPr>
        <w:t xml:space="preserve"> tisíc Kč), základní sazba DPH ve výši </w:t>
      </w:r>
      <w:r w:rsidR="006D19D2">
        <w:rPr>
          <w:rFonts w:ascii="Calibri Light" w:hAnsi="Calibri Light" w:cs="Calibri Light"/>
        </w:rPr>
        <w:t>5.880</w:t>
      </w:r>
      <w:r w:rsidR="00113A70" w:rsidRPr="003105B5">
        <w:rPr>
          <w:rFonts w:ascii="Calibri Light" w:hAnsi="Calibri Light" w:cs="Calibri Light"/>
        </w:rPr>
        <w:t xml:space="preserve"> Kč, tj. </w:t>
      </w:r>
      <w:r w:rsidR="006D19D2">
        <w:rPr>
          <w:rFonts w:ascii="Calibri Light" w:hAnsi="Calibri Light" w:cs="Calibri Light"/>
        </w:rPr>
        <w:t>33.880</w:t>
      </w:r>
      <w:r w:rsidR="00113A70" w:rsidRPr="003105B5">
        <w:rPr>
          <w:rFonts w:ascii="Calibri Light" w:hAnsi="Calibri Light" w:cs="Calibri Light"/>
        </w:rPr>
        <w:t xml:space="preserve"> Kč včetně DPH.</w:t>
      </w:r>
      <w:r w:rsidR="00D82180" w:rsidRPr="003105B5">
        <w:rPr>
          <w:rFonts w:ascii="Calibri Light" w:hAnsi="Calibri Light" w:cs="Calibri Light"/>
        </w:rPr>
        <w:t xml:space="preserve"> </w:t>
      </w:r>
      <w:r w:rsidR="00662F10">
        <w:rPr>
          <w:rFonts w:ascii="Calibri Light" w:hAnsi="Calibri Light" w:cs="Calibri Light"/>
        </w:rPr>
        <w:t>Příkazník</w:t>
      </w:r>
      <w:r w:rsidR="006D19D2">
        <w:rPr>
          <w:rFonts w:ascii="Calibri Light" w:hAnsi="Calibri Light" w:cs="Calibri Light"/>
        </w:rPr>
        <w:t xml:space="preserve"> je oprávněn fakturovat po schválení jednotlivých </w:t>
      </w:r>
      <w:r w:rsidR="00662F10">
        <w:rPr>
          <w:rFonts w:ascii="Calibri Light" w:hAnsi="Calibri Light" w:cs="Calibri Light"/>
        </w:rPr>
        <w:t>Z</w:t>
      </w:r>
      <w:r w:rsidR="006D19D2">
        <w:rPr>
          <w:rFonts w:ascii="Calibri Light" w:hAnsi="Calibri Light" w:cs="Calibri Light"/>
        </w:rPr>
        <w:t xml:space="preserve">práv o realizaci projektu ze strany Řídícího orgánu a po schválení Závěrečné zprávy o realizaci projektu. </w:t>
      </w:r>
    </w:p>
    <w:p w:rsidR="00D82180" w:rsidRPr="00D82180" w:rsidRDefault="00D82180" w:rsidP="00D82180">
      <w:pPr>
        <w:pStyle w:val="Odstavecseseznamem"/>
        <w:rPr>
          <w:rFonts w:ascii="Calibri Light" w:hAnsi="Calibri Light" w:cs="Calibri Light"/>
        </w:rPr>
      </w:pPr>
    </w:p>
    <w:p w:rsidR="00836B43" w:rsidRPr="00836B43" w:rsidRDefault="00836B43" w:rsidP="00836B43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836B43">
        <w:rPr>
          <w:rFonts w:ascii="Calibri Light" w:hAnsi="Calibri Light" w:cs="Calibri Light"/>
        </w:rPr>
        <w:t xml:space="preserve">Příkazník je povinen, po vzniku práva fakturovat, vystavit a Příkazci předat fakturu ve dvojím vyhotovení. Faktury jsou splatné </w:t>
      </w:r>
      <w:r w:rsidR="00D07817" w:rsidRPr="001A2B47">
        <w:rPr>
          <w:rFonts w:ascii="Calibri Light" w:hAnsi="Calibri Light" w:cs="Calibri Light"/>
        </w:rPr>
        <w:t>21</w:t>
      </w:r>
      <w:r w:rsidR="00D07817">
        <w:rPr>
          <w:rFonts w:ascii="Calibri Light" w:hAnsi="Calibri Light" w:cs="Calibri Light"/>
          <w:color w:val="FF0000"/>
        </w:rPr>
        <w:t xml:space="preserve"> </w:t>
      </w:r>
      <w:r w:rsidRPr="00836B43">
        <w:rPr>
          <w:rFonts w:ascii="Calibri Light" w:hAnsi="Calibri Light" w:cs="Calibri Light"/>
        </w:rPr>
        <w:t>dní po jejich doručení Příkazci.</w:t>
      </w:r>
      <w:r w:rsidR="007D3549">
        <w:rPr>
          <w:rFonts w:ascii="Calibri Light" w:hAnsi="Calibri Light" w:cs="Calibri Light"/>
        </w:rPr>
        <w:t xml:space="preserve"> </w:t>
      </w:r>
    </w:p>
    <w:p w:rsidR="00836B43" w:rsidRPr="00836B43" w:rsidRDefault="00836B43" w:rsidP="00836B43">
      <w:pPr>
        <w:pStyle w:val="Odstavecseseznamem"/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</w:p>
    <w:p w:rsidR="00836B43" w:rsidRPr="00836B43" w:rsidRDefault="00836B43" w:rsidP="00836B43">
      <w:pPr>
        <w:pStyle w:val="Odstavecseseznamem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836B43">
        <w:rPr>
          <w:rFonts w:ascii="Calibri Light" w:hAnsi="Calibri Light" w:cs="Calibri Light"/>
        </w:rPr>
        <w:t xml:space="preserve">Příkazce je oprávněn před uplynutím lhůty splatnosti vrátit fakturu - daňový doklad, pokud neobsahuje náležitosti dle zákona č. 235/2004 Sb. o dani z přidané hodnoty ve znění pozdějších předpisů, nebo obsahuje nesprávné cenové údaje. Vrácením faktury přestává běžet lhůta splatnosti. Opravená nebo přepracovaná faktura bude opatřena novou lhůtou splatnosti. </w:t>
      </w:r>
    </w:p>
    <w:p w:rsidR="00836B43" w:rsidRPr="00836B43" w:rsidRDefault="00836B43" w:rsidP="00836B43">
      <w:pPr>
        <w:pStyle w:val="Zkladntext"/>
        <w:spacing w:line="276" w:lineRule="auto"/>
        <w:ind w:left="720"/>
        <w:rPr>
          <w:rFonts w:ascii="Calibri Light" w:hAnsi="Calibri Light" w:cs="Calibri Light"/>
          <w:szCs w:val="22"/>
        </w:rPr>
      </w:pP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bCs/>
          <w:iCs/>
          <w:sz w:val="22"/>
        </w:rPr>
      </w:pPr>
      <w:r w:rsidRPr="00FF06D8">
        <w:rPr>
          <w:rFonts w:ascii="Calibri Light" w:hAnsi="Calibri Light" w:cs="Calibri Light"/>
          <w:b/>
          <w:bCs/>
          <w:iCs/>
          <w:sz w:val="22"/>
        </w:rPr>
        <w:t>VII. Mlčenlivost</w:t>
      </w:r>
    </w:p>
    <w:p w:rsidR="00836B43" w:rsidRPr="00836B43" w:rsidRDefault="00836B43" w:rsidP="00836B43">
      <w:pPr>
        <w:pStyle w:val="Odstavecseseznamem"/>
        <w:numPr>
          <w:ilvl w:val="0"/>
          <w:numId w:val="6"/>
        </w:numPr>
        <w:ind w:left="36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Žádná ze smluvních stran nesmí zpřístupnit třetí osobě informace, které při plnění této Smlouvy získala od druhé smluvní strany, zejména pak osobní údaje. To neplatí, mají-li být informace zpřístupněny za účelem plnění této Smlouvy; i v takovém případě je možné informace zpřístupnit jen v nezbytně nutném rozsahu.</w:t>
      </w:r>
    </w:p>
    <w:p w:rsidR="004F7F47" w:rsidRDefault="004F7F47" w:rsidP="004F7F47">
      <w:pPr>
        <w:pStyle w:val="Odstavecseseznamem"/>
        <w:ind w:left="360"/>
        <w:jc w:val="both"/>
        <w:rPr>
          <w:rFonts w:ascii="Calibri Light" w:hAnsi="Calibri Light" w:cs="Calibri Light"/>
        </w:rPr>
      </w:pPr>
    </w:p>
    <w:p w:rsidR="00836B43" w:rsidRPr="00836B43" w:rsidRDefault="00836B43" w:rsidP="00836B43">
      <w:pPr>
        <w:pStyle w:val="Odstavecseseznamem"/>
        <w:numPr>
          <w:ilvl w:val="0"/>
          <w:numId w:val="6"/>
        </w:numPr>
        <w:ind w:left="36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Ochrana informací se nevztahuje na případy, kdy:</w:t>
      </w:r>
    </w:p>
    <w:p w:rsidR="00836B43" w:rsidRPr="00836B43" w:rsidRDefault="00836B43" w:rsidP="00836B43">
      <w:pPr>
        <w:pStyle w:val="Odstavecseseznamem"/>
        <w:numPr>
          <w:ilvl w:val="1"/>
          <w:numId w:val="1"/>
        </w:numPr>
        <w:ind w:left="108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smluvní strana prokáže, že je tato informace veřejně dostupná, aniž by tuto dostupnost způsobila sama smluvní strana;</w:t>
      </w:r>
    </w:p>
    <w:p w:rsidR="00836B43" w:rsidRPr="00836B43" w:rsidRDefault="00836B43" w:rsidP="00836B43">
      <w:pPr>
        <w:pStyle w:val="Odstavecseseznamem"/>
        <w:numPr>
          <w:ilvl w:val="1"/>
          <w:numId w:val="1"/>
        </w:numPr>
        <w:ind w:left="108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smluvní strana prokáže, že měla tuto informaci k dispozici ještě před datem zpřístupnění druhou stranou, a že ji nenabyla v rozporu se zákonem;</w:t>
      </w:r>
    </w:p>
    <w:p w:rsidR="00836B43" w:rsidRPr="00836B43" w:rsidRDefault="00836B43" w:rsidP="00836B43">
      <w:pPr>
        <w:pStyle w:val="Odstavecseseznamem"/>
        <w:numPr>
          <w:ilvl w:val="1"/>
          <w:numId w:val="1"/>
        </w:numPr>
        <w:ind w:left="108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může smluvní strana získat bezúplatně tuto informaci od třetí osoby, která není omezena v jejím zpřístupnění;</w:t>
      </w:r>
    </w:p>
    <w:p w:rsidR="00836B43" w:rsidRPr="00836B43" w:rsidRDefault="00836B43" w:rsidP="00836B43">
      <w:pPr>
        <w:pStyle w:val="Odstavecseseznamem"/>
        <w:numPr>
          <w:ilvl w:val="1"/>
          <w:numId w:val="1"/>
        </w:numPr>
        <w:ind w:left="108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obdrží smluvní strana od zpřístupňující strany písemný souhlas zpřístupňovat danou informaci; nebo</w:t>
      </w:r>
    </w:p>
    <w:p w:rsidR="00836B43" w:rsidRPr="00836B43" w:rsidRDefault="00836B43" w:rsidP="00836B43">
      <w:pPr>
        <w:pStyle w:val="Odstavecseseznamem"/>
        <w:numPr>
          <w:ilvl w:val="1"/>
          <w:numId w:val="1"/>
        </w:numPr>
        <w:ind w:left="108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>je-li zpřístupnění informace vyžadováno zákonem nebo závazným rozhodnutím oprávněného orgánu.</w:t>
      </w:r>
    </w:p>
    <w:p w:rsidR="00836B43" w:rsidRPr="00836B43" w:rsidRDefault="00836B43" w:rsidP="00836B43">
      <w:pPr>
        <w:pStyle w:val="Odstavecseseznamem"/>
        <w:ind w:left="1080"/>
        <w:jc w:val="both"/>
        <w:rPr>
          <w:rFonts w:ascii="Calibri Light" w:hAnsi="Calibri Light" w:cs="Calibri Light"/>
        </w:rPr>
      </w:pPr>
    </w:p>
    <w:p w:rsidR="00836B43" w:rsidRPr="001A2B47" w:rsidRDefault="00836B43" w:rsidP="00A21486">
      <w:pPr>
        <w:pStyle w:val="Odstavecseseznamem"/>
        <w:numPr>
          <w:ilvl w:val="0"/>
          <w:numId w:val="11"/>
        </w:numPr>
        <w:spacing w:after="160" w:line="259" w:lineRule="auto"/>
        <w:ind w:left="360"/>
        <w:contextualSpacing w:val="0"/>
        <w:jc w:val="both"/>
        <w:rPr>
          <w:rFonts w:ascii="Calibri Light" w:hAnsi="Calibri Light" w:cs="Calibri Light"/>
        </w:rPr>
      </w:pPr>
      <w:r w:rsidRPr="00836B43">
        <w:rPr>
          <w:rFonts w:ascii="Calibri Light" w:hAnsi="Calibri Light" w:cs="Calibri Light"/>
        </w:rPr>
        <w:t xml:space="preserve">Vzhledem k veřejnoprávnímu charakteru Příkazce Příkazník výslovně prohlašuje, že je s touto skutečností obeznámen a bere na vědomí uveřejnění smlouvy za podmínek vyplývajících z příslušných právních předpisů, zejména zákona č. 106/1999 Sb., o svobodném přístupu k informacím, ve znění pozdějších předpisů, a prostřednictvím registru smluv dle zákona č. 340/2015 Sb., o zvláštních podmínkách účinnosti některých smluv, uveřejňování těchto smluv a o registru smluv (zákon o </w:t>
      </w:r>
      <w:r w:rsidRPr="00A21486">
        <w:rPr>
          <w:rFonts w:ascii="Calibri Light" w:hAnsi="Calibri Light" w:cs="Calibri Light"/>
        </w:rPr>
        <w:t xml:space="preserve">registru smluv). </w:t>
      </w:r>
      <w:r w:rsidR="00A21486" w:rsidRPr="001A2B47">
        <w:rPr>
          <w:rFonts w:ascii="Calibri Light" w:hAnsi="Calibri Light"/>
        </w:rPr>
        <w:t xml:space="preserve">Povinnost uveřejnit tuto smlouvu v registru smluv se zavazuje v zákonné lhůtě splnit </w:t>
      </w:r>
      <w:r w:rsidR="00E41411" w:rsidRPr="001A2B47">
        <w:rPr>
          <w:rFonts w:ascii="Calibri Light" w:hAnsi="Calibri Light"/>
        </w:rPr>
        <w:t>P</w:t>
      </w:r>
      <w:r w:rsidR="00A21486" w:rsidRPr="001A2B47">
        <w:rPr>
          <w:rFonts w:ascii="Calibri Light" w:hAnsi="Calibri Light"/>
        </w:rPr>
        <w:t>říkazce.</w:t>
      </w:r>
    </w:p>
    <w:p w:rsidR="00836B43" w:rsidRPr="00FF06D8" w:rsidRDefault="00836B43" w:rsidP="00836B43">
      <w:pPr>
        <w:jc w:val="center"/>
        <w:rPr>
          <w:rFonts w:ascii="Calibri Light" w:hAnsi="Calibri Light" w:cs="Calibri Light"/>
          <w:b/>
          <w:bCs/>
          <w:iCs/>
          <w:sz w:val="22"/>
        </w:rPr>
      </w:pPr>
      <w:r w:rsidRPr="00FF06D8">
        <w:rPr>
          <w:rFonts w:ascii="Calibri Light" w:hAnsi="Calibri Light" w:cs="Calibri Light"/>
          <w:b/>
          <w:bCs/>
          <w:iCs/>
          <w:sz w:val="22"/>
        </w:rPr>
        <w:t>VIII. Závěrečná ustanovení</w:t>
      </w:r>
    </w:p>
    <w:p w:rsidR="00836B43" w:rsidRPr="00A21486" w:rsidRDefault="00836B43" w:rsidP="00836B43">
      <w:pPr>
        <w:pStyle w:val="Odstavecseseznamem"/>
        <w:numPr>
          <w:ilvl w:val="0"/>
          <w:numId w:val="7"/>
        </w:numPr>
        <w:suppressAutoHyphens/>
        <w:ind w:left="360"/>
        <w:jc w:val="both"/>
        <w:rPr>
          <w:rFonts w:ascii="Calibri Light" w:hAnsi="Calibri Light" w:cs="Calibri Light"/>
          <w:color w:val="000000"/>
          <w:lang w:eastAsia="cs-CZ"/>
        </w:rPr>
      </w:pPr>
      <w:r w:rsidRPr="00836B43">
        <w:rPr>
          <w:rFonts w:ascii="Calibri Light" w:hAnsi="Calibri Light" w:cs="Calibri Light"/>
          <w:iCs/>
        </w:rPr>
        <w:t xml:space="preserve">Dodavatel je podle ustanovení § 2 písm. e) zákona č. 320/2001 Sb., o finanční kontrole ve veřejné správě a o změně některých zákonů (zákon o finanční kontrole), ve znění pozdějších předpisů, </w:t>
      </w:r>
      <w:r w:rsidRPr="00836B43">
        <w:rPr>
          <w:rFonts w:ascii="Calibri Light" w:hAnsi="Calibri Light" w:cs="Calibri Light"/>
          <w:iCs/>
        </w:rPr>
        <w:lastRenderedPageBreak/>
        <w:t>osobou povinnou spolupůsobit při výkonu finanční kontroly prováděné v souvislosti s úhradou zboží nebo služeb z veřejných výdajů.</w:t>
      </w:r>
    </w:p>
    <w:p w:rsidR="00A21486" w:rsidRPr="00A21486" w:rsidRDefault="00A21486" w:rsidP="00A21486">
      <w:pPr>
        <w:pStyle w:val="Odstavecseseznamem"/>
        <w:suppressAutoHyphens/>
        <w:ind w:left="360"/>
        <w:jc w:val="both"/>
        <w:rPr>
          <w:rFonts w:ascii="Calibri Light" w:hAnsi="Calibri Light" w:cs="Calibri Light"/>
          <w:color w:val="000000"/>
          <w:lang w:eastAsia="cs-CZ"/>
        </w:rPr>
      </w:pPr>
    </w:p>
    <w:p w:rsidR="00A21486" w:rsidRPr="001A2B47" w:rsidRDefault="00A21486" w:rsidP="00836B43">
      <w:pPr>
        <w:pStyle w:val="Odstavecseseznamem"/>
        <w:numPr>
          <w:ilvl w:val="0"/>
          <w:numId w:val="7"/>
        </w:numPr>
        <w:suppressAutoHyphens/>
        <w:ind w:left="360"/>
        <w:jc w:val="both"/>
        <w:rPr>
          <w:rFonts w:ascii="Calibri Light" w:hAnsi="Calibri Light" w:cs="Calibri Light"/>
          <w:lang w:eastAsia="cs-CZ"/>
        </w:rPr>
      </w:pPr>
      <w:r w:rsidRPr="001A2B47">
        <w:rPr>
          <w:rFonts w:ascii="Calibri Light" w:hAnsi="Calibri Light"/>
        </w:rPr>
        <w:t xml:space="preserve">Smluvní strany souhlasí s tím, aby tato smlouva byla uvedena v evidenci smluv vedené městem </w:t>
      </w:r>
      <w:r w:rsidR="00662F10">
        <w:rPr>
          <w:rFonts w:ascii="Calibri Light" w:hAnsi="Calibri Light"/>
        </w:rPr>
        <w:t>Milevsko</w:t>
      </w:r>
      <w:r w:rsidRPr="001A2B47">
        <w:rPr>
          <w:rFonts w:ascii="Calibri Light" w:hAnsi="Calibri Light"/>
        </w:rPr>
        <w:t>, která bude veřejně přístupná a bude obsahovat údaje o smluvních stranách, předmětu smlouvy, číselné označení této smlouvy a datum jejího podpisu. Smluvní strany prohlašují, že skutečnosti uvedené v této smlouvě nepovažují za své obchodní tajemství ve smyslu ustanovení § 504 občanského zákoníku a udělují svolení k jejich užití a zveřejnění bez stanovení jakýchkoliv dalších podmínek</w:t>
      </w:r>
      <w:r w:rsidR="001A2B47" w:rsidRPr="001A2B47">
        <w:rPr>
          <w:rFonts w:ascii="Calibri Light" w:hAnsi="Calibri Light"/>
        </w:rPr>
        <w:t>.</w:t>
      </w:r>
    </w:p>
    <w:p w:rsidR="00836B43" w:rsidRPr="00836B43" w:rsidRDefault="00836B43" w:rsidP="00836B43">
      <w:pPr>
        <w:pStyle w:val="Odstavecseseznamem"/>
        <w:suppressAutoHyphens/>
        <w:ind w:left="360"/>
        <w:jc w:val="both"/>
        <w:rPr>
          <w:rFonts w:ascii="Calibri Light" w:hAnsi="Calibri Light" w:cs="Calibri Light"/>
          <w:color w:val="000000"/>
          <w:lang w:eastAsia="cs-CZ"/>
        </w:rPr>
      </w:pPr>
    </w:p>
    <w:p w:rsidR="00836B43" w:rsidRPr="00836B43" w:rsidRDefault="00836B43" w:rsidP="00836B43">
      <w:pPr>
        <w:pStyle w:val="Odstavecseseznamem"/>
        <w:numPr>
          <w:ilvl w:val="0"/>
          <w:numId w:val="7"/>
        </w:numPr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836B43">
        <w:rPr>
          <w:rFonts w:ascii="Calibri Light" w:hAnsi="Calibri Light" w:cs="Calibri Light"/>
          <w:iCs/>
        </w:rPr>
        <w:t xml:space="preserve">Tato smlouva se může měnit pouze dodatky na základě vůle obou smluvních stran. Jakékoli změny této smlouvy nebo dodatky k ní je třeba učinit písemně, jinak jsou neúčinné a neplatné. </w:t>
      </w:r>
    </w:p>
    <w:p w:rsidR="00836B43" w:rsidRPr="00836B43" w:rsidRDefault="00836B43" w:rsidP="00836B43">
      <w:pPr>
        <w:pStyle w:val="Odstavecseseznamem"/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</w:p>
    <w:p w:rsidR="00836B43" w:rsidRPr="00836B43" w:rsidRDefault="00836B43" w:rsidP="00836B43">
      <w:pPr>
        <w:pStyle w:val="Odstavecseseznamem"/>
        <w:numPr>
          <w:ilvl w:val="0"/>
          <w:numId w:val="7"/>
        </w:numPr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836B43">
        <w:rPr>
          <w:rFonts w:ascii="Calibri Light" w:hAnsi="Calibri Light" w:cs="Calibri Light"/>
          <w:iCs/>
        </w:rPr>
        <w:t xml:space="preserve">Tato smlouva je vypracována ve třech vyhotoveních, Příkazce obdrží smlouvu ve dvou vyhotoveních, Příkazník jedno vyhotovení smlouvy.  </w:t>
      </w:r>
    </w:p>
    <w:p w:rsidR="00836B43" w:rsidRPr="00836B43" w:rsidRDefault="00836B43" w:rsidP="00836B43">
      <w:pPr>
        <w:pStyle w:val="Odstavecseseznamem"/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</w:p>
    <w:p w:rsidR="00836B43" w:rsidRPr="001A2B47" w:rsidRDefault="00A21486" w:rsidP="00836B43">
      <w:pPr>
        <w:pStyle w:val="Odstavecseseznamem"/>
        <w:numPr>
          <w:ilvl w:val="0"/>
          <w:numId w:val="7"/>
        </w:numPr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1A2B47">
        <w:rPr>
          <w:rFonts w:ascii="Calibri Light" w:hAnsi="Calibri Light" w:cs="Calibri Light"/>
          <w:iCs/>
        </w:rPr>
        <w:t xml:space="preserve">Tato smlouva </w:t>
      </w:r>
      <w:r w:rsidRPr="001A2B47">
        <w:rPr>
          <w:rFonts w:ascii="Calibri Light" w:hAnsi="Calibri Light"/>
        </w:rPr>
        <w:t>je platná dnem podpisu této smlouvy oběma smluvními stranami a účinná dnem zveřejnění v registru smluv.</w:t>
      </w:r>
    </w:p>
    <w:p w:rsidR="00A21486" w:rsidRPr="00A21486" w:rsidRDefault="00A21486" w:rsidP="00A21486">
      <w:pPr>
        <w:pStyle w:val="Odstavecseseznamem"/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</w:p>
    <w:p w:rsidR="00604E14" w:rsidRDefault="00001A0F" w:rsidP="00604E14">
      <w:pPr>
        <w:pStyle w:val="Odstavecseseznamem"/>
        <w:numPr>
          <w:ilvl w:val="0"/>
          <w:numId w:val="7"/>
        </w:numPr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604E14">
        <w:rPr>
          <w:rFonts w:ascii="Calibri Light" w:hAnsi="Calibri Light" w:cs="Calibri Light"/>
          <w:iCs/>
        </w:rPr>
        <w:t>U</w:t>
      </w:r>
      <w:r w:rsidR="00213A4C" w:rsidRPr="00604E14">
        <w:rPr>
          <w:rFonts w:ascii="Calibri Light" w:hAnsi="Calibri Light" w:cs="Calibri Light"/>
          <w:iCs/>
        </w:rPr>
        <w:t>zavření smlouvy o dílo schválil</w:t>
      </w:r>
      <w:r w:rsidR="00CB0986" w:rsidRPr="00604E14">
        <w:rPr>
          <w:rFonts w:ascii="Calibri Light" w:hAnsi="Calibri Light" w:cs="Calibri Light"/>
          <w:iCs/>
        </w:rPr>
        <w:t>,</w:t>
      </w:r>
      <w:r w:rsidRPr="00604E14">
        <w:rPr>
          <w:rFonts w:ascii="Calibri Light" w:hAnsi="Calibri Light" w:cs="Calibri Light"/>
          <w:iCs/>
        </w:rPr>
        <w:t xml:space="preserve"> v souladu se Směrnicí SM/11//RMM </w:t>
      </w:r>
      <w:proofErr w:type="spellStart"/>
      <w:r w:rsidRPr="00604E14">
        <w:rPr>
          <w:rFonts w:ascii="Calibri Light" w:hAnsi="Calibri Light" w:cs="Calibri Light"/>
          <w:iCs/>
        </w:rPr>
        <w:t>ev.č</w:t>
      </w:r>
      <w:proofErr w:type="spellEnd"/>
      <w:r w:rsidRPr="00604E14">
        <w:rPr>
          <w:rFonts w:ascii="Calibri Light" w:hAnsi="Calibri Light" w:cs="Calibri Light"/>
          <w:iCs/>
        </w:rPr>
        <w:t xml:space="preserve">. MM 60391/2016 o zadávání veřejných zakázek malého rozsahu městem Milevskem </w:t>
      </w:r>
      <w:r w:rsidR="00AB1429" w:rsidRPr="00604E14">
        <w:rPr>
          <w:rFonts w:ascii="Calibri Light" w:hAnsi="Calibri Light" w:cs="Calibri Light"/>
          <w:iCs/>
        </w:rPr>
        <w:t xml:space="preserve">ve znění </w:t>
      </w:r>
      <w:r w:rsidRPr="00604E14">
        <w:rPr>
          <w:rFonts w:ascii="Calibri Light" w:hAnsi="Calibri Light" w:cs="Calibri Light"/>
          <w:iCs/>
        </w:rPr>
        <w:t>schvále</w:t>
      </w:r>
      <w:r w:rsidR="00AB1429" w:rsidRPr="00604E14">
        <w:rPr>
          <w:rFonts w:ascii="Calibri Light" w:hAnsi="Calibri Light" w:cs="Calibri Light"/>
          <w:iCs/>
        </w:rPr>
        <w:t>ného</w:t>
      </w:r>
      <w:r w:rsidRPr="00604E14">
        <w:rPr>
          <w:rFonts w:ascii="Calibri Light" w:hAnsi="Calibri Light" w:cs="Calibri Light"/>
          <w:iCs/>
        </w:rPr>
        <w:t xml:space="preserve"> RMM </w:t>
      </w:r>
      <w:r w:rsidR="00FD3F42" w:rsidRPr="00604E14">
        <w:rPr>
          <w:rFonts w:ascii="Calibri Light" w:hAnsi="Calibri Light" w:cs="Calibri Light"/>
          <w:iCs/>
        </w:rPr>
        <w:t>dne 10. 01. 2018</w:t>
      </w:r>
      <w:r w:rsidRPr="00604E14">
        <w:rPr>
          <w:rFonts w:ascii="Calibri Light" w:hAnsi="Calibri Light" w:cs="Calibri Light"/>
          <w:iCs/>
        </w:rPr>
        <w:t xml:space="preserve">, usnesení č. </w:t>
      </w:r>
      <w:r w:rsidR="003D7B18" w:rsidRPr="00604E14">
        <w:rPr>
          <w:rFonts w:ascii="Calibri Light" w:hAnsi="Calibri Light" w:cs="Calibri Light"/>
          <w:iCs/>
        </w:rPr>
        <w:t>8/18</w:t>
      </w:r>
      <w:r w:rsidRPr="00604E14">
        <w:rPr>
          <w:rFonts w:ascii="Calibri Light" w:hAnsi="Calibri Light" w:cs="Calibri Light"/>
          <w:iCs/>
        </w:rPr>
        <w:t xml:space="preserve"> </w:t>
      </w:r>
      <w:r w:rsidR="00213A4C" w:rsidRPr="00604E14">
        <w:rPr>
          <w:rFonts w:ascii="Calibri Light" w:hAnsi="Calibri Light" w:cs="Calibri Light"/>
          <w:iCs/>
        </w:rPr>
        <w:t>Vít Král</w:t>
      </w:r>
      <w:r w:rsidRPr="00604E14">
        <w:rPr>
          <w:rFonts w:ascii="Calibri Light" w:hAnsi="Calibri Light" w:cs="Calibri Light"/>
          <w:iCs/>
        </w:rPr>
        <w:t xml:space="preserve">, </w:t>
      </w:r>
      <w:r w:rsidR="00C45129" w:rsidRPr="00604E14">
        <w:rPr>
          <w:rFonts w:ascii="Calibri Light" w:hAnsi="Calibri Light" w:cs="Calibri Light"/>
          <w:iCs/>
        </w:rPr>
        <w:t>vedoucí organizační složky Živé Milevsko</w:t>
      </w:r>
      <w:r w:rsidRPr="00604E14">
        <w:rPr>
          <w:rFonts w:ascii="Calibri Light" w:hAnsi="Calibri Light" w:cs="Calibri Light"/>
          <w:iCs/>
        </w:rPr>
        <w:t>. Toto prohlášení se činí v souladu s § 41 zákona č. 128/2000 Sb., o obcích v platném znění a považuje se za doložku potvrzující splnění tohoto zákona.</w:t>
      </w:r>
      <w:r w:rsidR="007D3549" w:rsidRPr="00604E14">
        <w:rPr>
          <w:rFonts w:ascii="Calibri Light" w:hAnsi="Calibri Light" w:cs="Calibri Light"/>
          <w:iCs/>
        </w:rPr>
        <w:t xml:space="preserve"> </w:t>
      </w:r>
    </w:p>
    <w:p w:rsidR="00604E14" w:rsidRPr="00604E14" w:rsidRDefault="00604E14" w:rsidP="00604E14">
      <w:pPr>
        <w:pStyle w:val="Odstavecseseznamem"/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</w:p>
    <w:p w:rsidR="00836B43" w:rsidRPr="00A21486" w:rsidRDefault="00836B43" w:rsidP="00836B43">
      <w:pPr>
        <w:pStyle w:val="Odstavecseseznamem"/>
        <w:numPr>
          <w:ilvl w:val="0"/>
          <w:numId w:val="7"/>
        </w:numPr>
        <w:suppressAutoHyphens/>
        <w:spacing w:after="0"/>
        <w:ind w:left="360"/>
        <w:jc w:val="both"/>
        <w:rPr>
          <w:rFonts w:ascii="Calibri Light" w:hAnsi="Calibri Light" w:cs="Calibri Light"/>
          <w:iCs/>
        </w:rPr>
      </w:pPr>
      <w:r w:rsidRPr="00A21486">
        <w:rPr>
          <w:rFonts w:ascii="Calibri Light" w:hAnsi="Calibri Light" w:cs="Calibri Light"/>
          <w:iCs/>
        </w:rPr>
        <w:t xml:space="preserve">Obě smluvní strany prohlašují, že se s textem této smlouvy seznámily, obsahu porozuměly, souhlasí s ním a na důkaz toho připojují své vlastnoruční podpisy. </w:t>
      </w:r>
    </w:p>
    <w:p w:rsidR="00836B43" w:rsidRDefault="00836B43" w:rsidP="00836B43">
      <w:pPr>
        <w:suppressAutoHyphens/>
        <w:spacing w:after="0"/>
        <w:jc w:val="both"/>
        <w:rPr>
          <w:rFonts w:ascii="Calibri Light" w:hAnsi="Calibri Light" w:cs="Calibri Light"/>
          <w:iCs/>
        </w:rPr>
      </w:pPr>
    </w:p>
    <w:p w:rsidR="001A6D5A" w:rsidRDefault="001A6D5A" w:rsidP="00836B43">
      <w:pPr>
        <w:suppressAutoHyphens/>
        <w:spacing w:after="0"/>
        <w:jc w:val="both"/>
        <w:rPr>
          <w:rFonts w:ascii="Calibri Light" w:hAnsi="Calibri Light" w:cs="Calibri Light"/>
          <w:iCs/>
          <w:sz w:val="22"/>
        </w:rPr>
      </w:pPr>
    </w:p>
    <w:p w:rsidR="001A6D5A" w:rsidRDefault="001A6D5A" w:rsidP="00836B43">
      <w:pPr>
        <w:suppressAutoHyphens/>
        <w:spacing w:after="0"/>
        <w:jc w:val="both"/>
        <w:rPr>
          <w:rFonts w:ascii="Calibri Light" w:hAnsi="Calibri Light" w:cs="Calibri Light"/>
          <w:iCs/>
          <w:sz w:val="22"/>
        </w:rPr>
      </w:pPr>
    </w:p>
    <w:p w:rsidR="001A6D5A" w:rsidRDefault="001A6D5A" w:rsidP="00836B43">
      <w:pPr>
        <w:suppressAutoHyphens/>
        <w:spacing w:after="0"/>
        <w:jc w:val="both"/>
        <w:rPr>
          <w:rFonts w:ascii="Calibri Light" w:hAnsi="Calibri Light" w:cs="Calibri Light"/>
          <w:iCs/>
          <w:sz w:val="22"/>
        </w:rPr>
      </w:pPr>
    </w:p>
    <w:p w:rsidR="00836B43" w:rsidRPr="00FF06D8" w:rsidRDefault="00836B43" w:rsidP="00836B43">
      <w:pPr>
        <w:suppressAutoHyphens/>
        <w:spacing w:after="0"/>
        <w:jc w:val="both"/>
        <w:rPr>
          <w:rFonts w:ascii="Calibri Light" w:hAnsi="Calibri Light" w:cs="Calibri Light"/>
          <w:iCs/>
          <w:sz w:val="22"/>
        </w:rPr>
      </w:pPr>
      <w:r w:rsidRPr="00FF06D8">
        <w:rPr>
          <w:rFonts w:ascii="Calibri Light" w:hAnsi="Calibri Light" w:cs="Calibri Light"/>
          <w:iCs/>
          <w:sz w:val="22"/>
        </w:rPr>
        <w:t xml:space="preserve">V </w:t>
      </w:r>
      <w:r w:rsidR="00AB1429" w:rsidRPr="00FF06D8">
        <w:rPr>
          <w:rFonts w:ascii="Calibri Light" w:hAnsi="Calibri Light" w:cs="Calibri Light"/>
          <w:iCs/>
          <w:sz w:val="22"/>
        </w:rPr>
        <w:t>Milevsku</w:t>
      </w:r>
      <w:r w:rsidRPr="00FF06D8">
        <w:rPr>
          <w:rFonts w:ascii="Calibri Light" w:hAnsi="Calibri Light" w:cs="Calibri Light"/>
          <w:iCs/>
          <w:sz w:val="22"/>
        </w:rPr>
        <w:t xml:space="preserve"> dne ………………………………. </w:t>
      </w:r>
      <w:r w:rsidR="009D4846" w:rsidRPr="00FF06D8">
        <w:rPr>
          <w:rFonts w:ascii="Calibri Light" w:hAnsi="Calibri Light" w:cs="Calibri Light"/>
          <w:iCs/>
          <w:sz w:val="22"/>
        </w:rPr>
        <w:t xml:space="preserve">                 </w:t>
      </w:r>
      <w:r w:rsidR="00AB1429" w:rsidRPr="00FF06D8">
        <w:rPr>
          <w:rFonts w:ascii="Calibri Light" w:hAnsi="Calibri Light" w:cs="Calibri Light"/>
          <w:iCs/>
          <w:sz w:val="22"/>
        </w:rPr>
        <w:tab/>
      </w:r>
      <w:r w:rsidR="009D4846" w:rsidRPr="00FF06D8">
        <w:rPr>
          <w:rFonts w:ascii="Calibri Light" w:hAnsi="Calibri Light" w:cs="Calibri Light"/>
          <w:iCs/>
          <w:sz w:val="22"/>
        </w:rPr>
        <w:t xml:space="preserve"> </w:t>
      </w:r>
      <w:r w:rsidR="00F91A05">
        <w:rPr>
          <w:rFonts w:ascii="Calibri Light" w:hAnsi="Calibri Light" w:cs="Calibri Light"/>
          <w:iCs/>
          <w:sz w:val="22"/>
        </w:rPr>
        <w:t xml:space="preserve">             </w:t>
      </w:r>
      <w:r w:rsidR="009D4846" w:rsidRPr="00FF06D8">
        <w:rPr>
          <w:rFonts w:ascii="Calibri Light" w:hAnsi="Calibri Light" w:cs="Calibri Light"/>
          <w:iCs/>
          <w:sz w:val="22"/>
        </w:rPr>
        <w:t>V………………………</w:t>
      </w:r>
      <w:proofErr w:type="gramStart"/>
      <w:r w:rsidR="009D4846" w:rsidRPr="00FF06D8">
        <w:rPr>
          <w:rFonts w:ascii="Calibri Light" w:hAnsi="Calibri Light" w:cs="Calibri Light"/>
          <w:iCs/>
          <w:sz w:val="22"/>
        </w:rPr>
        <w:t>…..</w:t>
      </w:r>
      <w:r w:rsidRPr="00FF06D8">
        <w:rPr>
          <w:rFonts w:ascii="Calibri Light" w:hAnsi="Calibri Light" w:cs="Calibri Light"/>
          <w:iCs/>
          <w:sz w:val="22"/>
        </w:rPr>
        <w:t>dne</w:t>
      </w:r>
      <w:proofErr w:type="gramEnd"/>
      <w:r w:rsidRPr="00FF06D8">
        <w:rPr>
          <w:rFonts w:ascii="Calibri Light" w:hAnsi="Calibri Light" w:cs="Calibri Light"/>
          <w:iCs/>
          <w:sz w:val="22"/>
        </w:rPr>
        <w:t xml:space="preserve"> ……………………………..</w:t>
      </w:r>
    </w:p>
    <w:p w:rsidR="00836B43" w:rsidRDefault="00836B43" w:rsidP="00836B43">
      <w:pPr>
        <w:rPr>
          <w:rFonts w:ascii="Calibri Light" w:hAnsi="Calibri Light" w:cs="Calibri Light"/>
        </w:rPr>
      </w:pPr>
    </w:p>
    <w:p w:rsidR="009C499D" w:rsidRDefault="009C499D" w:rsidP="00836B43">
      <w:pPr>
        <w:rPr>
          <w:rFonts w:ascii="Calibri Light" w:hAnsi="Calibri Light" w:cs="Calibri Light"/>
        </w:rPr>
      </w:pPr>
    </w:p>
    <w:p w:rsidR="00836B43" w:rsidRDefault="00836B43" w:rsidP="00836B43">
      <w:pPr>
        <w:rPr>
          <w:rFonts w:ascii="Calibri Light" w:hAnsi="Calibri Light" w:cs="Calibri Light"/>
        </w:rPr>
      </w:pPr>
      <w:proofErr w:type="gramStart"/>
      <w:r>
        <w:rPr>
          <w:rFonts w:ascii="Calibri Light" w:hAnsi="Calibri Light" w:cs="Calibri Light"/>
        </w:rPr>
        <w:t xml:space="preserve">______________________________________             </w:t>
      </w:r>
      <w:r w:rsidR="00F91A05">
        <w:rPr>
          <w:rFonts w:ascii="Calibri Light" w:hAnsi="Calibri Light" w:cs="Calibri Light"/>
        </w:rPr>
        <w:t xml:space="preserve">              </w:t>
      </w:r>
      <w:r>
        <w:rPr>
          <w:rFonts w:ascii="Calibri Light" w:hAnsi="Calibri Light" w:cs="Calibri Light"/>
        </w:rPr>
        <w:t xml:space="preserve"> _____________________________________</w:t>
      </w:r>
      <w:proofErr w:type="gramEnd"/>
    </w:p>
    <w:p w:rsidR="00836B43" w:rsidRPr="00CB0986" w:rsidRDefault="009D4846" w:rsidP="00836B43">
      <w:pPr>
        <w:spacing w:after="0"/>
        <w:rPr>
          <w:rFonts w:ascii="Calibri Light" w:hAnsi="Calibri Light" w:cs="Calibri Light"/>
          <w:sz w:val="22"/>
        </w:rPr>
      </w:pPr>
      <w:r w:rsidRPr="00CB0986">
        <w:rPr>
          <w:rFonts w:ascii="Calibri Light" w:hAnsi="Calibri Light" w:cs="Calibri Light"/>
          <w:sz w:val="22"/>
        </w:rPr>
        <w:t xml:space="preserve">       </w:t>
      </w:r>
      <w:r w:rsidR="00836B43" w:rsidRPr="00CB0986">
        <w:rPr>
          <w:rFonts w:ascii="Calibri Light" w:hAnsi="Calibri Light" w:cs="Calibri Light"/>
          <w:sz w:val="22"/>
        </w:rPr>
        <w:t xml:space="preserve"> </w:t>
      </w:r>
      <w:r w:rsidR="00F91A05">
        <w:rPr>
          <w:rFonts w:ascii="Calibri Light" w:hAnsi="Calibri Light" w:cs="Calibri Light"/>
          <w:sz w:val="22"/>
        </w:rPr>
        <w:tab/>
      </w:r>
      <w:r w:rsidR="00F91A05">
        <w:rPr>
          <w:rFonts w:ascii="Calibri Light" w:hAnsi="Calibri Light" w:cs="Calibri Light"/>
          <w:sz w:val="22"/>
        </w:rPr>
        <w:tab/>
      </w:r>
      <w:r w:rsidR="00836B43" w:rsidRPr="00CB0986">
        <w:rPr>
          <w:rFonts w:ascii="Calibri Light" w:hAnsi="Calibri Light" w:cs="Calibri Light"/>
          <w:sz w:val="22"/>
        </w:rPr>
        <w:t xml:space="preserve"> </w:t>
      </w:r>
      <w:r w:rsidR="00F91A05">
        <w:rPr>
          <w:rFonts w:ascii="Calibri Light" w:hAnsi="Calibri Light" w:cs="Calibri Light"/>
          <w:sz w:val="22"/>
        </w:rPr>
        <w:t xml:space="preserve">Vít </w:t>
      </w:r>
      <w:proofErr w:type="gramStart"/>
      <w:r w:rsidR="00F91A05">
        <w:rPr>
          <w:rFonts w:ascii="Calibri Light" w:hAnsi="Calibri Light" w:cs="Calibri Light"/>
          <w:sz w:val="22"/>
        </w:rPr>
        <w:t>Král</w:t>
      </w:r>
      <w:r w:rsidR="00662F10" w:rsidRPr="00CB0986">
        <w:rPr>
          <w:rFonts w:ascii="Calibri Light" w:hAnsi="Calibri Light" w:cs="Calibri Light"/>
          <w:sz w:val="22"/>
        </w:rPr>
        <w:t xml:space="preserve"> </w:t>
      </w:r>
      <w:r w:rsidR="00836B43" w:rsidRPr="00CB0986">
        <w:rPr>
          <w:rFonts w:ascii="Calibri Light" w:hAnsi="Calibri Light" w:cs="Calibri Light"/>
          <w:sz w:val="22"/>
        </w:rPr>
        <w:t xml:space="preserve">                                                             </w:t>
      </w:r>
      <w:r w:rsidR="00662F10" w:rsidRPr="00CB0986">
        <w:rPr>
          <w:rFonts w:ascii="Calibri Light" w:hAnsi="Calibri Light" w:cs="Calibri Light"/>
          <w:sz w:val="22"/>
        </w:rPr>
        <w:t xml:space="preserve">          </w:t>
      </w:r>
      <w:r w:rsidR="00F91A05">
        <w:rPr>
          <w:rFonts w:ascii="Calibri Light" w:hAnsi="Calibri Light" w:cs="Calibri Light"/>
          <w:sz w:val="22"/>
        </w:rPr>
        <w:t xml:space="preserve">  </w:t>
      </w:r>
      <w:r w:rsidR="00836B43" w:rsidRPr="00CB0986">
        <w:rPr>
          <w:rFonts w:ascii="Calibri Light" w:hAnsi="Calibri Light" w:cs="Calibri Light"/>
          <w:sz w:val="22"/>
        </w:rPr>
        <w:t>Ing.</w:t>
      </w:r>
      <w:proofErr w:type="gramEnd"/>
      <w:r w:rsidR="00836B43" w:rsidRPr="00CB0986">
        <w:rPr>
          <w:rFonts w:ascii="Calibri Light" w:hAnsi="Calibri Light" w:cs="Calibri Light"/>
          <w:sz w:val="22"/>
        </w:rPr>
        <w:t xml:space="preserve"> Veronika </w:t>
      </w:r>
      <w:proofErr w:type="spellStart"/>
      <w:r w:rsidR="00836B43" w:rsidRPr="00CB0986">
        <w:rPr>
          <w:rFonts w:ascii="Calibri Light" w:hAnsi="Calibri Light" w:cs="Calibri Light"/>
          <w:sz w:val="22"/>
        </w:rPr>
        <w:t>Chodlová</w:t>
      </w:r>
      <w:proofErr w:type="spellEnd"/>
    </w:p>
    <w:p w:rsidR="00836B43" w:rsidRPr="00CB0986" w:rsidRDefault="00F91A05" w:rsidP="00836B43">
      <w:pPr>
        <w:tabs>
          <w:tab w:val="left" w:pos="5970"/>
        </w:tabs>
        <w:spacing w:after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 </w:t>
      </w:r>
      <w:r w:rsidR="009D4846" w:rsidRPr="00CB0986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vedoucí organizační složky Živé Milevsko</w:t>
      </w:r>
      <w:r>
        <w:rPr>
          <w:rFonts w:ascii="Calibri Light" w:hAnsi="Calibri Light" w:cs="Calibri Light"/>
          <w:sz w:val="22"/>
        </w:rPr>
        <w:tab/>
      </w:r>
      <w:r w:rsidRPr="00CB0986">
        <w:rPr>
          <w:rFonts w:ascii="Calibri Light" w:hAnsi="Calibri Light" w:cs="Calibri Light"/>
          <w:sz w:val="22"/>
        </w:rPr>
        <w:t>statutární ředitelka</w:t>
      </w:r>
      <w:r w:rsidR="009D4846" w:rsidRPr="00CB0986">
        <w:rPr>
          <w:rFonts w:ascii="Calibri Light" w:hAnsi="Calibri Light" w:cs="Calibri Light"/>
          <w:sz w:val="22"/>
        </w:rPr>
        <w:tab/>
      </w:r>
    </w:p>
    <w:p w:rsidR="00262308" w:rsidRPr="00CB0986" w:rsidRDefault="00836B43" w:rsidP="00836B43">
      <w:pPr>
        <w:spacing w:after="0"/>
        <w:rPr>
          <w:rFonts w:ascii="Calibri Light" w:hAnsi="Calibri Light" w:cs="Calibri Light"/>
          <w:i/>
          <w:sz w:val="22"/>
        </w:rPr>
      </w:pPr>
      <w:r w:rsidRPr="00CB0986">
        <w:rPr>
          <w:rFonts w:ascii="Calibri Light" w:hAnsi="Calibri Light" w:cs="Calibri Light"/>
          <w:i/>
          <w:sz w:val="22"/>
        </w:rPr>
        <w:t xml:space="preserve">   </w:t>
      </w:r>
      <w:r w:rsidR="009D4846" w:rsidRPr="00CB0986">
        <w:rPr>
          <w:rFonts w:ascii="Calibri Light" w:hAnsi="Calibri Light" w:cs="Calibri Light"/>
          <w:i/>
          <w:sz w:val="22"/>
        </w:rPr>
        <w:t xml:space="preserve">           </w:t>
      </w:r>
      <w:r w:rsidR="00F91A05">
        <w:rPr>
          <w:rFonts w:ascii="Calibri Light" w:hAnsi="Calibri Light" w:cs="Calibri Light"/>
          <w:i/>
          <w:sz w:val="22"/>
        </w:rPr>
        <w:t xml:space="preserve">             </w:t>
      </w:r>
      <w:r w:rsidR="009D4846" w:rsidRPr="00CB0986">
        <w:rPr>
          <w:rFonts w:ascii="Calibri Light" w:hAnsi="Calibri Light" w:cs="Calibri Light"/>
          <w:i/>
          <w:sz w:val="22"/>
        </w:rPr>
        <w:t xml:space="preserve"> </w:t>
      </w:r>
      <w:r w:rsidRPr="00CB0986">
        <w:rPr>
          <w:rFonts w:ascii="Calibri Light" w:hAnsi="Calibri Light" w:cs="Calibri Light"/>
          <w:i/>
          <w:sz w:val="22"/>
        </w:rPr>
        <w:t>(</w:t>
      </w:r>
      <w:proofErr w:type="gramStart"/>
      <w:r w:rsidRPr="00CB0986">
        <w:rPr>
          <w:rFonts w:ascii="Calibri Light" w:hAnsi="Calibri Light" w:cs="Calibri Light"/>
          <w:i/>
          <w:sz w:val="22"/>
        </w:rPr>
        <w:t xml:space="preserve">Příkazce)                                                                               </w:t>
      </w:r>
      <w:r w:rsidR="00CB0986">
        <w:rPr>
          <w:rFonts w:ascii="Calibri Light" w:hAnsi="Calibri Light" w:cs="Calibri Light"/>
          <w:i/>
          <w:sz w:val="22"/>
        </w:rPr>
        <w:t xml:space="preserve">   </w:t>
      </w:r>
      <w:r w:rsidR="009D4846" w:rsidRPr="00CB0986">
        <w:rPr>
          <w:rFonts w:ascii="Calibri Light" w:hAnsi="Calibri Light" w:cs="Calibri Light"/>
          <w:i/>
          <w:sz w:val="22"/>
        </w:rPr>
        <w:tab/>
      </w:r>
      <w:r w:rsidRPr="00CB0986">
        <w:rPr>
          <w:rFonts w:ascii="Calibri Light" w:hAnsi="Calibri Light" w:cs="Calibri Light"/>
          <w:i/>
          <w:sz w:val="22"/>
        </w:rPr>
        <w:t xml:space="preserve"> (Příkazník</w:t>
      </w:r>
      <w:proofErr w:type="gramEnd"/>
      <w:r w:rsidRPr="00CB0986">
        <w:rPr>
          <w:rFonts w:ascii="Calibri Light" w:hAnsi="Calibri Light" w:cs="Calibri Light"/>
          <w:i/>
          <w:sz w:val="22"/>
        </w:rPr>
        <w:t>)</w:t>
      </w:r>
      <w:r w:rsidR="00262308" w:rsidRPr="00CB0986">
        <w:rPr>
          <w:rFonts w:ascii="Calibri Light" w:hAnsi="Calibri Light" w:cs="Calibri Light"/>
          <w:i/>
          <w:sz w:val="22"/>
        </w:rPr>
        <w:t xml:space="preserve"> </w:t>
      </w:r>
    </w:p>
    <w:sectPr w:rsidR="00262308" w:rsidRPr="00CB0986" w:rsidSect="004D71B7">
      <w:headerReference w:type="default" r:id="rId13"/>
      <w:footerReference w:type="default" r:id="rId14"/>
      <w:pgSz w:w="11906" w:h="16838"/>
      <w:pgMar w:top="2268" w:right="1134" w:bottom="1560" w:left="1701" w:header="709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AD" w:rsidRDefault="00E702AD" w:rsidP="00A62F17">
      <w:pPr>
        <w:spacing w:after="0" w:line="240" w:lineRule="auto"/>
      </w:pPr>
      <w:r>
        <w:separator/>
      </w:r>
    </w:p>
  </w:endnote>
  <w:endnote w:type="continuationSeparator" w:id="0">
    <w:p w:rsidR="00E702AD" w:rsidRDefault="00E702AD" w:rsidP="00A62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gion">
    <w:altName w:val="Cambria Math"/>
    <w:panose1 w:val="00000000000000000000"/>
    <w:charset w:val="00"/>
    <w:family w:val="modern"/>
    <w:notTrueType/>
    <w:pitch w:val="variable"/>
    <w:sig w:usb0="00000001" w:usb1="5000004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 AM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Rockwell">
    <w:altName w:val="Nyala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6D8" w:rsidRPr="006B2AA2" w:rsidRDefault="00FF06D8" w:rsidP="0024462F">
    <w:pPr>
      <w:pStyle w:val="Zpat"/>
      <w:tabs>
        <w:tab w:val="clear" w:pos="4536"/>
        <w:tab w:val="left" w:pos="-284"/>
        <w:tab w:val="left" w:pos="1701"/>
        <w:tab w:val="left" w:pos="1985"/>
        <w:tab w:val="left" w:pos="3969"/>
        <w:tab w:val="left" w:pos="4395"/>
        <w:tab w:val="left" w:pos="6237"/>
      </w:tabs>
      <w:spacing w:after="0"/>
      <w:ind w:left="-567"/>
      <w:rPr>
        <w:rFonts w:ascii="Rockwell" w:hAnsi="Rockwell"/>
        <w:b/>
        <w:color w:val="808080" w:themeColor="background1" w:themeShade="80"/>
        <w:sz w:val="16"/>
        <w:szCs w:val="16"/>
      </w:rPr>
    </w:pP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>
      <w:rPr>
        <w:rFonts w:ascii="Magion" w:hAnsi="Magion"/>
        <w:b/>
        <w:sz w:val="16"/>
        <w:szCs w:val="16"/>
      </w:rPr>
      <w:tab/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t xml:space="preserve">STRANA  </w: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begin"/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instrText xml:space="preserve"> PAGE   \* MERGEFORMAT </w:instrTex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separate"/>
    </w:r>
    <w:r w:rsidR="00B524CA">
      <w:rPr>
        <w:rFonts w:ascii="Rockwell" w:hAnsi="Rockwell"/>
        <w:b/>
        <w:noProof/>
        <w:color w:val="808080" w:themeColor="background1" w:themeShade="80"/>
        <w:sz w:val="16"/>
        <w:szCs w:val="16"/>
      </w:rPr>
      <w:t>1</w: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end"/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t xml:space="preserve"> z </w: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begin"/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instrText xml:space="preserve"> NUMPAGES   \* MERGEFORMAT </w:instrTex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separate"/>
    </w:r>
    <w:r w:rsidR="00B524CA">
      <w:rPr>
        <w:rFonts w:ascii="Rockwell" w:hAnsi="Rockwell"/>
        <w:b/>
        <w:noProof/>
        <w:color w:val="808080" w:themeColor="background1" w:themeShade="80"/>
        <w:sz w:val="16"/>
        <w:szCs w:val="16"/>
      </w:rPr>
      <w:t>5</w:t>
    </w:r>
    <w:r w:rsidRPr="006B2AA2">
      <w:rPr>
        <w:rFonts w:ascii="Rockwell" w:hAnsi="Rockwell"/>
        <w:b/>
        <w:color w:val="808080" w:themeColor="background1" w:themeShade="80"/>
        <w:sz w:val="16"/>
        <w:szCs w:val="16"/>
      </w:rPr>
      <w:fldChar w:fldCharType="end"/>
    </w:r>
  </w:p>
  <w:p w:rsidR="00FF06D8" w:rsidRPr="006B2AA2" w:rsidRDefault="00FF06D8" w:rsidP="0024462F">
    <w:pPr>
      <w:pStyle w:val="Zpat"/>
      <w:tabs>
        <w:tab w:val="clear" w:pos="4536"/>
        <w:tab w:val="left" w:pos="-284"/>
        <w:tab w:val="left" w:pos="1701"/>
        <w:tab w:val="left" w:pos="1985"/>
        <w:tab w:val="left" w:pos="3969"/>
        <w:tab w:val="left" w:pos="4395"/>
        <w:tab w:val="left" w:pos="6237"/>
      </w:tabs>
      <w:spacing w:after="0"/>
      <w:ind w:left="-567"/>
      <w:rPr>
        <w:rFonts w:ascii="Rockwell" w:hAnsi="Rockwell"/>
        <w:b/>
        <w:color w:val="60BB46"/>
        <w:sz w:val="16"/>
        <w:szCs w:val="16"/>
      </w:rPr>
    </w:pPr>
  </w:p>
  <w:p w:rsidR="00FF06D8" w:rsidRPr="00FF06D8" w:rsidRDefault="00FF06D8" w:rsidP="0024462F">
    <w:pPr>
      <w:pStyle w:val="Zpat"/>
      <w:tabs>
        <w:tab w:val="clear" w:pos="4536"/>
        <w:tab w:val="left" w:pos="-284"/>
        <w:tab w:val="left" w:pos="1701"/>
        <w:tab w:val="left" w:pos="1985"/>
        <w:tab w:val="left" w:pos="3969"/>
        <w:tab w:val="left" w:pos="4395"/>
        <w:tab w:val="left" w:pos="6237"/>
      </w:tabs>
      <w:spacing w:after="0"/>
      <w:ind w:left="-567"/>
      <w:rPr>
        <w:rFonts w:ascii="Rockwell" w:hAnsi="Rockwell"/>
        <w:sz w:val="14"/>
        <w:szCs w:val="14"/>
      </w:rPr>
    </w:pPr>
    <w:r w:rsidRPr="006B2AA2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6"/>
        <w:szCs w:val="16"/>
      </w:rPr>
      <w:t>T</w:t>
    </w:r>
    <w:r w:rsidRPr="00FF06D8">
      <w:rPr>
        <w:rFonts w:ascii="Rockwell" w:hAnsi="Rockwell"/>
        <w:sz w:val="14"/>
        <w:szCs w:val="14"/>
      </w:rPr>
      <w:t xml:space="preserve"> +420 380 424 411</w:t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b/>
        <w:sz w:val="16"/>
        <w:szCs w:val="16"/>
      </w:rPr>
      <w:t xml:space="preserve">E </w:t>
    </w:r>
    <w:hyperlink r:id="rId1" w:history="1">
      <w:r w:rsidRPr="00FF06D8">
        <w:rPr>
          <w:rStyle w:val="Hypertextovodkaz"/>
          <w:rFonts w:ascii="Rockwell" w:hAnsi="Rockwell"/>
          <w:color w:val="auto"/>
          <w:sz w:val="14"/>
          <w:szCs w:val="14"/>
          <w:u w:val="none"/>
        </w:rPr>
        <w:t>INFO@EDUPRO.CZ</w:t>
      </w:r>
    </w:hyperlink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b/>
        <w:sz w:val="16"/>
        <w:szCs w:val="16"/>
      </w:rPr>
      <w:t>I</w:t>
    </w:r>
    <w:r w:rsidRPr="00FF06D8">
      <w:rPr>
        <w:rFonts w:ascii="Times New Roman" w:hAnsi="Times New Roman" w:cs="Times New Roman"/>
        <w:b/>
        <w:sz w:val="16"/>
        <w:szCs w:val="16"/>
      </w:rPr>
      <w:t>Č</w:t>
    </w:r>
    <w:r w:rsidRPr="00FF06D8">
      <w:rPr>
        <w:rFonts w:ascii="Rockwell" w:hAnsi="Rockwell"/>
        <w:b/>
        <w:sz w:val="16"/>
        <w:szCs w:val="16"/>
      </w:rPr>
      <w:t xml:space="preserve"> </w:t>
    </w:r>
    <w:r w:rsidRPr="00FF06D8">
      <w:rPr>
        <w:rFonts w:ascii="Rockwell" w:hAnsi="Rockwell"/>
        <w:sz w:val="14"/>
        <w:szCs w:val="14"/>
      </w:rPr>
      <w:t>241 45 441</w:t>
    </w:r>
    <w:r w:rsidRPr="00FF06D8">
      <w:rPr>
        <w:rFonts w:ascii="Rockwell" w:hAnsi="Rockwell"/>
        <w:sz w:val="14"/>
        <w:szCs w:val="14"/>
      </w:rPr>
      <w:tab/>
      <w:t>B 17395 VEDENÁ U M</w:t>
    </w:r>
    <w:r w:rsidRPr="00FF06D8">
      <w:rPr>
        <w:rFonts w:ascii="Times New Roman" w:hAnsi="Times New Roman" w:cs="Times New Roman"/>
        <w:sz w:val="14"/>
        <w:szCs w:val="14"/>
      </w:rPr>
      <w:t>Ě</w:t>
    </w:r>
    <w:r w:rsidRPr="00FF06D8">
      <w:rPr>
        <w:rFonts w:ascii="Rockwell" w:hAnsi="Rockwell"/>
        <w:sz w:val="14"/>
        <w:szCs w:val="14"/>
      </w:rPr>
      <w:t>STSK</w:t>
    </w:r>
    <w:r w:rsidRPr="00FF06D8">
      <w:rPr>
        <w:rFonts w:ascii="Rockwell" w:hAnsi="Rockwell" w:cs="Rockwell"/>
        <w:sz w:val="14"/>
        <w:szCs w:val="14"/>
      </w:rPr>
      <w:t>É</w:t>
    </w:r>
    <w:r w:rsidRPr="00FF06D8">
      <w:rPr>
        <w:rFonts w:ascii="Rockwell" w:hAnsi="Rockwell"/>
        <w:sz w:val="14"/>
        <w:szCs w:val="14"/>
      </w:rPr>
      <w:t>HO</w:t>
    </w:r>
  </w:p>
  <w:p w:rsidR="00FF06D8" w:rsidRPr="006B2AA2" w:rsidRDefault="00FF06D8" w:rsidP="0024462F">
    <w:pPr>
      <w:pStyle w:val="Zpat"/>
      <w:tabs>
        <w:tab w:val="clear" w:pos="4536"/>
        <w:tab w:val="left" w:pos="-284"/>
        <w:tab w:val="left" w:pos="1701"/>
        <w:tab w:val="left" w:pos="1985"/>
        <w:tab w:val="left" w:pos="3969"/>
        <w:tab w:val="left" w:pos="4395"/>
        <w:tab w:val="left" w:pos="6237"/>
      </w:tabs>
      <w:spacing w:after="0"/>
      <w:ind w:left="-567"/>
      <w:rPr>
        <w:rFonts w:ascii="Rockwell" w:hAnsi="Rockwell"/>
        <w:sz w:val="14"/>
        <w:szCs w:val="14"/>
      </w:rPr>
    </w:pP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6"/>
        <w:szCs w:val="16"/>
      </w:rPr>
      <w:t>F</w:t>
    </w:r>
    <w:r w:rsidRPr="00FF06D8">
      <w:rPr>
        <w:rFonts w:ascii="Rockwell" w:hAnsi="Rockwell"/>
        <w:sz w:val="14"/>
        <w:szCs w:val="14"/>
      </w:rPr>
      <w:t xml:space="preserve"> +420 380 424 411</w:t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b/>
        <w:sz w:val="16"/>
        <w:szCs w:val="16"/>
      </w:rPr>
      <w:t xml:space="preserve">W </w:t>
    </w:r>
    <w:hyperlink r:id="rId2" w:history="1">
      <w:r w:rsidRPr="00FF06D8">
        <w:rPr>
          <w:rStyle w:val="Hypertextovodkaz"/>
          <w:rFonts w:ascii="Rockwell" w:hAnsi="Rockwell"/>
          <w:color w:val="auto"/>
          <w:sz w:val="14"/>
          <w:szCs w:val="14"/>
          <w:u w:val="none"/>
        </w:rPr>
        <w:t>WWW.EDUPRO.CZ</w:t>
      </w:r>
    </w:hyperlink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sz w:val="14"/>
        <w:szCs w:val="14"/>
      </w:rPr>
      <w:tab/>
    </w:r>
    <w:r w:rsidRPr="00FF06D8">
      <w:rPr>
        <w:rFonts w:ascii="Rockwell" w:hAnsi="Rockwell"/>
        <w:b/>
        <w:sz w:val="16"/>
        <w:szCs w:val="16"/>
      </w:rPr>
      <w:t>DI</w:t>
    </w:r>
    <w:r w:rsidRPr="00FF06D8">
      <w:rPr>
        <w:rFonts w:ascii="Times New Roman" w:hAnsi="Times New Roman" w:cs="Times New Roman"/>
        <w:b/>
        <w:sz w:val="16"/>
        <w:szCs w:val="16"/>
      </w:rPr>
      <w:t>Č</w:t>
    </w:r>
    <w:r w:rsidRPr="00FF06D8">
      <w:rPr>
        <w:rFonts w:ascii="Rockwell" w:hAnsi="Rockwell"/>
        <w:b/>
        <w:sz w:val="16"/>
        <w:szCs w:val="16"/>
      </w:rPr>
      <w:t xml:space="preserve"> </w:t>
    </w:r>
    <w:r w:rsidRPr="00FF06D8">
      <w:rPr>
        <w:rFonts w:ascii="Rockwell" w:hAnsi="Rockwell"/>
        <w:sz w:val="14"/>
        <w:szCs w:val="14"/>
      </w:rPr>
      <w:t>CZ241 45 441</w:t>
    </w:r>
    <w:r w:rsidRPr="00FF06D8">
      <w:rPr>
        <w:rFonts w:ascii="Rockwell" w:hAnsi="Rockwell"/>
        <w:sz w:val="14"/>
        <w:szCs w:val="14"/>
      </w:rPr>
      <w:tab/>
      <w:t>SOUDU V PRAZE</w:t>
    </w:r>
    <w:r w:rsidRPr="00FF06D8">
      <w:rPr>
        <w:rFonts w:ascii="Rockwell" w:hAnsi="Rockwell"/>
        <w:sz w:val="14"/>
        <w:szCs w:val="14"/>
      </w:rPr>
      <w:br/>
    </w:r>
    <w:r w:rsidRPr="006B2AA2">
      <w:rPr>
        <w:rFonts w:ascii="Rockwell" w:hAnsi="Rockwell"/>
        <w:color w:val="00B0F0"/>
        <w:sz w:val="16"/>
        <w:szCs w:val="16"/>
      </w:rPr>
      <w:t xml:space="preserve">  </w:t>
    </w:r>
    <w:r w:rsidRPr="006B2AA2">
      <w:rPr>
        <w:rFonts w:ascii="Rockwell" w:hAnsi="Rockwell"/>
        <w:color w:val="00B0F0"/>
        <w:sz w:val="16"/>
        <w:szCs w:val="16"/>
      </w:rPr>
      <w:tab/>
    </w:r>
    <w:r w:rsidRPr="006B2AA2">
      <w:rPr>
        <w:rFonts w:ascii="Rockwell" w:hAnsi="Rockwell"/>
        <w:color w:val="00B0F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AD" w:rsidRDefault="00E702AD" w:rsidP="00A62F17">
      <w:pPr>
        <w:spacing w:after="0" w:line="240" w:lineRule="auto"/>
      </w:pPr>
      <w:r>
        <w:separator/>
      </w:r>
    </w:p>
  </w:footnote>
  <w:footnote w:type="continuationSeparator" w:id="0">
    <w:p w:rsidR="00E702AD" w:rsidRDefault="00E702AD" w:rsidP="00A62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6D8" w:rsidRPr="006B2AA2" w:rsidRDefault="00FF06D8" w:rsidP="006B2AA2">
    <w:pPr>
      <w:pStyle w:val="Zhlav"/>
      <w:tabs>
        <w:tab w:val="left" w:pos="4820"/>
        <w:tab w:val="left" w:pos="5245"/>
      </w:tabs>
      <w:spacing w:after="0"/>
      <w:ind w:left="5245"/>
      <w:rPr>
        <w:rFonts w:ascii="Rockwell" w:hAnsi="Rockwell"/>
        <w:b/>
        <w:color w:val="808080" w:themeColor="background1" w:themeShade="80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58C981B4" wp14:editId="4581BE51">
          <wp:simplePos x="0" y="0"/>
          <wp:positionH relativeFrom="column">
            <wp:posOffset>-709295</wp:posOffset>
          </wp:positionH>
          <wp:positionV relativeFrom="paragraph">
            <wp:posOffset>-286385</wp:posOffset>
          </wp:positionV>
          <wp:extent cx="2070100" cy="1078230"/>
          <wp:effectExtent l="0" t="0" r="6350" b="7620"/>
          <wp:wrapThrough wrapText="bothSides">
            <wp:wrapPolygon edited="0">
              <wp:start x="0" y="0"/>
              <wp:lineTo x="0" y="21371"/>
              <wp:lineTo x="21467" y="21371"/>
              <wp:lineTo x="21467" y="0"/>
              <wp:lineTo x="0" y="0"/>
            </wp:wrapPolygon>
          </wp:wrapThrough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64DB3">
      <w:rPr>
        <w:rFonts w:ascii="Arial Black" w:hAnsi="Arial Black"/>
        <w:b/>
        <w:color w:val="808080" w:themeColor="background1" w:themeShade="80"/>
      </w:rPr>
      <w:t xml:space="preserve">        </w:t>
    </w:r>
    <w:r>
      <w:rPr>
        <w:rFonts w:ascii="Arial Black" w:hAnsi="Arial Black"/>
        <w:b/>
        <w:color w:val="808080" w:themeColor="background1" w:themeShade="80"/>
      </w:rPr>
      <w:t xml:space="preserve">      </w:t>
    </w:r>
    <w:r>
      <w:rPr>
        <w:rFonts w:ascii="Arial Black" w:hAnsi="Arial Black"/>
        <w:b/>
        <w:color w:val="808080" w:themeColor="background1" w:themeShade="80"/>
      </w:rPr>
      <w:br/>
      <w:t xml:space="preserve">         </w:t>
    </w:r>
    <w:proofErr w:type="gramStart"/>
    <w:r w:rsidRPr="006B2AA2">
      <w:rPr>
        <w:rFonts w:ascii="Rockwell" w:hAnsi="Rockwell"/>
        <w:b/>
        <w:color w:val="13A9B9"/>
      </w:rPr>
      <w:t>A</w:t>
    </w:r>
    <w:r w:rsidRPr="006B2AA2">
      <w:rPr>
        <w:rFonts w:ascii="Rockwell" w:hAnsi="Rockwell"/>
        <w:b/>
        <w:color w:val="808080" w:themeColor="background1" w:themeShade="80"/>
      </w:rPr>
      <w:t xml:space="preserve">   </w:t>
    </w:r>
    <w:r w:rsidRPr="006B2AA2">
      <w:rPr>
        <w:rFonts w:ascii="Rockwell" w:hAnsi="Rockwell" w:cs="Arial"/>
        <w:b/>
        <w:color w:val="808080" w:themeColor="background1" w:themeShade="80"/>
        <w:sz w:val="16"/>
        <w:szCs w:val="16"/>
      </w:rPr>
      <w:t>EDU</w:t>
    </w:r>
    <w:proofErr w:type="gramEnd"/>
    <w:r w:rsidRPr="006B2AA2">
      <w:rPr>
        <w:rFonts w:ascii="Rockwell" w:hAnsi="Rockwell" w:cs="Arial"/>
        <w:b/>
        <w:color w:val="808080" w:themeColor="background1" w:themeShade="80"/>
        <w:sz w:val="16"/>
        <w:szCs w:val="16"/>
      </w:rPr>
      <w:t xml:space="preserve"> – PRO </w:t>
    </w:r>
    <w:proofErr w:type="spellStart"/>
    <w:r w:rsidRPr="006B2AA2">
      <w:rPr>
        <w:rFonts w:ascii="Rockwell" w:hAnsi="Rockwell" w:cs="Arial"/>
        <w:b/>
        <w:color w:val="808080" w:themeColor="background1" w:themeShade="80"/>
        <w:sz w:val="16"/>
        <w:szCs w:val="16"/>
      </w:rPr>
      <w:t>Consulting</w:t>
    </w:r>
    <w:proofErr w:type="spellEnd"/>
    <w:r w:rsidRPr="006B2AA2">
      <w:rPr>
        <w:rFonts w:ascii="Rockwell" w:hAnsi="Rockwell" w:cs="Arial"/>
        <w:b/>
        <w:color w:val="808080" w:themeColor="background1" w:themeShade="80"/>
        <w:sz w:val="16"/>
        <w:szCs w:val="16"/>
      </w:rPr>
      <w:t xml:space="preserve"> </w:t>
    </w:r>
    <w:proofErr w:type="spellStart"/>
    <w:r w:rsidRPr="006B2AA2">
      <w:rPr>
        <w:rFonts w:ascii="Rockwell" w:hAnsi="Rockwell" w:cs="Arial"/>
        <w:b/>
        <w:color w:val="808080" w:themeColor="background1" w:themeShade="80"/>
        <w:sz w:val="16"/>
        <w:szCs w:val="16"/>
      </w:rPr>
      <w:t>a.s</w:t>
    </w:r>
    <w:proofErr w:type="spellEnd"/>
  </w:p>
  <w:p w:rsidR="00FF06D8" w:rsidRPr="006B2AA2" w:rsidRDefault="00FF06D8" w:rsidP="0024462F">
    <w:pPr>
      <w:pStyle w:val="Zhlav"/>
      <w:tabs>
        <w:tab w:val="left" w:pos="4820"/>
        <w:tab w:val="left" w:pos="5245"/>
      </w:tabs>
      <w:spacing w:after="0"/>
      <w:rPr>
        <w:rFonts w:ascii="Rockwell" w:hAnsi="Rockwell"/>
        <w:b/>
        <w:smallCaps/>
        <w:color w:val="808080" w:themeColor="background1" w:themeShade="80"/>
        <w:sz w:val="16"/>
        <w:szCs w:val="16"/>
      </w:rPr>
    </w:pP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  <w:t xml:space="preserve">                     </w:t>
    </w:r>
    <w:r>
      <w:rPr>
        <w:rFonts w:ascii="Rockwell" w:hAnsi="Rockwell"/>
        <w:b/>
        <w:smallCaps/>
        <w:color w:val="808080" w:themeColor="background1" w:themeShade="80"/>
        <w:sz w:val="16"/>
        <w:szCs w:val="16"/>
      </w:rPr>
      <w:t xml:space="preserve">    </w:t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 xml:space="preserve"> VLADISLAVOVA 250</w:t>
    </w:r>
  </w:p>
  <w:p w:rsidR="00FF06D8" w:rsidRPr="006B2AA2" w:rsidRDefault="00FF06D8" w:rsidP="0024462F">
    <w:pPr>
      <w:pStyle w:val="Zhlav"/>
      <w:tabs>
        <w:tab w:val="left" w:pos="4820"/>
        <w:tab w:val="left" w:pos="5245"/>
      </w:tabs>
      <w:spacing w:after="0"/>
      <w:rPr>
        <w:rFonts w:ascii="Rockwell" w:hAnsi="Rockwell"/>
        <w:b/>
        <w:smallCaps/>
        <w:color w:val="808080" w:themeColor="background1" w:themeShade="80"/>
        <w:sz w:val="18"/>
        <w:szCs w:val="18"/>
      </w:rPr>
    </w:pP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ab/>
      <w:t xml:space="preserve">                      </w:t>
    </w:r>
    <w:r>
      <w:rPr>
        <w:rFonts w:ascii="Rockwell" w:hAnsi="Rockwell"/>
        <w:b/>
        <w:smallCaps/>
        <w:color w:val="808080" w:themeColor="background1" w:themeShade="80"/>
        <w:sz w:val="16"/>
        <w:szCs w:val="16"/>
      </w:rPr>
      <w:t xml:space="preserve">    </w:t>
    </w:r>
    <w:r w:rsidRPr="006B2AA2">
      <w:rPr>
        <w:rFonts w:ascii="Rockwell" w:hAnsi="Rockwell"/>
        <w:b/>
        <w:smallCaps/>
        <w:color w:val="808080" w:themeColor="background1" w:themeShade="80"/>
        <w:sz w:val="16"/>
        <w:szCs w:val="16"/>
      </w:rPr>
      <w:t>397 01 PÍSEK</w:t>
    </w:r>
  </w:p>
  <w:p w:rsidR="00FF06D8" w:rsidRDefault="00FF06D8" w:rsidP="00A62F17">
    <w:pPr>
      <w:pStyle w:val="Zhlav"/>
      <w:tabs>
        <w:tab w:val="left" w:pos="5103"/>
        <w:tab w:val="left" w:pos="552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01480F"/>
    <w:multiLevelType w:val="hybridMultilevel"/>
    <w:tmpl w:val="F8FC6C9A"/>
    <w:lvl w:ilvl="0" w:tplc="DF008B8A">
      <w:start w:val="1"/>
      <w:numFmt w:val="decimal"/>
      <w:lvlText w:val="%1)"/>
      <w:lvlJc w:val="left"/>
      <w:pPr>
        <w:ind w:left="36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7E4878"/>
    <w:multiLevelType w:val="hybridMultilevel"/>
    <w:tmpl w:val="B4E0A5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74503"/>
    <w:multiLevelType w:val="multilevel"/>
    <w:tmpl w:val="79BCA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0562CB9"/>
    <w:multiLevelType w:val="hybridMultilevel"/>
    <w:tmpl w:val="5D1EA66A"/>
    <w:lvl w:ilvl="0" w:tplc="E396AC3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03384"/>
    <w:multiLevelType w:val="hybridMultilevel"/>
    <w:tmpl w:val="04E65C8E"/>
    <w:lvl w:ilvl="0" w:tplc="09F2EDB0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6">
    <w:nsid w:val="3E2D77FF"/>
    <w:multiLevelType w:val="hybridMultilevel"/>
    <w:tmpl w:val="6534D300"/>
    <w:lvl w:ilvl="0" w:tplc="3CEA2FBA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F11DE"/>
    <w:multiLevelType w:val="hybridMultilevel"/>
    <w:tmpl w:val="D452E758"/>
    <w:lvl w:ilvl="0" w:tplc="BA8620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932882"/>
    <w:multiLevelType w:val="hybridMultilevel"/>
    <w:tmpl w:val="687852B6"/>
    <w:lvl w:ilvl="0" w:tplc="072C6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36115"/>
    <w:multiLevelType w:val="multilevel"/>
    <w:tmpl w:val="52B2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83A6804"/>
    <w:multiLevelType w:val="hybridMultilevel"/>
    <w:tmpl w:val="4B66F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519BA"/>
    <w:multiLevelType w:val="hybridMultilevel"/>
    <w:tmpl w:val="D4BA7E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FF55D4"/>
    <w:multiLevelType w:val="hybridMultilevel"/>
    <w:tmpl w:val="1188D38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734B7"/>
    <w:multiLevelType w:val="hybridMultilevel"/>
    <w:tmpl w:val="2CFAD3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86857"/>
    <w:multiLevelType w:val="hybridMultilevel"/>
    <w:tmpl w:val="DFB4A27C"/>
    <w:lvl w:ilvl="0" w:tplc="DAB62C08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BB63783"/>
    <w:multiLevelType w:val="hybridMultilevel"/>
    <w:tmpl w:val="9F0AC0C8"/>
    <w:lvl w:ilvl="0" w:tplc="072C67F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4BACC6" w:themeColor="accent5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14"/>
  </w:num>
  <w:num w:numId="10">
    <w:abstractNumId w:val="8"/>
  </w:num>
  <w:num w:numId="11">
    <w:abstractNumId w:val="7"/>
  </w:num>
  <w:num w:numId="12">
    <w:abstractNumId w:val="3"/>
  </w:num>
  <w:num w:numId="13">
    <w:abstractNumId w:val="15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DB3"/>
    <w:rsid w:val="00001A0F"/>
    <w:rsid w:val="0008150C"/>
    <w:rsid w:val="000A388F"/>
    <w:rsid w:val="00104341"/>
    <w:rsid w:val="00113A70"/>
    <w:rsid w:val="001771C0"/>
    <w:rsid w:val="001A2B47"/>
    <w:rsid w:val="001A6D5A"/>
    <w:rsid w:val="001C4F41"/>
    <w:rsid w:val="00213A4C"/>
    <w:rsid w:val="00232932"/>
    <w:rsid w:val="0024462F"/>
    <w:rsid w:val="00244AE4"/>
    <w:rsid w:val="00262308"/>
    <w:rsid w:val="00264DB3"/>
    <w:rsid w:val="002B365E"/>
    <w:rsid w:val="002D7680"/>
    <w:rsid w:val="003105B5"/>
    <w:rsid w:val="00321691"/>
    <w:rsid w:val="00321CFE"/>
    <w:rsid w:val="003C5A3A"/>
    <w:rsid w:val="003D7B18"/>
    <w:rsid w:val="00471352"/>
    <w:rsid w:val="004D71B7"/>
    <w:rsid w:val="004F7F47"/>
    <w:rsid w:val="00592AEB"/>
    <w:rsid w:val="005C1A26"/>
    <w:rsid w:val="005C32FC"/>
    <w:rsid w:val="005D4D26"/>
    <w:rsid w:val="005D656E"/>
    <w:rsid w:val="00604E14"/>
    <w:rsid w:val="00624C8B"/>
    <w:rsid w:val="006255E2"/>
    <w:rsid w:val="00662F10"/>
    <w:rsid w:val="006B2AA2"/>
    <w:rsid w:val="006C6FD9"/>
    <w:rsid w:val="006D19D2"/>
    <w:rsid w:val="006D3621"/>
    <w:rsid w:val="007410EF"/>
    <w:rsid w:val="007800B1"/>
    <w:rsid w:val="007976EB"/>
    <w:rsid w:val="007B60B8"/>
    <w:rsid w:val="007D3549"/>
    <w:rsid w:val="007F28F7"/>
    <w:rsid w:val="00815A75"/>
    <w:rsid w:val="00833464"/>
    <w:rsid w:val="00836B43"/>
    <w:rsid w:val="008511B0"/>
    <w:rsid w:val="00881192"/>
    <w:rsid w:val="00891098"/>
    <w:rsid w:val="008B7E9D"/>
    <w:rsid w:val="00907585"/>
    <w:rsid w:val="00922ECF"/>
    <w:rsid w:val="0092402E"/>
    <w:rsid w:val="00933AAB"/>
    <w:rsid w:val="0094028B"/>
    <w:rsid w:val="00941A76"/>
    <w:rsid w:val="009C499D"/>
    <w:rsid w:val="009D458A"/>
    <w:rsid w:val="009D4846"/>
    <w:rsid w:val="009E5AA6"/>
    <w:rsid w:val="00A21486"/>
    <w:rsid w:val="00A22776"/>
    <w:rsid w:val="00A62F17"/>
    <w:rsid w:val="00AA173F"/>
    <w:rsid w:val="00AB1429"/>
    <w:rsid w:val="00B0413F"/>
    <w:rsid w:val="00B524CA"/>
    <w:rsid w:val="00B57885"/>
    <w:rsid w:val="00BF3FA3"/>
    <w:rsid w:val="00C06D42"/>
    <w:rsid w:val="00C25620"/>
    <w:rsid w:val="00C45129"/>
    <w:rsid w:val="00C668BE"/>
    <w:rsid w:val="00CA3EE4"/>
    <w:rsid w:val="00CB0986"/>
    <w:rsid w:val="00CD182A"/>
    <w:rsid w:val="00CD2EDD"/>
    <w:rsid w:val="00CE3778"/>
    <w:rsid w:val="00D07817"/>
    <w:rsid w:val="00D27AFC"/>
    <w:rsid w:val="00D61B3B"/>
    <w:rsid w:val="00D82180"/>
    <w:rsid w:val="00D83920"/>
    <w:rsid w:val="00D87653"/>
    <w:rsid w:val="00DC1D9F"/>
    <w:rsid w:val="00DE66E7"/>
    <w:rsid w:val="00DF560E"/>
    <w:rsid w:val="00E33BC9"/>
    <w:rsid w:val="00E41411"/>
    <w:rsid w:val="00E702AD"/>
    <w:rsid w:val="00ED106E"/>
    <w:rsid w:val="00F24360"/>
    <w:rsid w:val="00F70158"/>
    <w:rsid w:val="00F745FA"/>
    <w:rsid w:val="00F85F0A"/>
    <w:rsid w:val="00F91A05"/>
    <w:rsid w:val="00FB673F"/>
    <w:rsid w:val="00FD3F42"/>
    <w:rsid w:val="00FE5ECD"/>
    <w:rsid w:val="00F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462F"/>
    <w:pPr>
      <w:spacing w:after="120" w:line="300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4462F"/>
    <w:pPr>
      <w:keepNext/>
      <w:keepLines/>
      <w:spacing w:before="360" w:after="360"/>
      <w:outlineLvl w:val="0"/>
    </w:pPr>
    <w:rPr>
      <w:rFonts w:ascii="Magion" w:eastAsiaTheme="majorEastAsia" w:hAnsi="Magion" w:cstheme="majorBidi"/>
      <w:b/>
      <w:bCs/>
      <w:color w:val="60BB46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462F"/>
    <w:pPr>
      <w:keepNext/>
      <w:keepLines/>
      <w:spacing w:before="120"/>
      <w:outlineLvl w:val="1"/>
    </w:pPr>
    <w:rPr>
      <w:rFonts w:ascii="Magion" w:eastAsiaTheme="majorEastAsia" w:hAnsi="Magion" w:cstheme="majorBidi"/>
      <w:b/>
      <w:bCs/>
      <w:color w:val="60BB4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462F"/>
    <w:pPr>
      <w:keepNext/>
      <w:keepLines/>
      <w:spacing w:before="120"/>
      <w:outlineLvl w:val="2"/>
    </w:pPr>
    <w:rPr>
      <w:rFonts w:ascii="Magion" w:eastAsiaTheme="majorEastAsia" w:hAnsi="Magion" w:cstheme="majorBidi"/>
      <w:b/>
      <w:bCs/>
      <w:color w:val="60BB4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3920"/>
    <w:pPr>
      <w:keepNext/>
      <w:keepLines/>
      <w:spacing w:before="120" w:after="0"/>
      <w:outlineLvl w:val="3"/>
    </w:pPr>
    <w:rPr>
      <w:rFonts w:ascii="Magion" w:eastAsiaTheme="majorEastAsia" w:hAnsi="Magion" w:cstheme="majorBidi"/>
      <w:b/>
      <w:bCs/>
      <w:iCs/>
      <w:color w:val="62BB4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2F17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F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62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2F17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A62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2F17"/>
    <w:rPr>
      <w:rFonts w:ascii="Tahoma" w:hAnsi="Tahoma"/>
      <w:sz w:val="20"/>
    </w:rPr>
  </w:style>
  <w:style w:type="character" w:styleId="Hypertextovodkaz">
    <w:name w:val="Hyperlink"/>
    <w:basedOn w:val="Standardnpsmoodstavce"/>
    <w:uiPriority w:val="99"/>
    <w:unhideWhenUsed/>
    <w:rsid w:val="00922EC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4462F"/>
    <w:rPr>
      <w:rFonts w:ascii="Magion" w:eastAsiaTheme="majorEastAsia" w:hAnsi="Magion" w:cstheme="majorBidi"/>
      <w:b/>
      <w:bCs/>
      <w:color w:val="60BB46"/>
      <w:sz w:val="4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4462F"/>
    <w:rPr>
      <w:rFonts w:ascii="Magion" w:eastAsiaTheme="majorEastAsia" w:hAnsi="Magion" w:cstheme="majorBidi"/>
      <w:b/>
      <w:bCs/>
      <w:color w:val="60BB4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4462F"/>
    <w:rPr>
      <w:rFonts w:ascii="Magion" w:eastAsiaTheme="majorEastAsia" w:hAnsi="Magion" w:cstheme="majorBidi"/>
      <w:b/>
      <w:bCs/>
      <w:color w:val="60BB46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D83920"/>
    <w:rPr>
      <w:rFonts w:ascii="Magion" w:eastAsiaTheme="majorEastAsia" w:hAnsi="Magion" w:cstheme="majorBidi"/>
      <w:b/>
      <w:bCs/>
      <w:iCs/>
      <w:color w:val="62BB46"/>
      <w:sz w:val="20"/>
    </w:rPr>
  </w:style>
  <w:style w:type="paragraph" w:styleId="Odstavecseseznamem">
    <w:name w:val="List Paragraph"/>
    <w:basedOn w:val="Normln"/>
    <w:qFormat/>
    <w:rsid w:val="00836B4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Zkladntext">
    <w:name w:val="Body Text"/>
    <w:link w:val="ZkladntextChar"/>
    <w:rsid w:val="00836B4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6B43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21486"/>
    <w:pPr>
      <w:spacing w:line="480" w:lineRule="auto"/>
      <w:ind w:left="283"/>
    </w:pPr>
    <w:rPr>
      <w:rFonts w:asciiTheme="minorHAnsi" w:hAnsiTheme="minorHAnsi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21486"/>
  </w:style>
  <w:style w:type="paragraph" w:customStyle="1" w:styleId="Default">
    <w:name w:val="Default"/>
    <w:rsid w:val="00A21486"/>
    <w:pPr>
      <w:autoSpaceDE w:val="0"/>
      <w:autoSpaceDN w:val="0"/>
      <w:adjustRightInd w:val="0"/>
      <w:spacing w:after="0" w:line="240" w:lineRule="auto"/>
    </w:pPr>
    <w:rPr>
      <w:rFonts w:ascii="Thorndale AMT" w:eastAsia="Times New Roman" w:hAnsi="Thorndale AMT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462F"/>
    <w:pPr>
      <w:spacing w:after="120" w:line="300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4462F"/>
    <w:pPr>
      <w:keepNext/>
      <w:keepLines/>
      <w:spacing w:before="360" w:after="360"/>
      <w:outlineLvl w:val="0"/>
    </w:pPr>
    <w:rPr>
      <w:rFonts w:ascii="Magion" w:eastAsiaTheme="majorEastAsia" w:hAnsi="Magion" w:cstheme="majorBidi"/>
      <w:b/>
      <w:bCs/>
      <w:color w:val="60BB46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462F"/>
    <w:pPr>
      <w:keepNext/>
      <w:keepLines/>
      <w:spacing w:before="120"/>
      <w:outlineLvl w:val="1"/>
    </w:pPr>
    <w:rPr>
      <w:rFonts w:ascii="Magion" w:eastAsiaTheme="majorEastAsia" w:hAnsi="Magion" w:cstheme="majorBidi"/>
      <w:b/>
      <w:bCs/>
      <w:color w:val="60BB46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462F"/>
    <w:pPr>
      <w:keepNext/>
      <w:keepLines/>
      <w:spacing w:before="120"/>
      <w:outlineLvl w:val="2"/>
    </w:pPr>
    <w:rPr>
      <w:rFonts w:ascii="Magion" w:eastAsiaTheme="majorEastAsia" w:hAnsi="Magion" w:cstheme="majorBidi"/>
      <w:b/>
      <w:bCs/>
      <w:color w:val="60BB46"/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3920"/>
    <w:pPr>
      <w:keepNext/>
      <w:keepLines/>
      <w:spacing w:before="120" w:after="0"/>
      <w:outlineLvl w:val="3"/>
    </w:pPr>
    <w:rPr>
      <w:rFonts w:ascii="Magion" w:eastAsiaTheme="majorEastAsia" w:hAnsi="Magion" w:cstheme="majorBidi"/>
      <w:b/>
      <w:bCs/>
      <w:iCs/>
      <w:color w:val="62BB4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62F17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2F1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62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2F17"/>
    <w:rPr>
      <w:rFonts w:ascii="Tahoma" w:hAnsi="Tahoma"/>
      <w:sz w:val="20"/>
    </w:rPr>
  </w:style>
  <w:style w:type="paragraph" w:styleId="Zpat">
    <w:name w:val="footer"/>
    <w:basedOn w:val="Normln"/>
    <w:link w:val="ZpatChar"/>
    <w:uiPriority w:val="99"/>
    <w:unhideWhenUsed/>
    <w:rsid w:val="00A62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2F17"/>
    <w:rPr>
      <w:rFonts w:ascii="Tahoma" w:hAnsi="Tahoma"/>
      <w:sz w:val="20"/>
    </w:rPr>
  </w:style>
  <w:style w:type="character" w:styleId="Hypertextovodkaz">
    <w:name w:val="Hyperlink"/>
    <w:basedOn w:val="Standardnpsmoodstavce"/>
    <w:uiPriority w:val="99"/>
    <w:unhideWhenUsed/>
    <w:rsid w:val="00922EC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4462F"/>
    <w:rPr>
      <w:rFonts w:ascii="Magion" w:eastAsiaTheme="majorEastAsia" w:hAnsi="Magion" w:cstheme="majorBidi"/>
      <w:b/>
      <w:bCs/>
      <w:color w:val="60BB46"/>
      <w:sz w:val="4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4462F"/>
    <w:rPr>
      <w:rFonts w:ascii="Magion" w:eastAsiaTheme="majorEastAsia" w:hAnsi="Magion" w:cstheme="majorBidi"/>
      <w:b/>
      <w:bCs/>
      <w:color w:val="60BB46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4462F"/>
    <w:rPr>
      <w:rFonts w:ascii="Magion" w:eastAsiaTheme="majorEastAsia" w:hAnsi="Magion" w:cstheme="majorBidi"/>
      <w:b/>
      <w:bCs/>
      <w:color w:val="60BB46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D83920"/>
    <w:rPr>
      <w:rFonts w:ascii="Magion" w:eastAsiaTheme="majorEastAsia" w:hAnsi="Magion" w:cstheme="majorBidi"/>
      <w:b/>
      <w:bCs/>
      <w:iCs/>
      <w:color w:val="62BB46"/>
      <w:sz w:val="20"/>
    </w:rPr>
  </w:style>
  <w:style w:type="paragraph" w:styleId="Odstavecseseznamem">
    <w:name w:val="List Paragraph"/>
    <w:basedOn w:val="Normln"/>
    <w:qFormat/>
    <w:rsid w:val="00836B43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Zkladntext">
    <w:name w:val="Body Text"/>
    <w:link w:val="ZkladntextChar"/>
    <w:rsid w:val="00836B4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36B43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A21486"/>
    <w:pPr>
      <w:spacing w:line="480" w:lineRule="auto"/>
      <w:ind w:left="283"/>
    </w:pPr>
    <w:rPr>
      <w:rFonts w:asciiTheme="minorHAnsi" w:hAnsiTheme="minorHAnsi"/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A21486"/>
  </w:style>
  <w:style w:type="paragraph" w:customStyle="1" w:styleId="Default">
    <w:name w:val="Default"/>
    <w:rsid w:val="00A21486"/>
    <w:pPr>
      <w:autoSpaceDE w:val="0"/>
      <w:autoSpaceDN w:val="0"/>
      <w:adjustRightInd w:val="0"/>
      <w:spacing w:after="0" w:line="240" w:lineRule="auto"/>
    </w:pPr>
    <w:rPr>
      <w:rFonts w:ascii="Thorndale AMT" w:eastAsia="Times New Roman" w:hAnsi="Thorndale AMT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tinova@zivemilevsk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a.huptychova@milevsko-mesto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.gabrielova@edupro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.chodlova@edupro.c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PRO.CZ" TargetMode="External"/><Relationship Id="rId1" Type="http://schemas.openxmlformats.org/officeDocument/2006/relationships/hyperlink" Target="mailto:INFO@EDUPR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eta\Desktop\hlavi&#269;kov&#253;%20pap&#237;r%20TCP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66F8-CD2D-4CC3-B676-C4267B58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TCP</Template>
  <TotalTime>30</TotalTime>
  <Pages>5</Pages>
  <Words>1623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Nový dokument TCP</vt:lpstr>
    </vt:vector>
  </TitlesOfParts>
  <Company>iZEN s.r.o.</Company>
  <LinksUpToDate>false</LinksUpToDate>
  <CharactersWithSpaces>11179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Nový dokument TCP</dc:title>
  <dc:creator>Lenka</dc:creator>
  <cp:lastModifiedBy>Ing. Michal Kolář</cp:lastModifiedBy>
  <cp:revision>13</cp:revision>
  <cp:lastPrinted>2018-01-12T07:00:00Z</cp:lastPrinted>
  <dcterms:created xsi:type="dcterms:W3CDTF">2018-01-09T12:48:00Z</dcterms:created>
  <dcterms:modified xsi:type="dcterms:W3CDTF">2018-01-15T07:11:00Z</dcterms:modified>
</cp:coreProperties>
</file>