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40" w:rsidRDefault="00682F40" w:rsidP="00FE0D84">
      <w:pPr>
        <w:autoSpaceDE w:val="0"/>
        <w:autoSpaceDN w:val="0"/>
        <w:adjustRightInd w:val="0"/>
        <w:spacing w:after="0"/>
        <w:jc w:val="center"/>
        <w:rPr>
          <w:rFonts w:ascii="Trebuchet MS" w:hAnsi="Trebuchet MS" w:cs="Arial"/>
          <w:b/>
          <w:bCs/>
          <w:sz w:val="28"/>
        </w:rPr>
      </w:pPr>
      <w:r w:rsidRPr="00431D1F">
        <w:rPr>
          <w:rFonts w:ascii="Trebuchet MS" w:hAnsi="Trebuchet MS" w:cs="Arial"/>
          <w:b/>
          <w:bCs/>
          <w:sz w:val="28"/>
        </w:rPr>
        <w:t>SMLOUVA O DÍLO A O POSKYTNUTÍ SLUŽEB</w:t>
      </w:r>
    </w:p>
    <w:p w:rsidR="00F85FE5" w:rsidRPr="00CB2592" w:rsidRDefault="00F85FE5" w:rsidP="00CB2592">
      <w:pPr>
        <w:autoSpaceDE w:val="0"/>
        <w:autoSpaceDN w:val="0"/>
        <w:adjustRightInd w:val="0"/>
        <w:spacing w:after="0"/>
        <w:jc w:val="both"/>
        <w:rPr>
          <w:rFonts w:ascii="Trebuchet MS" w:hAnsi="Trebuchet MS" w:cs="Arial"/>
          <w:b/>
          <w:bCs/>
          <w:sz w:val="20"/>
        </w:rPr>
      </w:pPr>
    </w:p>
    <w:p w:rsidR="00682F40" w:rsidRPr="00431D1F" w:rsidRDefault="00682F40" w:rsidP="00682F40">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I.</w:t>
      </w:r>
    </w:p>
    <w:p w:rsidR="00682F40" w:rsidRPr="00431D1F" w:rsidRDefault="00682F40" w:rsidP="00682F40">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Smluvní strany</w:t>
      </w:r>
    </w:p>
    <w:p w:rsidR="00682F40" w:rsidRPr="00431D1F" w:rsidRDefault="00682F40" w:rsidP="00682F40">
      <w:pPr>
        <w:autoSpaceDE w:val="0"/>
        <w:autoSpaceDN w:val="0"/>
        <w:adjustRightInd w:val="0"/>
        <w:spacing w:after="0"/>
        <w:jc w:val="center"/>
        <w:rPr>
          <w:rFonts w:ascii="Trebuchet MS" w:hAnsi="Trebuchet MS" w:cs="Arial"/>
          <w:b/>
          <w:bCs/>
          <w:sz w:val="20"/>
        </w:rPr>
      </w:pPr>
    </w:p>
    <w:p w:rsidR="00D45364" w:rsidRPr="00D45364" w:rsidRDefault="00485063" w:rsidP="00D45364">
      <w:pPr>
        <w:tabs>
          <w:tab w:val="left" w:pos="1418"/>
        </w:tabs>
        <w:autoSpaceDE w:val="0"/>
        <w:autoSpaceDN w:val="0"/>
        <w:adjustRightInd w:val="0"/>
        <w:spacing w:after="0"/>
        <w:jc w:val="both"/>
        <w:rPr>
          <w:rFonts w:ascii="Trebuchet MS" w:hAnsi="Trebuchet MS" w:cs="Arial"/>
          <w:b/>
          <w:bCs/>
          <w:sz w:val="20"/>
        </w:rPr>
      </w:pPr>
      <w:r>
        <w:rPr>
          <w:rFonts w:ascii="Trebuchet MS" w:hAnsi="Trebuchet MS" w:cs="Arial"/>
          <w:b/>
          <w:bCs/>
          <w:sz w:val="20"/>
        </w:rPr>
        <w:t>Zadavatel</w:t>
      </w:r>
      <w:r w:rsidR="00682F40" w:rsidRPr="00431D1F">
        <w:rPr>
          <w:rFonts w:ascii="Trebuchet MS" w:hAnsi="Trebuchet MS" w:cs="Arial"/>
          <w:b/>
          <w:bCs/>
          <w:sz w:val="20"/>
        </w:rPr>
        <w:t xml:space="preserve">: </w:t>
      </w:r>
      <w:r w:rsidR="00682F40" w:rsidRPr="00431D1F">
        <w:rPr>
          <w:rFonts w:ascii="Trebuchet MS" w:hAnsi="Trebuchet MS" w:cs="Arial"/>
          <w:b/>
          <w:bCs/>
          <w:sz w:val="20"/>
        </w:rPr>
        <w:tab/>
      </w:r>
      <w:r w:rsidR="00D45364" w:rsidRPr="00D45364">
        <w:rPr>
          <w:rFonts w:ascii="Trebuchet MS" w:hAnsi="Trebuchet MS" w:cs="Arial"/>
          <w:b/>
          <w:bCs/>
          <w:sz w:val="20"/>
        </w:rPr>
        <w:t>Kulturní a informační služby města Přerova</w:t>
      </w:r>
    </w:p>
    <w:p w:rsidR="00682F40" w:rsidRPr="00431D1F" w:rsidRDefault="00682F40" w:rsidP="003F6C16">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 xml:space="preserve">se sídlem </w:t>
      </w:r>
      <w:r w:rsidR="00D45364" w:rsidRPr="00D45364">
        <w:rPr>
          <w:rFonts w:ascii="Trebuchet MS" w:hAnsi="Trebuchet MS" w:cs="Arial"/>
          <w:sz w:val="20"/>
        </w:rPr>
        <w:t>nám. T. G. Masaryka 8, 750 02 Přerov</w:t>
      </w:r>
    </w:p>
    <w:p w:rsidR="00682F40" w:rsidRPr="00D45364" w:rsidRDefault="00682F40" w:rsidP="00D45364">
      <w:pPr>
        <w:tabs>
          <w:tab w:val="left" w:pos="1418"/>
        </w:tabs>
        <w:autoSpaceDE w:val="0"/>
        <w:autoSpaceDN w:val="0"/>
        <w:adjustRightInd w:val="0"/>
        <w:spacing w:after="0"/>
        <w:jc w:val="both"/>
        <w:rPr>
          <w:rFonts w:ascii="Trebuchet MS" w:hAnsi="Trebuchet MS"/>
          <w:color w:val="424649"/>
          <w:sz w:val="20"/>
          <w:szCs w:val="20"/>
        </w:rPr>
      </w:pPr>
      <w:r w:rsidRPr="00431D1F">
        <w:rPr>
          <w:rFonts w:ascii="Trebuchet MS" w:hAnsi="Trebuchet MS" w:cs="Arial"/>
          <w:sz w:val="20"/>
        </w:rPr>
        <w:tab/>
        <w:t>IČ:</w:t>
      </w:r>
      <w:r w:rsidR="008A1BD4">
        <w:rPr>
          <w:rFonts w:ascii="Trebuchet MS" w:hAnsi="Trebuchet MS" w:cs="Arial"/>
          <w:sz w:val="20"/>
        </w:rPr>
        <w:t xml:space="preserve"> </w:t>
      </w:r>
      <w:r w:rsidR="00D45364" w:rsidRPr="00D45364">
        <w:rPr>
          <w:rFonts w:ascii="Trebuchet MS" w:hAnsi="Trebuchet MS" w:cs="Arial"/>
          <w:sz w:val="20"/>
        </w:rPr>
        <w:t>45180512</w:t>
      </w:r>
      <w:r w:rsidRPr="00D45364">
        <w:rPr>
          <w:rFonts w:ascii="Trebuchet MS" w:hAnsi="Trebuchet MS" w:cs="Arial"/>
          <w:sz w:val="20"/>
        </w:rPr>
        <w:t>,</w:t>
      </w:r>
      <w:r w:rsidRPr="00431D1F">
        <w:rPr>
          <w:rFonts w:ascii="Trebuchet MS" w:hAnsi="Trebuchet MS" w:cs="Arial"/>
          <w:sz w:val="20"/>
        </w:rPr>
        <w:t xml:space="preserve"> DIČ: </w:t>
      </w:r>
      <w:r w:rsidR="00CE322B">
        <w:rPr>
          <w:rFonts w:ascii="Trebuchet MS" w:hAnsi="Trebuchet MS"/>
          <w:color w:val="424649"/>
          <w:sz w:val="20"/>
          <w:szCs w:val="20"/>
        </w:rPr>
        <w:t>CZ</w:t>
      </w:r>
      <w:r w:rsidR="00D45364" w:rsidRPr="00D45364">
        <w:t xml:space="preserve"> </w:t>
      </w:r>
      <w:r w:rsidR="00D45364" w:rsidRPr="00D45364">
        <w:rPr>
          <w:rFonts w:ascii="Trebuchet MS" w:hAnsi="Trebuchet MS"/>
          <w:color w:val="424649"/>
          <w:sz w:val="20"/>
          <w:szCs w:val="20"/>
        </w:rPr>
        <w:t>45180512</w:t>
      </w:r>
    </w:p>
    <w:p w:rsidR="00AC445C"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r>
      <w:r w:rsidRPr="00AC445C">
        <w:rPr>
          <w:rFonts w:ascii="Trebuchet MS" w:hAnsi="Trebuchet MS" w:cs="Arial"/>
          <w:sz w:val="20"/>
        </w:rPr>
        <w:t>bankovní spojení:</w:t>
      </w:r>
      <w:r w:rsidR="008A1BD4" w:rsidRPr="00AC445C">
        <w:rPr>
          <w:rFonts w:ascii="Trebuchet MS" w:hAnsi="Trebuchet MS" w:cs="Arial"/>
          <w:sz w:val="20"/>
        </w:rPr>
        <w:t xml:space="preserve"> </w:t>
      </w:r>
      <w:r w:rsidR="00AC445C" w:rsidRPr="00AC445C">
        <w:rPr>
          <w:rFonts w:ascii="Trebuchet MS" w:hAnsi="Trebuchet MS" w:cs="Arial"/>
          <w:sz w:val="20"/>
        </w:rPr>
        <w:t xml:space="preserve">Česká spořitelna, a.s., </w:t>
      </w:r>
      <w:r w:rsidRPr="00AC445C">
        <w:rPr>
          <w:rFonts w:ascii="Trebuchet MS" w:hAnsi="Trebuchet MS" w:cs="Arial"/>
          <w:sz w:val="20"/>
        </w:rPr>
        <w:t>č. účtu:</w:t>
      </w:r>
    </w:p>
    <w:p w:rsidR="00682F40" w:rsidRPr="00431D1F"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zastoupen</w:t>
      </w:r>
      <w:r w:rsidR="00D70503">
        <w:rPr>
          <w:rFonts w:ascii="Trebuchet MS" w:hAnsi="Trebuchet MS" w:cs="Arial"/>
          <w:sz w:val="20"/>
        </w:rPr>
        <w:t xml:space="preserve">é </w:t>
      </w:r>
      <w:r w:rsidR="00D45364">
        <w:rPr>
          <w:rFonts w:ascii="Trebuchet MS" w:hAnsi="Trebuchet MS" w:cs="Arial"/>
          <w:sz w:val="20"/>
        </w:rPr>
        <w:t>ř</w:t>
      </w:r>
      <w:r w:rsidR="00D45364" w:rsidRPr="00D45364">
        <w:rPr>
          <w:rFonts w:ascii="Trebuchet MS" w:hAnsi="Trebuchet MS" w:cs="Arial"/>
          <w:sz w:val="20"/>
        </w:rPr>
        <w:t>editel</w:t>
      </w:r>
      <w:r w:rsidR="00D45364">
        <w:rPr>
          <w:rFonts w:ascii="Trebuchet MS" w:hAnsi="Trebuchet MS" w:cs="Arial"/>
          <w:sz w:val="20"/>
        </w:rPr>
        <w:t>em společnosti</w:t>
      </w:r>
      <w:r w:rsidR="00D45364" w:rsidRPr="00D45364">
        <w:rPr>
          <w:rFonts w:ascii="Trebuchet MS" w:hAnsi="Trebuchet MS" w:cs="Arial"/>
          <w:sz w:val="20"/>
        </w:rPr>
        <w:t xml:space="preserve"> Mgr. Jaroslav</w:t>
      </w:r>
      <w:r w:rsidR="00D45364">
        <w:rPr>
          <w:rFonts w:ascii="Trebuchet MS" w:hAnsi="Trebuchet MS" w:cs="Arial"/>
          <w:sz w:val="20"/>
        </w:rPr>
        <w:t>em</w:t>
      </w:r>
      <w:r w:rsidR="00D45364" w:rsidRPr="00D45364">
        <w:rPr>
          <w:rFonts w:ascii="Trebuchet MS" w:hAnsi="Trebuchet MS" w:cs="Arial"/>
          <w:sz w:val="20"/>
        </w:rPr>
        <w:t xml:space="preserve"> Macíček</w:t>
      </w:r>
      <w:r w:rsidR="00D45364">
        <w:rPr>
          <w:rFonts w:ascii="Trebuchet MS" w:hAnsi="Trebuchet MS" w:cs="Arial"/>
          <w:sz w:val="20"/>
        </w:rPr>
        <w:t>em</w:t>
      </w:r>
    </w:p>
    <w:p w:rsidR="00682F40" w:rsidRPr="00431D1F"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(dále také jen „</w:t>
      </w:r>
      <w:r w:rsidR="00485063">
        <w:rPr>
          <w:rFonts w:ascii="Trebuchet MS" w:hAnsi="Trebuchet MS" w:cs="Arial"/>
          <w:sz w:val="20"/>
        </w:rPr>
        <w:t>zadavatel</w:t>
      </w:r>
      <w:r w:rsidRPr="00431D1F">
        <w:rPr>
          <w:rFonts w:ascii="Trebuchet MS" w:hAnsi="Trebuchet MS" w:cs="Arial"/>
          <w:sz w:val="20"/>
        </w:rPr>
        <w:t>“)</w:t>
      </w:r>
    </w:p>
    <w:p w:rsidR="00682F40" w:rsidRPr="00431D1F" w:rsidRDefault="00682F40" w:rsidP="00682F40">
      <w:pPr>
        <w:tabs>
          <w:tab w:val="left" w:pos="1418"/>
        </w:tabs>
        <w:autoSpaceDE w:val="0"/>
        <w:autoSpaceDN w:val="0"/>
        <w:adjustRightInd w:val="0"/>
        <w:spacing w:after="0"/>
        <w:jc w:val="both"/>
        <w:rPr>
          <w:rFonts w:ascii="Trebuchet MS" w:hAnsi="Trebuchet MS" w:cs="Arial"/>
          <w:b/>
          <w:bCs/>
          <w:sz w:val="20"/>
        </w:rPr>
      </w:pPr>
    </w:p>
    <w:p w:rsidR="00682F40" w:rsidRPr="00431D1F" w:rsidRDefault="00271D1D" w:rsidP="00682F40">
      <w:pPr>
        <w:tabs>
          <w:tab w:val="left" w:pos="1418"/>
        </w:tabs>
        <w:autoSpaceDE w:val="0"/>
        <w:autoSpaceDN w:val="0"/>
        <w:adjustRightInd w:val="0"/>
        <w:spacing w:after="0"/>
        <w:jc w:val="both"/>
        <w:rPr>
          <w:rFonts w:ascii="Trebuchet MS" w:hAnsi="Trebuchet MS" w:cs="Arial"/>
          <w:b/>
          <w:bCs/>
          <w:sz w:val="20"/>
        </w:rPr>
      </w:pPr>
      <w:r>
        <w:rPr>
          <w:rFonts w:ascii="Trebuchet MS" w:hAnsi="Trebuchet MS" w:cs="Arial"/>
          <w:b/>
          <w:bCs/>
          <w:sz w:val="20"/>
        </w:rPr>
        <w:t>Dodavatel</w:t>
      </w:r>
      <w:r w:rsidR="00682F40" w:rsidRPr="00431D1F">
        <w:rPr>
          <w:rFonts w:ascii="Trebuchet MS" w:hAnsi="Trebuchet MS" w:cs="Arial"/>
          <w:b/>
          <w:bCs/>
          <w:sz w:val="20"/>
        </w:rPr>
        <w:t>:</w:t>
      </w:r>
      <w:r w:rsidR="00431D1F" w:rsidRPr="00431D1F">
        <w:rPr>
          <w:rFonts w:ascii="Trebuchet MS" w:hAnsi="Trebuchet MS" w:cs="Arial"/>
          <w:b/>
          <w:bCs/>
          <w:sz w:val="20"/>
        </w:rPr>
        <w:t xml:space="preserve"> </w:t>
      </w:r>
      <w:r w:rsidR="00431D1F" w:rsidRPr="00431D1F">
        <w:rPr>
          <w:rFonts w:ascii="Trebuchet MS" w:hAnsi="Trebuchet MS" w:cs="Arial"/>
          <w:b/>
          <w:bCs/>
          <w:sz w:val="20"/>
        </w:rPr>
        <w:tab/>
        <w:t>MVS Projekt, s.r.o.</w:t>
      </w:r>
    </w:p>
    <w:p w:rsidR="00682F40" w:rsidRPr="00431D1F"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se sídlem:</w:t>
      </w:r>
      <w:r w:rsidR="00431D1F" w:rsidRPr="00431D1F">
        <w:rPr>
          <w:rFonts w:ascii="Trebuchet MS" w:hAnsi="Trebuchet MS" w:cs="Arial"/>
          <w:sz w:val="20"/>
        </w:rPr>
        <w:t xml:space="preserve"> </w:t>
      </w:r>
      <w:r w:rsidR="00604F36">
        <w:rPr>
          <w:rFonts w:ascii="Trebuchet MS" w:hAnsi="Trebuchet MS" w:cs="Arial"/>
          <w:sz w:val="20"/>
        </w:rPr>
        <w:t xml:space="preserve">Rokycanova 781/11, </w:t>
      </w:r>
      <w:r w:rsidR="00CB2592">
        <w:rPr>
          <w:rFonts w:ascii="Trebuchet MS" w:hAnsi="Trebuchet MS" w:cs="Arial"/>
          <w:sz w:val="20"/>
        </w:rPr>
        <w:t xml:space="preserve">779 00 </w:t>
      </w:r>
      <w:r w:rsidR="00604F36">
        <w:rPr>
          <w:rFonts w:ascii="Trebuchet MS" w:hAnsi="Trebuchet MS" w:cs="Arial"/>
          <w:sz w:val="20"/>
        </w:rPr>
        <w:t>Olomouc</w:t>
      </w:r>
      <w:r w:rsidR="00431D1F" w:rsidRPr="00431D1F">
        <w:rPr>
          <w:rFonts w:ascii="Trebuchet MS" w:hAnsi="Trebuchet MS" w:cs="Arial"/>
          <w:sz w:val="20"/>
        </w:rPr>
        <w:t xml:space="preserve"> </w:t>
      </w:r>
    </w:p>
    <w:p w:rsidR="00682F40" w:rsidRPr="00431D1F"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 xml:space="preserve">IČ: </w:t>
      </w:r>
      <w:r w:rsidR="00431D1F" w:rsidRPr="00431D1F">
        <w:rPr>
          <w:rFonts w:ascii="Trebuchet MS" w:hAnsi="Trebuchet MS" w:cs="Arial"/>
          <w:sz w:val="20"/>
        </w:rPr>
        <w:t>28617932</w:t>
      </w:r>
      <w:r w:rsidRPr="00431D1F">
        <w:rPr>
          <w:rFonts w:ascii="Trebuchet MS" w:hAnsi="Trebuchet MS" w:cs="Arial"/>
          <w:sz w:val="20"/>
        </w:rPr>
        <w:t>, DIČ:</w:t>
      </w:r>
      <w:r w:rsidR="00431D1F" w:rsidRPr="00431D1F">
        <w:rPr>
          <w:rFonts w:ascii="Trebuchet MS" w:hAnsi="Trebuchet MS" w:cs="Arial"/>
          <w:sz w:val="20"/>
        </w:rPr>
        <w:t xml:space="preserve"> CZ28617932</w:t>
      </w:r>
    </w:p>
    <w:p w:rsidR="00682F40" w:rsidRPr="00431D1F"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zapsán</w:t>
      </w:r>
      <w:r w:rsidR="00431D1F">
        <w:rPr>
          <w:rFonts w:ascii="Trebuchet MS" w:hAnsi="Trebuchet MS" w:cs="Arial"/>
          <w:sz w:val="20"/>
        </w:rPr>
        <w:t>a</w:t>
      </w:r>
      <w:r w:rsidRPr="00431D1F">
        <w:rPr>
          <w:rFonts w:ascii="Trebuchet MS" w:hAnsi="Trebuchet MS" w:cs="Arial"/>
          <w:sz w:val="20"/>
        </w:rPr>
        <w:t xml:space="preserve"> v obchodním rejstříku vedeném</w:t>
      </w:r>
      <w:r w:rsidR="00431D1F">
        <w:rPr>
          <w:rFonts w:ascii="Trebuchet MS" w:hAnsi="Trebuchet MS" w:cs="Arial"/>
          <w:sz w:val="20"/>
        </w:rPr>
        <w:t xml:space="preserve"> u Krajského soudu v Ostravě</w:t>
      </w:r>
    </w:p>
    <w:p w:rsidR="00682F40" w:rsidRPr="00431D1F"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 xml:space="preserve">bankovní spojení: </w:t>
      </w:r>
      <w:r w:rsidR="00431D1F" w:rsidRPr="00431D1F">
        <w:rPr>
          <w:rFonts w:ascii="Trebuchet MS" w:hAnsi="Trebuchet MS" w:cs="Arial"/>
          <w:sz w:val="20"/>
        </w:rPr>
        <w:t>Komerční banka, a.s.</w:t>
      </w:r>
      <w:r w:rsidR="00AC445C">
        <w:rPr>
          <w:rFonts w:ascii="Trebuchet MS" w:hAnsi="Trebuchet MS" w:cs="Arial"/>
          <w:sz w:val="20"/>
        </w:rPr>
        <w:t>, č. účtu:</w:t>
      </w:r>
    </w:p>
    <w:p w:rsidR="00431D1F" w:rsidRPr="00431D1F" w:rsidRDefault="00682F40" w:rsidP="00431D1F">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jednající</w:t>
      </w:r>
      <w:r w:rsidR="00431D1F" w:rsidRPr="00431D1F">
        <w:rPr>
          <w:rFonts w:ascii="Trebuchet MS" w:hAnsi="Trebuchet MS" w:cs="Arial"/>
          <w:sz w:val="20"/>
        </w:rPr>
        <w:t>:</w:t>
      </w:r>
      <w:r w:rsidR="00431D1F">
        <w:rPr>
          <w:rFonts w:ascii="Trebuchet MS" w:hAnsi="Trebuchet MS" w:cs="Arial"/>
          <w:sz w:val="20"/>
        </w:rPr>
        <w:t xml:space="preserve"> </w:t>
      </w:r>
      <w:r w:rsidR="00431D1F" w:rsidRPr="00431D1F">
        <w:rPr>
          <w:rFonts w:ascii="Trebuchet MS" w:hAnsi="Trebuchet MS" w:cs="Arial"/>
          <w:sz w:val="20"/>
        </w:rPr>
        <w:t>Ing. Stanislav Kocourek, jednatel společnosti</w:t>
      </w:r>
    </w:p>
    <w:p w:rsidR="00682F40" w:rsidRPr="00431D1F" w:rsidRDefault="00682F40" w:rsidP="00682F40">
      <w:pPr>
        <w:tabs>
          <w:tab w:val="left" w:pos="1418"/>
        </w:tabs>
        <w:autoSpaceDE w:val="0"/>
        <w:autoSpaceDN w:val="0"/>
        <w:adjustRightInd w:val="0"/>
        <w:spacing w:after="0"/>
        <w:jc w:val="both"/>
        <w:rPr>
          <w:rFonts w:ascii="Trebuchet MS" w:hAnsi="Trebuchet MS" w:cs="Arial"/>
          <w:sz w:val="20"/>
        </w:rPr>
      </w:pPr>
      <w:r w:rsidRPr="00431D1F">
        <w:rPr>
          <w:rFonts w:ascii="Trebuchet MS" w:hAnsi="Trebuchet MS" w:cs="Arial"/>
          <w:sz w:val="20"/>
        </w:rPr>
        <w:tab/>
        <w:t>(dále také jen „</w:t>
      </w:r>
      <w:r w:rsidR="00271D1D">
        <w:rPr>
          <w:rFonts w:ascii="Trebuchet MS" w:hAnsi="Trebuchet MS" w:cs="Arial"/>
          <w:sz w:val="20"/>
        </w:rPr>
        <w:t>dodavatel</w:t>
      </w:r>
      <w:r w:rsidRPr="00431D1F">
        <w:rPr>
          <w:rFonts w:ascii="Trebuchet MS" w:hAnsi="Trebuchet MS" w:cs="Arial"/>
          <w:sz w:val="20"/>
        </w:rPr>
        <w:t>“)</w:t>
      </w:r>
    </w:p>
    <w:p w:rsidR="00431D1F" w:rsidRPr="00431D1F" w:rsidRDefault="00431D1F" w:rsidP="00682F40">
      <w:pPr>
        <w:autoSpaceDE w:val="0"/>
        <w:autoSpaceDN w:val="0"/>
        <w:adjustRightInd w:val="0"/>
        <w:spacing w:after="0"/>
        <w:jc w:val="both"/>
        <w:rPr>
          <w:rFonts w:ascii="Trebuchet MS" w:hAnsi="Trebuchet MS" w:cs="Arial"/>
          <w:b/>
          <w:bCs/>
          <w:sz w:val="20"/>
        </w:rPr>
      </w:pPr>
    </w:p>
    <w:p w:rsidR="00682F40" w:rsidRPr="00431D1F" w:rsidRDefault="00682F40" w:rsidP="00682F40">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II.</w:t>
      </w:r>
    </w:p>
    <w:p w:rsidR="00682F40" w:rsidRPr="004A48F1" w:rsidRDefault="00682F40" w:rsidP="004A48F1">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Ú</w:t>
      </w:r>
      <w:r w:rsidRPr="00431D1F">
        <w:rPr>
          <w:rFonts w:ascii="Trebuchet MS" w:hAnsi="Trebuchet MS" w:cs="Arial,Bold"/>
          <w:b/>
          <w:bCs/>
          <w:sz w:val="20"/>
        </w:rPr>
        <w:t>č</w:t>
      </w:r>
      <w:r w:rsidR="004A48F1">
        <w:rPr>
          <w:rFonts w:ascii="Trebuchet MS" w:hAnsi="Trebuchet MS" w:cs="Arial"/>
          <w:b/>
          <w:bCs/>
          <w:sz w:val="20"/>
        </w:rPr>
        <w:t>el smlouvy</w:t>
      </w:r>
    </w:p>
    <w:p w:rsidR="00DF2522" w:rsidRDefault="00682F40" w:rsidP="00487AAC">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1. </w:t>
      </w:r>
      <w:r w:rsidR="00485063">
        <w:rPr>
          <w:rFonts w:ascii="Trebuchet MS" w:hAnsi="Trebuchet MS" w:cs="Arial"/>
          <w:sz w:val="20"/>
        </w:rPr>
        <w:t>Zadavatel</w:t>
      </w:r>
      <w:r w:rsidRPr="00431D1F">
        <w:rPr>
          <w:rFonts w:ascii="Trebuchet MS" w:hAnsi="Trebuchet MS" w:cs="Arial"/>
          <w:sz w:val="20"/>
        </w:rPr>
        <w:t xml:space="preserve"> má zájem na </w:t>
      </w:r>
      <w:r w:rsidR="00F241FD">
        <w:rPr>
          <w:rFonts w:ascii="Trebuchet MS" w:hAnsi="Trebuchet MS" w:cs="Arial"/>
          <w:sz w:val="20"/>
        </w:rPr>
        <w:t xml:space="preserve">provedení </w:t>
      </w:r>
      <w:r w:rsidR="00436265">
        <w:rPr>
          <w:rFonts w:ascii="Trebuchet MS" w:hAnsi="Trebuchet MS" w:cs="Arial"/>
          <w:sz w:val="20"/>
        </w:rPr>
        <w:t>p</w:t>
      </w:r>
      <w:r w:rsidR="00436265" w:rsidRPr="00436265">
        <w:rPr>
          <w:rFonts w:ascii="Trebuchet MS" w:hAnsi="Trebuchet MS" w:cs="Arial"/>
          <w:sz w:val="20"/>
        </w:rPr>
        <w:t>ersonální</w:t>
      </w:r>
      <w:r w:rsidR="00436265">
        <w:rPr>
          <w:rFonts w:ascii="Trebuchet MS" w:hAnsi="Trebuchet MS" w:cs="Arial"/>
          <w:sz w:val="20"/>
        </w:rPr>
        <w:t>ho</w:t>
      </w:r>
      <w:r w:rsidR="00436265" w:rsidRPr="00436265">
        <w:rPr>
          <w:rFonts w:ascii="Trebuchet MS" w:hAnsi="Trebuchet MS" w:cs="Arial"/>
          <w:sz w:val="20"/>
        </w:rPr>
        <w:t xml:space="preserve"> audit</w:t>
      </w:r>
      <w:r w:rsidR="00D45364">
        <w:rPr>
          <w:rFonts w:ascii="Trebuchet MS" w:hAnsi="Trebuchet MS" w:cs="Arial"/>
          <w:sz w:val="20"/>
        </w:rPr>
        <w:t>u</w:t>
      </w:r>
      <w:r w:rsidR="00436265" w:rsidRPr="00436265">
        <w:rPr>
          <w:rFonts w:ascii="Trebuchet MS" w:hAnsi="Trebuchet MS" w:cs="Arial"/>
          <w:sz w:val="20"/>
        </w:rPr>
        <w:t xml:space="preserve"> </w:t>
      </w:r>
      <w:r w:rsidR="00D45364">
        <w:rPr>
          <w:rFonts w:ascii="Trebuchet MS" w:hAnsi="Trebuchet MS" w:cs="Arial"/>
          <w:sz w:val="20"/>
        </w:rPr>
        <w:t xml:space="preserve">společnosti </w:t>
      </w:r>
      <w:r w:rsidR="00D45364" w:rsidRPr="00D45364">
        <w:rPr>
          <w:rFonts w:ascii="Trebuchet MS" w:hAnsi="Trebuchet MS" w:cs="Arial"/>
          <w:sz w:val="20"/>
        </w:rPr>
        <w:t>Kulturní a informační služby města Přerova</w:t>
      </w:r>
      <w:r w:rsidR="00D45364">
        <w:rPr>
          <w:rFonts w:ascii="Trebuchet MS" w:hAnsi="Trebuchet MS" w:cs="Arial"/>
          <w:sz w:val="20"/>
        </w:rPr>
        <w:t xml:space="preserve"> dle předložené nabídky</w:t>
      </w:r>
      <w:r w:rsidR="00487AAC" w:rsidRPr="00487AAC">
        <w:rPr>
          <w:rFonts w:ascii="Trebuchet MS" w:hAnsi="Trebuchet MS" w:cs="Arial"/>
          <w:sz w:val="20"/>
        </w:rPr>
        <w:t>.</w:t>
      </w:r>
    </w:p>
    <w:p w:rsidR="00487AAC" w:rsidRDefault="00487AAC" w:rsidP="007748E6">
      <w:pPr>
        <w:autoSpaceDE w:val="0"/>
        <w:autoSpaceDN w:val="0"/>
        <w:adjustRightInd w:val="0"/>
        <w:spacing w:after="0"/>
        <w:jc w:val="both"/>
        <w:rPr>
          <w:rFonts w:ascii="Trebuchet MS" w:hAnsi="Trebuchet MS" w:cs="Arial"/>
          <w:sz w:val="20"/>
        </w:rPr>
      </w:pPr>
    </w:p>
    <w:p w:rsidR="00682F40" w:rsidRPr="00431D1F" w:rsidRDefault="00682F40" w:rsidP="00682F40">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2. </w:t>
      </w:r>
      <w:r w:rsidR="00271D1D">
        <w:rPr>
          <w:rFonts w:ascii="Trebuchet MS" w:hAnsi="Trebuchet MS" w:cs="Arial"/>
          <w:sz w:val="20"/>
        </w:rPr>
        <w:t>Dodavatel</w:t>
      </w:r>
      <w:r w:rsidRPr="00431D1F">
        <w:rPr>
          <w:rFonts w:ascii="Trebuchet MS" w:hAnsi="Trebuchet MS" w:cs="Arial"/>
          <w:sz w:val="20"/>
        </w:rPr>
        <w:t xml:space="preserve"> prohlašuje, že je na základě svých odborných znalostí a zkušeností schopen poskytnout </w:t>
      </w:r>
      <w:r w:rsidR="00485063">
        <w:rPr>
          <w:rFonts w:ascii="Trebuchet MS" w:hAnsi="Trebuchet MS" w:cs="Arial"/>
          <w:sz w:val="20"/>
        </w:rPr>
        <w:t>zadavatel</w:t>
      </w:r>
      <w:r w:rsidRPr="00431D1F">
        <w:rPr>
          <w:rFonts w:ascii="Trebuchet MS" w:hAnsi="Trebuchet MS" w:cs="Arial"/>
          <w:sz w:val="20"/>
        </w:rPr>
        <w:t xml:space="preserve">i analytické a konzultační služby potřebné pro zpracování </w:t>
      </w:r>
      <w:r w:rsidR="00C55B94" w:rsidRPr="00487AAC">
        <w:rPr>
          <w:rFonts w:ascii="Trebuchet MS" w:hAnsi="Trebuchet MS" w:cs="Arial"/>
          <w:sz w:val="20"/>
        </w:rPr>
        <w:t>personáln</w:t>
      </w:r>
      <w:r w:rsidR="00D45364">
        <w:rPr>
          <w:rFonts w:ascii="Trebuchet MS" w:hAnsi="Trebuchet MS" w:cs="Arial"/>
          <w:sz w:val="20"/>
        </w:rPr>
        <w:t xml:space="preserve">ího </w:t>
      </w:r>
      <w:r w:rsidR="00C55B94" w:rsidRPr="00487AAC">
        <w:rPr>
          <w:rFonts w:ascii="Trebuchet MS" w:hAnsi="Trebuchet MS" w:cs="Arial"/>
          <w:sz w:val="20"/>
        </w:rPr>
        <w:t>auditu</w:t>
      </w:r>
      <w:r w:rsidRPr="00431D1F">
        <w:rPr>
          <w:rFonts w:ascii="Trebuchet MS" w:hAnsi="Trebuchet MS" w:cs="Arial"/>
          <w:sz w:val="20"/>
        </w:rPr>
        <w:t>.</w:t>
      </w:r>
    </w:p>
    <w:p w:rsidR="00682F40" w:rsidRPr="00431D1F" w:rsidRDefault="00682F40" w:rsidP="00682F40">
      <w:pPr>
        <w:autoSpaceDE w:val="0"/>
        <w:autoSpaceDN w:val="0"/>
        <w:adjustRightInd w:val="0"/>
        <w:spacing w:after="0"/>
        <w:jc w:val="both"/>
        <w:rPr>
          <w:rFonts w:ascii="Trebuchet MS" w:hAnsi="Trebuchet MS" w:cs="Arial"/>
          <w:sz w:val="20"/>
        </w:rPr>
      </w:pPr>
    </w:p>
    <w:p w:rsidR="00DC696D" w:rsidRPr="00DC696D" w:rsidRDefault="00A721A2" w:rsidP="00DC696D">
      <w:pPr>
        <w:autoSpaceDE w:val="0"/>
        <w:autoSpaceDN w:val="0"/>
        <w:adjustRightInd w:val="0"/>
        <w:spacing w:after="0"/>
        <w:jc w:val="both"/>
        <w:rPr>
          <w:rFonts w:ascii="Trebuchet MS" w:hAnsi="Trebuchet MS" w:cs="Arial"/>
          <w:sz w:val="20"/>
        </w:rPr>
      </w:pPr>
      <w:r w:rsidRPr="00431D1F">
        <w:rPr>
          <w:rFonts w:ascii="Trebuchet MS" w:hAnsi="Trebuchet MS" w:cs="Arial"/>
          <w:sz w:val="20"/>
        </w:rPr>
        <w:t>3. Účelem této smlouvy je tedy úprava práv a povinností mezi smluvními stranami, souvisejících se</w:t>
      </w:r>
      <w:r>
        <w:rPr>
          <w:rFonts w:ascii="Trebuchet MS" w:hAnsi="Trebuchet MS" w:cs="Arial"/>
          <w:sz w:val="20"/>
        </w:rPr>
        <w:t> </w:t>
      </w:r>
      <w:r w:rsidRPr="00431D1F">
        <w:rPr>
          <w:rFonts w:ascii="Trebuchet MS" w:hAnsi="Trebuchet MS" w:cs="Arial"/>
          <w:sz w:val="20"/>
        </w:rPr>
        <w:t xml:space="preserve">splněním požadavku </w:t>
      </w:r>
      <w:r w:rsidR="00485063">
        <w:rPr>
          <w:rFonts w:ascii="Trebuchet MS" w:hAnsi="Trebuchet MS" w:cs="Arial"/>
          <w:sz w:val="20"/>
        </w:rPr>
        <w:t>zadavatel</w:t>
      </w:r>
      <w:r w:rsidRPr="00431D1F">
        <w:rPr>
          <w:rFonts w:ascii="Trebuchet MS" w:hAnsi="Trebuchet MS" w:cs="Arial"/>
          <w:sz w:val="20"/>
        </w:rPr>
        <w:t>e, jak je uvedeno v odstavci 1 a 2 tohoto článku, kdy se jedná především o úpravu práv a povinností spojených s</w:t>
      </w:r>
      <w:r>
        <w:rPr>
          <w:rFonts w:ascii="Trebuchet MS" w:hAnsi="Trebuchet MS" w:cs="Arial"/>
          <w:sz w:val="20"/>
        </w:rPr>
        <w:t> očekávanými výstupy zakázky</w:t>
      </w:r>
      <w:r w:rsidR="00DC696D">
        <w:rPr>
          <w:rFonts w:ascii="Trebuchet MS" w:hAnsi="Trebuchet MS" w:cs="Arial"/>
          <w:sz w:val="20"/>
        </w:rPr>
        <w:t xml:space="preserve">, tj. </w:t>
      </w:r>
      <w:r w:rsidR="00DC696D" w:rsidRPr="00DC696D">
        <w:rPr>
          <w:rFonts w:ascii="Trebuchet MS" w:hAnsi="Trebuchet MS" w:cs="Arial"/>
          <w:sz w:val="20"/>
        </w:rPr>
        <w:t>zpracováním příslušných písemných materiálů ve dvou stejnopisech a současně elektronicky na nosiči dat CD-ROM ve formátu</w:t>
      </w:r>
      <w:r w:rsidR="00DC696D">
        <w:rPr>
          <w:rFonts w:ascii="Trebuchet MS" w:hAnsi="Trebuchet MS" w:cs="Arial"/>
          <w:sz w:val="20"/>
        </w:rPr>
        <w:t xml:space="preserve"> </w:t>
      </w:r>
      <w:r w:rsidR="00DC696D" w:rsidRPr="00DC696D">
        <w:rPr>
          <w:rFonts w:ascii="Trebuchet MS" w:hAnsi="Trebuchet MS" w:cs="Arial"/>
          <w:sz w:val="20"/>
        </w:rPr>
        <w:t>'.doc</w:t>
      </w:r>
      <w:r w:rsidR="00DC696D">
        <w:rPr>
          <w:rFonts w:ascii="Trebuchet MS" w:hAnsi="Trebuchet MS" w:cs="Arial"/>
          <w:sz w:val="20"/>
        </w:rPr>
        <w:t>. Očekávané výstupy budou obsahovat</w:t>
      </w:r>
      <w:r w:rsidR="00D45364">
        <w:rPr>
          <w:rFonts w:ascii="Trebuchet MS" w:hAnsi="Trebuchet MS" w:cs="Arial"/>
          <w:sz w:val="20"/>
        </w:rPr>
        <w:t xml:space="preserve"> tyto dílčí části</w:t>
      </w:r>
      <w:r w:rsidR="00DC696D">
        <w:rPr>
          <w:rFonts w:ascii="Trebuchet MS" w:hAnsi="Trebuchet MS" w:cs="Arial"/>
          <w:sz w:val="20"/>
        </w:rPr>
        <w:t>:</w:t>
      </w:r>
      <w:r w:rsidR="00DC696D" w:rsidRPr="00DC696D">
        <w:rPr>
          <w:rFonts w:ascii="Trebuchet MS" w:hAnsi="Trebuchet MS" w:cs="Arial"/>
          <w:sz w:val="20"/>
        </w:rPr>
        <w:t xml:space="preserve"> </w:t>
      </w:r>
    </w:p>
    <w:p w:rsidR="00D45364" w:rsidRPr="00D45364" w:rsidRDefault="00D45364" w:rsidP="00D45364">
      <w:pPr>
        <w:pStyle w:val="Odstavecseseznamem"/>
        <w:numPr>
          <w:ilvl w:val="0"/>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Analýza činností, odpovědností a zastupitelnosti, zmapování vytíženosti a efektivity</w:t>
      </w:r>
    </w:p>
    <w:p w:rsidR="00D45364" w:rsidRP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individuální rozhovory - přehled efektivity práce jednotlivých pracovních pozic, rozdělení pracovních činností u zaměstnanců</w:t>
      </w:r>
    </w:p>
    <w:p w:rsidR="00D45364" w:rsidRP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přehled efektivity práce pracovních pozic, rozdělení pracovních činností - Analýza 80/20, Core Activity listů za jednotlivé pracovníky, Analýza využití časového fondu pracovníků</w:t>
      </w:r>
    </w:p>
    <w:p w:rsidR="00D45364" w:rsidRPr="00D45364" w:rsidRDefault="00D45364" w:rsidP="00D45364">
      <w:pPr>
        <w:pStyle w:val="Odstavecseseznamem"/>
        <w:numPr>
          <w:ilvl w:val="0"/>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Detailní analýza motivačního klimatu, včetně auditu motivace pracovníků</w:t>
      </w:r>
    </w:p>
    <w:p w:rsidR="00D45364" w:rsidRP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 xml:space="preserve">anonymní šetření spokojenosti zaměstnanců - podrobná analýza názorů na oblasti jako řízení, plánování, komunikace, spolupráce, systém hodnocení, předávání info apod. </w:t>
      </w:r>
    </w:p>
    <w:p w:rsidR="00D45364" w:rsidRP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audit motivace jednotlivých zaměstnanců</w:t>
      </w:r>
    </w:p>
    <w:p w:rsidR="00D45364" w:rsidRPr="00D45364" w:rsidRDefault="00D45364" w:rsidP="00723EA9">
      <w:pPr>
        <w:pStyle w:val="Odstavecseseznamem"/>
        <w:numPr>
          <w:ilvl w:val="0"/>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 xml:space="preserve">Analýzu vztahů ve </w:t>
      </w:r>
      <w:r>
        <w:rPr>
          <w:rFonts w:ascii="Trebuchet MS" w:hAnsi="Trebuchet MS" w:cs="Arial"/>
          <w:sz w:val="20"/>
        </w:rPr>
        <w:t xml:space="preserve">vybrané </w:t>
      </w:r>
      <w:r w:rsidRPr="00D45364">
        <w:rPr>
          <w:rFonts w:ascii="Trebuchet MS" w:hAnsi="Trebuchet MS" w:cs="Arial"/>
          <w:sz w:val="20"/>
        </w:rPr>
        <w:t>skupině zaměstnanců</w:t>
      </w:r>
    </w:p>
    <w:p w:rsidR="00D45364" w:rsidRP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 xml:space="preserve">sociometrické šetření (komunikace, spolupráce, vztahy ve skupině) </w:t>
      </w:r>
    </w:p>
    <w:p w:rsidR="00D45364" w:rsidRP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Pr>
          <w:rFonts w:ascii="Trebuchet MS" w:hAnsi="Trebuchet MS" w:cs="Arial"/>
          <w:sz w:val="20"/>
        </w:rPr>
        <w:t>zpětná vazba nadřízeným</w:t>
      </w:r>
    </w:p>
    <w:p w:rsidR="00D45364" w:rsidRPr="00D45364" w:rsidRDefault="00D45364" w:rsidP="00D45364">
      <w:pPr>
        <w:pStyle w:val="Odstavecseseznamem"/>
        <w:numPr>
          <w:ilvl w:val="0"/>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Manažerské kompetence vedoucích pracovníků</w:t>
      </w:r>
    </w:p>
    <w:p w:rsidR="00D45364" w:rsidRP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posouzení řídících kompetenci vedoucích, jejich schopnosti vést (psychodiagnostika - externí psycholog)</w:t>
      </w:r>
    </w:p>
    <w:p w:rsidR="00D45364" w:rsidRDefault="00D45364" w:rsidP="00D45364">
      <w:pPr>
        <w:pStyle w:val="Odstavecseseznamem"/>
        <w:numPr>
          <w:ilvl w:val="1"/>
          <w:numId w:val="4"/>
        </w:numPr>
        <w:autoSpaceDE w:val="0"/>
        <w:autoSpaceDN w:val="0"/>
        <w:adjustRightInd w:val="0"/>
        <w:spacing w:after="0"/>
        <w:jc w:val="both"/>
        <w:rPr>
          <w:rFonts w:ascii="Trebuchet MS" w:hAnsi="Trebuchet MS" w:cs="Arial"/>
          <w:sz w:val="20"/>
        </w:rPr>
      </w:pPr>
      <w:r w:rsidRPr="00D45364">
        <w:rPr>
          <w:rFonts w:ascii="Trebuchet MS" w:hAnsi="Trebuchet MS" w:cs="Arial"/>
          <w:sz w:val="20"/>
        </w:rPr>
        <w:t>test rozhodování - charakteristiky pracovního výkonu – práce v časovém stresu</w:t>
      </w:r>
    </w:p>
    <w:p w:rsidR="00CB2592" w:rsidRPr="004A48F1" w:rsidRDefault="00CB2592" w:rsidP="00A721A2">
      <w:pPr>
        <w:autoSpaceDE w:val="0"/>
        <w:autoSpaceDN w:val="0"/>
        <w:adjustRightInd w:val="0"/>
        <w:spacing w:after="0"/>
        <w:jc w:val="both"/>
        <w:rPr>
          <w:rFonts w:ascii="Trebuchet MS" w:hAnsi="Trebuchet MS" w:cs="Tahoma"/>
          <w:sz w:val="20"/>
        </w:rPr>
      </w:pPr>
    </w:p>
    <w:p w:rsidR="00A721A2" w:rsidRPr="00431D1F" w:rsidRDefault="00A721A2" w:rsidP="00A721A2">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lastRenderedPageBreak/>
        <w:t>III.</w:t>
      </w:r>
    </w:p>
    <w:p w:rsidR="00A721A2" w:rsidRPr="00431D1F" w:rsidRDefault="00A721A2" w:rsidP="00A721A2">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P</w:t>
      </w:r>
      <w:r w:rsidRPr="00431D1F">
        <w:rPr>
          <w:rFonts w:ascii="Trebuchet MS" w:hAnsi="Trebuchet MS" w:cs="Arial,Bold"/>
          <w:b/>
          <w:bCs/>
          <w:sz w:val="20"/>
        </w:rPr>
        <w:t>ř</w:t>
      </w:r>
      <w:r w:rsidRPr="00431D1F">
        <w:rPr>
          <w:rFonts w:ascii="Trebuchet MS" w:hAnsi="Trebuchet MS" w:cs="Arial"/>
          <w:b/>
          <w:bCs/>
          <w:sz w:val="20"/>
        </w:rPr>
        <w:t>edm</w:t>
      </w:r>
      <w:r w:rsidRPr="00431D1F">
        <w:rPr>
          <w:rFonts w:ascii="Trebuchet MS" w:hAnsi="Trebuchet MS" w:cs="Arial,Bold"/>
          <w:b/>
          <w:bCs/>
          <w:sz w:val="20"/>
        </w:rPr>
        <w:t>ě</w:t>
      </w:r>
      <w:r w:rsidRPr="00431D1F">
        <w:rPr>
          <w:rFonts w:ascii="Trebuchet MS" w:hAnsi="Trebuchet MS" w:cs="Arial"/>
          <w:b/>
          <w:bCs/>
          <w:sz w:val="20"/>
        </w:rPr>
        <w:t>t smlouvy</w:t>
      </w:r>
    </w:p>
    <w:p w:rsidR="00A721A2" w:rsidRPr="00431D1F" w:rsidRDefault="00A721A2" w:rsidP="00A721A2">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1. </w:t>
      </w:r>
      <w:r w:rsidR="00271D1D">
        <w:rPr>
          <w:rFonts w:ascii="Trebuchet MS" w:hAnsi="Trebuchet MS" w:cs="Arial"/>
          <w:sz w:val="20"/>
        </w:rPr>
        <w:t>Dodavatel</w:t>
      </w:r>
      <w:r w:rsidRPr="00431D1F">
        <w:rPr>
          <w:rFonts w:ascii="Trebuchet MS" w:hAnsi="Trebuchet MS" w:cs="Arial"/>
          <w:sz w:val="20"/>
        </w:rPr>
        <w:t xml:space="preserve"> se touto smlouvou zavazuje provést pro </w:t>
      </w:r>
      <w:r w:rsidR="00485063">
        <w:rPr>
          <w:rFonts w:ascii="Trebuchet MS" w:hAnsi="Trebuchet MS" w:cs="Arial"/>
          <w:sz w:val="20"/>
        </w:rPr>
        <w:t>zadavatel</w:t>
      </w:r>
      <w:r w:rsidRPr="00431D1F">
        <w:rPr>
          <w:rFonts w:ascii="Trebuchet MS" w:hAnsi="Trebuchet MS" w:cs="Arial"/>
          <w:sz w:val="20"/>
        </w:rPr>
        <w:t xml:space="preserve">e dílo a poskytnout </w:t>
      </w:r>
      <w:r w:rsidR="00485063">
        <w:rPr>
          <w:rFonts w:ascii="Trebuchet MS" w:hAnsi="Trebuchet MS" w:cs="Arial"/>
          <w:sz w:val="20"/>
        </w:rPr>
        <w:t>zadavatel</w:t>
      </w:r>
      <w:r w:rsidRPr="00431D1F">
        <w:rPr>
          <w:rFonts w:ascii="Trebuchet MS" w:hAnsi="Trebuchet MS" w:cs="Arial"/>
          <w:sz w:val="20"/>
        </w:rPr>
        <w:t>i služby,</w:t>
      </w:r>
      <w:r>
        <w:rPr>
          <w:rFonts w:ascii="Trebuchet MS" w:hAnsi="Trebuchet MS" w:cs="Arial"/>
          <w:sz w:val="20"/>
        </w:rPr>
        <w:t xml:space="preserve"> </w:t>
      </w:r>
      <w:r w:rsidRPr="00431D1F">
        <w:rPr>
          <w:rFonts w:ascii="Trebuchet MS" w:hAnsi="Trebuchet MS" w:cs="Arial"/>
          <w:sz w:val="20"/>
        </w:rPr>
        <w:t>jak je toto dílo a jak jsou tyto služby uvedeny v této smlouvě</w:t>
      </w:r>
      <w:r w:rsidR="00DA4FCE">
        <w:rPr>
          <w:rFonts w:ascii="Trebuchet MS" w:hAnsi="Trebuchet MS" w:cs="Arial"/>
          <w:sz w:val="20"/>
        </w:rPr>
        <w:t>,</w:t>
      </w:r>
      <w:r w:rsidRPr="00431D1F">
        <w:rPr>
          <w:rFonts w:ascii="Trebuchet MS" w:hAnsi="Trebuchet MS" w:cs="Arial"/>
          <w:sz w:val="20"/>
        </w:rPr>
        <w:t xml:space="preserve"> </w:t>
      </w:r>
      <w:r>
        <w:rPr>
          <w:rFonts w:ascii="Trebuchet MS" w:hAnsi="Trebuchet MS" w:cs="Arial"/>
          <w:sz w:val="20"/>
        </w:rPr>
        <w:t xml:space="preserve">a </w:t>
      </w:r>
      <w:r w:rsidR="00485063">
        <w:rPr>
          <w:rFonts w:ascii="Trebuchet MS" w:hAnsi="Trebuchet MS" w:cs="Arial"/>
          <w:sz w:val="20"/>
        </w:rPr>
        <w:t>zadavatel</w:t>
      </w:r>
      <w:r w:rsidRPr="00431D1F">
        <w:rPr>
          <w:rFonts w:ascii="Trebuchet MS" w:hAnsi="Trebuchet MS" w:cs="Arial"/>
          <w:sz w:val="20"/>
        </w:rPr>
        <w:t xml:space="preserve"> se zavazuje za řádně provedené dílo zaplatit </w:t>
      </w:r>
      <w:r w:rsidR="00271D1D">
        <w:rPr>
          <w:rFonts w:ascii="Trebuchet MS" w:hAnsi="Trebuchet MS" w:cs="Arial"/>
          <w:sz w:val="20"/>
        </w:rPr>
        <w:t>dodavatel</w:t>
      </w:r>
      <w:r w:rsidRPr="00431D1F">
        <w:rPr>
          <w:rFonts w:ascii="Trebuchet MS" w:hAnsi="Trebuchet MS" w:cs="Arial"/>
          <w:sz w:val="20"/>
        </w:rPr>
        <w:t>i sjednanou cenu.</w:t>
      </w:r>
    </w:p>
    <w:p w:rsidR="00A721A2" w:rsidRDefault="00A721A2" w:rsidP="00A721A2">
      <w:pPr>
        <w:autoSpaceDE w:val="0"/>
        <w:autoSpaceDN w:val="0"/>
        <w:adjustRightInd w:val="0"/>
        <w:spacing w:after="0"/>
        <w:jc w:val="both"/>
        <w:rPr>
          <w:rFonts w:ascii="Trebuchet MS" w:hAnsi="Trebuchet MS" w:cs="Arial"/>
          <w:sz w:val="20"/>
        </w:rPr>
      </w:pPr>
    </w:p>
    <w:p w:rsidR="00A721A2" w:rsidRDefault="00A721A2" w:rsidP="00A721A2">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2. </w:t>
      </w:r>
      <w:r w:rsidR="00271D1D">
        <w:rPr>
          <w:rFonts w:ascii="Trebuchet MS" w:hAnsi="Trebuchet MS" w:cs="Arial"/>
          <w:sz w:val="20"/>
        </w:rPr>
        <w:t>Dodavatel</w:t>
      </w:r>
      <w:r w:rsidRPr="00431D1F">
        <w:rPr>
          <w:rFonts w:ascii="Trebuchet MS" w:hAnsi="Trebuchet MS" w:cs="Arial"/>
          <w:sz w:val="20"/>
        </w:rPr>
        <w:t xml:space="preserve"> se zavazuje provést dílo v souladu s touto smlouvo</w:t>
      </w:r>
      <w:r>
        <w:rPr>
          <w:rFonts w:ascii="Trebuchet MS" w:hAnsi="Trebuchet MS" w:cs="Arial"/>
          <w:sz w:val="20"/>
        </w:rPr>
        <w:t xml:space="preserve">u, pokyny </w:t>
      </w:r>
      <w:r w:rsidR="00485063">
        <w:rPr>
          <w:rFonts w:ascii="Trebuchet MS" w:hAnsi="Trebuchet MS" w:cs="Arial"/>
          <w:sz w:val="20"/>
        </w:rPr>
        <w:t>zadavatel</w:t>
      </w:r>
      <w:r w:rsidR="002744C4">
        <w:rPr>
          <w:rFonts w:ascii="Trebuchet MS" w:hAnsi="Trebuchet MS" w:cs="Arial"/>
          <w:sz w:val="20"/>
        </w:rPr>
        <w:t>e</w:t>
      </w:r>
      <w:r w:rsidRPr="00431D1F">
        <w:rPr>
          <w:rFonts w:ascii="Trebuchet MS" w:hAnsi="Trebuchet MS" w:cs="Arial"/>
          <w:sz w:val="20"/>
        </w:rPr>
        <w:t>.</w:t>
      </w:r>
      <w:r>
        <w:rPr>
          <w:rFonts w:ascii="Trebuchet MS" w:hAnsi="Trebuchet MS" w:cs="Arial"/>
          <w:sz w:val="20"/>
        </w:rPr>
        <w:t xml:space="preserve"> </w:t>
      </w:r>
      <w:r w:rsidR="00271D1D">
        <w:rPr>
          <w:rFonts w:ascii="Trebuchet MS" w:hAnsi="Trebuchet MS" w:cs="Arial"/>
          <w:sz w:val="20"/>
        </w:rPr>
        <w:t>Dodavatel</w:t>
      </w:r>
      <w:r>
        <w:rPr>
          <w:rFonts w:ascii="Trebuchet MS" w:hAnsi="Trebuchet MS" w:cs="Arial"/>
          <w:sz w:val="20"/>
        </w:rPr>
        <w:t xml:space="preserve"> tak potvrzuje, </w:t>
      </w:r>
      <w:r w:rsidR="00DA4FCE">
        <w:rPr>
          <w:rFonts w:ascii="Trebuchet MS" w:hAnsi="Trebuchet MS" w:cs="Arial"/>
          <w:sz w:val="20"/>
        </w:rPr>
        <w:t xml:space="preserve">že </w:t>
      </w:r>
      <w:r w:rsidRPr="00EF0E87">
        <w:rPr>
          <w:rFonts w:ascii="Trebuchet MS" w:hAnsi="Trebuchet MS" w:cs="Arial"/>
          <w:sz w:val="20"/>
        </w:rPr>
        <w:t>se podrobně seznámil s povahou zakázky, jsou mu známy všechny okolnosti potřebné pro zajištění činnosti v požadovaném rozsahu a zabezpečí je na vlastní odpovědnost.</w:t>
      </w:r>
    </w:p>
    <w:p w:rsidR="00EA6645" w:rsidRDefault="00EA6645" w:rsidP="00A721A2">
      <w:pPr>
        <w:autoSpaceDE w:val="0"/>
        <w:autoSpaceDN w:val="0"/>
        <w:adjustRightInd w:val="0"/>
        <w:spacing w:after="0"/>
        <w:jc w:val="both"/>
        <w:rPr>
          <w:rFonts w:ascii="Trebuchet MS" w:hAnsi="Trebuchet MS" w:cs="Arial"/>
          <w:sz w:val="20"/>
        </w:rPr>
      </w:pPr>
    </w:p>
    <w:p w:rsidR="004A2056" w:rsidRPr="00431D1F" w:rsidRDefault="004A2056" w:rsidP="00A721A2">
      <w:pPr>
        <w:autoSpaceDE w:val="0"/>
        <w:autoSpaceDN w:val="0"/>
        <w:adjustRightInd w:val="0"/>
        <w:spacing w:after="0"/>
        <w:jc w:val="both"/>
        <w:rPr>
          <w:rFonts w:ascii="Trebuchet MS" w:hAnsi="Trebuchet MS" w:cs="Arial"/>
          <w:sz w:val="20"/>
        </w:rPr>
      </w:pPr>
      <w:r>
        <w:rPr>
          <w:rFonts w:ascii="Trebuchet MS" w:hAnsi="Trebuchet MS" w:cs="Arial"/>
          <w:sz w:val="20"/>
        </w:rPr>
        <w:t xml:space="preserve">3. Dodavatel se zavazuje provést dílo na základě této smlouvy v rozsahu vymezeném v nabídce na realizaci zakázky </w:t>
      </w:r>
      <w:r w:rsidR="006A4DC3">
        <w:rPr>
          <w:rFonts w:ascii="Trebuchet MS" w:hAnsi="Trebuchet MS" w:cs="Arial"/>
          <w:sz w:val="20"/>
        </w:rPr>
        <w:t>P</w:t>
      </w:r>
      <w:r w:rsidR="006A4DC3" w:rsidRPr="006A4DC3">
        <w:rPr>
          <w:rFonts w:ascii="Trebuchet MS" w:hAnsi="Trebuchet MS" w:cs="Arial"/>
          <w:sz w:val="20"/>
        </w:rPr>
        <w:t xml:space="preserve">ersonálního a procesního </w:t>
      </w:r>
      <w:r w:rsidR="00D45364" w:rsidRPr="00436265">
        <w:rPr>
          <w:rFonts w:ascii="Trebuchet MS" w:hAnsi="Trebuchet MS" w:cs="Arial"/>
          <w:sz w:val="20"/>
        </w:rPr>
        <w:t>audit</w:t>
      </w:r>
      <w:r w:rsidR="00D45364">
        <w:rPr>
          <w:rFonts w:ascii="Trebuchet MS" w:hAnsi="Trebuchet MS" w:cs="Arial"/>
          <w:sz w:val="20"/>
        </w:rPr>
        <w:t>u</w:t>
      </w:r>
      <w:r w:rsidR="00D45364" w:rsidRPr="00436265">
        <w:rPr>
          <w:rFonts w:ascii="Trebuchet MS" w:hAnsi="Trebuchet MS" w:cs="Arial"/>
          <w:sz w:val="20"/>
        </w:rPr>
        <w:t xml:space="preserve"> </w:t>
      </w:r>
      <w:r w:rsidR="00D45364">
        <w:rPr>
          <w:rFonts w:ascii="Trebuchet MS" w:hAnsi="Trebuchet MS" w:cs="Arial"/>
          <w:sz w:val="20"/>
        </w:rPr>
        <w:t xml:space="preserve">společnosti </w:t>
      </w:r>
      <w:r w:rsidR="00D45364" w:rsidRPr="00D45364">
        <w:rPr>
          <w:rFonts w:ascii="Trebuchet MS" w:hAnsi="Trebuchet MS" w:cs="Arial"/>
          <w:sz w:val="20"/>
        </w:rPr>
        <w:t>Kulturní a informační služby města Přerova</w:t>
      </w:r>
      <w:r>
        <w:rPr>
          <w:rFonts w:ascii="Trebuchet MS" w:hAnsi="Trebuchet MS" w:cs="Arial"/>
          <w:sz w:val="20"/>
        </w:rPr>
        <w:t xml:space="preserve">, která tvoří nedílnou součást této smlouvy jako její příloha č. 1. </w:t>
      </w:r>
    </w:p>
    <w:p w:rsidR="00431D1F" w:rsidRDefault="00431D1F" w:rsidP="00682F40">
      <w:pPr>
        <w:autoSpaceDE w:val="0"/>
        <w:autoSpaceDN w:val="0"/>
        <w:adjustRightInd w:val="0"/>
        <w:spacing w:after="0"/>
        <w:jc w:val="both"/>
        <w:rPr>
          <w:rFonts w:ascii="Trebuchet MS" w:hAnsi="Trebuchet MS" w:cs="Arial"/>
          <w:b/>
          <w:bCs/>
          <w:sz w:val="20"/>
        </w:rPr>
      </w:pPr>
    </w:p>
    <w:p w:rsidR="00682F40" w:rsidRPr="00431D1F" w:rsidRDefault="00682F40" w:rsidP="00431D1F">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IV.</w:t>
      </w:r>
    </w:p>
    <w:p w:rsidR="00682F40" w:rsidRPr="00431D1F" w:rsidRDefault="00682F40" w:rsidP="00431D1F">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Doba pln</w:t>
      </w:r>
      <w:r w:rsidRPr="00431D1F">
        <w:rPr>
          <w:rFonts w:ascii="Trebuchet MS" w:hAnsi="Trebuchet MS" w:cs="Arial,Bold"/>
          <w:b/>
          <w:bCs/>
          <w:sz w:val="20"/>
        </w:rPr>
        <w:t>ě</w:t>
      </w:r>
      <w:r w:rsidRPr="00431D1F">
        <w:rPr>
          <w:rFonts w:ascii="Trebuchet MS" w:hAnsi="Trebuchet MS" w:cs="Arial"/>
          <w:b/>
          <w:bCs/>
          <w:sz w:val="20"/>
        </w:rPr>
        <w:t>ní</w:t>
      </w:r>
    </w:p>
    <w:p w:rsidR="008A1BD4" w:rsidRDefault="00271D1D" w:rsidP="00EA6645">
      <w:pPr>
        <w:autoSpaceDE w:val="0"/>
        <w:autoSpaceDN w:val="0"/>
        <w:adjustRightInd w:val="0"/>
        <w:spacing w:after="0"/>
        <w:jc w:val="both"/>
        <w:rPr>
          <w:rFonts w:ascii="Trebuchet MS" w:hAnsi="Trebuchet MS" w:cs="Arial"/>
          <w:sz w:val="20"/>
        </w:rPr>
      </w:pPr>
      <w:r>
        <w:rPr>
          <w:rFonts w:ascii="Trebuchet MS" w:hAnsi="Trebuchet MS" w:cs="Arial"/>
          <w:sz w:val="20"/>
        </w:rPr>
        <w:t>Dodavatel</w:t>
      </w:r>
      <w:r w:rsidR="00682F40" w:rsidRPr="00431D1F">
        <w:rPr>
          <w:rFonts w:ascii="Trebuchet MS" w:hAnsi="Trebuchet MS" w:cs="Arial"/>
          <w:sz w:val="20"/>
        </w:rPr>
        <w:t xml:space="preserve"> se zavazuje</w:t>
      </w:r>
      <w:r w:rsidR="00D45364">
        <w:rPr>
          <w:rFonts w:ascii="Trebuchet MS" w:hAnsi="Trebuchet MS" w:cs="Arial"/>
          <w:sz w:val="20"/>
        </w:rPr>
        <w:t xml:space="preserve"> zahájit plnění dodávky v lednu 2018 a </w:t>
      </w:r>
      <w:r w:rsidR="00EA6645">
        <w:rPr>
          <w:rFonts w:ascii="Trebuchet MS" w:hAnsi="Trebuchet MS" w:cs="Arial"/>
          <w:sz w:val="20"/>
        </w:rPr>
        <w:t>dokončit celou dodávku nejpozději do 31. 3. 2018. Jednotlivé dílčí části dodávky budou plněny na základě dohody se zadavatelem.</w:t>
      </w:r>
      <w:r w:rsidR="00682F40" w:rsidRPr="00431D1F">
        <w:rPr>
          <w:rFonts w:ascii="Trebuchet MS" w:hAnsi="Trebuchet MS" w:cs="Arial"/>
          <w:sz w:val="20"/>
        </w:rPr>
        <w:t xml:space="preserve"> </w:t>
      </w:r>
    </w:p>
    <w:p w:rsidR="00EA6645" w:rsidRDefault="00EA6645" w:rsidP="00EA6645">
      <w:pPr>
        <w:autoSpaceDE w:val="0"/>
        <w:autoSpaceDN w:val="0"/>
        <w:adjustRightInd w:val="0"/>
        <w:spacing w:after="0"/>
        <w:jc w:val="both"/>
        <w:rPr>
          <w:rFonts w:ascii="Trebuchet MS" w:hAnsi="Trebuchet MS" w:cs="Arial"/>
          <w:sz w:val="20"/>
        </w:rPr>
      </w:pPr>
    </w:p>
    <w:p w:rsidR="00682F40" w:rsidRPr="00431D1F" w:rsidRDefault="00682F40" w:rsidP="004A48F1">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V.</w:t>
      </w:r>
    </w:p>
    <w:p w:rsidR="00682F40" w:rsidRPr="00431D1F" w:rsidRDefault="00682F40" w:rsidP="004A48F1">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Místo pln</w:t>
      </w:r>
      <w:r w:rsidRPr="00431D1F">
        <w:rPr>
          <w:rFonts w:ascii="Trebuchet MS" w:hAnsi="Trebuchet MS" w:cs="Arial,Bold"/>
          <w:b/>
          <w:bCs/>
          <w:sz w:val="20"/>
        </w:rPr>
        <w:t>ě</w:t>
      </w:r>
      <w:r w:rsidRPr="00431D1F">
        <w:rPr>
          <w:rFonts w:ascii="Trebuchet MS" w:hAnsi="Trebuchet MS" w:cs="Arial"/>
          <w:b/>
          <w:bCs/>
          <w:sz w:val="20"/>
        </w:rPr>
        <w:t>ní</w:t>
      </w:r>
    </w:p>
    <w:p w:rsidR="00682F40" w:rsidRPr="00431D1F" w:rsidRDefault="00271D1D" w:rsidP="00682F40">
      <w:pPr>
        <w:autoSpaceDE w:val="0"/>
        <w:autoSpaceDN w:val="0"/>
        <w:adjustRightInd w:val="0"/>
        <w:spacing w:after="0"/>
        <w:jc w:val="both"/>
        <w:rPr>
          <w:rFonts w:ascii="Trebuchet MS" w:hAnsi="Trebuchet MS" w:cs="Arial"/>
          <w:sz w:val="20"/>
        </w:rPr>
      </w:pPr>
      <w:r>
        <w:rPr>
          <w:rFonts w:ascii="Trebuchet MS" w:hAnsi="Trebuchet MS" w:cs="Arial"/>
          <w:sz w:val="20"/>
        </w:rPr>
        <w:t>Dodavatel</w:t>
      </w:r>
      <w:r w:rsidR="00682F40" w:rsidRPr="00431D1F">
        <w:rPr>
          <w:rFonts w:ascii="Trebuchet MS" w:hAnsi="Trebuchet MS" w:cs="Arial"/>
          <w:sz w:val="20"/>
        </w:rPr>
        <w:t xml:space="preserve"> se zavazuje řádně vypracované dílo, resp. jeho dílčí č</w:t>
      </w:r>
      <w:r w:rsidR="004A48F1">
        <w:rPr>
          <w:rFonts w:ascii="Trebuchet MS" w:hAnsi="Trebuchet MS" w:cs="Arial"/>
          <w:sz w:val="20"/>
        </w:rPr>
        <w:t xml:space="preserve">ásti předat </w:t>
      </w:r>
      <w:r w:rsidR="00485063">
        <w:rPr>
          <w:rFonts w:ascii="Trebuchet MS" w:hAnsi="Trebuchet MS" w:cs="Arial"/>
          <w:sz w:val="20"/>
        </w:rPr>
        <w:t>zadavatel</w:t>
      </w:r>
      <w:r w:rsidR="004A48F1">
        <w:rPr>
          <w:rFonts w:ascii="Trebuchet MS" w:hAnsi="Trebuchet MS" w:cs="Arial"/>
          <w:sz w:val="20"/>
        </w:rPr>
        <w:t xml:space="preserve">i v sídle </w:t>
      </w:r>
      <w:r w:rsidR="00485063">
        <w:rPr>
          <w:rFonts w:ascii="Trebuchet MS" w:hAnsi="Trebuchet MS" w:cs="Arial"/>
          <w:sz w:val="20"/>
        </w:rPr>
        <w:t>zadavatel</w:t>
      </w:r>
      <w:r w:rsidR="00682F40" w:rsidRPr="00431D1F">
        <w:rPr>
          <w:rFonts w:ascii="Trebuchet MS" w:hAnsi="Trebuchet MS" w:cs="Arial"/>
          <w:sz w:val="20"/>
        </w:rPr>
        <w:t xml:space="preserve">e. Rovněž tak služby poskytované v rámci provádění díla dle této smlouvy </w:t>
      </w:r>
      <w:r w:rsidR="00485063">
        <w:rPr>
          <w:rFonts w:ascii="Trebuchet MS" w:hAnsi="Trebuchet MS" w:cs="Arial"/>
          <w:sz w:val="20"/>
        </w:rPr>
        <w:t>zadavatel</w:t>
      </w:r>
      <w:r w:rsidR="00682F40" w:rsidRPr="00431D1F">
        <w:rPr>
          <w:rFonts w:ascii="Trebuchet MS" w:hAnsi="Trebuchet MS" w:cs="Arial"/>
          <w:sz w:val="20"/>
        </w:rPr>
        <w:t xml:space="preserve">i je </w:t>
      </w:r>
      <w:r>
        <w:rPr>
          <w:rFonts w:ascii="Trebuchet MS" w:hAnsi="Trebuchet MS" w:cs="Arial"/>
          <w:sz w:val="20"/>
        </w:rPr>
        <w:t>dodavatel</w:t>
      </w:r>
      <w:r w:rsidR="00682F40" w:rsidRPr="00431D1F">
        <w:rPr>
          <w:rFonts w:ascii="Trebuchet MS" w:hAnsi="Trebuchet MS" w:cs="Arial"/>
          <w:sz w:val="20"/>
        </w:rPr>
        <w:t xml:space="preserve"> povinen poskytnout </w:t>
      </w:r>
      <w:r w:rsidR="00485063">
        <w:rPr>
          <w:rFonts w:ascii="Trebuchet MS" w:hAnsi="Trebuchet MS" w:cs="Arial"/>
          <w:sz w:val="20"/>
        </w:rPr>
        <w:t>zadavatel</w:t>
      </w:r>
      <w:r w:rsidR="00682F40" w:rsidRPr="00431D1F">
        <w:rPr>
          <w:rFonts w:ascii="Trebuchet MS" w:hAnsi="Trebuchet MS" w:cs="Arial"/>
          <w:sz w:val="20"/>
        </w:rPr>
        <w:t xml:space="preserve">i v sídle </w:t>
      </w:r>
      <w:r w:rsidR="00485063">
        <w:rPr>
          <w:rFonts w:ascii="Trebuchet MS" w:hAnsi="Trebuchet MS" w:cs="Arial"/>
          <w:sz w:val="20"/>
        </w:rPr>
        <w:t>zadavatel</w:t>
      </w:r>
      <w:r w:rsidR="00682F40" w:rsidRPr="00431D1F">
        <w:rPr>
          <w:rFonts w:ascii="Trebuchet MS" w:hAnsi="Trebuchet MS" w:cs="Arial"/>
          <w:sz w:val="20"/>
        </w:rPr>
        <w:t>e,</w:t>
      </w:r>
      <w:r w:rsidR="004A48F1">
        <w:rPr>
          <w:rFonts w:ascii="Trebuchet MS" w:hAnsi="Trebuchet MS" w:cs="Arial"/>
          <w:sz w:val="20"/>
        </w:rPr>
        <w:t xml:space="preserve"> </w:t>
      </w:r>
      <w:r w:rsidR="0013050F">
        <w:rPr>
          <w:rFonts w:ascii="Trebuchet MS" w:hAnsi="Trebuchet MS" w:cs="Arial"/>
          <w:sz w:val="20"/>
        </w:rPr>
        <w:t>příp. na jiném pracovišti,</w:t>
      </w:r>
      <w:r w:rsidR="00682F40" w:rsidRPr="00431D1F">
        <w:rPr>
          <w:rFonts w:ascii="Trebuchet MS" w:hAnsi="Trebuchet MS" w:cs="Arial"/>
          <w:sz w:val="20"/>
        </w:rPr>
        <w:t xml:space="preserve"> a to dle určení </w:t>
      </w:r>
      <w:r w:rsidR="00485063">
        <w:rPr>
          <w:rFonts w:ascii="Trebuchet MS" w:hAnsi="Trebuchet MS" w:cs="Arial"/>
          <w:sz w:val="20"/>
        </w:rPr>
        <w:t>zadavatel</w:t>
      </w:r>
      <w:r w:rsidR="00682F40" w:rsidRPr="00431D1F">
        <w:rPr>
          <w:rFonts w:ascii="Trebuchet MS" w:hAnsi="Trebuchet MS" w:cs="Arial"/>
          <w:sz w:val="20"/>
        </w:rPr>
        <w:t>e.</w:t>
      </w:r>
    </w:p>
    <w:p w:rsidR="00955EF7" w:rsidRDefault="00955EF7" w:rsidP="00682F40">
      <w:pPr>
        <w:autoSpaceDE w:val="0"/>
        <w:autoSpaceDN w:val="0"/>
        <w:adjustRightInd w:val="0"/>
        <w:spacing w:after="0"/>
        <w:jc w:val="both"/>
        <w:rPr>
          <w:rFonts w:ascii="Trebuchet MS" w:hAnsi="Trebuchet MS" w:cs="Arial"/>
          <w:b/>
          <w:bCs/>
          <w:sz w:val="20"/>
        </w:rPr>
      </w:pPr>
    </w:p>
    <w:p w:rsidR="00682F40" w:rsidRPr="00431D1F" w:rsidRDefault="00682F40" w:rsidP="004A48F1">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VI.</w:t>
      </w:r>
    </w:p>
    <w:p w:rsidR="00682F40" w:rsidRPr="00431D1F" w:rsidRDefault="00682F40" w:rsidP="004A48F1">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Cena díla</w:t>
      </w:r>
    </w:p>
    <w:p w:rsidR="00682F40" w:rsidRPr="00431D1F" w:rsidRDefault="00AD237C" w:rsidP="00682F40">
      <w:pPr>
        <w:autoSpaceDE w:val="0"/>
        <w:autoSpaceDN w:val="0"/>
        <w:adjustRightInd w:val="0"/>
        <w:spacing w:after="0"/>
        <w:jc w:val="both"/>
        <w:rPr>
          <w:rFonts w:ascii="Trebuchet MS" w:hAnsi="Trebuchet MS" w:cs="Arial"/>
          <w:sz w:val="20"/>
        </w:rPr>
      </w:pPr>
      <w:r>
        <w:rPr>
          <w:rFonts w:ascii="Trebuchet MS" w:hAnsi="Trebuchet MS" w:cs="Arial"/>
          <w:sz w:val="20"/>
        </w:rPr>
        <w:t xml:space="preserve">1. </w:t>
      </w:r>
      <w:r w:rsidR="00682F40" w:rsidRPr="00431D1F">
        <w:rPr>
          <w:rFonts w:ascii="Trebuchet MS" w:hAnsi="Trebuchet MS" w:cs="Arial"/>
          <w:sz w:val="20"/>
        </w:rPr>
        <w:t>Smluvní strany se dohodly na níže uvedené ceně za provedení díla dle této smlouvy, která sestává</w:t>
      </w:r>
    </w:p>
    <w:p w:rsidR="00682F40" w:rsidRDefault="00682F40" w:rsidP="004A48F1">
      <w:pPr>
        <w:autoSpaceDE w:val="0"/>
        <w:autoSpaceDN w:val="0"/>
        <w:adjustRightInd w:val="0"/>
        <w:spacing w:after="0"/>
        <w:jc w:val="both"/>
        <w:rPr>
          <w:rFonts w:ascii="Trebuchet MS" w:hAnsi="Trebuchet MS" w:cs="Arial"/>
          <w:sz w:val="20"/>
        </w:rPr>
      </w:pPr>
      <w:r w:rsidRPr="00431D1F">
        <w:rPr>
          <w:rFonts w:ascii="Trebuchet MS" w:hAnsi="Trebuchet MS" w:cs="Arial"/>
          <w:sz w:val="20"/>
        </w:rPr>
        <w:t>z cen za jednotlivé dílčí části díla, které jsou uvedeny v následující tabulce (dojde-li ke změně sazby</w:t>
      </w:r>
      <w:r w:rsidR="004A48F1">
        <w:rPr>
          <w:rFonts w:ascii="Trebuchet MS" w:hAnsi="Trebuchet MS" w:cs="Arial"/>
          <w:sz w:val="20"/>
        </w:rPr>
        <w:t xml:space="preserve"> </w:t>
      </w:r>
      <w:r w:rsidRPr="00431D1F">
        <w:rPr>
          <w:rFonts w:ascii="Trebuchet MS" w:hAnsi="Trebuchet MS" w:cs="Arial"/>
          <w:sz w:val="20"/>
        </w:rPr>
        <w:t>daně z přidané hodnoty /DPH/ oproti sazbě uvedené v níže uvedené tabulce, upraví se cena včetně</w:t>
      </w:r>
      <w:r w:rsidR="004A48F1">
        <w:rPr>
          <w:rFonts w:ascii="Trebuchet MS" w:hAnsi="Trebuchet MS" w:cs="Arial"/>
          <w:sz w:val="20"/>
        </w:rPr>
        <w:t xml:space="preserve"> </w:t>
      </w:r>
      <w:r w:rsidRPr="00431D1F">
        <w:rPr>
          <w:rFonts w:ascii="Trebuchet MS" w:hAnsi="Trebuchet MS" w:cs="Arial"/>
          <w:sz w:val="20"/>
        </w:rPr>
        <w:t>DPH tak, aby odpovídala sjednané ceně bez DPH navýšené o daň z přidané hodnoty ve výši platné</w:t>
      </w:r>
      <w:r w:rsidR="004A48F1">
        <w:rPr>
          <w:rFonts w:ascii="Trebuchet MS" w:hAnsi="Trebuchet MS" w:cs="Arial"/>
          <w:sz w:val="20"/>
        </w:rPr>
        <w:t xml:space="preserve"> </w:t>
      </w:r>
      <w:r w:rsidRPr="00431D1F">
        <w:rPr>
          <w:rFonts w:ascii="Trebuchet MS" w:hAnsi="Trebuchet MS" w:cs="Arial"/>
          <w:sz w:val="20"/>
        </w:rPr>
        <w:t>ke dni vzniku povinnosti přiznat daň):</w:t>
      </w:r>
    </w:p>
    <w:tbl>
      <w:tblPr>
        <w:tblW w:w="9214" w:type="dxa"/>
        <w:tblInd w:w="-5" w:type="dxa"/>
        <w:tblCellMar>
          <w:left w:w="70" w:type="dxa"/>
          <w:right w:w="70" w:type="dxa"/>
        </w:tblCellMar>
        <w:tblLook w:val="04A0" w:firstRow="1" w:lastRow="0" w:firstColumn="1" w:lastColumn="0" w:noHBand="0" w:noVBand="1"/>
      </w:tblPr>
      <w:tblGrid>
        <w:gridCol w:w="5103"/>
        <w:gridCol w:w="1418"/>
        <w:gridCol w:w="1276"/>
        <w:gridCol w:w="1417"/>
      </w:tblGrid>
      <w:tr w:rsidR="00EA6645" w:rsidRPr="0045240B" w:rsidTr="00EA664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A6645" w:rsidRPr="00AE3550" w:rsidRDefault="00EA6645" w:rsidP="00AC5562">
            <w:pPr>
              <w:spacing w:after="0" w:line="240" w:lineRule="auto"/>
              <w:jc w:val="both"/>
              <w:rPr>
                <w:rFonts w:ascii="Trebuchet MS" w:eastAsia="Times New Roman" w:hAnsi="Trebuchet MS" w:cs="Times New Roman"/>
                <w:b/>
                <w:bCs/>
                <w:color w:val="000000"/>
                <w:sz w:val="18"/>
                <w:szCs w:val="18"/>
                <w:lang w:eastAsia="cs-CZ"/>
              </w:rPr>
            </w:pPr>
            <w:r w:rsidRPr="0045240B">
              <w:rPr>
                <w:rFonts w:ascii="Trebuchet MS" w:hAnsi="Trebuchet MS" w:cs="Tahoma,Bold"/>
                <w:b/>
                <w:bCs/>
                <w:sz w:val="18"/>
                <w:szCs w:val="18"/>
              </w:rPr>
              <w:t>Část dodávky</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6645" w:rsidRPr="00AE3550" w:rsidRDefault="00EA6645" w:rsidP="00AC5562">
            <w:pPr>
              <w:spacing w:after="0" w:line="240" w:lineRule="auto"/>
              <w:jc w:val="both"/>
              <w:rPr>
                <w:rFonts w:ascii="Trebuchet MS" w:eastAsia="Times New Roman" w:hAnsi="Trebuchet MS" w:cs="Times New Roman"/>
                <w:b/>
                <w:bCs/>
                <w:color w:val="000000"/>
                <w:sz w:val="18"/>
                <w:szCs w:val="18"/>
                <w:lang w:eastAsia="cs-CZ"/>
              </w:rPr>
            </w:pPr>
            <w:r w:rsidRPr="006B276E">
              <w:rPr>
                <w:rFonts w:ascii="Trebuchet MS" w:hAnsi="Trebuchet MS" w:cs="Tahoma,Bold"/>
                <w:b/>
                <w:bCs/>
                <w:sz w:val="18"/>
                <w:szCs w:val="18"/>
              </w:rPr>
              <w:t>CENA BEZ</w:t>
            </w:r>
            <w:r>
              <w:rPr>
                <w:rFonts w:ascii="Trebuchet MS" w:hAnsi="Trebuchet MS" w:cs="Tahoma,Bold"/>
                <w:b/>
                <w:bCs/>
                <w:sz w:val="18"/>
                <w:szCs w:val="18"/>
              </w:rPr>
              <w:t xml:space="preserve"> </w:t>
            </w:r>
            <w:r w:rsidRPr="006B276E">
              <w:rPr>
                <w:rFonts w:ascii="Trebuchet MS" w:hAnsi="Trebuchet MS" w:cs="Tahoma,Bold"/>
                <w:b/>
                <w:bCs/>
                <w:sz w:val="18"/>
                <w:szCs w:val="18"/>
              </w:rPr>
              <w:t>DPH</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6645" w:rsidRPr="00AE3550" w:rsidRDefault="00EA6645" w:rsidP="00AC5562">
            <w:pPr>
              <w:spacing w:after="0" w:line="240" w:lineRule="auto"/>
              <w:jc w:val="center"/>
              <w:rPr>
                <w:rFonts w:ascii="Trebuchet MS" w:eastAsia="Times New Roman" w:hAnsi="Trebuchet MS" w:cs="Times New Roman"/>
                <w:b/>
                <w:bCs/>
                <w:color w:val="000000"/>
                <w:sz w:val="18"/>
                <w:szCs w:val="18"/>
                <w:lang w:eastAsia="cs-CZ"/>
              </w:rPr>
            </w:pPr>
            <w:r w:rsidRPr="006B276E">
              <w:rPr>
                <w:rFonts w:ascii="Trebuchet MS" w:hAnsi="Trebuchet MS" w:cs="Tahoma,Bold"/>
                <w:b/>
                <w:bCs/>
                <w:sz w:val="18"/>
                <w:szCs w:val="18"/>
              </w:rPr>
              <w:t>DPH</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6645" w:rsidRPr="00AE3550" w:rsidRDefault="00EA6645" w:rsidP="00AC5562">
            <w:pPr>
              <w:spacing w:after="0" w:line="240" w:lineRule="auto"/>
              <w:jc w:val="center"/>
              <w:rPr>
                <w:rFonts w:ascii="Trebuchet MS" w:eastAsia="Times New Roman" w:hAnsi="Trebuchet MS" w:cs="Times New Roman"/>
                <w:b/>
                <w:bCs/>
                <w:color w:val="000000"/>
                <w:sz w:val="18"/>
                <w:szCs w:val="18"/>
                <w:lang w:eastAsia="cs-CZ"/>
              </w:rPr>
            </w:pPr>
            <w:r w:rsidRPr="006B276E">
              <w:rPr>
                <w:rFonts w:ascii="Trebuchet MS" w:hAnsi="Trebuchet MS" w:cs="Tahoma,Bold"/>
                <w:b/>
                <w:bCs/>
                <w:sz w:val="18"/>
                <w:szCs w:val="18"/>
              </w:rPr>
              <w:t>CENA CELKEM</w:t>
            </w:r>
          </w:p>
        </w:tc>
      </w:tr>
      <w:tr w:rsidR="00EA6645" w:rsidRPr="00EA6645" w:rsidTr="00EA6645">
        <w:trPr>
          <w:trHeight w:val="206"/>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Analýza činností, odpovědností a zastupitelnosti, zmapování vytíženosti a efektivity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54 374,00 Kč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11 418,54 Kč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65 792,54 Kč</w:t>
            </w:r>
          </w:p>
        </w:tc>
      </w:tr>
      <w:tr w:rsidR="00EA6645" w:rsidRPr="00EA6645" w:rsidTr="00EA6645">
        <w:trPr>
          <w:trHeight w:val="51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individuální rozhovory - přehled efektivity práce jednotlivých pracovních pozic, rozdělení pracovních činností u zaměstnanců</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18 653,00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3 917,13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22 570,13 Kč</w:t>
            </w:r>
          </w:p>
        </w:tc>
      </w:tr>
      <w:tr w:rsidR="00EA6645" w:rsidRPr="00EA6645" w:rsidTr="00EA6645">
        <w:trPr>
          <w:trHeight w:val="51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přehled efektivity práce pracovních pozic, rozdělení pracovních činností - Analýza 80/20, Core Activity listů za jednotlivé pracovníky, Analýza využití časového fondu pracovníků</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35 721,00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7 501,41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43 222,41 Kč</w:t>
            </w:r>
          </w:p>
        </w:tc>
      </w:tr>
      <w:tr w:rsidR="00EA6645" w:rsidRPr="00EA6645" w:rsidTr="00EA6645">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Detailní analýza motivačního klimatu, včetně auditu motivace pracovníků</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19 324,00 Kč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4 058,04 Kč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23 382,04 Kč</w:t>
            </w:r>
          </w:p>
        </w:tc>
      </w:tr>
      <w:tr w:rsidR="00EA6645" w:rsidRPr="00EA6645" w:rsidTr="00EA6645">
        <w:trPr>
          <w:trHeight w:val="51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 xml:space="preserve">anonymní šetření spokojenosti zaměstnanců - podrobná analýza názorů na oblasti jako řízení, plánování, komunikace, spolupráce, systém hodnocení, předávání info apod. </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9 457,00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1 985,97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11 442,97 Kč</w:t>
            </w:r>
          </w:p>
        </w:tc>
      </w:tr>
      <w:tr w:rsidR="00EA6645" w:rsidRPr="00EA6645" w:rsidTr="00EA6645">
        <w:trPr>
          <w:trHeight w:val="25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audit motivace jednotlivých zaměstnanců</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9 867,00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2 072,07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11 939,07 Kč</w:t>
            </w:r>
          </w:p>
        </w:tc>
      </w:tr>
      <w:tr w:rsidR="00EA6645" w:rsidRPr="00EA6645" w:rsidTr="00EA6645">
        <w:trPr>
          <w:trHeight w:val="25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b/>
                <w:bCs/>
                <w:sz w:val="18"/>
                <w:szCs w:val="18"/>
                <w:lang w:eastAsia="cs-CZ"/>
              </w:rPr>
            </w:pPr>
            <w:r w:rsidRPr="00EA6645">
              <w:rPr>
                <w:rFonts w:ascii="Trebuchet MS" w:eastAsia="Times New Roman" w:hAnsi="Trebuchet MS" w:cs="Calibri"/>
                <w:b/>
                <w:bCs/>
                <w:sz w:val="18"/>
                <w:szCs w:val="18"/>
                <w:lang w:eastAsia="cs-CZ"/>
              </w:rPr>
              <w:t>Analýzu vztahů ve skupině zaměstnanců</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23 918,00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5 022,78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28 940,78 Kč</w:t>
            </w:r>
          </w:p>
        </w:tc>
      </w:tr>
      <w:tr w:rsidR="00EA6645" w:rsidRPr="00EA6645" w:rsidTr="00EA6645">
        <w:trPr>
          <w:trHeight w:val="25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sz w:val="18"/>
                <w:szCs w:val="18"/>
                <w:lang w:eastAsia="cs-CZ"/>
              </w:rPr>
            </w:pPr>
            <w:r w:rsidRPr="00EA6645">
              <w:rPr>
                <w:rFonts w:ascii="Trebuchet MS" w:eastAsia="Times New Roman" w:hAnsi="Trebuchet MS" w:cs="Calibri"/>
                <w:sz w:val="18"/>
                <w:szCs w:val="18"/>
                <w:lang w:eastAsia="cs-CZ"/>
              </w:rPr>
              <w:t xml:space="preserve">sociometrické šetření (komunikace, spolupráce, vztahy ve skupině) </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sz w:val="18"/>
                <w:szCs w:val="18"/>
                <w:lang w:eastAsia="cs-CZ"/>
              </w:rPr>
            </w:pPr>
            <w:r w:rsidRPr="00EA6645">
              <w:rPr>
                <w:rFonts w:ascii="Trebuchet MS" w:eastAsia="Times New Roman" w:hAnsi="Trebuchet MS" w:cs="Calibri"/>
                <w:sz w:val="18"/>
                <w:szCs w:val="18"/>
                <w:lang w:eastAsia="cs-CZ"/>
              </w:rPr>
              <w:t>17 865,00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sz w:val="18"/>
                <w:szCs w:val="18"/>
                <w:lang w:eastAsia="cs-CZ"/>
              </w:rPr>
            </w:pPr>
            <w:r w:rsidRPr="00EA6645">
              <w:rPr>
                <w:rFonts w:ascii="Trebuchet MS" w:eastAsia="Times New Roman" w:hAnsi="Trebuchet MS" w:cs="Calibri"/>
                <w:sz w:val="18"/>
                <w:szCs w:val="18"/>
                <w:lang w:eastAsia="cs-CZ"/>
              </w:rPr>
              <w:t>3 150,00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sz w:val="18"/>
                <w:szCs w:val="18"/>
                <w:lang w:eastAsia="cs-CZ"/>
              </w:rPr>
            </w:pPr>
            <w:r w:rsidRPr="00EA6645">
              <w:rPr>
                <w:rFonts w:ascii="Trebuchet MS" w:eastAsia="Times New Roman" w:hAnsi="Trebuchet MS" w:cs="Calibri"/>
                <w:sz w:val="18"/>
                <w:szCs w:val="18"/>
                <w:lang w:eastAsia="cs-CZ"/>
              </w:rPr>
              <w:t>18 150,00 Kč</w:t>
            </w:r>
          </w:p>
        </w:tc>
      </w:tr>
      <w:tr w:rsidR="00EA6645" w:rsidRPr="00EA6645" w:rsidTr="00EA6645">
        <w:trPr>
          <w:trHeight w:val="25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zpětná vazba nadřízeným - dle metodiky Katedry psychologie FSS MU</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6 053,00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1 271,13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7 324,13 Kč</w:t>
            </w:r>
          </w:p>
        </w:tc>
      </w:tr>
      <w:tr w:rsidR="00EA6645" w:rsidRPr="00EA6645" w:rsidTr="00EA6645">
        <w:trPr>
          <w:trHeight w:val="25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lastRenderedPageBreak/>
              <w:t>Manažerské kompetence vedoucích pracovníků</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8 718,00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1 830,78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10 548,78 Kč</w:t>
            </w:r>
          </w:p>
        </w:tc>
      </w:tr>
      <w:tr w:rsidR="00EA6645" w:rsidRPr="00EA6645" w:rsidTr="00EA6645">
        <w:trPr>
          <w:trHeight w:val="51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posouzení řídících kompetenci vedoucích, jejich schopnosti vést (psychodiagnostika - externí psycholog)</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6 149,00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1 291,29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7 440,29 Kč</w:t>
            </w:r>
          </w:p>
        </w:tc>
      </w:tr>
      <w:tr w:rsidR="00EA6645" w:rsidRPr="00EA6645" w:rsidTr="00EA6645">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A6645" w:rsidRPr="00EA6645" w:rsidRDefault="00EA6645" w:rsidP="00AC5562">
            <w:pPr>
              <w:spacing w:after="0" w:line="240" w:lineRule="auto"/>
              <w:jc w:val="both"/>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test rozhodování - charakteristiky pracovního výkonu – práce v časovém stresu</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2 569,00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539,49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color w:val="000000"/>
                <w:sz w:val="18"/>
                <w:szCs w:val="18"/>
                <w:lang w:eastAsia="cs-CZ"/>
              </w:rPr>
            </w:pPr>
            <w:r w:rsidRPr="00EA6645">
              <w:rPr>
                <w:rFonts w:ascii="Trebuchet MS" w:eastAsia="Times New Roman" w:hAnsi="Trebuchet MS" w:cs="Calibri"/>
                <w:color w:val="000000"/>
                <w:sz w:val="18"/>
                <w:szCs w:val="18"/>
                <w:lang w:eastAsia="cs-CZ"/>
              </w:rPr>
              <w:t>3 108,49 Kč</w:t>
            </w:r>
          </w:p>
        </w:tc>
      </w:tr>
      <w:tr w:rsidR="00EA6645" w:rsidRPr="00EA6645" w:rsidTr="00EA6645">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both"/>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Cena celkem</w:t>
            </w:r>
          </w:p>
        </w:tc>
        <w:tc>
          <w:tcPr>
            <w:tcW w:w="1418"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106 334,00 Kč</w:t>
            </w:r>
          </w:p>
        </w:tc>
        <w:tc>
          <w:tcPr>
            <w:tcW w:w="1276"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22 330,14 Kč</w:t>
            </w:r>
          </w:p>
        </w:tc>
        <w:tc>
          <w:tcPr>
            <w:tcW w:w="1417" w:type="dxa"/>
            <w:tcBorders>
              <w:top w:val="nil"/>
              <w:left w:val="nil"/>
              <w:bottom w:val="single" w:sz="4" w:space="0" w:color="auto"/>
              <w:right w:val="single" w:sz="4" w:space="0" w:color="auto"/>
            </w:tcBorders>
            <w:shd w:val="clear" w:color="auto" w:fill="auto"/>
            <w:noWrap/>
            <w:vAlign w:val="center"/>
            <w:hideMark/>
          </w:tcPr>
          <w:p w:rsidR="00EA6645" w:rsidRPr="00EA6645" w:rsidRDefault="00EA6645" w:rsidP="00AC5562">
            <w:pPr>
              <w:spacing w:after="0" w:line="240" w:lineRule="auto"/>
              <w:jc w:val="right"/>
              <w:rPr>
                <w:rFonts w:ascii="Trebuchet MS" w:eastAsia="Times New Roman" w:hAnsi="Trebuchet MS" w:cs="Calibri"/>
                <w:b/>
                <w:bCs/>
                <w:color w:val="000000"/>
                <w:sz w:val="18"/>
                <w:szCs w:val="18"/>
                <w:lang w:eastAsia="cs-CZ"/>
              </w:rPr>
            </w:pPr>
            <w:r w:rsidRPr="00EA6645">
              <w:rPr>
                <w:rFonts w:ascii="Trebuchet MS" w:eastAsia="Times New Roman" w:hAnsi="Trebuchet MS" w:cs="Calibri"/>
                <w:b/>
                <w:bCs/>
                <w:color w:val="000000"/>
                <w:sz w:val="18"/>
                <w:szCs w:val="18"/>
                <w:lang w:eastAsia="cs-CZ"/>
              </w:rPr>
              <w:t>128 664,14 Kč</w:t>
            </w:r>
          </w:p>
        </w:tc>
      </w:tr>
    </w:tbl>
    <w:p w:rsidR="00EA6645" w:rsidRDefault="00EA6645" w:rsidP="004A48F1">
      <w:pPr>
        <w:autoSpaceDE w:val="0"/>
        <w:autoSpaceDN w:val="0"/>
        <w:adjustRightInd w:val="0"/>
        <w:spacing w:after="0"/>
        <w:jc w:val="both"/>
        <w:rPr>
          <w:rFonts w:ascii="Trebuchet MS" w:hAnsi="Trebuchet MS" w:cs="Arial"/>
          <w:sz w:val="20"/>
        </w:rPr>
      </w:pPr>
    </w:p>
    <w:p w:rsidR="00AD237C" w:rsidRDefault="00AD237C" w:rsidP="00AD237C">
      <w:pPr>
        <w:autoSpaceDE w:val="0"/>
        <w:autoSpaceDN w:val="0"/>
        <w:adjustRightInd w:val="0"/>
        <w:spacing w:after="0"/>
        <w:jc w:val="both"/>
        <w:rPr>
          <w:rFonts w:ascii="Trebuchet MS" w:hAnsi="Trebuchet MS" w:cs="Arial"/>
          <w:bCs/>
          <w:sz w:val="20"/>
        </w:rPr>
      </w:pPr>
      <w:r w:rsidRPr="00AD237C">
        <w:rPr>
          <w:rFonts w:ascii="Trebuchet MS" w:hAnsi="Trebuchet MS" w:cs="Arial"/>
          <w:bCs/>
          <w:sz w:val="20"/>
        </w:rPr>
        <w:t>2. Cena díl</w:t>
      </w:r>
      <w:r>
        <w:rPr>
          <w:rFonts w:ascii="Trebuchet MS" w:hAnsi="Trebuchet MS" w:cs="Arial"/>
          <w:bCs/>
          <w:sz w:val="20"/>
        </w:rPr>
        <w:t>a</w:t>
      </w:r>
      <w:r w:rsidRPr="00AD237C">
        <w:rPr>
          <w:rFonts w:ascii="Trebuchet MS" w:hAnsi="Trebuchet MS" w:cs="Arial"/>
          <w:bCs/>
          <w:sz w:val="20"/>
        </w:rPr>
        <w:t xml:space="preserve"> podle odst. 1 je cenou konečnou, zahrnující veškeré náklady dodavatele na dodání díla podle této smlouvy.</w:t>
      </w:r>
    </w:p>
    <w:p w:rsidR="0028314D" w:rsidRPr="00AD237C" w:rsidRDefault="0028314D" w:rsidP="00AD237C">
      <w:pPr>
        <w:autoSpaceDE w:val="0"/>
        <w:autoSpaceDN w:val="0"/>
        <w:adjustRightInd w:val="0"/>
        <w:spacing w:after="0"/>
        <w:jc w:val="both"/>
        <w:rPr>
          <w:rFonts w:ascii="Trebuchet MS" w:hAnsi="Trebuchet MS" w:cs="Arial"/>
          <w:bCs/>
          <w:sz w:val="20"/>
        </w:rPr>
      </w:pP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VII.</w:t>
      </w: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Platební podmínky</w:t>
      </w:r>
    </w:p>
    <w:p w:rsidR="00E04C12" w:rsidRPr="00431D1F" w:rsidRDefault="00E04C12" w:rsidP="00E04C12">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1. Smluvní strany se dohodly, že cena díla bude </w:t>
      </w:r>
      <w:r w:rsidR="00EA6645">
        <w:rPr>
          <w:rFonts w:ascii="Trebuchet MS" w:hAnsi="Trebuchet MS" w:cs="Arial"/>
          <w:sz w:val="20"/>
        </w:rPr>
        <w:t>za</w:t>
      </w:r>
      <w:r w:rsidRPr="00431D1F">
        <w:rPr>
          <w:rFonts w:ascii="Trebuchet MS" w:hAnsi="Trebuchet MS" w:cs="Arial"/>
          <w:sz w:val="20"/>
        </w:rPr>
        <w:t xml:space="preserve">placena </w:t>
      </w:r>
      <w:r>
        <w:rPr>
          <w:rFonts w:ascii="Trebuchet MS" w:hAnsi="Trebuchet MS" w:cs="Arial"/>
          <w:sz w:val="20"/>
        </w:rPr>
        <w:t xml:space="preserve">po ukončení </w:t>
      </w:r>
      <w:r w:rsidR="00EA6645">
        <w:rPr>
          <w:rFonts w:ascii="Trebuchet MS" w:hAnsi="Trebuchet MS" w:cs="Arial"/>
          <w:sz w:val="20"/>
        </w:rPr>
        <w:t>celého předmětu plnění</w:t>
      </w:r>
      <w:r w:rsidRPr="00431D1F">
        <w:rPr>
          <w:rFonts w:ascii="Trebuchet MS" w:hAnsi="Trebuchet MS" w:cs="Arial"/>
          <w:sz w:val="20"/>
        </w:rPr>
        <w:t>.</w:t>
      </w:r>
    </w:p>
    <w:p w:rsidR="00E04C12" w:rsidRDefault="00E04C12" w:rsidP="00AB10C7">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t xml:space="preserve">2. Cena díla </w:t>
      </w:r>
      <w:r w:rsidRPr="00431D1F">
        <w:rPr>
          <w:rFonts w:ascii="Trebuchet MS" w:hAnsi="Trebuchet MS" w:cs="Arial"/>
          <w:color w:val="000000"/>
          <w:sz w:val="20"/>
        </w:rPr>
        <w:t>je splatná na zákl</w:t>
      </w:r>
      <w:r>
        <w:rPr>
          <w:rFonts w:ascii="Trebuchet MS" w:hAnsi="Trebuchet MS" w:cs="Arial"/>
          <w:color w:val="000000"/>
          <w:sz w:val="20"/>
        </w:rPr>
        <w:t xml:space="preserve">adě daňového dokladu – faktury, </w:t>
      </w:r>
      <w:r w:rsidRPr="00431D1F">
        <w:rPr>
          <w:rFonts w:ascii="Trebuchet MS" w:hAnsi="Trebuchet MS" w:cs="Arial"/>
          <w:color w:val="000000"/>
          <w:sz w:val="20"/>
        </w:rPr>
        <w:t xml:space="preserve">kterou je </w:t>
      </w:r>
      <w:r w:rsidR="00271D1D">
        <w:rPr>
          <w:rFonts w:ascii="Trebuchet MS" w:hAnsi="Trebuchet MS" w:cs="Arial"/>
          <w:color w:val="000000"/>
          <w:sz w:val="20"/>
        </w:rPr>
        <w:t>dodavatel</w:t>
      </w:r>
      <w:r w:rsidRPr="00431D1F">
        <w:rPr>
          <w:rFonts w:ascii="Trebuchet MS" w:hAnsi="Trebuchet MS" w:cs="Arial"/>
          <w:color w:val="000000"/>
          <w:sz w:val="20"/>
        </w:rPr>
        <w:t xml:space="preserve"> oprávněn vystavit poté, co </w:t>
      </w:r>
      <w:r w:rsidR="00485063">
        <w:rPr>
          <w:rFonts w:ascii="Trebuchet MS" w:hAnsi="Trebuchet MS" w:cs="Arial"/>
          <w:color w:val="000000"/>
          <w:sz w:val="20"/>
        </w:rPr>
        <w:t>zadavatel</w:t>
      </w:r>
      <w:r w:rsidRPr="00431D1F">
        <w:rPr>
          <w:rFonts w:ascii="Trebuchet MS" w:hAnsi="Trebuchet MS" w:cs="Arial"/>
          <w:color w:val="000000"/>
          <w:sz w:val="20"/>
        </w:rPr>
        <w:t xml:space="preserve"> dílo</w:t>
      </w:r>
      <w:r>
        <w:rPr>
          <w:rFonts w:ascii="Trebuchet MS" w:hAnsi="Trebuchet MS" w:cs="Arial"/>
          <w:color w:val="000000"/>
          <w:sz w:val="20"/>
        </w:rPr>
        <w:t xml:space="preserve"> na základě </w:t>
      </w:r>
      <w:r w:rsidRPr="00431D1F">
        <w:rPr>
          <w:rFonts w:ascii="Trebuchet MS" w:hAnsi="Trebuchet MS" w:cs="Arial"/>
          <w:color w:val="000000"/>
          <w:sz w:val="20"/>
        </w:rPr>
        <w:t>podpisu předávacího protokolu převezme.</w:t>
      </w:r>
      <w:r w:rsidR="00271D1D">
        <w:rPr>
          <w:rFonts w:ascii="Trebuchet MS" w:hAnsi="Trebuchet MS" w:cs="Arial"/>
          <w:color w:val="000000"/>
          <w:sz w:val="20"/>
        </w:rPr>
        <w:t xml:space="preserve"> </w:t>
      </w:r>
      <w:r w:rsidR="00271D1D" w:rsidRPr="00485063">
        <w:rPr>
          <w:rFonts w:ascii="Trebuchet MS" w:hAnsi="Trebuchet MS" w:cs="Arial"/>
          <w:color w:val="000000"/>
          <w:sz w:val="20"/>
        </w:rPr>
        <w:t>Dodavatel je oprávněn daňový doklad</w:t>
      </w:r>
      <w:r w:rsidR="00A262E4">
        <w:rPr>
          <w:rFonts w:ascii="Trebuchet MS" w:hAnsi="Trebuchet MS" w:cs="Arial"/>
          <w:color w:val="000000"/>
          <w:sz w:val="20"/>
        </w:rPr>
        <w:t xml:space="preserve"> </w:t>
      </w:r>
      <w:r w:rsidR="00271D1D" w:rsidRPr="00485063">
        <w:rPr>
          <w:rFonts w:ascii="Trebuchet MS" w:hAnsi="Trebuchet MS" w:cs="Arial"/>
          <w:color w:val="000000"/>
          <w:sz w:val="20"/>
        </w:rPr>
        <w:t xml:space="preserve">- fakturu vystavit </w:t>
      </w:r>
      <w:r w:rsidR="00271D1D">
        <w:rPr>
          <w:rFonts w:ascii="Trebuchet MS" w:hAnsi="Trebuchet MS" w:cs="Arial"/>
          <w:color w:val="000000"/>
          <w:sz w:val="20"/>
        </w:rPr>
        <w:t>tedy zadavateli vždy</w:t>
      </w:r>
      <w:r w:rsidR="00271D1D" w:rsidRPr="00485063">
        <w:rPr>
          <w:rFonts w:ascii="Trebuchet MS" w:hAnsi="Trebuchet MS" w:cs="Arial"/>
          <w:color w:val="000000"/>
          <w:sz w:val="20"/>
        </w:rPr>
        <w:t xml:space="preserve"> až po prokazatelném převzetí služeb zadavatelem</w:t>
      </w:r>
      <w:r w:rsidR="00271D1D">
        <w:rPr>
          <w:rFonts w:ascii="Trebuchet MS" w:hAnsi="Trebuchet MS" w:cs="Arial"/>
          <w:color w:val="000000"/>
          <w:sz w:val="20"/>
        </w:rPr>
        <w:t>,</w:t>
      </w:r>
      <w:r w:rsidR="00271D1D" w:rsidRPr="00485063">
        <w:rPr>
          <w:rFonts w:ascii="Trebuchet MS" w:hAnsi="Trebuchet MS" w:cs="Arial"/>
          <w:color w:val="000000"/>
          <w:sz w:val="20"/>
        </w:rPr>
        <w:t xml:space="preserve"> a to vždy na konci příslušného kalendářního měsíce.</w:t>
      </w: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color w:val="000000"/>
          <w:sz w:val="20"/>
        </w:rPr>
        <w:t xml:space="preserve">3. Faktura je splatná ve lhůtě třiceti kalendářních dnů ode dne jejího doručení </w:t>
      </w:r>
      <w:r w:rsidR="00485063">
        <w:rPr>
          <w:rFonts w:ascii="Trebuchet MS" w:hAnsi="Trebuchet MS" w:cs="Arial"/>
          <w:color w:val="000000"/>
          <w:sz w:val="20"/>
        </w:rPr>
        <w:t>zadavatel</w:t>
      </w:r>
      <w:r w:rsidRPr="00431D1F">
        <w:rPr>
          <w:rFonts w:ascii="Trebuchet MS" w:hAnsi="Trebuchet MS" w:cs="Arial"/>
          <w:color w:val="000000"/>
          <w:sz w:val="20"/>
        </w:rPr>
        <w:t>i</w:t>
      </w:r>
      <w:r w:rsidR="00941B22">
        <w:rPr>
          <w:rFonts w:ascii="Trebuchet MS" w:hAnsi="Trebuchet MS" w:cs="Arial"/>
          <w:color w:val="000000"/>
          <w:sz w:val="20"/>
        </w:rPr>
        <w:t xml:space="preserve"> </w:t>
      </w:r>
      <w:r w:rsidR="00941B22" w:rsidRPr="00941B22">
        <w:rPr>
          <w:rFonts w:ascii="Trebuchet MS" w:hAnsi="Trebuchet MS" w:cs="Arial"/>
          <w:color w:val="000000"/>
          <w:sz w:val="20"/>
        </w:rPr>
        <w:t>za předpokladu, že daňový doklad bude obsahovat všechny náležitosti, zejména dostatečně určitou identifikaci služeb, za předpokladu, že cena bude určena v souladu s nabídkou dodavatele</w:t>
      </w:r>
      <w:r w:rsidRPr="00431D1F">
        <w:rPr>
          <w:rFonts w:ascii="Trebuchet MS" w:hAnsi="Trebuchet MS" w:cs="Arial"/>
          <w:color w:val="000000"/>
          <w:sz w:val="20"/>
        </w:rPr>
        <w:t>.</w:t>
      </w:r>
      <w:r w:rsidR="00271D1D">
        <w:rPr>
          <w:rFonts w:ascii="Trebuchet MS" w:hAnsi="Trebuchet MS" w:cs="Arial"/>
          <w:color w:val="000000"/>
          <w:sz w:val="20"/>
        </w:rPr>
        <w:t xml:space="preserve"> </w:t>
      </w:r>
      <w:r w:rsidR="00485063">
        <w:rPr>
          <w:rFonts w:ascii="Trebuchet MS" w:hAnsi="Trebuchet MS" w:cs="Arial"/>
          <w:sz w:val="20"/>
        </w:rPr>
        <w:t>Zadavatel</w:t>
      </w:r>
      <w:r w:rsidRPr="001E1036">
        <w:rPr>
          <w:rFonts w:ascii="Trebuchet MS" w:hAnsi="Trebuchet MS" w:cs="Arial"/>
          <w:sz w:val="20"/>
        </w:rPr>
        <w:t xml:space="preserve"> proplatí daňový doklad bezhotovostní platbou prostřednictvím svého peněžního ústavu do 30 dnů od jeho doručení </w:t>
      </w:r>
      <w:r w:rsidR="00D65ADB">
        <w:rPr>
          <w:rFonts w:ascii="Trebuchet MS" w:hAnsi="Trebuchet MS" w:cs="Arial"/>
          <w:sz w:val="20"/>
        </w:rPr>
        <w:t>z</w:t>
      </w:r>
      <w:r w:rsidR="00485063">
        <w:rPr>
          <w:rFonts w:ascii="Trebuchet MS" w:hAnsi="Trebuchet MS" w:cs="Arial"/>
          <w:sz w:val="20"/>
        </w:rPr>
        <w:t>adavatel</w:t>
      </w:r>
      <w:r w:rsidRPr="001E1036">
        <w:rPr>
          <w:rFonts w:ascii="Trebuchet MS" w:hAnsi="Trebuchet MS" w:cs="Arial"/>
          <w:sz w:val="20"/>
        </w:rPr>
        <w:t>i. Mezibankovní zúčtování není započítáno ve lhůtě splatnosti.</w:t>
      </w:r>
    </w:p>
    <w:p w:rsidR="00EA6645" w:rsidRDefault="00EA6645" w:rsidP="00AB10C7">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4. Faktura musí splňovat náležitosti daňového dokladu dle zákona č.</w:t>
      </w:r>
      <w:r>
        <w:rPr>
          <w:rFonts w:ascii="Trebuchet MS" w:hAnsi="Trebuchet MS" w:cs="Arial"/>
          <w:color w:val="000000"/>
          <w:sz w:val="20"/>
        </w:rPr>
        <w:t xml:space="preserve"> 235/2004 Sb., o dani z přidané </w:t>
      </w:r>
      <w:r w:rsidRPr="00431D1F">
        <w:rPr>
          <w:rFonts w:ascii="Trebuchet MS" w:hAnsi="Trebuchet MS" w:cs="Arial"/>
          <w:color w:val="000000"/>
          <w:sz w:val="20"/>
        </w:rPr>
        <w:t xml:space="preserve">hodnoty, </w:t>
      </w:r>
      <w:r w:rsidR="0028757A">
        <w:rPr>
          <w:rFonts w:ascii="Trebuchet MS" w:hAnsi="Trebuchet MS" w:cs="Arial"/>
          <w:color w:val="000000"/>
          <w:sz w:val="20"/>
        </w:rPr>
        <w:t xml:space="preserve">ve znění pozdějších předpisů, </w:t>
      </w:r>
      <w:r w:rsidRPr="00431D1F">
        <w:rPr>
          <w:rFonts w:ascii="Trebuchet MS" w:hAnsi="Trebuchet MS" w:cs="Arial"/>
          <w:color w:val="000000"/>
          <w:sz w:val="20"/>
        </w:rPr>
        <w:t xml:space="preserve">a dále datum uzavření této smlouvy, specifikaci </w:t>
      </w:r>
      <w:r>
        <w:rPr>
          <w:rFonts w:ascii="Trebuchet MS" w:hAnsi="Trebuchet MS" w:cs="Arial"/>
          <w:color w:val="000000"/>
          <w:sz w:val="20"/>
        </w:rPr>
        <w:t>díla, kter</w:t>
      </w:r>
      <w:r w:rsidR="0028757A">
        <w:rPr>
          <w:rFonts w:ascii="Trebuchet MS" w:hAnsi="Trebuchet MS" w:cs="Arial"/>
          <w:color w:val="000000"/>
          <w:sz w:val="20"/>
        </w:rPr>
        <w:t>é</w:t>
      </w:r>
      <w:r>
        <w:rPr>
          <w:rFonts w:ascii="Trebuchet MS" w:hAnsi="Trebuchet MS" w:cs="Arial"/>
          <w:color w:val="000000"/>
          <w:sz w:val="20"/>
        </w:rPr>
        <w:t xml:space="preserve"> je předmětem </w:t>
      </w:r>
      <w:r w:rsidRPr="00431D1F">
        <w:rPr>
          <w:rFonts w:ascii="Trebuchet MS" w:hAnsi="Trebuchet MS" w:cs="Arial"/>
          <w:color w:val="000000"/>
          <w:sz w:val="20"/>
        </w:rPr>
        <w:t xml:space="preserve">vyúčtování, a vyčíslení ceny </w:t>
      </w:r>
      <w:r w:rsidR="00E0727E">
        <w:rPr>
          <w:rFonts w:ascii="Trebuchet MS" w:hAnsi="Trebuchet MS" w:cs="Arial"/>
          <w:color w:val="000000"/>
          <w:sz w:val="20"/>
        </w:rPr>
        <w:t xml:space="preserve">dílčí části </w:t>
      </w:r>
      <w:r w:rsidRPr="00431D1F">
        <w:rPr>
          <w:rFonts w:ascii="Trebuchet MS" w:hAnsi="Trebuchet MS" w:cs="Arial"/>
          <w:color w:val="000000"/>
          <w:sz w:val="20"/>
        </w:rPr>
        <w:t>díla, a t</w:t>
      </w:r>
      <w:r>
        <w:rPr>
          <w:rFonts w:ascii="Trebuchet MS" w:hAnsi="Trebuchet MS" w:cs="Arial"/>
          <w:color w:val="000000"/>
          <w:sz w:val="20"/>
        </w:rPr>
        <w:t xml:space="preserve">o v členění cena bez DPH, sazba </w:t>
      </w:r>
      <w:r w:rsidRPr="00431D1F">
        <w:rPr>
          <w:rFonts w:ascii="Trebuchet MS" w:hAnsi="Trebuchet MS" w:cs="Arial"/>
          <w:color w:val="000000"/>
          <w:sz w:val="20"/>
        </w:rPr>
        <w:t>a výše DPH a cena včetně DPH.</w:t>
      </w: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 xml:space="preserve">5. Datem uskutečnění zdanitelného plnění je termín </w:t>
      </w:r>
      <w:r w:rsidR="00E0727E">
        <w:rPr>
          <w:rFonts w:ascii="Trebuchet MS" w:hAnsi="Trebuchet MS" w:cs="Arial"/>
          <w:color w:val="000000"/>
          <w:sz w:val="20"/>
        </w:rPr>
        <w:t>předání</w:t>
      </w:r>
      <w:r w:rsidRPr="00431D1F">
        <w:rPr>
          <w:rFonts w:ascii="Trebuchet MS" w:hAnsi="Trebuchet MS" w:cs="Arial"/>
          <w:color w:val="000000"/>
          <w:sz w:val="20"/>
        </w:rPr>
        <w:t xml:space="preserve"> díla.</w:t>
      </w: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6. Nebude-li faktura obsahovat zákonem stanovené náležitosti</w:t>
      </w:r>
      <w:r>
        <w:rPr>
          <w:rFonts w:ascii="Trebuchet MS" w:hAnsi="Trebuchet MS" w:cs="Arial"/>
          <w:color w:val="000000"/>
          <w:sz w:val="20"/>
        </w:rPr>
        <w:t xml:space="preserve"> nebo bude-li v rozporu s touto </w:t>
      </w:r>
      <w:r w:rsidRPr="00431D1F">
        <w:rPr>
          <w:rFonts w:ascii="Trebuchet MS" w:hAnsi="Trebuchet MS" w:cs="Arial"/>
          <w:color w:val="000000"/>
          <w:sz w:val="20"/>
        </w:rPr>
        <w:t xml:space="preserve">smlouvou, je </w:t>
      </w:r>
      <w:r w:rsidR="00485063">
        <w:rPr>
          <w:rFonts w:ascii="Trebuchet MS" w:hAnsi="Trebuchet MS" w:cs="Arial"/>
          <w:color w:val="000000"/>
          <w:sz w:val="20"/>
        </w:rPr>
        <w:t>zadavatel</w:t>
      </w:r>
      <w:r w:rsidRPr="00431D1F">
        <w:rPr>
          <w:rFonts w:ascii="Trebuchet MS" w:hAnsi="Trebuchet MS" w:cs="Arial"/>
          <w:color w:val="000000"/>
          <w:sz w:val="20"/>
        </w:rPr>
        <w:t xml:space="preserve"> oprávněn fakturu vrátit </w:t>
      </w:r>
      <w:r w:rsidR="00271D1D">
        <w:rPr>
          <w:rFonts w:ascii="Trebuchet MS" w:hAnsi="Trebuchet MS" w:cs="Arial"/>
          <w:color w:val="000000"/>
          <w:sz w:val="20"/>
        </w:rPr>
        <w:t>dodavatel</w:t>
      </w:r>
      <w:r w:rsidRPr="00431D1F">
        <w:rPr>
          <w:rFonts w:ascii="Trebuchet MS" w:hAnsi="Trebuchet MS" w:cs="Arial"/>
          <w:color w:val="000000"/>
          <w:sz w:val="20"/>
        </w:rPr>
        <w:t>i k dopln</w:t>
      </w:r>
      <w:r>
        <w:rPr>
          <w:rFonts w:ascii="Trebuchet MS" w:hAnsi="Trebuchet MS" w:cs="Arial"/>
          <w:color w:val="000000"/>
          <w:sz w:val="20"/>
        </w:rPr>
        <w:t xml:space="preserve">ění či opravě, přičemž ve vadné </w:t>
      </w:r>
      <w:r w:rsidRPr="00431D1F">
        <w:rPr>
          <w:rFonts w:ascii="Trebuchet MS" w:hAnsi="Trebuchet MS" w:cs="Arial"/>
          <w:color w:val="000000"/>
          <w:sz w:val="20"/>
        </w:rPr>
        <w:t>faktuře vyznačí důvod vrácení. V takovém případě se ruší lh</w:t>
      </w:r>
      <w:r>
        <w:rPr>
          <w:rFonts w:ascii="Trebuchet MS" w:hAnsi="Trebuchet MS" w:cs="Arial"/>
          <w:color w:val="000000"/>
          <w:sz w:val="20"/>
        </w:rPr>
        <w:t xml:space="preserve">ůta splatnosti stanovená vadnou </w:t>
      </w:r>
      <w:r w:rsidRPr="00431D1F">
        <w:rPr>
          <w:rFonts w:ascii="Trebuchet MS" w:hAnsi="Trebuchet MS" w:cs="Arial"/>
          <w:color w:val="000000"/>
          <w:sz w:val="20"/>
        </w:rPr>
        <w:t xml:space="preserve">fakturou a nová lhůta splatnosti započne běžet dnem doručení bezvadné faktury </w:t>
      </w:r>
      <w:r w:rsidR="00485063">
        <w:rPr>
          <w:rFonts w:ascii="Trebuchet MS" w:hAnsi="Trebuchet MS" w:cs="Arial"/>
          <w:color w:val="000000"/>
          <w:sz w:val="20"/>
        </w:rPr>
        <w:t>zadavatel</w:t>
      </w:r>
      <w:r w:rsidRPr="00431D1F">
        <w:rPr>
          <w:rFonts w:ascii="Trebuchet MS" w:hAnsi="Trebuchet MS" w:cs="Arial"/>
          <w:color w:val="000000"/>
          <w:sz w:val="20"/>
        </w:rPr>
        <w:t>i.</w:t>
      </w:r>
    </w:p>
    <w:p w:rsidR="00485063" w:rsidRDefault="00485063" w:rsidP="00AB10C7">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 xml:space="preserve">7. </w:t>
      </w:r>
      <w:r w:rsidR="00485063">
        <w:rPr>
          <w:rFonts w:ascii="Trebuchet MS" w:hAnsi="Trebuchet MS" w:cs="Arial"/>
          <w:color w:val="000000"/>
          <w:sz w:val="20"/>
        </w:rPr>
        <w:t>Zadavatel</w:t>
      </w:r>
      <w:r w:rsidRPr="00431D1F">
        <w:rPr>
          <w:rFonts w:ascii="Trebuchet MS" w:hAnsi="Trebuchet MS" w:cs="Arial"/>
          <w:color w:val="000000"/>
          <w:sz w:val="20"/>
        </w:rPr>
        <w:t xml:space="preserve"> dle dohody smluvních stran zaplatí cenu díla bezh</w:t>
      </w:r>
      <w:r>
        <w:rPr>
          <w:rFonts w:ascii="Trebuchet MS" w:hAnsi="Trebuchet MS" w:cs="Arial"/>
          <w:color w:val="000000"/>
          <w:sz w:val="20"/>
        </w:rPr>
        <w:t xml:space="preserve">otovostním převodem na bankovní </w:t>
      </w:r>
      <w:r w:rsidRPr="00431D1F">
        <w:rPr>
          <w:rFonts w:ascii="Trebuchet MS" w:hAnsi="Trebuchet MS" w:cs="Arial"/>
          <w:color w:val="000000"/>
          <w:sz w:val="20"/>
        </w:rPr>
        <w:t xml:space="preserve">účet </w:t>
      </w:r>
      <w:r w:rsidR="00271D1D">
        <w:rPr>
          <w:rFonts w:ascii="Trebuchet MS" w:hAnsi="Trebuchet MS" w:cs="Arial"/>
          <w:color w:val="000000"/>
          <w:sz w:val="20"/>
        </w:rPr>
        <w:t>dodavatel</w:t>
      </w:r>
      <w:r w:rsidRPr="00431D1F">
        <w:rPr>
          <w:rFonts w:ascii="Trebuchet MS" w:hAnsi="Trebuchet MS" w:cs="Arial"/>
          <w:color w:val="000000"/>
          <w:sz w:val="20"/>
        </w:rPr>
        <w:t>e uvedený v článku I. této smlouvy; bude-li však v</w:t>
      </w:r>
      <w:r>
        <w:rPr>
          <w:rFonts w:ascii="Trebuchet MS" w:hAnsi="Trebuchet MS" w:cs="Arial"/>
          <w:color w:val="000000"/>
          <w:sz w:val="20"/>
        </w:rPr>
        <w:t xml:space="preserve">e faktuře uvedeno jiné bankovní </w:t>
      </w:r>
      <w:r w:rsidRPr="00431D1F">
        <w:rPr>
          <w:rFonts w:ascii="Trebuchet MS" w:hAnsi="Trebuchet MS" w:cs="Arial"/>
          <w:color w:val="000000"/>
          <w:sz w:val="20"/>
        </w:rPr>
        <w:t xml:space="preserve">spojení, splní </w:t>
      </w:r>
      <w:r w:rsidR="00485063">
        <w:rPr>
          <w:rFonts w:ascii="Trebuchet MS" w:hAnsi="Trebuchet MS" w:cs="Arial"/>
          <w:color w:val="000000"/>
          <w:sz w:val="20"/>
        </w:rPr>
        <w:t>zadavatel</w:t>
      </w:r>
      <w:r w:rsidRPr="00431D1F">
        <w:rPr>
          <w:rFonts w:ascii="Trebuchet MS" w:hAnsi="Trebuchet MS" w:cs="Arial"/>
          <w:color w:val="000000"/>
          <w:sz w:val="20"/>
        </w:rPr>
        <w:t xml:space="preserve"> svou platební povinnost poukázáním př</w:t>
      </w:r>
      <w:r>
        <w:rPr>
          <w:rFonts w:ascii="Trebuchet MS" w:hAnsi="Trebuchet MS" w:cs="Arial"/>
          <w:color w:val="000000"/>
          <w:sz w:val="20"/>
        </w:rPr>
        <w:t xml:space="preserve">íslušné částky na bankovní účet </w:t>
      </w:r>
      <w:r w:rsidRPr="00431D1F">
        <w:rPr>
          <w:rFonts w:ascii="Trebuchet MS" w:hAnsi="Trebuchet MS" w:cs="Arial"/>
          <w:color w:val="000000"/>
          <w:sz w:val="20"/>
        </w:rPr>
        <w:t>uvedený ve faktuře.</w:t>
      </w:r>
    </w:p>
    <w:p w:rsidR="00A3366F" w:rsidRPr="00485063" w:rsidRDefault="00A3366F" w:rsidP="00682F40">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center"/>
        <w:rPr>
          <w:rFonts w:ascii="Trebuchet MS" w:hAnsi="Trebuchet MS" w:cs="Arial"/>
          <w:b/>
          <w:bCs/>
          <w:color w:val="000000"/>
          <w:sz w:val="20"/>
        </w:rPr>
      </w:pPr>
      <w:r w:rsidRPr="00431D1F">
        <w:rPr>
          <w:rFonts w:ascii="Trebuchet MS" w:hAnsi="Trebuchet MS" w:cs="Arial"/>
          <w:b/>
          <w:bCs/>
          <w:color w:val="000000"/>
          <w:sz w:val="20"/>
        </w:rPr>
        <w:t>VIII.</w:t>
      </w:r>
    </w:p>
    <w:p w:rsidR="00AB10C7" w:rsidRPr="00431D1F" w:rsidRDefault="00AB10C7" w:rsidP="00AB10C7">
      <w:pPr>
        <w:autoSpaceDE w:val="0"/>
        <w:autoSpaceDN w:val="0"/>
        <w:adjustRightInd w:val="0"/>
        <w:spacing w:after="0"/>
        <w:jc w:val="center"/>
        <w:rPr>
          <w:rFonts w:ascii="Trebuchet MS" w:hAnsi="Trebuchet MS" w:cs="Arial"/>
          <w:b/>
          <w:bCs/>
          <w:color w:val="000000"/>
          <w:sz w:val="20"/>
        </w:rPr>
      </w:pPr>
      <w:r w:rsidRPr="00431D1F">
        <w:rPr>
          <w:rFonts w:ascii="Trebuchet MS" w:hAnsi="Trebuchet MS" w:cs="Arial"/>
          <w:b/>
          <w:bCs/>
          <w:color w:val="000000"/>
          <w:sz w:val="20"/>
        </w:rPr>
        <w:t>Provád</w:t>
      </w:r>
      <w:r w:rsidRPr="00431D1F">
        <w:rPr>
          <w:rFonts w:ascii="Trebuchet MS" w:hAnsi="Trebuchet MS" w:cs="Arial,Bold"/>
          <w:b/>
          <w:bCs/>
          <w:color w:val="000000"/>
          <w:sz w:val="20"/>
        </w:rPr>
        <w:t>ě</w:t>
      </w:r>
      <w:r w:rsidRPr="00431D1F">
        <w:rPr>
          <w:rFonts w:ascii="Trebuchet MS" w:hAnsi="Trebuchet MS" w:cs="Arial"/>
          <w:b/>
          <w:bCs/>
          <w:color w:val="000000"/>
          <w:sz w:val="20"/>
        </w:rPr>
        <w:t>ní díla</w:t>
      </w: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 xml:space="preserve">1. </w:t>
      </w:r>
      <w:r w:rsidR="00485063">
        <w:rPr>
          <w:rFonts w:ascii="Trebuchet MS" w:hAnsi="Trebuchet MS" w:cs="Arial"/>
          <w:color w:val="000000"/>
          <w:sz w:val="20"/>
        </w:rPr>
        <w:t>Zadavatel</w:t>
      </w:r>
      <w:r w:rsidRPr="00431D1F">
        <w:rPr>
          <w:rFonts w:ascii="Trebuchet MS" w:hAnsi="Trebuchet MS" w:cs="Arial"/>
          <w:color w:val="000000"/>
          <w:sz w:val="20"/>
        </w:rPr>
        <w:t xml:space="preserve"> se zavazuje poskytnout </w:t>
      </w:r>
      <w:r w:rsidR="00271D1D">
        <w:rPr>
          <w:rFonts w:ascii="Trebuchet MS" w:hAnsi="Trebuchet MS" w:cs="Arial"/>
          <w:color w:val="000000"/>
          <w:sz w:val="20"/>
        </w:rPr>
        <w:t>dodavatel</w:t>
      </w:r>
      <w:r w:rsidRPr="00431D1F">
        <w:rPr>
          <w:rFonts w:ascii="Trebuchet MS" w:hAnsi="Trebuchet MS" w:cs="Arial"/>
          <w:color w:val="000000"/>
          <w:sz w:val="20"/>
        </w:rPr>
        <w:t>i součinnost nezbytnou pro řádné provedení díla.</w:t>
      </w: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2. Smluvní strany se zavazují vzájemně intenzivně a úzce spolup</w:t>
      </w:r>
      <w:r>
        <w:rPr>
          <w:rFonts w:ascii="Trebuchet MS" w:hAnsi="Trebuchet MS" w:cs="Arial"/>
          <w:color w:val="000000"/>
          <w:sz w:val="20"/>
        </w:rPr>
        <w:t xml:space="preserve">racovat a poskytovat si veškeré </w:t>
      </w:r>
      <w:r w:rsidRPr="00431D1F">
        <w:rPr>
          <w:rFonts w:ascii="Trebuchet MS" w:hAnsi="Trebuchet MS" w:cs="Arial"/>
          <w:color w:val="000000"/>
          <w:sz w:val="20"/>
        </w:rPr>
        <w:t>informace potřebné pro naplnění předmětu a účelu této smlouvy t</w:t>
      </w:r>
      <w:r>
        <w:rPr>
          <w:rFonts w:ascii="Trebuchet MS" w:hAnsi="Trebuchet MS" w:cs="Arial"/>
          <w:color w:val="000000"/>
          <w:sz w:val="20"/>
        </w:rPr>
        <w:t xml:space="preserve">ak, aby dílo provedené dle této </w:t>
      </w:r>
      <w:r w:rsidRPr="00431D1F">
        <w:rPr>
          <w:rFonts w:ascii="Trebuchet MS" w:hAnsi="Trebuchet MS" w:cs="Arial"/>
          <w:color w:val="000000"/>
          <w:sz w:val="20"/>
        </w:rPr>
        <w:t xml:space="preserve">smlouvy bylo co nejkvalitnější, odpovídající nejnovějším </w:t>
      </w:r>
      <w:r>
        <w:rPr>
          <w:rFonts w:ascii="Trebuchet MS" w:hAnsi="Trebuchet MS" w:cs="Arial"/>
          <w:color w:val="000000"/>
          <w:sz w:val="20"/>
        </w:rPr>
        <w:t xml:space="preserve">poznatkům v dané oblasti, a pro </w:t>
      </w:r>
      <w:r w:rsidR="00485063">
        <w:rPr>
          <w:rFonts w:ascii="Trebuchet MS" w:hAnsi="Trebuchet MS" w:cs="Arial"/>
          <w:color w:val="000000"/>
          <w:sz w:val="20"/>
        </w:rPr>
        <w:t>zadavatel</w:t>
      </w:r>
      <w:r w:rsidRPr="00431D1F">
        <w:rPr>
          <w:rFonts w:ascii="Trebuchet MS" w:hAnsi="Trebuchet MS" w:cs="Arial"/>
          <w:color w:val="000000"/>
          <w:sz w:val="20"/>
        </w:rPr>
        <w:t>e s ohledem na jeho postavení a potřeby optimální. K dos</w:t>
      </w:r>
      <w:r>
        <w:rPr>
          <w:rFonts w:ascii="Trebuchet MS" w:hAnsi="Trebuchet MS" w:cs="Arial"/>
          <w:color w:val="000000"/>
          <w:sz w:val="20"/>
        </w:rPr>
        <w:t xml:space="preserve">ažení tohoto cíle se </w:t>
      </w:r>
      <w:r w:rsidR="00271D1D">
        <w:rPr>
          <w:rFonts w:ascii="Trebuchet MS" w:hAnsi="Trebuchet MS" w:cs="Arial"/>
          <w:color w:val="000000"/>
          <w:sz w:val="20"/>
        </w:rPr>
        <w:t>dodavatel</w:t>
      </w:r>
      <w:r>
        <w:rPr>
          <w:rFonts w:ascii="Trebuchet MS" w:hAnsi="Trebuchet MS" w:cs="Arial"/>
          <w:color w:val="000000"/>
          <w:sz w:val="20"/>
        </w:rPr>
        <w:t xml:space="preserve"> </w:t>
      </w:r>
      <w:r w:rsidRPr="00431D1F">
        <w:rPr>
          <w:rFonts w:ascii="Trebuchet MS" w:hAnsi="Trebuchet MS" w:cs="Arial"/>
          <w:color w:val="000000"/>
          <w:sz w:val="20"/>
        </w:rPr>
        <w:t>zavazuje vyvinout maximální úsilí a využít všech svých</w:t>
      </w:r>
      <w:r>
        <w:rPr>
          <w:rFonts w:ascii="Trebuchet MS" w:hAnsi="Trebuchet MS" w:cs="Arial"/>
          <w:color w:val="000000"/>
          <w:sz w:val="20"/>
        </w:rPr>
        <w:t xml:space="preserve"> odborných znalostí, dovedností </w:t>
      </w:r>
      <w:r w:rsidRPr="00431D1F">
        <w:rPr>
          <w:rFonts w:ascii="Trebuchet MS" w:hAnsi="Trebuchet MS" w:cs="Arial"/>
          <w:color w:val="000000"/>
          <w:sz w:val="20"/>
        </w:rPr>
        <w:t>a zkušeností.</w:t>
      </w:r>
    </w:p>
    <w:p w:rsidR="00AB10C7" w:rsidRPr="00431D1F" w:rsidRDefault="00AB10C7" w:rsidP="00AB10C7">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lastRenderedPageBreak/>
        <w:t>3</w:t>
      </w:r>
      <w:r w:rsidRPr="00431D1F">
        <w:rPr>
          <w:rFonts w:ascii="Trebuchet MS" w:hAnsi="Trebuchet MS" w:cs="Arial"/>
          <w:color w:val="000000"/>
          <w:sz w:val="20"/>
        </w:rPr>
        <w:t>. Smluvní strany prohlašují, že ve věcech souvisejících s plněním této smlouvy jsou za ně oprávněny</w:t>
      </w:r>
      <w:r>
        <w:rPr>
          <w:rFonts w:ascii="Trebuchet MS" w:hAnsi="Trebuchet MS" w:cs="Arial"/>
          <w:color w:val="000000"/>
          <w:sz w:val="20"/>
        </w:rPr>
        <w:t xml:space="preserve"> </w:t>
      </w:r>
      <w:r w:rsidRPr="00431D1F">
        <w:rPr>
          <w:rFonts w:ascii="Trebuchet MS" w:hAnsi="Trebuchet MS" w:cs="Arial"/>
          <w:color w:val="000000"/>
          <w:sz w:val="20"/>
        </w:rPr>
        <w:t>jednat následující osoby (případnou změnu těchto osob je smluvní strana povinna oznámit</w:t>
      </w:r>
      <w:r>
        <w:rPr>
          <w:rFonts w:ascii="Trebuchet MS" w:hAnsi="Trebuchet MS" w:cs="Arial"/>
          <w:color w:val="000000"/>
          <w:sz w:val="20"/>
        </w:rPr>
        <w:t xml:space="preserve"> </w:t>
      </w:r>
      <w:r w:rsidRPr="00431D1F">
        <w:rPr>
          <w:rFonts w:ascii="Trebuchet MS" w:hAnsi="Trebuchet MS" w:cs="Arial"/>
          <w:color w:val="000000"/>
          <w:sz w:val="20"/>
        </w:rPr>
        <w:t>písemně druhé smluvní straně, přičemž tato změna nabývá účinnosti doručením písemného</w:t>
      </w: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oznámení druhé smluvní straně), příp. osoby těmito osobami písemně pověřené:</w:t>
      </w:r>
    </w:p>
    <w:p w:rsidR="00AB10C7" w:rsidRDefault="00AB10C7" w:rsidP="00AB10C7">
      <w:pPr>
        <w:autoSpaceDE w:val="0"/>
        <w:autoSpaceDN w:val="0"/>
        <w:adjustRightInd w:val="0"/>
        <w:spacing w:after="0"/>
        <w:jc w:val="both"/>
        <w:rPr>
          <w:rFonts w:ascii="Trebuchet MS" w:hAnsi="Trebuchet MS" w:cs="Symbol"/>
          <w:color w:val="000000"/>
          <w:sz w:val="20"/>
        </w:rPr>
      </w:pPr>
    </w:p>
    <w:p w:rsidR="00AB10C7" w:rsidRPr="004E6F62" w:rsidRDefault="00AB10C7" w:rsidP="00AB10C7">
      <w:pPr>
        <w:autoSpaceDE w:val="0"/>
        <w:autoSpaceDN w:val="0"/>
        <w:adjustRightInd w:val="0"/>
        <w:spacing w:after="0"/>
        <w:jc w:val="both"/>
        <w:rPr>
          <w:rFonts w:ascii="Trebuchet MS" w:hAnsi="Trebuchet MS" w:cs="Arial"/>
          <w:color w:val="000000"/>
          <w:sz w:val="20"/>
        </w:rPr>
      </w:pPr>
      <w:r w:rsidRPr="004E6F62">
        <w:rPr>
          <w:rFonts w:ascii="Trebuchet MS" w:hAnsi="Trebuchet MS" w:cs="Symbol"/>
          <w:color w:val="000000"/>
          <w:sz w:val="20"/>
        </w:rPr>
        <w:t xml:space="preserve">- </w:t>
      </w:r>
      <w:r w:rsidRPr="004E6F62">
        <w:rPr>
          <w:rFonts w:ascii="Trebuchet MS" w:hAnsi="Trebuchet MS" w:cs="Arial"/>
          <w:color w:val="000000"/>
          <w:sz w:val="20"/>
        </w:rPr>
        <w:t xml:space="preserve">za </w:t>
      </w:r>
      <w:r w:rsidR="00485063" w:rsidRPr="004E6F62">
        <w:rPr>
          <w:rFonts w:ascii="Trebuchet MS" w:hAnsi="Trebuchet MS" w:cs="Arial"/>
          <w:color w:val="000000"/>
          <w:sz w:val="20"/>
        </w:rPr>
        <w:t>zadavatel</w:t>
      </w:r>
      <w:r w:rsidRPr="004E6F62">
        <w:rPr>
          <w:rFonts w:ascii="Trebuchet MS" w:hAnsi="Trebuchet MS" w:cs="Arial"/>
          <w:color w:val="000000"/>
          <w:sz w:val="20"/>
        </w:rPr>
        <w:t>e:</w:t>
      </w:r>
    </w:p>
    <w:p w:rsidR="00881040" w:rsidRDefault="002D5A29" w:rsidP="002D5A29">
      <w:pPr>
        <w:tabs>
          <w:tab w:val="left" w:pos="284"/>
          <w:tab w:val="left" w:pos="2694"/>
        </w:tabs>
        <w:autoSpaceDE w:val="0"/>
        <w:autoSpaceDN w:val="0"/>
        <w:adjustRightInd w:val="0"/>
        <w:spacing w:after="0"/>
        <w:ind w:left="2694" w:hanging="2694"/>
        <w:jc w:val="both"/>
        <w:rPr>
          <w:rFonts w:ascii="Trebuchet MS" w:hAnsi="Trebuchet MS" w:cs="Arial"/>
          <w:color w:val="000000"/>
          <w:sz w:val="20"/>
        </w:rPr>
      </w:pPr>
      <w:r w:rsidRPr="004E6F62">
        <w:rPr>
          <w:rFonts w:ascii="Trebuchet MS" w:hAnsi="Trebuchet MS" w:cs="Arial"/>
          <w:color w:val="000000"/>
          <w:sz w:val="20"/>
        </w:rPr>
        <w:tab/>
        <w:t xml:space="preserve">ve věcech smluvních: </w:t>
      </w:r>
      <w:r w:rsidRPr="004E6F62">
        <w:rPr>
          <w:rFonts w:ascii="Trebuchet MS" w:hAnsi="Trebuchet MS" w:cs="Arial"/>
          <w:color w:val="000000"/>
          <w:sz w:val="20"/>
        </w:rPr>
        <w:tab/>
      </w:r>
      <w:r w:rsidR="00EA6645" w:rsidRPr="00EA6645">
        <w:rPr>
          <w:rFonts w:ascii="Trebuchet MS" w:hAnsi="Trebuchet MS" w:cs="Symbol"/>
          <w:color w:val="000000"/>
          <w:sz w:val="20"/>
        </w:rPr>
        <w:t>Mgr. Jaroslav Macíček</w:t>
      </w:r>
      <w:r w:rsidR="00881040">
        <w:rPr>
          <w:rFonts w:ascii="Trebuchet MS" w:hAnsi="Trebuchet MS" w:cs="Arial"/>
          <w:color w:val="000000"/>
          <w:sz w:val="20"/>
        </w:rPr>
        <w:t xml:space="preserve">, </w:t>
      </w:r>
      <w:r w:rsidR="00EA6645">
        <w:rPr>
          <w:rFonts w:ascii="Trebuchet MS" w:hAnsi="Trebuchet MS" w:cs="Symbol"/>
          <w:color w:val="000000"/>
          <w:sz w:val="20"/>
        </w:rPr>
        <w:t>ř</w:t>
      </w:r>
      <w:r w:rsidR="00EA6645" w:rsidRPr="00EA6645">
        <w:rPr>
          <w:rFonts w:ascii="Trebuchet MS" w:hAnsi="Trebuchet MS" w:cs="Symbol"/>
          <w:color w:val="000000"/>
          <w:sz w:val="20"/>
        </w:rPr>
        <w:t>editel společnosti</w:t>
      </w:r>
    </w:p>
    <w:p w:rsidR="002D5A29" w:rsidRDefault="00881040" w:rsidP="00EA6645">
      <w:pPr>
        <w:tabs>
          <w:tab w:val="left" w:pos="284"/>
          <w:tab w:val="left" w:pos="2694"/>
        </w:tabs>
        <w:autoSpaceDE w:val="0"/>
        <w:autoSpaceDN w:val="0"/>
        <w:adjustRightInd w:val="0"/>
        <w:spacing w:after="0"/>
        <w:ind w:left="2694" w:hanging="2694"/>
        <w:jc w:val="both"/>
        <w:rPr>
          <w:rFonts w:ascii="Trebuchet MS" w:hAnsi="Trebuchet MS" w:cs="Symbol"/>
          <w:color w:val="000000"/>
          <w:sz w:val="20"/>
        </w:rPr>
      </w:pPr>
      <w:r>
        <w:rPr>
          <w:rFonts w:ascii="Trebuchet MS" w:hAnsi="Trebuchet MS" w:cs="Arial"/>
          <w:color w:val="000000"/>
          <w:sz w:val="20"/>
        </w:rPr>
        <w:tab/>
      </w:r>
      <w:r>
        <w:rPr>
          <w:rFonts w:ascii="Trebuchet MS" w:hAnsi="Trebuchet MS" w:cs="Arial"/>
          <w:color w:val="000000"/>
          <w:sz w:val="20"/>
        </w:rPr>
        <w:tab/>
        <w:t>tel.: +420 </w:t>
      </w:r>
      <w:r w:rsidR="00AC445C">
        <w:rPr>
          <w:rFonts w:ascii="Trebuchet MS" w:hAnsi="Trebuchet MS" w:cs="Symbol"/>
          <w:color w:val="000000"/>
          <w:sz w:val="20"/>
        </w:rPr>
        <w:t xml:space="preserve">                 </w:t>
      </w:r>
      <w:r>
        <w:rPr>
          <w:rFonts w:ascii="Trebuchet MS" w:hAnsi="Trebuchet MS" w:cs="Arial"/>
          <w:color w:val="000000"/>
          <w:sz w:val="20"/>
        </w:rPr>
        <w:t xml:space="preserve">, e-mail: </w:t>
      </w:r>
    </w:p>
    <w:p w:rsidR="00881040" w:rsidRDefault="002D5A29" w:rsidP="002D5A29">
      <w:pPr>
        <w:tabs>
          <w:tab w:val="left" w:pos="284"/>
          <w:tab w:val="left" w:pos="2694"/>
        </w:tabs>
        <w:autoSpaceDE w:val="0"/>
        <w:autoSpaceDN w:val="0"/>
        <w:adjustRightInd w:val="0"/>
        <w:spacing w:after="0"/>
        <w:ind w:left="2694" w:hanging="2694"/>
        <w:jc w:val="both"/>
        <w:rPr>
          <w:rFonts w:ascii="Trebuchet MS" w:hAnsi="Trebuchet MS" w:cs="Arial"/>
          <w:color w:val="000000"/>
          <w:sz w:val="20"/>
        </w:rPr>
      </w:pPr>
      <w:r w:rsidRPr="004E6F62">
        <w:rPr>
          <w:rFonts w:ascii="Trebuchet MS" w:hAnsi="Trebuchet MS" w:cs="Arial"/>
          <w:color w:val="000000"/>
          <w:sz w:val="20"/>
        </w:rPr>
        <w:tab/>
        <w:t xml:space="preserve">ve věcech </w:t>
      </w:r>
      <w:r w:rsidR="00A262E4" w:rsidRPr="004E6F62">
        <w:rPr>
          <w:rFonts w:ascii="Trebuchet MS" w:hAnsi="Trebuchet MS" w:cs="Arial"/>
          <w:color w:val="000000"/>
          <w:sz w:val="20"/>
        </w:rPr>
        <w:t>díla</w:t>
      </w:r>
      <w:r w:rsidRPr="004E6F62">
        <w:rPr>
          <w:rFonts w:ascii="Trebuchet MS" w:hAnsi="Trebuchet MS" w:cs="Arial"/>
          <w:color w:val="000000"/>
          <w:sz w:val="20"/>
        </w:rPr>
        <w:t xml:space="preserve">: </w:t>
      </w:r>
      <w:r w:rsidRPr="004E6F62">
        <w:rPr>
          <w:rFonts w:ascii="Trebuchet MS" w:hAnsi="Trebuchet MS" w:cs="Arial"/>
          <w:color w:val="000000"/>
          <w:sz w:val="20"/>
        </w:rPr>
        <w:tab/>
      </w:r>
      <w:r w:rsidR="00EA6645" w:rsidRPr="00EA6645">
        <w:rPr>
          <w:rFonts w:ascii="Trebuchet MS" w:hAnsi="Trebuchet MS" w:cs="Symbol"/>
          <w:color w:val="000000"/>
          <w:sz w:val="20"/>
        </w:rPr>
        <w:t>Mgr. Jaroslav Macíček</w:t>
      </w:r>
      <w:r w:rsidR="00EA6645">
        <w:rPr>
          <w:rFonts w:ascii="Trebuchet MS" w:hAnsi="Trebuchet MS" w:cs="Arial"/>
          <w:color w:val="000000"/>
          <w:sz w:val="20"/>
        </w:rPr>
        <w:t xml:space="preserve">, </w:t>
      </w:r>
      <w:r w:rsidR="00EA6645">
        <w:rPr>
          <w:rFonts w:ascii="Trebuchet MS" w:hAnsi="Trebuchet MS" w:cs="Symbol"/>
          <w:color w:val="000000"/>
          <w:sz w:val="20"/>
        </w:rPr>
        <w:t>ř</w:t>
      </w:r>
      <w:r w:rsidR="00EA6645" w:rsidRPr="00EA6645">
        <w:rPr>
          <w:rFonts w:ascii="Trebuchet MS" w:hAnsi="Trebuchet MS" w:cs="Symbol"/>
          <w:color w:val="000000"/>
          <w:sz w:val="20"/>
        </w:rPr>
        <w:t>editel společnosti</w:t>
      </w:r>
      <w:r w:rsidR="00540E5B" w:rsidRPr="004E6F62">
        <w:rPr>
          <w:rFonts w:ascii="Trebuchet MS" w:hAnsi="Trebuchet MS" w:cs="Arial"/>
          <w:color w:val="000000"/>
          <w:sz w:val="20"/>
        </w:rPr>
        <w:t xml:space="preserve"> </w:t>
      </w:r>
    </w:p>
    <w:p w:rsidR="002D5A29" w:rsidRPr="004E6F62" w:rsidRDefault="00881040" w:rsidP="00EA6645">
      <w:pPr>
        <w:tabs>
          <w:tab w:val="left" w:pos="284"/>
          <w:tab w:val="left" w:pos="2694"/>
        </w:tabs>
        <w:autoSpaceDE w:val="0"/>
        <w:autoSpaceDN w:val="0"/>
        <w:adjustRightInd w:val="0"/>
        <w:spacing w:after="0"/>
        <w:ind w:left="2694" w:hanging="2694"/>
        <w:jc w:val="both"/>
        <w:rPr>
          <w:rFonts w:ascii="Trebuchet MS" w:hAnsi="Trebuchet MS" w:cs="Arial"/>
          <w:color w:val="000000"/>
          <w:sz w:val="20"/>
        </w:rPr>
      </w:pPr>
      <w:r>
        <w:rPr>
          <w:rFonts w:ascii="Trebuchet MS" w:hAnsi="Trebuchet MS" w:cs="Arial"/>
          <w:color w:val="000000"/>
          <w:sz w:val="20"/>
        </w:rPr>
        <w:tab/>
      </w:r>
      <w:r>
        <w:rPr>
          <w:rFonts w:ascii="Trebuchet MS" w:hAnsi="Trebuchet MS" w:cs="Arial"/>
          <w:color w:val="000000"/>
          <w:sz w:val="20"/>
        </w:rPr>
        <w:tab/>
      </w:r>
      <w:r w:rsidR="00540E5B" w:rsidRPr="004E6F62">
        <w:rPr>
          <w:rFonts w:ascii="Trebuchet MS" w:hAnsi="Trebuchet MS" w:cs="Arial"/>
          <w:color w:val="000000"/>
          <w:sz w:val="20"/>
        </w:rPr>
        <w:t>tel: +420</w:t>
      </w:r>
      <w:r>
        <w:rPr>
          <w:rFonts w:ascii="Trebuchet MS" w:hAnsi="Trebuchet MS" w:cs="Arial"/>
          <w:color w:val="000000"/>
          <w:sz w:val="20"/>
        </w:rPr>
        <w:t> </w:t>
      </w:r>
      <w:r w:rsidR="00AC445C">
        <w:rPr>
          <w:rFonts w:ascii="Trebuchet MS" w:hAnsi="Trebuchet MS" w:cs="Symbol"/>
          <w:color w:val="000000"/>
          <w:sz w:val="20"/>
        </w:rPr>
        <w:t xml:space="preserve">                  </w:t>
      </w:r>
      <w:r w:rsidR="00540E5B" w:rsidRPr="004E6F62">
        <w:rPr>
          <w:rFonts w:ascii="Trebuchet MS" w:hAnsi="Trebuchet MS" w:cs="Arial"/>
          <w:color w:val="000000"/>
          <w:sz w:val="20"/>
        </w:rPr>
        <w:t xml:space="preserve">, e-mail: </w:t>
      </w:r>
    </w:p>
    <w:p w:rsidR="00AB10C7" w:rsidRPr="004E6F62" w:rsidRDefault="00AB10C7" w:rsidP="00AB10C7">
      <w:pPr>
        <w:autoSpaceDE w:val="0"/>
        <w:autoSpaceDN w:val="0"/>
        <w:adjustRightInd w:val="0"/>
        <w:spacing w:after="0"/>
        <w:jc w:val="both"/>
        <w:rPr>
          <w:rFonts w:ascii="Trebuchet MS" w:hAnsi="Trebuchet MS" w:cs="Symbol"/>
          <w:color w:val="000000"/>
          <w:sz w:val="20"/>
        </w:rPr>
      </w:pPr>
    </w:p>
    <w:p w:rsidR="00AB10C7" w:rsidRPr="004E6F62" w:rsidRDefault="00AB10C7" w:rsidP="00AB10C7">
      <w:pPr>
        <w:autoSpaceDE w:val="0"/>
        <w:autoSpaceDN w:val="0"/>
        <w:adjustRightInd w:val="0"/>
        <w:spacing w:after="0"/>
        <w:jc w:val="both"/>
        <w:rPr>
          <w:rFonts w:ascii="Trebuchet MS" w:hAnsi="Trebuchet MS" w:cs="Arial"/>
          <w:color w:val="000000"/>
          <w:sz w:val="20"/>
        </w:rPr>
      </w:pPr>
      <w:r w:rsidRPr="004E6F62">
        <w:rPr>
          <w:rFonts w:ascii="Trebuchet MS" w:hAnsi="Trebuchet MS" w:cs="Symbol"/>
          <w:color w:val="000000"/>
          <w:sz w:val="20"/>
        </w:rPr>
        <w:t xml:space="preserve">- </w:t>
      </w:r>
      <w:r w:rsidRPr="004E6F62">
        <w:rPr>
          <w:rFonts w:ascii="Trebuchet MS" w:hAnsi="Trebuchet MS" w:cs="Arial"/>
          <w:color w:val="000000"/>
          <w:sz w:val="20"/>
        </w:rPr>
        <w:t xml:space="preserve">za </w:t>
      </w:r>
      <w:r w:rsidR="00271D1D" w:rsidRPr="004E6F62">
        <w:rPr>
          <w:rFonts w:ascii="Trebuchet MS" w:hAnsi="Trebuchet MS" w:cs="Arial"/>
          <w:color w:val="000000"/>
          <w:sz w:val="20"/>
        </w:rPr>
        <w:t>dodavatel</w:t>
      </w:r>
      <w:r w:rsidRPr="004E6F62">
        <w:rPr>
          <w:rFonts w:ascii="Trebuchet MS" w:hAnsi="Trebuchet MS" w:cs="Arial"/>
          <w:color w:val="000000"/>
          <w:sz w:val="20"/>
        </w:rPr>
        <w:t>e:</w:t>
      </w:r>
    </w:p>
    <w:p w:rsidR="00AB10C7" w:rsidRPr="004E6F62" w:rsidRDefault="00AB10C7" w:rsidP="00AB10C7">
      <w:pPr>
        <w:tabs>
          <w:tab w:val="left" w:pos="284"/>
          <w:tab w:val="left" w:pos="2694"/>
        </w:tabs>
        <w:autoSpaceDE w:val="0"/>
        <w:autoSpaceDN w:val="0"/>
        <w:adjustRightInd w:val="0"/>
        <w:spacing w:after="0"/>
        <w:ind w:left="2694" w:hanging="2694"/>
        <w:jc w:val="both"/>
        <w:rPr>
          <w:rFonts w:ascii="Trebuchet MS" w:hAnsi="Trebuchet MS" w:cs="Arial"/>
          <w:color w:val="000000"/>
          <w:sz w:val="20"/>
        </w:rPr>
      </w:pPr>
      <w:r w:rsidRPr="004E6F62">
        <w:rPr>
          <w:rFonts w:ascii="Trebuchet MS" w:hAnsi="Trebuchet MS" w:cs="Arial"/>
          <w:color w:val="000000"/>
          <w:sz w:val="20"/>
        </w:rPr>
        <w:tab/>
        <w:t>ve věcech smluvních:</w:t>
      </w:r>
      <w:r w:rsidRPr="004E6F62">
        <w:rPr>
          <w:rFonts w:ascii="Trebuchet MS" w:hAnsi="Trebuchet MS" w:cs="Arial"/>
          <w:color w:val="000000"/>
          <w:sz w:val="20"/>
        </w:rPr>
        <w:tab/>
        <w:t>Ing. Stanislav Kocourek, jednatel společnosti</w:t>
      </w:r>
    </w:p>
    <w:p w:rsidR="00AB10C7" w:rsidRDefault="00AC445C" w:rsidP="00AB10C7">
      <w:pPr>
        <w:tabs>
          <w:tab w:val="left" w:pos="284"/>
          <w:tab w:val="left" w:pos="2694"/>
        </w:tabs>
        <w:autoSpaceDE w:val="0"/>
        <w:autoSpaceDN w:val="0"/>
        <w:adjustRightInd w:val="0"/>
        <w:spacing w:after="0"/>
        <w:ind w:left="2694" w:hanging="2694"/>
        <w:jc w:val="both"/>
        <w:rPr>
          <w:rFonts w:ascii="Trebuchet MS" w:hAnsi="Trebuchet MS" w:cs="Arial"/>
          <w:color w:val="000000"/>
          <w:sz w:val="20"/>
        </w:rPr>
      </w:pPr>
      <w:r>
        <w:rPr>
          <w:rFonts w:ascii="Trebuchet MS" w:hAnsi="Trebuchet MS" w:cs="Arial"/>
          <w:color w:val="000000"/>
          <w:sz w:val="20"/>
        </w:rPr>
        <w:tab/>
      </w:r>
      <w:r>
        <w:rPr>
          <w:rFonts w:ascii="Trebuchet MS" w:hAnsi="Trebuchet MS" w:cs="Arial"/>
          <w:color w:val="000000"/>
          <w:sz w:val="20"/>
        </w:rPr>
        <w:tab/>
        <w:t xml:space="preserve">tel.: +420                   </w:t>
      </w:r>
      <w:r w:rsidR="00AB10C7" w:rsidRPr="004E6F62">
        <w:rPr>
          <w:rFonts w:ascii="Trebuchet MS" w:hAnsi="Trebuchet MS" w:cs="Arial"/>
          <w:color w:val="000000"/>
          <w:sz w:val="20"/>
        </w:rPr>
        <w:t xml:space="preserve">, e-mail: </w:t>
      </w:r>
    </w:p>
    <w:p w:rsidR="004E6F62" w:rsidRPr="004E6F62" w:rsidRDefault="004E6F62" w:rsidP="004E6F62">
      <w:pPr>
        <w:tabs>
          <w:tab w:val="left" w:pos="284"/>
          <w:tab w:val="left" w:pos="2694"/>
        </w:tabs>
        <w:autoSpaceDE w:val="0"/>
        <w:autoSpaceDN w:val="0"/>
        <w:adjustRightInd w:val="0"/>
        <w:spacing w:after="0"/>
        <w:ind w:left="2694" w:hanging="2694"/>
        <w:jc w:val="both"/>
        <w:rPr>
          <w:rFonts w:ascii="Trebuchet MS" w:hAnsi="Trebuchet MS" w:cs="Arial"/>
          <w:color w:val="000000"/>
          <w:sz w:val="20"/>
        </w:rPr>
      </w:pPr>
      <w:r w:rsidRPr="004E6F62">
        <w:rPr>
          <w:rFonts w:ascii="Trebuchet MS" w:hAnsi="Trebuchet MS" w:cs="Arial"/>
          <w:color w:val="000000"/>
          <w:sz w:val="20"/>
        </w:rPr>
        <w:tab/>
        <w:t xml:space="preserve">ve věcech </w:t>
      </w:r>
      <w:r>
        <w:rPr>
          <w:rFonts w:ascii="Trebuchet MS" w:hAnsi="Trebuchet MS" w:cs="Arial"/>
          <w:color w:val="000000"/>
          <w:sz w:val="20"/>
        </w:rPr>
        <w:t>díla</w:t>
      </w:r>
      <w:r w:rsidRPr="004E6F62">
        <w:rPr>
          <w:rFonts w:ascii="Trebuchet MS" w:hAnsi="Trebuchet MS" w:cs="Arial"/>
          <w:color w:val="000000"/>
          <w:sz w:val="20"/>
        </w:rPr>
        <w:t>:</w:t>
      </w:r>
      <w:r w:rsidRPr="004E6F62">
        <w:rPr>
          <w:rFonts w:ascii="Trebuchet MS" w:hAnsi="Trebuchet MS" w:cs="Arial"/>
          <w:color w:val="000000"/>
          <w:sz w:val="20"/>
        </w:rPr>
        <w:tab/>
        <w:t>Ing. Stanislav Kocourek, jednatel společnosti</w:t>
      </w:r>
    </w:p>
    <w:p w:rsidR="004E6F62" w:rsidRDefault="004E6F62" w:rsidP="004E6F62">
      <w:pPr>
        <w:tabs>
          <w:tab w:val="left" w:pos="284"/>
          <w:tab w:val="left" w:pos="2694"/>
        </w:tabs>
        <w:autoSpaceDE w:val="0"/>
        <w:autoSpaceDN w:val="0"/>
        <w:adjustRightInd w:val="0"/>
        <w:spacing w:after="0"/>
        <w:ind w:left="2694" w:hanging="2694"/>
        <w:jc w:val="both"/>
        <w:rPr>
          <w:rFonts w:ascii="Trebuchet MS" w:hAnsi="Trebuchet MS" w:cs="Arial"/>
          <w:color w:val="000000"/>
          <w:sz w:val="20"/>
        </w:rPr>
      </w:pPr>
      <w:r w:rsidRPr="004E6F62">
        <w:rPr>
          <w:rFonts w:ascii="Trebuchet MS" w:hAnsi="Trebuchet MS" w:cs="Arial"/>
          <w:color w:val="000000"/>
          <w:sz w:val="20"/>
        </w:rPr>
        <w:tab/>
      </w:r>
      <w:r w:rsidRPr="004E6F62">
        <w:rPr>
          <w:rFonts w:ascii="Trebuchet MS" w:hAnsi="Trebuchet MS" w:cs="Arial"/>
          <w:color w:val="000000"/>
          <w:sz w:val="20"/>
        </w:rPr>
        <w:tab/>
      </w:r>
      <w:r w:rsidR="00AC445C">
        <w:rPr>
          <w:rFonts w:ascii="Trebuchet MS" w:hAnsi="Trebuchet MS" w:cs="Arial"/>
          <w:color w:val="000000"/>
          <w:sz w:val="20"/>
        </w:rPr>
        <w:t xml:space="preserve">tel.: +420                   </w:t>
      </w:r>
      <w:r w:rsidRPr="004E6F62">
        <w:rPr>
          <w:rFonts w:ascii="Trebuchet MS" w:hAnsi="Trebuchet MS" w:cs="Arial"/>
          <w:color w:val="000000"/>
          <w:sz w:val="20"/>
        </w:rPr>
        <w:t xml:space="preserve">, e-mail: </w:t>
      </w:r>
    </w:p>
    <w:p w:rsidR="00E51562" w:rsidRDefault="00E51562" w:rsidP="00AB10C7">
      <w:pPr>
        <w:autoSpaceDE w:val="0"/>
        <w:autoSpaceDN w:val="0"/>
        <w:adjustRightInd w:val="0"/>
        <w:spacing w:after="0"/>
        <w:jc w:val="both"/>
        <w:rPr>
          <w:rFonts w:ascii="Trebuchet MS" w:hAnsi="Trebuchet MS" w:cs="Arial"/>
          <w:sz w:val="20"/>
        </w:rPr>
      </w:pPr>
    </w:p>
    <w:p w:rsidR="00AB10C7" w:rsidRDefault="00AB10C7" w:rsidP="00AB10C7">
      <w:pPr>
        <w:autoSpaceDE w:val="0"/>
        <w:autoSpaceDN w:val="0"/>
        <w:adjustRightInd w:val="0"/>
        <w:spacing w:after="0"/>
        <w:jc w:val="both"/>
        <w:rPr>
          <w:rFonts w:ascii="Trebuchet MS" w:hAnsi="Trebuchet MS" w:cs="Arial"/>
          <w:sz w:val="20"/>
        </w:rPr>
      </w:pPr>
      <w:r>
        <w:rPr>
          <w:rFonts w:ascii="Trebuchet MS" w:hAnsi="Trebuchet MS" w:cs="Arial"/>
          <w:sz w:val="20"/>
        </w:rPr>
        <w:t xml:space="preserve">5. </w:t>
      </w:r>
      <w:r w:rsidRPr="00431D1F">
        <w:rPr>
          <w:rFonts w:ascii="Trebuchet MS" w:hAnsi="Trebuchet MS" w:cs="Arial"/>
          <w:sz w:val="20"/>
        </w:rPr>
        <w:t>Vzájemná komunikace při plnění této smlouvy bude dle dohody smluvních stran probíhat písemnou</w:t>
      </w:r>
      <w:r>
        <w:rPr>
          <w:rFonts w:ascii="Trebuchet MS" w:hAnsi="Trebuchet MS" w:cs="Arial"/>
          <w:sz w:val="20"/>
        </w:rPr>
        <w:t xml:space="preserve"> </w:t>
      </w:r>
      <w:r w:rsidRPr="00431D1F">
        <w:rPr>
          <w:rFonts w:ascii="Trebuchet MS" w:hAnsi="Trebuchet MS" w:cs="Arial"/>
          <w:sz w:val="20"/>
        </w:rPr>
        <w:t>formou. Písemnost musí být doručena druhé smluvní straně, a to osobně nebo doporučeným</w:t>
      </w:r>
      <w:r>
        <w:rPr>
          <w:rFonts w:ascii="Trebuchet MS" w:hAnsi="Trebuchet MS" w:cs="Arial"/>
          <w:sz w:val="20"/>
        </w:rPr>
        <w:t xml:space="preserve"> </w:t>
      </w:r>
      <w:r w:rsidRPr="00431D1F">
        <w:rPr>
          <w:rFonts w:ascii="Trebuchet MS" w:hAnsi="Trebuchet MS" w:cs="Arial"/>
          <w:sz w:val="20"/>
        </w:rPr>
        <w:t>dopisem anebo prostřednictvím elektronické pošty na e-mailové adresy uvedené u</w:t>
      </w:r>
      <w:r>
        <w:rPr>
          <w:rFonts w:ascii="Trebuchet MS" w:hAnsi="Trebuchet MS" w:cs="Arial"/>
          <w:sz w:val="20"/>
        </w:rPr>
        <w:t> </w:t>
      </w:r>
      <w:r w:rsidRPr="00431D1F">
        <w:rPr>
          <w:rFonts w:ascii="Trebuchet MS" w:hAnsi="Trebuchet MS" w:cs="Arial"/>
          <w:sz w:val="20"/>
        </w:rPr>
        <w:t>výše uvedených</w:t>
      </w:r>
      <w:r>
        <w:rPr>
          <w:rFonts w:ascii="Trebuchet MS" w:hAnsi="Trebuchet MS" w:cs="Arial"/>
          <w:sz w:val="20"/>
        </w:rPr>
        <w:t xml:space="preserve"> </w:t>
      </w:r>
      <w:r w:rsidRPr="00431D1F">
        <w:rPr>
          <w:rFonts w:ascii="Trebuchet MS" w:hAnsi="Trebuchet MS" w:cs="Arial"/>
          <w:sz w:val="20"/>
        </w:rPr>
        <w:t>osob oprávněných jednat za smluvní strany ve věcech souvisejících s plněním této smlouvy.</w:t>
      </w:r>
    </w:p>
    <w:p w:rsidR="00AB10C7" w:rsidRPr="00431D1F" w:rsidRDefault="00AB10C7" w:rsidP="00AB10C7">
      <w:pPr>
        <w:autoSpaceDE w:val="0"/>
        <w:autoSpaceDN w:val="0"/>
        <w:adjustRightInd w:val="0"/>
        <w:spacing w:after="0"/>
        <w:jc w:val="both"/>
        <w:rPr>
          <w:rFonts w:ascii="Trebuchet MS" w:hAnsi="Trebuchet MS" w:cs="Arial"/>
          <w:sz w:val="20"/>
        </w:rPr>
      </w:pPr>
    </w:p>
    <w:p w:rsidR="00AB10C7" w:rsidRPr="00431D1F"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6. Veškerá vzájemná komunikace mezi smluvními stranami musí probíhat mezi výše uvedenými</w:t>
      </w:r>
      <w:r>
        <w:rPr>
          <w:rFonts w:ascii="Trebuchet MS" w:hAnsi="Trebuchet MS" w:cs="Arial"/>
          <w:sz w:val="20"/>
        </w:rPr>
        <w:t xml:space="preserve"> </w:t>
      </w:r>
      <w:r w:rsidRPr="00431D1F">
        <w:rPr>
          <w:rFonts w:ascii="Trebuchet MS" w:hAnsi="Trebuchet MS" w:cs="Arial"/>
          <w:sz w:val="20"/>
        </w:rPr>
        <w:t>oprávněnými osobami nebo s vědomím těchto oprávněných osob.</w:t>
      </w:r>
    </w:p>
    <w:p w:rsidR="003E4EA2" w:rsidRDefault="003E4EA2" w:rsidP="00AB10C7">
      <w:pPr>
        <w:autoSpaceDE w:val="0"/>
        <w:autoSpaceDN w:val="0"/>
        <w:adjustRightInd w:val="0"/>
        <w:spacing w:after="0"/>
        <w:jc w:val="both"/>
        <w:rPr>
          <w:rFonts w:ascii="Trebuchet MS" w:hAnsi="Trebuchet MS" w:cs="Arial"/>
          <w:sz w:val="20"/>
        </w:rPr>
      </w:pP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7. </w:t>
      </w:r>
      <w:r w:rsidR="00271D1D">
        <w:rPr>
          <w:rFonts w:ascii="Trebuchet MS" w:hAnsi="Trebuchet MS" w:cs="Arial"/>
          <w:sz w:val="20"/>
        </w:rPr>
        <w:t>Dodavatel</w:t>
      </w:r>
      <w:r w:rsidRPr="00431D1F">
        <w:rPr>
          <w:rFonts w:ascii="Trebuchet MS" w:hAnsi="Trebuchet MS" w:cs="Arial"/>
          <w:sz w:val="20"/>
        </w:rPr>
        <w:t xml:space="preserve"> se zavazuje, že zabezpečí profesionální složení realizačního týmu až do dokončení</w:t>
      </w:r>
      <w:r w:rsidR="00540E5B">
        <w:rPr>
          <w:rFonts w:ascii="Trebuchet MS" w:hAnsi="Trebuchet MS" w:cs="Arial"/>
          <w:sz w:val="20"/>
        </w:rPr>
        <w:t xml:space="preserve"> celého</w:t>
      </w:r>
      <w:r w:rsidRPr="00431D1F">
        <w:rPr>
          <w:rFonts w:ascii="Trebuchet MS" w:hAnsi="Trebuchet MS" w:cs="Arial"/>
          <w:sz w:val="20"/>
        </w:rPr>
        <w:t xml:space="preserve"> díla</w:t>
      </w:r>
      <w:r>
        <w:rPr>
          <w:rFonts w:ascii="Trebuchet MS" w:hAnsi="Trebuchet MS" w:cs="Arial"/>
          <w:sz w:val="20"/>
        </w:rPr>
        <w:t xml:space="preserve"> </w:t>
      </w:r>
      <w:r w:rsidRPr="00431D1F">
        <w:rPr>
          <w:rFonts w:ascii="Trebuchet MS" w:hAnsi="Trebuchet MS" w:cs="Arial"/>
          <w:sz w:val="20"/>
        </w:rPr>
        <w:t xml:space="preserve">a jeho převzetí </w:t>
      </w:r>
      <w:r w:rsidR="00485063">
        <w:rPr>
          <w:rFonts w:ascii="Trebuchet MS" w:hAnsi="Trebuchet MS" w:cs="Arial"/>
          <w:sz w:val="20"/>
        </w:rPr>
        <w:t>zadavatel</w:t>
      </w:r>
      <w:r w:rsidRPr="00431D1F">
        <w:rPr>
          <w:rFonts w:ascii="Trebuchet MS" w:hAnsi="Trebuchet MS" w:cs="Arial"/>
          <w:sz w:val="20"/>
        </w:rPr>
        <w:t xml:space="preserve">em. </w:t>
      </w:r>
    </w:p>
    <w:p w:rsidR="00014DF5" w:rsidRDefault="00014DF5" w:rsidP="00AB10C7">
      <w:pPr>
        <w:autoSpaceDE w:val="0"/>
        <w:autoSpaceDN w:val="0"/>
        <w:adjustRightInd w:val="0"/>
        <w:spacing w:after="0"/>
        <w:jc w:val="both"/>
        <w:rPr>
          <w:rFonts w:ascii="Trebuchet MS" w:hAnsi="Trebuchet MS" w:cs="Arial"/>
          <w:sz w:val="20"/>
        </w:rPr>
      </w:pP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IX.</w:t>
      </w: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P</w:t>
      </w:r>
      <w:r w:rsidRPr="00431D1F">
        <w:rPr>
          <w:rFonts w:ascii="Trebuchet MS" w:hAnsi="Trebuchet MS" w:cs="Arial,Bold"/>
          <w:b/>
          <w:bCs/>
          <w:sz w:val="20"/>
        </w:rPr>
        <w:t>ř</w:t>
      </w:r>
      <w:r w:rsidRPr="00431D1F">
        <w:rPr>
          <w:rFonts w:ascii="Trebuchet MS" w:hAnsi="Trebuchet MS" w:cs="Arial"/>
          <w:b/>
          <w:bCs/>
          <w:sz w:val="20"/>
        </w:rPr>
        <w:t>edání a p</w:t>
      </w:r>
      <w:r w:rsidRPr="00431D1F">
        <w:rPr>
          <w:rFonts w:ascii="Trebuchet MS" w:hAnsi="Trebuchet MS" w:cs="Arial,Bold"/>
          <w:b/>
          <w:bCs/>
          <w:sz w:val="20"/>
        </w:rPr>
        <w:t>ř</w:t>
      </w:r>
      <w:r w:rsidRPr="00431D1F">
        <w:rPr>
          <w:rFonts w:ascii="Trebuchet MS" w:hAnsi="Trebuchet MS" w:cs="Arial"/>
          <w:b/>
          <w:bCs/>
          <w:sz w:val="20"/>
        </w:rPr>
        <w:t>evzetí díla</w:t>
      </w:r>
    </w:p>
    <w:p w:rsidR="00AB10C7" w:rsidRPr="00431D1F" w:rsidRDefault="00AB10C7" w:rsidP="00AB10C7">
      <w:pPr>
        <w:autoSpaceDE w:val="0"/>
        <w:autoSpaceDN w:val="0"/>
        <w:adjustRightInd w:val="0"/>
        <w:spacing w:after="0"/>
        <w:jc w:val="both"/>
        <w:rPr>
          <w:rFonts w:ascii="Trebuchet MS" w:hAnsi="Trebuchet MS" w:cs="Arial"/>
          <w:sz w:val="20"/>
        </w:rPr>
      </w:pPr>
      <w:r>
        <w:rPr>
          <w:rFonts w:ascii="Trebuchet MS" w:hAnsi="Trebuchet MS" w:cs="Arial"/>
          <w:sz w:val="20"/>
        </w:rPr>
        <w:t xml:space="preserve">1. </w:t>
      </w:r>
      <w:r w:rsidR="00485063">
        <w:rPr>
          <w:rFonts w:ascii="Trebuchet MS" w:hAnsi="Trebuchet MS" w:cs="Arial"/>
          <w:sz w:val="20"/>
        </w:rPr>
        <w:t>Zadavatel</w:t>
      </w:r>
      <w:r>
        <w:rPr>
          <w:rFonts w:ascii="Trebuchet MS" w:hAnsi="Trebuchet MS" w:cs="Arial"/>
          <w:sz w:val="20"/>
        </w:rPr>
        <w:t xml:space="preserve"> je povinen dílo </w:t>
      </w:r>
      <w:r w:rsidRPr="00431D1F">
        <w:rPr>
          <w:rFonts w:ascii="Trebuchet MS" w:hAnsi="Trebuchet MS" w:cs="Arial"/>
          <w:sz w:val="20"/>
        </w:rPr>
        <w:t>převzít, jen je-li provedeno řádně</w:t>
      </w:r>
      <w:r>
        <w:rPr>
          <w:rFonts w:ascii="Trebuchet MS" w:hAnsi="Trebuchet MS" w:cs="Arial"/>
          <w:sz w:val="20"/>
        </w:rPr>
        <w:t xml:space="preserve"> </w:t>
      </w:r>
      <w:r w:rsidRPr="00431D1F">
        <w:rPr>
          <w:rFonts w:ascii="Trebuchet MS" w:hAnsi="Trebuchet MS" w:cs="Arial"/>
          <w:sz w:val="20"/>
        </w:rPr>
        <w:t>a nevykazuje vady a nedodělky.</w:t>
      </w:r>
    </w:p>
    <w:p w:rsidR="00AB10C7" w:rsidRDefault="00AB10C7" w:rsidP="00AB10C7">
      <w:pPr>
        <w:autoSpaceDE w:val="0"/>
        <w:autoSpaceDN w:val="0"/>
        <w:adjustRightInd w:val="0"/>
        <w:spacing w:after="0"/>
        <w:jc w:val="both"/>
        <w:rPr>
          <w:rFonts w:ascii="Trebuchet MS" w:hAnsi="Trebuchet MS" w:cs="Arial"/>
          <w:sz w:val="20"/>
        </w:rPr>
      </w:pPr>
    </w:p>
    <w:p w:rsidR="00AB10C7" w:rsidRDefault="00AB10C7" w:rsidP="00AB10C7">
      <w:pPr>
        <w:autoSpaceDE w:val="0"/>
        <w:autoSpaceDN w:val="0"/>
        <w:adjustRightInd w:val="0"/>
        <w:spacing w:after="0"/>
        <w:jc w:val="both"/>
        <w:rPr>
          <w:rFonts w:ascii="Trebuchet MS" w:hAnsi="Trebuchet MS" w:cs="Arial"/>
          <w:sz w:val="20"/>
        </w:rPr>
      </w:pPr>
      <w:r>
        <w:rPr>
          <w:rFonts w:ascii="Trebuchet MS" w:hAnsi="Trebuchet MS" w:cs="Arial"/>
          <w:sz w:val="20"/>
        </w:rPr>
        <w:t>2</w:t>
      </w:r>
      <w:r w:rsidRPr="00431D1F">
        <w:rPr>
          <w:rFonts w:ascii="Trebuchet MS" w:hAnsi="Trebuchet MS" w:cs="Arial"/>
          <w:sz w:val="20"/>
        </w:rPr>
        <w:t xml:space="preserve">. Zjistí-li </w:t>
      </w:r>
      <w:r w:rsidR="00485063">
        <w:rPr>
          <w:rFonts w:ascii="Trebuchet MS" w:hAnsi="Trebuchet MS" w:cs="Arial"/>
          <w:sz w:val="20"/>
        </w:rPr>
        <w:t>zadavatel</w:t>
      </w:r>
      <w:r w:rsidRPr="00431D1F">
        <w:rPr>
          <w:rFonts w:ascii="Trebuchet MS" w:hAnsi="Trebuchet MS" w:cs="Arial"/>
          <w:sz w:val="20"/>
        </w:rPr>
        <w:t>, že dan</w:t>
      </w:r>
      <w:r>
        <w:rPr>
          <w:rFonts w:ascii="Trebuchet MS" w:hAnsi="Trebuchet MS" w:cs="Arial"/>
          <w:sz w:val="20"/>
        </w:rPr>
        <w:t>é</w:t>
      </w:r>
      <w:r w:rsidRPr="00431D1F">
        <w:rPr>
          <w:rFonts w:ascii="Trebuchet MS" w:hAnsi="Trebuchet MS" w:cs="Arial"/>
          <w:sz w:val="20"/>
        </w:rPr>
        <w:t xml:space="preserve"> díl</w:t>
      </w:r>
      <w:r>
        <w:rPr>
          <w:rFonts w:ascii="Trebuchet MS" w:hAnsi="Trebuchet MS" w:cs="Arial"/>
          <w:sz w:val="20"/>
        </w:rPr>
        <w:t>o</w:t>
      </w:r>
      <w:r w:rsidRPr="00431D1F">
        <w:rPr>
          <w:rFonts w:ascii="Trebuchet MS" w:hAnsi="Trebuchet MS" w:cs="Arial"/>
          <w:sz w:val="20"/>
        </w:rPr>
        <w:t xml:space="preserve"> není proveden</w:t>
      </w:r>
      <w:r w:rsidR="0028757A">
        <w:rPr>
          <w:rFonts w:ascii="Trebuchet MS" w:hAnsi="Trebuchet MS" w:cs="Arial"/>
          <w:sz w:val="20"/>
        </w:rPr>
        <w:t>o</w:t>
      </w:r>
      <w:r w:rsidRPr="00431D1F">
        <w:rPr>
          <w:rFonts w:ascii="Trebuchet MS" w:hAnsi="Trebuchet MS" w:cs="Arial"/>
          <w:sz w:val="20"/>
        </w:rPr>
        <w:t xml:space="preserve"> řádně nebo že vykazuje vady či</w:t>
      </w:r>
      <w:r>
        <w:rPr>
          <w:rFonts w:ascii="Trebuchet MS" w:hAnsi="Trebuchet MS" w:cs="Arial"/>
          <w:sz w:val="20"/>
        </w:rPr>
        <w:t xml:space="preserve"> </w:t>
      </w:r>
      <w:r w:rsidRPr="00431D1F">
        <w:rPr>
          <w:rFonts w:ascii="Trebuchet MS" w:hAnsi="Trebuchet MS" w:cs="Arial"/>
          <w:sz w:val="20"/>
        </w:rPr>
        <w:t xml:space="preserve">nedodělky, sdělí tuto skutečnost </w:t>
      </w:r>
      <w:r w:rsidR="00271D1D">
        <w:rPr>
          <w:rFonts w:ascii="Trebuchet MS" w:hAnsi="Trebuchet MS" w:cs="Arial"/>
          <w:sz w:val="20"/>
        </w:rPr>
        <w:t>dodavatel</w:t>
      </w:r>
      <w:r w:rsidRPr="00431D1F">
        <w:rPr>
          <w:rFonts w:ascii="Trebuchet MS" w:hAnsi="Trebuchet MS" w:cs="Arial"/>
          <w:sz w:val="20"/>
        </w:rPr>
        <w:t>i na navrženém dni předání a převzetí a své</w:t>
      </w:r>
      <w:r>
        <w:rPr>
          <w:rFonts w:ascii="Trebuchet MS" w:hAnsi="Trebuchet MS" w:cs="Arial"/>
          <w:sz w:val="20"/>
        </w:rPr>
        <w:t xml:space="preserve"> </w:t>
      </w:r>
      <w:r w:rsidRPr="00431D1F">
        <w:rPr>
          <w:rFonts w:ascii="Trebuchet MS" w:hAnsi="Trebuchet MS" w:cs="Arial"/>
          <w:sz w:val="20"/>
        </w:rPr>
        <w:t xml:space="preserve">stanovisko odůvodní (tím nejsou dotčena práva </w:t>
      </w:r>
      <w:r w:rsidR="00485063">
        <w:rPr>
          <w:rFonts w:ascii="Trebuchet MS" w:hAnsi="Trebuchet MS" w:cs="Arial"/>
          <w:sz w:val="20"/>
        </w:rPr>
        <w:t>zadavatel</w:t>
      </w:r>
      <w:r w:rsidRPr="00431D1F">
        <w:rPr>
          <w:rFonts w:ascii="Trebuchet MS" w:hAnsi="Trebuchet MS" w:cs="Arial"/>
          <w:sz w:val="20"/>
        </w:rPr>
        <w:t xml:space="preserve">e z vad díla, které </w:t>
      </w:r>
      <w:r w:rsidR="00485063">
        <w:rPr>
          <w:rFonts w:ascii="Trebuchet MS" w:hAnsi="Trebuchet MS" w:cs="Arial"/>
          <w:sz w:val="20"/>
        </w:rPr>
        <w:t>zadavatel</w:t>
      </w:r>
      <w:r>
        <w:rPr>
          <w:rFonts w:ascii="Trebuchet MS" w:hAnsi="Trebuchet MS" w:cs="Arial"/>
          <w:sz w:val="20"/>
        </w:rPr>
        <w:t xml:space="preserve"> </w:t>
      </w:r>
      <w:r w:rsidRPr="00431D1F">
        <w:rPr>
          <w:rFonts w:ascii="Trebuchet MS" w:hAnsi="Trebuchet MS" w:cs="Arial"/>
          <w:sz w:val="20"/>
        </w:rPr>
        <w:t xml:space="preserve">při předběžném seznámení se s dílem neodhalil nebo které vyjdou najevo dodatečně). </w:t>
      </w:r>
      <w:r w:rsidR="00271D1D">
        <w:rPr>
          <w:rFonts w:ascii="Trebuchet MS" w:hAnsi="Trebuchet MS" w:cs="Arial"/>
          <w:sz w:val="20"/>
        </w:rPr>
        <w:t>Dodavatel</w:t>
      </w:r>
      <w:r>
        <w:rPr>
          <w:rFonts w:ascii="Trebuchet MS" w:hAnsi="Trebuchet MS" w:cs="Arial"/>
          <w:sz w:val="20"/>
        </w:rPr>
        <w:t xml:space="preserve"> </w:t>
      </w:r>
      <w:r w:rsidRPr="00431D1F">
        <w:rPr>
          <w:rFonts w:ascii="Trebuchet MS" w:hAnsi="Trebuchet MS" w:cs="Arial"/>
          <w:sz w:val="20"/>
        </w:rPr>
        <w:t xml:space="preserve">je pak oprávněn opětovně vyzvat </w:t>
      </w:r>
      <w:r w:rsidR="00485063">
        <w:rPr>
          <w:rFonts w:ascii="Trebuchet MS" w:hAnsi="Trebuchet MS" w:cs="Arial"/>
          <w:sz w:val="20"/>
        </w:rPr>
        <w:t>zadavatel</w:t>
      </w:r>
      <w:r w:rsidRPr="00431D1F">
        <w:rPr>
          <w:rFonts w:ascii="Trebuchet MS" w:hAnsi="Trebuchet MS" w:cs="Arial"/>
          <w:sz w:val="20"/>
        </w:rPr>
        <w:t>e k převzetí díla až poté, co vytčené vady, nedodělky i jiné nedostatky díla</w:t>
      </w:r>
      <w:r>
        <w:rPr>
          <w:rFonts w:ascii="Trebuchet MS" w:hAnsi="Trebuchet MS" w:cs="Arial"/>
          <w:sz w:val="20"/>
        </w:rPr>
        <w:t xml:space="preserve"> </w:t>
      </w:r>
      <w:r w:rsidRPr="00431D1F">
        <w:rPr>
          <w:rFonts w:ascii="Trebuchet MS" w:hAnsi="Trebuchet MS" w:cs="Arial"/>
          <w:sz w:val="20"/>
        </w:rPr>
        <w:t>odstraní.</w:t>
      </w:r>
    </w:p>
    <w:p w:rsidR="009B4D31" w:rsidRDefault="009B4D31" w:rsidP="00AB10C7">
      <w:pPr>
        <w:autoSpaceDE w:val="0"/>
        <w:autoSpaceDN w:val="0"/>
        <w:adjustRightInd w:val="0"/>
        <w:spacing w:after="0"/>
        <w:jc w:val="both"/>
        <w:rPr>
          <w:rFonts w:ascii="Trebuchet MS" w:hAnsi="Trebuchet MS" w:cs="Arial"/>
          <w:sz w:val="20"/>
        </w:rPr>
      </w:pP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X.</w:t>
      </w: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Odpov</w:t>
      </w:r>
      <w:r w:rsidRPr="00431D1F">
        <w:rPr>
          <w:rFonts w:ascii="Trebuchet MS" w:hAnsi="Trebuchet MS" w:cs="Arial,Bold"/>
          <w:b/>
          <w:bCs/>
          <w:sz w:val="20"/>
        </w:rPr>
        <w:t>ě</w:t>
      </w:r>
      <w:r w:rsidRPr="00431D1F">
        <w:rPr>
          <w:rFonts w:ascii="Trebuchet MS" w:hAnsi="Trebuchet MS" w:cs="Arial"/>
          <w:b/>
          <w:bCs/>
          <w:sz w:val="20"/>
        </w:rPr>
        <w:t>dnost za vady díla, záruka za jakost</w:t>
      </w:r>
    </w:p>
    <w:p w:rsidR="00AB10C7" w:rsidRDefault="0028314D" w:rsidP="00AB10C7">
      <w:pPr>
        <w:autoSpaceDE w:val="0"/>
        <w:autoSpaceDN w:val="0"/>
        <w:adjustRightInd w:val="0"/>
        <w:spacing w:after="0"/>
        <w:jc w:val="both"/>
        <w:rPr>
          <w:rFonts w:ascii="Trebuchet MS" w:hAnsi="Trebuchet MS" w:cs="Arial"/>
          <w:sz w:val="20"/>
        </w:rPr>
      </w:pPr>
      <w:r>
        <w:rPr>
          <w:rFonts w:ascii="Trebuchet MS" w:hAnsi="Trebuchet MS" w:cs="Arial"/>
          <w:sz w:val="20"/>
        </w:rPr>
        <w:t xml:space="preserve">1. </w:t>
      </w:r>
      <w:r w:rsidR="00AB10C7" w:rsidRPr="00431D1F">
        <w:rPr>
          <w:rFonts w:ascii="Trebuchet MS" w:hAnsi="Trebuchet MS" w:cs="Arial"/>
          <w:sz w:val="20"/>
        </w:rPr>
        <w:t xml:space="preserve">Případnou vadu díla je </w:t>
      </w:r>
      <w:r w:rsidR="00271D1D">
        <w:rPr>
          <w:rFonts w:ascii="Trebuchet MS" w:hAnsi="Trebuchet MS" w:cs="Arial"/>
          <w:sz w:val="20"/>
        </w:rPr>
        <w:t>dodavatel</w:t>
      </w:r>
      <w:r w:rsidR="00AB10C7" w:rsidRPr="00431D1F">
        <w:rPr>
          <w:rFonts w:ascii="Trebuchet MS" w:hAnsi="Trebuchet MS" w:cs="Arial"/>
          <w:sz w:val="20"/>
        </w:rPr>
        <w:t xml:space="preserve"> povinen odstranit nejpozději do </w:t>
      </w:r>
      <w:r w:rsidR="00AB10C7">
        <w:rPr>
          <w:rFonts w:ascii="Trebuchet MS" w:hAnsi="Trebuchet MS" w:cs="Arial"/>
          <w:sz w:val="20"/>
        </w:rPr>
        <w:t>deseti</w:t>
      </w:r>
      <w:r w:rsidR="00AB10C7" w:rsidRPr="00431D1F">
        <w:rPr>
          <w:rFonts w:ascii="Trebuchet MS" w:hAnsi="Trebuchet MS" w:cs="Arial"/>
          <w:sz w:val="20"/>
        </w:rPr>
        <w:t xml:space="preserve"> dnů ode dne, kdy</w:t>
      </w:r>
      <w:r w:rsidR="00AB10C7">
        <w:rPr>
          <w:rFonts w:ascii="Trebuchet MS" w:hAnsi="Trebuchet MS" w:cs="Arial"/>
          <w:sz w:val="20"/>
        </w:rPr>
        <w:t xml:space="preserve"> </w:t>
      </w:r>
      <w:r w:rsidR="00AB10C7" w:rsidRPr="00431D1F">
        <w:rPr>
          <w:rFonts w:ascii="Trebuchet MS" w:hAnsi="Trebuchet MS" w:cs="Arial"/>
          <w:sz w:val="20"/>
        </w:rPr>
        <w:t xml:space="preserve">mu </w:t>
      </w:r>
      <w:r w:rsidR="00485063">
        <w:rPr>
          <w:rFonts w:ascii="Trebuchet MS" w:hAnsi="Trebuchet MS" w:cs="Arial"/>
          <w:sz w:val="20"/>
        </w:rPr>
        <w:t>zadavatel</w:t>
      </w:r>
      <w:r w:rsidR="00AB10C7" w:rsidRPr="00431D1F">
        <w:rPr>
          <w:rFonts w:ascii="Trebuchet MS" w:hAnsi="Trebuchet MS" w:cs="Arial"/>
          <w:sz w:val="20"/>
        </w:rPr>
        <w:t xml:space="preserve"> danou vadu písemně oznámí, nebude-li dohodnuto jinak.</w:t>
      </w:r>
    </w:p>
    <w:p w:rsidR="00AB10C7" w:rsidRPr="00431D1F" w:rsidRDefault="00AB10C7" w:rsidP="00AB10C7">
      <w:pPr>
        <w:autoSpaceDE w:val="0"/>
        <w:autoSpaceDN w:val="0"/>
        <w:adjustRightInd w:val="0"/>
        <w:spacing w:after="0"/>
        <w:jc w:val="both"/>
        <w:rPr>
          <w:rFonts w:ascii="Trebuchet MS" w:hAnsi="Trebuchet MS" w:cs="Arial"/>
          <w:sz w:val="20"/>
        </w:rPr>
      </w:pP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XI.</w:t>
      </w: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Smluvní sankce</w:t>
      </w: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1. V případě prodlení </w:t>
      </w:r>
      <w:r w:rsidR="00271D1D">
        <w:rPr>
          <w:rFonts w:ascii="Trebuchet MS" w:hAnsi="Trebuchet MS" w:cs="Arial"/>
          <w:sz w:val="20"/>
        </w:rPr>
        <w:t>dodavatel</w:t>
      </w:r>
      <w:r w:rsidRPr="00431D1F">
        <w:rPr>
          <w:rFonts w:ascii="Trebuchet MS" w:hAnsi="Trebuchet MS" w:cs="Arial"/>
          <w:sz w:val="20"/>
        </w:rPr>
        <w:t>e s předáním bezvadného díla, resp. jeho dílčí části řádně a včas</w:t>
      </w:r>
      <w:r>
        <w:rPr>
          <w:rFonts w:ascii="Trebuchet MS" w:hAnsi="Trebuchet MS" w:cs="Arial"/>
          <w:sz w:val="20"/>
        </w:rPr>
        <w:t xml:space="preserve"> </w:t>
      </w:r>
      <w:r w:rsidR="00485063">
        <w:rPr>
          <w:rFonts w:ascii="Trebuchet MS" w:hAnsi="Trebuchet MS" w:cs="Arial"/>
          <w:sz w:val="20"/>
        </w:rPr>
        <w:t>zadavatel</w:t>
      </w:r>
      <w:r w:rsidRPr="00431D1F">
        <w:rPr>
          <w:rFonts w:ascii="Trebuchet MS" w:hAnsi="Trebuchet MS" w:cs="Arial"/>
          <w:sz w:val="20"/>
        </w:rPr>
        <w:t xml:space="preserve">i je </w:t>
      </w:r>
      <w:r w:rsidR="00271D1D">
        <w:rPr>
          <w:rFonts w:ascii="Trebuchet MS" w:hAnsi="Trebuchet MS" w:cs="Arial"/>
          <w:sz w:val="20"/>
        </w:rPr>
        <w:t>dodavatel</w:t>
      </w:r>
      <w:r w:rsidRPr="00431D1F">
        <w:rPr>
          <w:rFonts w:ascii="Trebuchet MS" w:hAnsi="Trebuchet MS" w:cs="Arial"/>
          <w:sz w:val="20"/>
        </w:rPr>
        <w:t xml:space="preserve"> povinen zaplatit </w:t>
      </w:r>
      <w:r w:rsidR="00485063">
        <w:rPr>
          <w:rFonts w:ascii="Trebuchet MS" w:hAnsi="Trebuchet MS" w:cs="Arial"/>
          <w:sz w:val="20"/>
        </w:rPr>
        <w:t>zadavatel</w:t>
      </w:r>
      <w:r w:rsidRPr="00431D1F">
        <w:rPr>
          <w:rFonts w:ascii="Trebuchet MS" w:hAnsi="Trebuchet MS" w:cs="Arial"/>
          <w:sz w:val="20"/>
        </w:rPr>
        <w:t>i smluvní pokutu za porušení této své smluvní</w:t>
      </w:r>
      <w:r>
        <w:rPr>
          <w:rFonts w:ascii="Trebuchet MS" w:hAnsi="Trebuchet MS" w:cs="Arial"/>
          <w:sz w:val="20"/>
        </w:rPr>
        <w:t xml:space="preserve"> </w:t>
      </w:r>
      <w:r w:rsidRPr="00431D1F">
        <w:rPr>
          <w:rFonts w:ascii="Trebuchet MS" w:hAnsi="Trebuchet MS" w:cs="Arial"/>
          <w:sz w:val="20"/>
        </w:rPr>
        <w:t>povinnosti ve výši 0,</w:t>
      </w:r>
      <w:r>
        <w:rPr>
          <w:rFonts w:ascii="Trebuchet MS" w:hAnsi="Trebuchet MS" w:cs="Arial"/>
          <w:sz w:val="20"/>
        </w:rPr>
        <w:t>05</w:t>
      </w:r>
      <w:r w:rsidRPr="00431D1F">
        <w:rPr>
          <w:rFonts w:ascii="Trebuchet MS" w:hAnsi="Trebuchet MS" w:cs="Arial"/>
          <w:sz w:val="20"/>
        </w:rPr>
        <w:t xml:space="preserve"> % z ceny dané dílčí části díla včetně DPH za každý den prodlení. Tím není</w:t>
      </w:r>
      <w:r>
        <w:rPr>
          <w:rFonts w:ascii="Trebuchet MS" w:hAnsi="Trebuchet MS" w:cs="Arial"/>
          <w:sz w:val="20"/>
        </w:rPr>
        <w:t xml:space="preserve"> </w:t>
      </w:r>
      <w:r w:rsidRPr="00431D1F">
        <w:rPr>
          <w:rFonts w:ascii="Trebuchet MS" w:hAnsi="Trebuchet MS" w:cs="Arial"/>
          <w:sz w:val="20"/>
        </w:rPr>
        <w:t xml:space="preserve">dotčeno právo </w:t>
      </w:r>
      <w:r w:rsidR="00485063">
        <w:rPr>
          <w:rFonts w:ascii="Trebuchet MS" w:hAnsi="Trebuchet MS" w:cs="Arial"/>
          <w:sz w:val="20"/>
        </w:rPr>
        <w:t>zadavatel</w:t>
      </w:r>
      <w:r w:rsidRPr="00431D1F">
        <w:rPr>
          <w:rFonts w:ascii="Trebuchet MS" w:hAnsi="Trebuchet MS" w:cs="Arial"/>
          <w:sz w:val="20"/>
        </w:rPr>
        <w:t>e na náhradu škody.</w:t>
      </w: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2. </w:t>
      </w:r>
      <w:r w:rsidRPr="00C04493">
        <w:rPr>
          <w:rFonts w:ascii="Trebuchet MS" w:hAnsi="Trebuchet MS" w:cs="Arial"/>
          <w:sz w:val="20"/>
        </w:rPr>
        <w:t xml:space="preserve">Při nedodržení termínu splatnosti dle této </w:t>
      </w:r>
      <w:r w:rsidR="00DA4FCE">
        <w:rPr>
          <w:rFonts w:ascii="Trebuchet MS" w:hAnsi="Trebuchet MS" w:cs="Arial"/>
          <w:sz w:val="20"/>
        </w:rPr>
        <w:t>s</w:t>
      </w:r>
      <w:r w:rsidRPr="00C04493">
        <w:rPr>
          <w:rFonts w:ascii="Trebuchet MS" w:hAnsi="Trebuchet MS" w:cs="Arial"/>
          <w:sz w:val="20"/>
        </w:rPr>
        <w:t xml:space="preserve">mlouvy může </w:t>
      </w:r>
      <w:r w:rsidR="006E4C5F">
        <w:rPr>
          <w:rFonts w:ascii="Trebuchet MS" w:hAnsi="Trebuchet MS" w:cs="Trebuchet MS"/>
          <w:sz w:val="20"/>
          <w:szCs w:val="20"/>
        </w:rPr>
        <w:t>dodavatel požadovat po zadavateli zaplacení úroku z prodlení ve výši stanovené obecně závazným právním předpisem</w:t>
      </w:r>
      <w:r w:rsidRPr="00C04493">
        <w:rPr>
          <w:rFonts w:ascii="Trebuchet MS" w:hAnsi="Trebuchet MS" w:cs="Arial"/>
          <w:sz w:val="20"/>
        </w:rPr>
        <w:t>.</w:t>
      </w:r>
    </w:p>
    <w:p w:rsidR="00AB10C7" w:rsidRPr="00431D1F" w:rsidRDefault="00AB10C7" w:rsidP="00AB10C7">
      <w:pPr>
        <w:autoSpaceDE w:val="0"/>
        <w:autoSpaceDN w:val="0"/>
        <w:adjustRightInd w:val="0"/>
        <w:spacing w:after="0"/>
        <w:jc w:val="both"/>
        <w:rPr>
          <w:rFonts w:ascii="Trebuchet MS" w:hAnsi="Trebuchet MS" w:cs="Arial"/>
          <w:sz w:val="20"/>
        </w:rPr>
      </w:pPr>
    </w:p>
    <w:p w:rsidR="00AB10C7" w:rsidRPr="00C04493"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3. </w:t>
      </w:r>
      <w:r w:rsidRPr="00C04493">
        <w:rPr>
          <w:rFonts w:ascii="Trebuchet MS" w:hAnsi="Trebuchet MS" w:cs="Arial"/>
          <w:sz w:val="20"/>
        </w:rPr>
        <w:t xml:space="preserve">V případě odstoupení od </w:t>
      </w:r>
      <w:r w:rsidR="00DA4FCE">
        <w:rPr>
          <w:rFonts w:ascii="Trebuchet MS" w:hAnsi="Trebuchet MS" w:cs="Arial"/>
          <w:sz w:val="20"/>
        </w:rPr>
        <w:t>s</w:t>
      </w:r>
      <w:r w:rsidRPr="00C04493">
        <w:rPr>
          <w:rFonts w:ascii="Trebuchet MS" w:hAnsi="Trebuchet MS" w:cs="Arial"/>
          <w:sz w:val="20"/>
        </w:rPr>
        <w:t xml:space="preserve">mlouvy je smluvní strana, která od </w:t>
      </w:r>
      <w:r w:rsidR="00DA4FCE">
        <w:rPr>
          <w:rFonts w:ascii="Trebuchet MS" w:hAnsi="Trebuchet MS" w:cs="Arial"/>
          <w:sz w:val="20"/>
        </w:rPr>
        <w:t>s</w:t>
      </w:r>
      <w:r w:rsidRPr="00C04493">
        <w:rPr>
          <w:rFonts w:ascii="Trebuchet MS" w:hAnsi="Trebuchet MS" w:cs="Arial"/>
          <w:sz w:val="20"/>
        </w:rPr>
        <w:t>mlouvy odstupuje, povinna uhradit druhé straně veškeré prokazatelné náklady vzniklé do doby odstoupení, pokud se smluvní strany nedohodnou jinak. Smluvní strana, které byly úroky z prodlení nebo smluvní pokuty vyúčtovány, je</w:t>
      </w:r>
      <w:r>
        <w:rPr>
          <w:rFonts w:ascii="Trebuchet MS" w:hAnsi="Trebuchet MS" w:cs="Arial"/>
          <w:sz w:val="20"/>
        </w:rPr>
        <w:t> </w:t>
      </w:r>
      <w:r w:rsidRPr="00C04493">
        <w:rPr>
          <w:rFonts w:ascii="Trebuchet MS" w:hAnsi="Trebuchet MS" w:cs="Arial"/>
          <w:sz w:val="20"/>
        </w:rPr>
        <w:t>povinna do 15 dnů po obdržení vyúčtování buď uhradit, nebo sdělit druhé straně své námitky.</w:t>
      </w:r>
    </w:p>
    <w:p w:rsidR="00AB10C7" w:rsidRDefault="00AB10C7" w:rsidP="00AB10C7">
      <w:pPr>
        <w:autoSpaceDE w:val="0"/>
        <w:autoSpaceDN w:val="0"/>
        <w:adjustRightInd w:val="0"/>
        <w:spacing w:after="0"/>
        <w:jc w:val="both"/>
        <w:rPr>
          <w:rFonts w:ascii="Trebuchet MS" w:hAnsi="Trebuchet MS" w:cs="Arial"/>
          <w:b/>
          <w:bCs/>
          <w:sz w:val="20"/>
        </w:rPr>
      </w:pP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XII.</w:t>
      </w: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 xml:space="preserve">Prohlášení </w:t>
      </w:r>
      <w:r w:rsidR="00271D1D">
        <w:rPr>
          <w:rFonts w:ascii="Trebuchet MS" w:hAnsi="Trebuchet MS" w:cs="Arial"/>
          <w:b/>
          <w:bCs/>
          <w:sz w:val="20"/>
        </w:rPr>
        <w:t>dodavatel</w:t>
      </w:r>
      <w:r w:rsidRPr="00431D1F">
        <w:rPr>
          <w:rFonts w:ascii="Trebuchet MS" w:hAnsi="Trebuchet MS" w:cs="Arial"/>
          <w:b/>
          <w:bCs/>
          <w:sz w:val="20"/>
        </w:rPr>
        <w:t>e</w:t>
      </w:r>
    </w:p>
    <w:p w:rsidR="00AB10C7" w:rsidRPr="00431D1F"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1. </w:t>
      </w:r>
      <w:r w:rsidR="00271D1D">
        <w:rPr>
          <w:rFonts w:ascii="Trebuchet MS" w:hAnsi="Trebuchet MS" w:cs="Arial"/>
          <w:sz w:val="20"/>
        </w:rPr>
        <w:t>Dodavatel</w:t>
      </w:r>
      <w:r w:rsidRPr="00431D1F">
        <w:rPr>
          <w:rFonts w:ascii="Trebuchet MS" w:hAnsi="Trebuchet MS" w:cs="Arial"/>
          <w:sz w:val="20"/>
        </w:rPr>
        <w:t xml:space="preserve"> prohlašuje, že vůči jeho majetku neprobíhá insolvenční řízení, v němž bylo vydáno</w:t>
      </w:r>
      <w:r>
        <w:rPr>
          <w:rFonts w:ascii="Trebuchet MS" w:hAnsi="Trebuchet MS" w:cs="Arial"/>
          <w:sz w:val="20"/>
        </w:rPr>
        <w:t xml:space="preserve"> </w:t>
      </w:r>
      <w:r w:rsidRPr="00431D1F">
        <w:rPr>
          <w:rFonts w:ascii="Trebuchet MS" w:hAnsi="Trebuchet MS" w:cs="Arial"/>
          <w:sz w:val="20"/>
        </w:rPr>
        <w:t>rozhodnutí o úpadku nebo insolvenční návrh nebyl zamítnut proto, že majetek nepostačuje</w:t>
      </w:r>
      <w:r>
        <w:rPr>
          <w:rFonts w:ascii="Trebuchet MS" w:hAnsi="Trebuchet MS" w:cs="Arial"/>
          <w:sz w:val="20"/>
        </w:rPr>
        <w:t xml:space="preserve"> </w:t>
      </w:r>
      <w:r w:rsidRPr="00431D1F">
        <w:rPr>
          <w:rFonts w:ascii="Trebuchet MS" w:hAnsi="Trebuchet MS" w:cs="Arial"/>
          <w:sz w:val="20"/>
        </w:rPr>
        <w:t>k úhradě nákladů insolvenčního řízení, nebo nebyl konkurs zrušen proto, že majetek byl zcela</w:t>
      </w:r>
      <w:r>
        <w:rPr>
          <w:rFonts w:ascii="Trebuchet MS" w:hAnsi="Trebuchet MS" w:cs="Arial"/>
          <w:sz w:val="20"/>
        </w:rPr>
        <w:t xml:space="preserve"> </w:t>
      </w:r>
      <w:r w:rsidRPr="00431D1F">
        <w:rPr>
          <w:rFonts w:ascii="Trebuchet MS" w:hAnsi="Trebuchet MS" w:cs="Arial"/>
          <w:sz w:val="20"/>
        </w:rPr>
        <w:t>nepostačující nebo zavedena nucená správa podle zvláštních právních předpisů, není v</w:t>
      </w:r>
      <w:r>
        <w:rPr>
          <w:rFonts w:ascii="Trebuchet MS" w:hAnsi="Trebuchet MS" w:cs="Arial"/>
          <w:sz w:val="20"/>
        </w:rPr>
        <w:t> </w:t>
      </w:r>
      <w:r w:rsidRPr="00431D1F">
        <w:rPr>
          <w:rFonts w:ascii="Trebuchet MS" w:hAnsi="Trebuchet MS" w:cs="Arial"/>
          <w:sz w:val="20"/>
        </w:rPr>
        <w:t>likvidaci</w:t>
      </w:r>
      <w:r>
        <w:rPr>
          <w:rFonts w:ascii="Trebuchet MS" w:hAnsi="Trebuchet MS" w:cs="Arial"/>
          <w:sz w:val="20"/>
        </w:rPr>
        <w:t xml:space="preserve"> </w:t>
      </w:r>
      <w:r w:rsidRPr="00431D1F">
        <w:rPr>
          <w:rFonts w:ascii="Trebuchet MS" w:hAnsi="Trebuchet MS" w:cs="Arial"/>
          <w:sz w:val="20"/>
        </w:rPr>
        <w:t>a nemá v evidenci daní zachyceny daňové nedoplatky. Dále prohlašuje, že odpovědný zástupce</w:t>
      </w:r>
      <w:r>
        <w:rPr>
          <w:rFonts w:ascii="Trebuchet MS" w:hAnsi="Trebuchet MS" w:cs="Arial"/>
          <w:sz w:val="20"/>
        </w:rPr>
        <w:t xml:space="preserve"> </w:t>
      </w:r>
      <w:r w:rsidR="00271D1D">
        <w:rPr>
          <w:rFonts w:ascii="Trebuchet MS" w:hAnsi="Trebuchet MS" w:cs="Arial"/>
          <w:sz w:val="20"/>
        </w:rPr>
        <w:t>dodavatel</w:t>
      </w:r>
      <w:r w:rsidRPr="00431D1F">
        <w:rPr>
          <w:rFonts w:ascii="Trebuchet MS" w:hAnsi="Trebuchet MS" w:cs="Arial"/>
          <w:sz w:val="20"/>
        </w:rPr>
        <w:t>e nebyl v</w:t>
      </w:r>
      <w:r>
        <w:rPr>
          <w:rFonts w:ascii="Trebuchet MS" w:hAnsi="Trebuchet MS" w:cs="Arial"/>
          <w:sz w:val="20"/>
        </w:rPr>
        <w:t> </w:t>
      </w:r>
      <w:r w:rsidRPr="00431D1F">
        <w:rPr>
          <w:rFonts w:ascii="Trebuchet MS" w:hAnsi="Trebuchet MS" w:cs="Arial"/>
          <w:sz w:val="20"/>
        </w:rPr>
        <w:t>době posledních tří let disciplinárně potrestán ani pravomocně odsouzen pro</w:t>
      </w:r>
      <w:r>
        <w:rPr>
          <w:rFonts w:ascii="Trebuchet MS" w:hAnsi="Trebuchet MS" w:cs="Arial"/>
          <w:sz w:val="20"/>
        </w:rPr>
        <w:t xml:space="preserve"> </w:t>
      </w:r>
      <w:r w:rsidRPr="00431D1F">
        <w:rPr>
          <w:rFonts w:ascii="Trebuchet MS" w:hAnsi="Trebuchet MS" w:cs="Arial"/>
          <w:sz w:val="20"/>
        </w:rPr>
        <w:t>trestný čin hospodářský, proti majetku, ani pro trestný čin, jehož skutková podstata souvisí</w:t>
      </w:r>
      <w:r>
        <w:rPr>
          <w:rFonts w:ascii="Trebuchet MS" w:hAnsi="Trebuchet MS" w:cs="Arial"/>
          <w:sz w:val="20"/>
        </w:rPr>
        <w:t xml:space="preserve"> </w:t>
      </w:r>
      <w:r w:rsidRPr="00431D1F">
        <w:rPr>
          <w:rFonts w:ascii="Trebuchet MS" w:hAnsi="Trebuchet MS" w:cs="Arial"/>
          <w:sz w:val="20"/>
        </w:rPr>
        <w:t xml:space="preserve">s předmětem podnikání </w:t>
      </w:r>
      <w:r w:rsidR="00271D1D">
        <w:rPr>
          <w:rFonts w:ascii="Trebuchet MS" w:hAnsi="Trebuchet MS" w:cs="Arial"/>
          <w:sz w:val="20"/>
        </w:rPr>
        <w:t>dodavatel</w:t>
      </w:r>
      <w:r w:rsidRPr="00431D1F">
        <w:rPr>
          <w:rFonts w:ascii="Trebuchet MS" w:hAnsi="Trebuchet MS" w:cs="Arial"/>
          <w:sz w:val="20"/>
        </w:rPr>
        <w:t>e.</w:t>
      </w:r>
    </w:p>
    <w:p w:rsidR="00AB10C7" w:rsidRDefault="00AB10C7" w:rsidP="00AB10C7">
      <w:pPr>
        <w:autoSpaceDE w:val="0"/>
        <w:autoSpaceDN w:val="0"/>
        <w:adjustRightInd w:val="0"/>
        <w:spacing w:after="0"/>
        <w:jc w:val="both"/>
        <w:rPr>
          <w:rFonts w:ascii="Trebuchet MS" w:hAnsi="Trebuchet MS" w:cs="Arial"/>
          <w:sz w:val="20"/>
        </w:rPr>
      </w:pP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XIII.</w:t>
      </w:r>
    </w:p>
    <w:p w:rsidR="00AB10C7" w:rsidRPr="00431D1F" w:rsidRDefault="00AB10C7" w:rsidP="00AB10C7">
      <w:pPr>
        <w:autoSpaceDE w:val="0"/>
        <w:autoSpaceDN w:val="0"/>
        <w:adjustRightInd w:val="0"/>
        <w:spacing w:after="0"/>
        <w:jc w:val="center"/>
        <w:rPr>
          <w:rFonts w:ascii="Trebuchet MS" w:hAnsi="Trebuchet MS" w:cs="Arial"/>
          <w:b/>
          <w:bCs/>
          <w:sz w:val="20"/>
        </w:rPr>
      </w:pPr>
      <w:r w:rsidRPr="00431D1F">
        <w:rPr>
          <w:rFonts w:ascii="Trebuchet MS" w:hAnsi="Trebuchet MS" w:cs="Arial"/>
          <w:b/>
          <w:bCs/>
          <w:sz w:val="20"/>
        </w:rPr>
        <w:t>Záv</w:t>
      </w:r>
      <w:r w:rsidRPr="00431D1F">
        <w:rPr>
          <w:rFonts w:ascii="Trebuchet MS" w:hAnsi="Trebuchet MS" w:cs="Arial,Bold"/>
          <w:b/>
          <w:bCs/>
          <w:sz w:val="20"/>
        </w:rPr>
        <w:t>ě</w:t>
      </w:r>
      <w:r w:rsidRPr="00431D1F">
        <w:rPr>
          <w:rFonts w:ascii="Trebuchet MS" w:hAnsi="Trebuchet MS" w:cs="Arial"/>
          <w:b/>
          <w:bCs/>
          <w:sz w:val="20"/>
        </w:rPr>
        <w:t>re</w:t>
      </w:r>
      <w:r w:rsidRPr="00431D1F">
        <w:rPr>
          <w:rFonts w:ascii="Trebuchet MS" w:hAnsi="Trebuchet MS" w:cs="Arial,Bold"/>
          <w:b/>
          <w:bCs/>
          <w:sz w:val="20"/>
        </w:rPr>
        <w:t>č</w:t>
      </w:r>
      <w:r w:rsidRPr="00431D1F">
        <w:rPr>
          <w:rFonts w:ascii="Trebuchet MS" w:hAnsi="Trebuchet MS" w:cs="Arial"/>
          <w:b/>
          <w:bCs/>
          <w:sz w:val="20"/>
        </w:rPr>
        <w:t>ná ustanovení</w:t>
      </w: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1.</w:t>
      </w:r>
      <w:r w:rsidR="0028757A" w:rsidRPr="0028757A">
        <w:t xml:space="preserve"> </w:t>
      </w:r>
      <w:r w:rsidR="0028757A" w:rsidRPr="0028757A">
        <w:rPr>
          <w:rFonts w:ascii="Trebuchet MS" w:hAnsi="Trebuchet MS" w:cs="Arial"/>
          <w:sz w:val="20"/>
        </w:rPr>
        <w:t xml:space="preserve">Práva a povinnosti touto smlouvou výslovně neupravená se řídí příslušnými ustanoveními </w:t>
      </w:r>
      <w:r w:rsidR="0028757A">
        <w:rPr>
          <w:rFonts w:ascii="Trebuchet MS" w:hAnsi="Trebuchet MS" w:cs="Arial"/>
          <w:sz w:val="20"/>
        </w:rPr>
        <w:t>zákona č. 89/2012 Sb., občanský zákoník</w:t>
      </w:r>
      <w:r w:rsidR="0028757A" w:rsidRPr="0028757A">
        <w:rPr>
          <w:rFonts w:ascii="Trebuchet MS" w:hAnsi="Trebuchet MS" w:cs="Arial"/>
          <w:sz w:val="20"/>
        </w:rPr>
        <w:t>.</w:t>
      </w:r>
    </w:p>
    <w:p w:rsidR="007A67D5" w:rsidRDefault="007A67D5" w:rsidP="007A67D5">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t>V</w:t>
      </w:r>
      <w:r w:rsidRPr="00014DF5">
        <w:rPr>
          <w:rFonts w:ascii="Trebuchet MS" w:hAnsi="Trebuchet MS" w:cs="Arial"/>
          <w:color w:val="000000"/>
          <w:sz w:val="20"/>
        </w:rPr>
        <w:t>eškeré případné spory vzniklé na základě uzavřené smlouvy budou řešeny primárně jednáním dodavatele a zadavatele, v případě přetrvávající neshody pak před soudy České republiky.</w:t>
      </w:r>
    </w:p>
    <w:p w:rsidR="003E4EA2" w:rsidRDefault="003E4EA2" w:rsidP="00AB10C7">
      <w:pPr>
        <w:autoSpaceDE w:val="0"/>
        <w:autoSpaceDN w:val="0"/>
        <w:adjustRightInd w:val="0"/>
        <w:spacing w:after="0"/>
        <w:jc w:val="both"/>
        <w:rPr>
          <w:rFonts w:ascii="Trebuchet MS" w:hAnsi="Trebuchet MS" w:cs="Arial"/>
          <w:sz w:val="20"/>
        </w:rPr>
      </w:pP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2. Výsledek činnosti, jenž je předmětem díla, nesmí </w:t>
      </w:r>
      <w:r w:rsidR="00271D1D">
        <w:rPr>
          <w:rFonts w:ascii="Trebuchet MS" w:hAnsi="Trebuchet MS" w:cs="Arial"/>
          <w:sz w:val="20"/>
        </w:rPr>
        <w:t>dodavatel</w:t>
      </w:r>
      <w:r w:rsidRPr="00431D1F">
        <w:rPr>
          <w:rFonts w:ascii="Trebuchet MS" w:hAnsi="Trebuchet MS" w:cs="Arial"/>
          <w:sz w:val="20"/>
        </w:rPr>
        <w:t xml:space="preserve"> poskytnout jiným osobám než</w:t>
      </w:r>
      <w:r>
        <w:rPr>
          <w:rFonts w:ascii="Trebuchet MS" w:hAnsi="Trebuchet MS" w:cs="Arial"/>
          <w:sz w:val="20"/>
        </w:rPr>
        <w:t xml:space="preserve"> </w:t>
      </w:r>
      <w:r w:rsidR="00485063">
        <w:rPr>
          <w:rFonts w:ascii="Trebuchet MS" w:hAnsi="Trebuchet MS" w:cs="Arial"/>
          <w:sz w:val="20"/>
        </w:rPr>
        <w:t>zadavatel</w:t>
      </w:r>
      <w:r w:rsidRPr="00431D1F">
        <w:rPr>
          <w:rFonts w:ascii="Trebuchet MS" w:hAnsi="Trebuchet MS" w:cs="Arial"/>
          <w:sz w:val="20"/>
        </w:rPr>
        <w:t xml:space="preserve">i. </w:t>
      </w:r>
      <w:r w:rsidR="00271D1D">
        <w:rPr>
          <w:rFonts w:ascii="Trebuchet MS" w:hAnsi="Trebuchet MS" w:cs="Arial"/>
          <w:sz w:val="20"/>
        </w:rPr>
        <w:t>Dodavatel</w:t>
      </w:r>
      <w:r w:rsidRPr="00431D1F">
        <w:rPr>
          <w:rFonts w:ascii="Trebuchet MS" w:hAnsi="Trebuchet MS" w:cs="Arial"/>
          <w:sz w:val="20"/>
        </w:rPr>
        <w:t xml:space="preserve"> se zavazuje, že jakékoliv informace, které se dověděl v</w:t>
      </w:r>
      <w:r>
        <w:rPr>
          <w:rFonts w:ascii="Trebuchet MS" w:hAnsi="Trebuchet MS" w:cs="Arial"/>
          <w:sz w:val="20"/>
        </w:rPr>
        <w:t> </w:t>
      </w:r>
      <w:r w:rsidRPr="00431D1F">
        <w:rPr>
          <w:rFonts w:ascii="Trebuchet MS" w:hAnsi="Trebuchet MS" w:cs="Arial"/>
          <w:sz w:val="20"/>
        </w:rPr>
        <w:t>souvislosti</w:t>
      </w:r>
      <w:r>
        <w:rPr>
          <w:rFonts w:ascii="Trebuchet MS" w:hAnsi="Trebuchet MS" w:cs="Arial"/>
          <w:sz w:val="20"/>
        </w:rPr>
        <w:t xml:space="preserve"> </w:t>
      </w:r>
      <w:r w:rsidRPr="00431D1F">
        <w:rPr>
          <w:rFonts w:ascii="Trebuchet MS" w:hAnsi="Trebuchet MS" w:cs="Arial"/>
          <w:sz w:val="20"/>
        </w:rPr>
        <w:t>s plněním této smlouvy nebo které jsou obsahem této smlouvy, neposkytne třetím osobám ani je</w:t>
      </w:r>
      <w:r>
        <w:rPr>
          <w:rFonts w:ascii="Trebuchet MS" w:hAnsi="Trebuchet MS" w:cs="Arial"/>
          <w:sz w:val="20"/>
        </w:rPr>
        <w:t xml:space="preserve"> </w:t>
      </w:r>
      <w:r w:rsidRPr="00431D1F">
        <w:rPr>
          <w:rFonts w:ascii="Trebuchet MS" w:hAnsi="Trebuchet MS" w:cs="Arial"/>
          <w:sz w:val="20"/>
        </w:rPr>
        <w:t>v rozporu s</w:t>
      </w:r>
      <w:r>
        <w:rPr>
          <w:rFonts w:ascii="Trebuchet MS" w:hAnsi="Trebuchet MS" w:cs="Arial"/>
          <w:sz w:val="20"/>
        </w:rPr>
        <w:t> </w:t>
      </w:r>
      <w:r w:rsidRPr="00431D1F">
        <w:rPr>
          <w:rFonts w:ascii="Trebuchet MS" w:hAnsi="Trebuchet MS" w:cs="Arial"/>
          <w:sz w:val="20"/>
        </w:rPr>
        <w:t>jejich účelem nepoužije pro své potřeby a že zajistí účinným způsobem utajení těchto</w:t>
      </w:r>
      <w:r>
        <w:rPr>
          <w:rFonts w:ascii="Trebuchet MS" w:hAnsi="Trebuchet MS" w:cs="Arial"/>
          <w:sz w:val="20"/>
        </w:rPr>
        <w:t xml:space="preserve"> </w:t>
      </w:r>
      <w:r w:rsidRPr="00431D1F">
        <w:rPr>
          <w:rFonts w:ascii="Trebuchet MS" w:hAnsi="Trebuchet MS" w:cs="Arial"/>
          <w:sz w:val="20"/>
        </w:rPr>
        <w:t>informací; tento závazek trvá i po provedení díla dle této smlouvy a ukončení účinnosti této</w:t>
      </w:r>
      <w:r>
        <w:rPr>
          <w:rFonts w:ascii="Trebuchet MS" w:hAnsi="Trebuchet MS" w:cs="Arial"/>
          <w:sz w:val="20"/>
        </w:rPr>
        <w:t xml:space="preserve"> </w:t>
      </w:r>
      <w:r w:rsidRPr="00431D1F">
        <w:rPr>
          <w:rFonts w:ascii="Trebuchet MS" w:hAnsi="Trebuchet MS" w:cs="Arial"/>
          <w:sz w:val="20"/>
        </w:rPr>
        <w:t>smlouvy.</w:t>
      </w:r>
    </w:p>
    <w:p w:rsidR="00AB10C7" w:rsidRPr="00431D1F" w:rsidRDefault="00AB10C7" w:rsidP="00AB10C7">
      <w:pPr>
        <w:autoSpaceDE w:val="0"/>
        <w:autoSpaceDN w:val="0"/>
        <w:adjustRightInd w:val="0"/>
        <w:spacing w:after="0"/>
        <w:jc w:val="both"/>
        <w:rPr>
          <w:rFonts w:ascii="Trebuchet MS" w:hAnsi="Trebuchet MS" w:cs="Arial"/>
          <w:sz w:val="20"/>
        </w:rPr>
      </w:pP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3. </w:t>
      </w:r>
      <w:r w:rsidR="00271D1D">
        <w:rPr>
          <w:rFonts w:ascii="Trebuchet MS" w:hAnsi="Trebuchet MS" w:cs="Arial"/>
          <w:sz w:val="20"/>
        </w:rPr>
        <w:t>Dodavatel</w:t>
      </w:r>
      <w:r w:rsidRPr="00431D1F">
        <w:rPr>
          <w:rFonts w:ascii="Trebuchet MS" w:hAnsi="Trebuchet MS" w:cs="Arial"/>
          <w:sz w:val="20"/>
        </w:rPr>
        <w:t xml:space="preserve"> prohlašuje, že si je vědom, že dílo provedené na základě této smlouvy bude</w:t>
      </w:r>
      <w:r>
        <w:rPr>
          <w:rFonts w:ascii="Trebuchet MS" w:hAnsi="Trebuchet MS" w:cs="Arial"/>
          <w:sz w:val="20"/>
        </w:rPr>
        <w:t xml:space="preserve"> </w:t>
      </w:r>
      <w:r w:rsidR="00485063">
        <w:rPr>
          <w:rFonts w:ascii="Trebuchet MS" w:hAnsi="Trebuchet MS" w:cs="Arial"/>
          <w:sz w:val="20"/>
        </w:rPr>
        <w:t>zadavatel</w:t>
      </w:r>
      <w:r w:rsidRPr="00431D1F">
        <w:rPr>
          <w:rFonts w:ascii="Trebuchet MS" w:hAnsi="Trebuchet MS" w:cs="Arial"/>
          <w:sz w:val="20"/>
        </w:rPr>
        <w:t xml:space="preserve">i sloužit jako podklad pro naplnění účelu této smlouvy, a uděluje proto </w:t>
      </w:r>
      <w:r w:rsidR="00485063">
        <w:rPr>
          <w:rFonts w:ascii="Trebuchet MS" w:hAnsi="Trebuchet MS" w:cs="Arial"/>
          <w:sz w:val="20"/>
        </w:rPr>
        <w:t>zadavatel</w:t>
      </w:r>
      <w:r w:rsidRPr="00431D1F">
        <w:rPr>
          <w:rFonts w:ascii="Trebuchet MS" w:hAnsi="Trebuchet MS" w:cs="Arial"/>
          <w:sz w:val="20"/>
        </w:rPr>
        <w:t>i</w:t>
      </w:r>
      <w:r>
        <w:rPr>
          <w:rFonts w:ascii="Trebuchet MS" w:hAnsi="Trebuchet MS" w:cs="Arial"/>
          <w:sz w:val="20"/>
        </w:rPr>
        <w:t xml:space="preserve"> </w:t>
      </w:r>
      <w:r w:rsidRPr="00431D1F">
        <w:rPr>
          <w:rFonts w:ascii="Trebuchet MS" w:hAnsi="Trebuchet MS" w:cs="Arial"/>
          <w:sz w:val="20"/>
        </w:rPr>
        <w:t>bezúplatně a již bez dalšího souhlas s neomezeným užitím díla provedeného na základě této</w:t>
      </w:r>
      <w:r>
        <w:rPr>
          <w:rFonts w:ascii="Trebuchet MS" w:hAnsi="Trebuchet MS" w:cs="Arial"/>
          <w:sz w:val="20"/>
        </w:rPr>
        <w:t xml:space="preserve"> </w:t>
      </w:r>
      <w:r w:rsidRPr="00431D1F">
        <w:rPr>
          <w:rFonts w:ascii="Trebuchet MS" w:hAnsi="Trebuchet MS" w:cs="Arial"/>
          <w:sz w:val="20"/>
        </w:rPr>
        <w:t>smlouvy k účelům souvisejícím s naplněním účelu této smlouvy, jakož i souhlas</w:t>
      </w:r>
      <w:r>
        <w:rPr>
          <w:rFonts w:ascii="Trebuchet MS" w:hAnsi="Trebuchet MS" w:cs="Arial"/>
          <w:sz w:val="20"/>
        </w:rPr>
        <w:t xml:space="preserve"> </w:t>
      </w:r>
      <w:r w:rsidRPr="00431D1F">
        <w:rPr>
          <w:rFonts w:ascii="Trebuchet MS" w:hAnsi="Trebuchet MS" w:cs="Arial"/>
          <w:sz w:val="20"/>
        </w:rPr>
        <w:t>s případným dalším zpracováním, úpravami a změnami díla.</w:t>
      </w:r>
    </w:p>
    <w:p w:rsidR="00AB10C7" w:rsidRPr="00431D1F" w:rsidRDefault="00AB10C7" w:rsidP="00AB10C7">
      <w:pPr>
        <w:autoSpaceDE w:val="0"/>
        <w:autoSpaceDN w:val="0"/>
        <w:adjustRightInd w:val="0"/>
        <w:spacing w:after="0"/>
        <w:jc w:val="both"/>
        <w:rPr>
          <w:rFonts w:ascii="Trebuchet MS" w:hAnsi="Trebuchet MS" w:cs="Arial"/>
          <w:sz w:val="20"/>
        </w:rPr>
      </w:pPr>
    </w:p>
    <w:p w:rsidR="00AB10C7" w:rsidRPr="00431D1F"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4. </w:t>
      </w:r>
      <w:r w:rsidR="00485063">
        <w:rPr>
          <w:rFonts w:ascii="Trebuchet MS" w:hAnsi="Trebuchet MS" w:cs="Arial"/>
          <w:sz w:val="20"/>
        </w:rPr>
        <w:t>Zadavatel</w:t>
      </w:r>
      <w:r w:rsidRPr="00431D1F">
        <w:rPr>
          <w:rFonts w:ascii="Trebuchet MS" w:hAnsi="Trebuchet MS" w:cs="Arial"/>
          <w:sz w:val="20"/>
        </w:rPr>
        <w:t xml:space="preserve"> může od této smlouvy odstoupit vedle případů, které stanoví zákon, rovněž v případě:</w:t>
      </w:r>
    </w:p>
    <w:p w:rsidR="00AB10C7" w:rsidRPr="00FE7B25" w:rsidRDefault="00AB10C7" w:rsidP="00AB10C7">
      <w:pPr>
        <w:pStyle w:val="Odstavecseseznamem"/>
        <w:numPr>
          <w:ilvl w:val="0"/>
          <w:numId w:val="4"/>
        </w:numPr>
        <w:autoSpaceDE w:val="0"/>
        <w:autoSpaceDN w:val="0"/>
        <w:adjustRightInd w:val="0"/>
        <w:spacing w:after="0"/>
        <w:jc w:val="both"/>
        <w:rPr>
          <w:rFonts w:ascii="Trebuchet MS" w:hAnsi="Trebuchet MS" w:cs="Arial"/>
          <w:sz w:val="20"/>
        </w:rPr>
      </w:pPr>
      <w:r w:rsidRPr="00FE7B25">
        <w:rPr>
          <w:rFonts w:ascii="Trebuchet MS" w:hAnsi="Trebuchet MS" w:cs="Arial"/>
          <w:sz w:val="20"/>
        </w:rPr>
        <w:t xml:space="preserve">ukáže-li se kterékoli z prohlášení </w:t>
      </w:r>
      <w:r w:rsidR="00271D1D">
        <w:rPr>
          <w:rFonts w:ascii="Trebuchet MS" w:hAnsi="Trebuchet MS" w:cs="Arial"/>
          <w:sz w:val="20"/>
        </w:rPr>
        <w:t>dodavatel</w:t>
      </w:r>
      <w:r w:rsidRPr="00FE7B25">
        <w:rPr>
          <w:rFonts w:ascii="Trebuchet MS" w:hAnsi="Trebuchet MS" w:cs="Arial"/>
          <w:sz w:val="20"/>
        </w:rPr>
        <w:t>e uvedených v této smlouvě nepravdivým nebo</w:t>
      </w:r>
      <w:r>
        <w:rPr>
          <w:rFonts w:ascii="Trebuchet MS" w:hAnsi="Trebuchet MS" w:cs="Arial"/>
          <w:sz w:val="20"/>
        </w:rPr>
        <w:t xml:space="preserve"> </w:t>
      </w:r>
      <w:r w:rsidRPr="00FE7B25">
        <w:rPr>
          <w:rFonts w:ascii="Trebuchet MS" w:hAnsi="Trebuchet MS" w:cs="Arial"/>
          <w:sz w:val="20"/>
        </w:rPr>
        <w:t>neúplným anebo</w:t>
      </w:r>
    </w:p>
    <w:p w:rsidR="00AB10C7" w:rsidRPr="00FE7B25" w:rsidRDefault="00AB10C7" w:rsidP="00AB10C7">
      <w:pPr>
        <w:pStyle w:val="Odstavecseseznamem"/>
        <w:numPr>
          <w:ilvl w:val="0"/>
          <w:numId w:val="4"/>
        </w:numPr>
        <w:autoSpaceDE w:val="0"/>
        <w:autoSpaceDN w:val="0"/>
        <w:adjustRightInd w:val="0"/>
        <w:spacing w:after="0"/>
        <w:jc w:val="both"/>
        <w:rPr>
          <w:rFonts w:ascii="Trebuchet MS" w:hAnsi="Trebuchet MS" w:cs="Arial"/>
          <w:sz w:val="20"/>
        </w:rPr>
      </w:pPr>
      <w:r w:rsidRPr="00FE7B25">
        <w:rPr>
          <w:rFonts w:ascii="Trebuchet MS" w:hAnsi="Trebuchet MS" w:cs="Arial"/>
          <w:sz w:val="20"/>
        </w:rPr>
        <w:t xml:space="preserve">poruší-li </w:t>
      </w:r>
      <w:r w:rsidR="00271D1D">
        <w:rPr>
          <w:rFonts w:ascii="Trebuchet MS" w:hAnsi="Trebuchet MS" w:cs="Arial"/>
          <w:sz w:val="20"/>
        </w:rPr>
        <w:t>dodavatel</w:t>
      </w:r>
      <w:r w:rsidRPr="00FE7B25">
        <w:rPr>
          <w:rFonts w:ascii="Trebuchet MS" w:hAnsi="Trebuchet MS" w:cs="Arial"/>
          <w:sz w:val="20"/>
        </w:rPr>
        <w:t xml:space="preserve"> jinou povinnost stanovenou touto smlouvou, a ač byl na to </w:t>
      </w:r>
      <w:r w:rsidR="00485063">
        <w:rPr>
          <w:rFonts w:ascii="Trebuchet MS" w:hAnsi="Trebuchet MS" w:cs="Arial"/>
          <w:sz w:val="20"/>
        </w:rPr>
        <w:t>zadavatel</w:t>
      </w:r>
      <w:r w:rsidRPr="00FE7B25">
        <w:rPr>
          <w:rFonts w:ascii="Trebuchet MS" w:hAnsi="Trebuchet MS" w:cs="Arial"/>
          <w:sz w:val="20"/>
        </w:rPr>
        <w:t>em</w:t>
      </w:r>
      <w:r>
        <w:rPr>
          <w:rFonts w:ascii="Trebuchet MS" w:hAnsi="Trebuchet MS" w:cs="Arial"/>
          <w:sz w:val="20"/>
        </w:rPr>
        <w:t xml:space="preserve"> </w:t>
      </w:r>
      <w:r w:rsidRPr="00FE7B25">
        <w:rPr>
          <w:rFonts w:ascii="Trebuchet MS" w:hAnsi="Trebuchet MS" w:cs="Arial"/>
          <w:sz w:val="20"/>
        </w:rPr>
        <w:t xml:space="preserve">upozorněn a vyzván ke zjednání nápravy, tuto nápravu v době stanovené </w:t>
      </w:r>
      <w:r w:rsidR="00485063">
        <w:rPr>
          <w:rFonts w:ascii="Trebuchet MS" w:hAnsi="Trebuchet MS" w:cs="Arial"/>
          <w:sz w:val="20"/>
        </w:rPr>
        <w:t>zadavatel</w:t>
      </w:r>
      <w:r w:rsidRPr="00FE7B25">
        <w:rPr>
          <w:rFonts w:ascii="Trebuchet MS" w:hAnsi="Trebuchet MS" w:cs="Arial"/>
          <w:sz w:val="20"/>
        </w:rPr>
        <w:t>em</w:t>
      </w:r>
      <w:r>
        <w:rPr>
          <w:rFonts w:ascii="Trebuchet MS" w:hAnsi="Trebuchet MS" w:cs="Arial"/>
          <w:sz w:val="20"/>
        </w:rPr>
        <w:t xml:space="preserve"> </w:t>
      </w:r>
      <w:r w:rsidRPr="00FE7B25">
        <w:rPr>
          <w:rFonts w:ascii="Trebuchet MS" w:hAnsi="Trebuchet MS" w:cs="Arial"/>
          <w:sz w:val="20"/>
        </w:rPr>
        <w:t>nezjednal.</w:t>
      </w:r>
    </w:p>
    <w:p w:rsidR="00AB10C7" w:rsidRPr="00431D1F"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Odstoupení od smlouvy je účinné dnem doručení odstoupení druhé smluvní straně.</w:t>
      </w:r>
    </w:p>
    <w:p w:rsidR="00AB10C7" w:rsidRDefault="00AB10C7" w:rsidP="00AB10C7">
      <w:pPr>
        <w:autoSpaceDE w:val="0"/>
        <w:autoSpaceDN w:val="0"/>
        <w:adjustRightInd w:val="0"/>
        <w:spacing w:after="0"/>
        <w:jc w:val="both"/>
        <w:rPr>
          <w:rFonts w:ascii="Trebuchet MS" w:hAnsi="Trebuchet MS" w:cs="Arial"/>
          <w:sz w:val="20"/>
        </w:rPr>
      </w:pPr>
    </w:p>
    <w:p w:rsidR="00AB10C7" w:rsidRPr="00431D1F"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 xml:space="preserve">5. </w:t>
      </w:r>
      <w:r w:rsidR="00271D1D">
        <w:rPr>
          <w:rFonts w:ascii="Trebuchet MS" w:hAnsi="Trebuchet MS" w:cs="Arial"/>
          <w:sz w:val="20"/>
        </w:rPr>
        <w:t>Dodavatel</w:t>
      </w:r>
      <w:r w:rsidRPr="00431D1F">
        <w:rPr>
          <w:rFonts w:ascii="Trebuchet MS" w:hAnsi="Trebuchet MS" w:cs="Arial"/>
          <w:sz w:val="20"/>
        </w:rPr>
        <w:t xml:space="preserve"> nesmí bez předchozího písemného souhlasu </w:t>
      </w:r>
      <w:r w:rsidR="00485063">
        <w:rPr>
          <w:rFonts w:ascii="Trebuchet MS" w:hAnsi="Trebuchet MS" w:cs="Arial"/>
          <w:sz w:val="20"/>
        </w:rPr>
        <w:t>zadavatel</w:t>
      </w:r>
      <w:r w:rsidRPr="00431D1F">
        <w:rPr>
          <w:rFonts w:ascii="Trebuchet MS" w:hAnsi="Trebuchet MS" w:cs="Arial"/>
          <w:sz w:val="20"/>
        </w:rPr>
        <w:t>e postoupit svá práva</w:t>
      </w:r>
      <w:r>
        <w:rPr>
          <w:rFonts w:ascii="Trebuchet MS" w:hAnsi="Trebuchet MS" w:cs="Arial"/>
          <w:sz w:val="20"/>
        </w:rPr>
        <w:t xml:space="preserve"> </w:t>
      </w:r>
      <w:r w:rsidRPr="00431D1F">
        <w:rPr>
          <w:rFonts w:ascii="Trebuchet MS" w:hAnsi="Trebuchet MS" w:cs="Arial"/>
          <w:sz w:val="20"/>
        </w:rPr>
        <w:t>(pohledávky) plynoucí z této smlouvy na třetí osobu.</w:t>
      </w:r>
    </w:p>
    <w:p w:rsidR="00AB10C7" w:rsidRDefault="00AB10C7" w:rsidP="00AB10C7">
      <w:pPr>
        <w:autoSpaceDE w:val="0"/>
        <w:autoSpaceDN w:val="0"/>
        <w:adjustRightInd w:val="0"/>
        <w:spacing w:after="0"/>
        <w:jc w:val="both"/>
        <w:rPr>
          <w:rFonts w:ascii="Trebuchet MS" w:hAnsi="Trebuchet MS" w:cs="Arial"/>
          <w:sz w:val="20"/>
        </w:rPr>
      </w:pPr>
    </w:p>
    <w:p w:rsidR="00AB10C7" w:rsidRDefault="00AB10C7" w:rsidP="00AB10C7">
      <w:pPr>
        <w:autoSpaceDE w:val="0"/>
        <w:autoSpaceDN w:val="0"/>
        <w:adjustRightInd w:val="0"/>
        <w:spacing w:after="0"/>
        <w:jc w:val="both"/>
        <w:rPr>
          <w:rFonts w:ascii="Trebuchet MS" w:hAnsi="Trebuchet MS" w:cs="Arial"/>
          <w:sz w:val="20"/>
        </w:rPr>
      </w:pPr>
      <w:r w:rsidRPr="00431D1F">
        <w:rPr>
          <w:rFonts w:ascii="Trebuchet MS" w:hAnsi="Trebuchet MS" w:cs="Arial"/>
          <w:sz w:val="20"/>
        </w:rPr>
        <w:t>6. Tuto smlouvu lze měnit či doplňovat pouze písemnou formou.</w:t>
      </w:r>
    </w:p>
    <w:p w:rsidR="00AB10C7" w:rsidRDefault="00AB10C7" w:rsidP="00AB10C7">
      <w:pPr>
        <w:autoSpaceDE w:val="0"/>
        <w:autoSpaceDN w:val="0"/>
        <w:adjustRightInd w:val="0"/>
        <w:spacing w:after="0"/>
        <w:jc w:val="both"/>
        <w:rPr>
          <w:rFonts w:ascii="Trebuchet MS" w:hAnsi="Trebuchet MS" w:cs="Arial"/>
          <w:sz w:val="20"/>
        </w:rPr>
      </w:pPr>
    </w:p>
    <w:p w:rsidR="00135CAC" w:rsidRDefault="00135CAC" w:rsidP="00135CAC">
      <w:pPr>
        <w:autoSpaceDE w:val="0"/>
        <w:autoSpaceDN w:val="0"/>
        <w:adjustRightInd w:val="0"/>
        <w:spacing w:after="0"/>
        <w:jc w:val="both"/>
        <w:rPr>
          <w:rFonts w:ascii="Trebuchet MS" w:hAnsi="Trebuchet MS" w:cs="Arial"/>
          <w:sz w:val="20"/>
        </w:rPr>
      </w:pPr>
      <w:r w:rsidRPr="00431D1F">
        <w:rPr>
          <w:rFonts w:ascii="Trebuchet MS" w:hAnsi="Trebuchet MS" w:cs="Arial"/>
          <w:sz w:val="20"/>
        </w:rPr>
        <w:t>7. Nedílnou součástí této smlouvy jsou následující přílohy:</w:t>
      </w:r>
    </w:p>
    <w:p w:rsidR="00135CAC" w:rsidRPr="0028314D" w:rsidRDefault="00135CAC" w:rsidP="001F45C3">
      <w:pPr>
        <w:pStyle w:val="Odstavecseseznamem"/>
        <w:numPr>
          <w:ilvl w:val="0"/>
          <w:numId w:val="4"/>
        </w:numPr>
        <w:autoSpaceDE w:val="0"/>
        <w:autoSpaceDN w:val="0"/>
        <w:adjustRightInd w:val="0"/>
        <w:spacing w:after="0"/>
        <w:jc w:val="both"/>
        <w:rPr>
          <w:rFonts w:ascii="Trebuchet MS" w:hAnsi="Trebuchet MS" w:cs="Arial"/>
          <w:sz w:val="20"/>
        </w:rPr>
      </w:pPr>
      <w:r w:rsidRPr="0028314D">
        <w:rPr>
          <w:rFonts w:ascii="Trebuchet MS" w:hAnsi="Trebuchet MS" w:cs="Arial"/>
          <w:sz w:val="20"/>
        </w:rPr>
        <w:t xml:space="preserve">Příloha č. 1 – Nabídka zhotovitele </w:t>
      </w:r>
      <w:r w:rsidR="0028314D" w:rsidRPr="0028314D">
        <w:rPr>
          <w:rFonts w:ascii="Trebuchet MS" w:hAnsi="Trebuchet MS" w:cs="Arial"/>
          <w:sz w:val="20"/>
        </w:rPr>
        <w:t xml:space="preserve">„Personální audit </w:t>
      </w:r>
      <w:r w:rsidR="001F45C3">
        <w:rPr>
          <w:rFonts w:ascii="Trebuchet MS" w:hAnsi="Trebuchet MS" w:cs="Arial"/>
          <w:sz w:val="20"/>
        </w:rPr>
        <w:t xml:space="preserve">společnosti </w:t>
      </w:r>
      <w:r w:rsidR="001F45C3" w:rsidRPr="001F45C3">
        <w:rPr>
          <w:rFonts w:ascii="Trebuchet MS" w:hAnsi="Trebuchet MS" w:cs="Arial"/>
          <w:sz w:val="20"/>
        </w:rPr>
        <w:t>Kulturní a informační služby města Přerova</w:t>
      </w:r>
      <w:r w:rsidR="00687236" w:rsidRPr="0028314D">
        <w:rPr>
          <w:rFonts w:ascii="Trebuchet MS" w:hAnsi="Trebuchet MS" w:cs="Arial"/>
          <w:sz w:val="20"/>
        </w:rPr>
        <w:t>“</w:t>
      </w:r>
    </w:p>
    <w:p w:rsidR="00135CAC" w:rsidRDefault="00135CAC" w:rsidP="00AB10C7">
      <w:pPr>
        <w:autoSpaceDE w:val="0"/>
        <w:autoSpaceDN w:val="0"/>
        <w:adjustRightInd w:val="0"/>
        <w:spacing w:after="0"/>
        <w:jc w:val="both"/>
        <w:rPr>
          <w:rFonts w:ascii="Trebuchet MS" w:hAnsi="Trebuchet MS" w:cs="Arial"/>
          <w:color w:val="000000"/>
          <w:sz w:val="20"/>
        </w:rPr>
      </w:pPr>
    </w:p>
    <w:p w:rsidR="00AB10C7" w:rsidRDefault="00135CAC" w:rsidP="00AB10C7">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t>8</w:t>
      </w:r>
      <w:r w:rsidR="00AB10C7" w:rsidRPr="00431D1F">
        <w:rPr>
          <w:rFonts w:ascii="Trebuchet MS" w:hAnsi="Trebuchet MS" w:cs="Arial"/>
          <w:color w:val="000000"/>
          <w:sz w:val="20"/>
        </w:rPr>
        <w:t xml:space="preserve">. Tato smlouva je sepsána ve </w:t>
      </w:r>
      <w:r w:rsidR="00AB10C7">
        <w:rPr>
          <w:rFonts w:ascii="Trebuchet MS" w:hAnsi="Trebuchet MS" w:cs="Arial"/>
          <w:color w:val="000000"/>
          <w:sz w:val="20"/>
        </w:rPr>
        <w:t>dvou</w:t>
      </w:r>
      <w:r w:rsidR="00AB10C7" w:rsidRPr="00431D1F">
        <w:rPr>
          <w:rFonts w:ascii="Trebuchet MS" w:hAnsi="Trebuchet MS" w:cs="Arial"/>
          <w:color w:val="000000"/>
          <w:sz w:val="20"/>
        </w:rPr>
        <w:t xml:space="preserve"> stejnopisech s platností originálu, z nichž každá smluvní</w:t>
      </w:r>
      <w:r w:rsidR="00AB10C7">
        <w:rPr>
          <w:rFonts w:ascii="Trebuchet MS" w:hAnsi="Trebuchet MS" w:cs="Arial"/>
          <w:color w:val="000000"/>
          <w:sz w:val="20"/>
        </w:rPr>
        <w:t xml:space="preserve"> </w:t>
      </w:r>
      <w:r w:rsidR="00AB10C7" w:rsidRPr="00431D1F">
        <w:rPr>
          <w:rFonts w:ascii="Trebuchet MS" w:hAnsi="Trebuchet MS" w:cs="Arial"/>
          <w:color w:val="000000"/>
          <w:sz w:val="20"/>
        </w:rPr>
        <w:t xml:space="preserve">strana obdrží po </w:t>
      </w:r>
      <w:r w:rsidR="00AB10C7">
        <w:rPr>
          <w:rFonts w:ascii="Trebuchet MS" w:hAnsi="Trebuchet MS" w:cs="Arial"/>
          <w:color w:val="000000"/>
          <w:sz w:val="20"/>
        </w:rPr>
        <w:t>jednom vyhotovení</w:t>
      </w:r>
      <w:r w:rsidR="00AB10C7" w:rsidRPr="00431D1F">
        <w:rPr>
          <w:rFonts w:ascii="Trebuchet MS" w:hAnsi="Trebuchet MS" w:cs="Arial"/>
          <w:color w:val="000000"/>
          <w:sz w:val="20"/>
        </w:rPr>
        <w:t>.</w:t>
      </w:r>
    </w:p>
    <w:p w:rsidR="00AB10C7" w:rsidRPr="00431D1F" w:rsidRDefault="00AB10C7" w:rsidP="00AB10C7">
      <w:pPr>
        <w:autoSpaceDE w:val="0"/>
        <w:autoSpaceDN w:val="0"/>
        <w:adjustRightInd w:val="0"/>
        <w:spacing w:after="0"/>
        <w:jc w:val="both"/>
        <w:rPr>
          <w:rFonts w:ascii="Trebuchet MS" w:hAnsi="Trebuchet MS" w:cs="Arial"/>
          <w:color w:val="000000"/>
          <w:sz w:val="20"/>
        </w:rPr>
      </w:pPr>
    </w:p>
    <w:p w:rsidR="00AB10C7" w:rsidRDefault="00135CAC" w:rsidP="00AB10C7">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t>9</w:t>
      </w:r>
      <w:r w:rsidR="00AB10C7" w:rsidRPr="00431D1F">
        <w:rPr>
          <w:rFonts w:ascii="Trebuchet MS" w:hAnsi="Trebuchet MS" w:cs="Arial"/>
          <w:color w:val="000000"/>
          <w:sz w:val="20"/>
        </w:rPr>
        <w:t>. Tato smlouva byla uzavřena svobodně a vážně, nikoli v tísni či za nápadně nevýhodných</w:t>
      </w:r>
      <w:r w:rsidR="00AB10C7">
        <w:rPr>
          <w:rFonts w:ascii="Trebuchet MS" w:hAnsi="Trebuchet MS" w:cs="Arial"/>
          <w:color w:val="000000"/>
          <w:sz w:val="20"/>
        </w:rPr>
        <w:t xml:space="preserve"> </w:t>
      </w:r>
      <w:r w:rsidR="00AB10C7" w:rsidRPr="00431D1F">
        <w:rPr>
          <w:rFonts w:ascii="Trebuchet MS" w:hAnsi="Trebuchet MS" w:cs="Arial"/>
          <w:color w:val="000000"/>
          <w:sz w:val="20"/>
        </w:rPr>
        <w:t>podmínek, veškerá její ustanovení jsou určitá a smluvním stranám zcela srozumitelná, což</w:t>
      </w:r>
      <w:r w:rsidR="00AB10C7">
        <w:rPr>
          <w:rFonts w:ascii="Trebuchet MS" w:hAnsi="Trebuchet MS" w:cs="Arial"/>
          <w:color w:val="000000"/>
          <w:sz w:val="20"/>
        </w:rPr>
        <w:t xml:space="preserve"> </w:t>
      </w:r>
      <w:r w:rsidR="00AB10C7" w:rsidRPr="00431D1F">
        <w:rPr>
          <w:rFonts w:ascii="Trebuchet MS" w:hAnsi="Trebuchet MS" w:cs="Arial"/>
          <w:color w:val="000000"/>
          <w:sz w:val="20"/>
        </w:rPr>
        <w:t>smluvní strany stvrzují svými podpisy.</w:t>
      </w:r>
    </w:p>
    <w:p w:rsidR="00AB10C7" w:rsidRPr="001E7F66" w:rsidRDefault="00AB10C7" w:rsidP="00AB10C7">
      <w:pPr>
        <w:autoSpaceDE w:val="0"/>
        <w:autoSpaceDN w:val="0"/>
        <w:adjustRightInd w:val="0"/>
        <w:spacing w:after="0"/>
        <w:jc w:val="both"/>
        <w:rPr>
          <w:rFonts w:ascii="Trebuchet MS" w:hAnsi="Trebuchet MS" w:cs="Arial"/>
          <w:strike/>
          <w:color w:val="000000"/>
          <w:sz w:val="20"/>
        </w:rPr>
      </w:pPr>
    </w:p>
    <w:p w:rsidR="00AB10C7" w:rsidRPr="003938ED" w:rsidRDefault="00135CAC" w:rsidP="00AB10C7">
      <w:pPr>
        <w:autoSpaceDE w:val="0"/>
        <w:autoSpaceDN w:val="0"/>
        <w:adjustRightInd w:val="0"/>
        <w:spacing w:after="0"/>
        <w:jc w:val="both"/>
        <w:rPr>
          <w:rFonts w:ascii="Trebuchet MS" w:hAnsi="Trebuchet MS" w:cs="Arial"/>
          <w:strike/>
          <w:color w:val="000000"/>
          <w:sz w:val="20"/>
        </w:rPr>
      </w:pPr>
      <w:r>
        <w:rPr>
          <w:rFonts w:ascii="Trebuchet MS" w:hAnsi="Trebuchet MS" w:cs="Arial"/>
          <w:color w:val="000000"/>
          <w:sz w:val="20"/>
        </w:rPr>
        <w:t>10</w:t>
      </w:r>
      <w:r w:rsidR="00AB10C7">
        <w:rPr>
          <w:rFonts w:ascii="Trebuchet MS" w:hAnsi="Trebuchet MS" w:cs="Arial"/>
          <w:color w:val="000000"/>
          <w:sz w:val="20"/>
        </w:rPr>
        <w:t xml:space="preserve">. </w:t>
      </w:r>
      <w:r w:rsidR="00AB10C7" w:rsidRPr="00E947B9">
        <w:rPr>
          <w:rFonts w:ascii="Trebuchet MS" w:hAnsi="Trebuchet MS" w:cs="Arial"/>
          <w:color w:val="000000"/>
          <w:sz w:val="20"/>
        </w:rPr>
        <w:t xml:space="preserve">Vzhledem k veřejnoprávnímu charakteru </w:t>
      </w:r>
      <w:r w:rsidR="009B4D31">
        <w:rPr>
          <w:rFonts w:ascii="Trebuchet MS" w:hAnsi="Trebuchet MS" w:cs="Arial"/>
          <w:color w:val="000000"/>
          <w:sz w:val="20"/>
        </w:rPr>
        <w:t>obce</w:t>
      </w:r>
      <w:r w:rsidR="00AB10C7" w:rsidRPr="00E947B9">
        <w:rPr>
          <w:rFonts w:ascii="Trebuchet MS" w:hAnsi="Trebuchet MS" w:cs="Arial"/>
          <w:color w:val="000000"/>
          <w:sz w:val="20"/>
        </w:rPr>
        <w:t xml:space="preserve"> </w:t>
      </w:r>
      <w:r w:rsidR="00271D1D">
        <w:rPr>
          <w:rFonts w:ascii="Trebuchet MS" w:hAnsi="Trebuchet MS" w:cs="Arial"/>
          <w:color w:val="000000"/>
          <w:sz w:val="20"/>
        </w:rPr>
        <w:t>dodavatel</w:t>
      </w:r>
      <w:r w:rsidR="00AB10C7" w:rsidRPr="00E947B9">
        <w:rPr>
          <w:rFonts w:ascii="Trebuchet MS" w:hAnsi="Trebuchet MS" w:cs="Arial"/>
          <w:color w:val="000000"/>
          <w:sz w:val="20"/>
        </w:rPr>
        <w:t xml:space="preserve"> výslovně prohlašuje, že je s touto  skutečností obeznámen a souhlasí se zpracováním svých údajů </w:t>
      </w:r>
      <w:r w:rsidR="009B4D31">
        <w:rPr>
          <w:rFonts w:ascii="Trebuchet MS" w:hAnsi="Trebuchet MS" w:cs="Arial"/>
          <w:color w:val="000000"/>
          <w:sz w:val="20"/>
        </w:rPr>
        <w:t>obcí</w:t>
      </w:r>
      <w:r w:rsidR="00AB10C7" w:rsidRPr="00E947B9">
        <w:rPr>
          <w:rFonts w:ascii="Trebuchet MS" w:hAnsi="Trebuchet MS" w:cs="Arial"/>
          <w:color w:val="000000"/>
          <w:sz w:val="20"/>
        </w:rPr>
        <w:t xml:space="preserve">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t>
      </w:r>
    </w:p>
    <w:p w:rsidR="00AB10C7" w:rsidRPr="00E947B9" w:rsidRDefault="00271D1D" w:rsidP="00AB10C7">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t>Dodavatel</w:t>
      </w:r>
      <w:r w:rsidR="00AB10C7" w:rsidRPr="00E947B9">
        <w:rPr>
          <w:rFonts w:ascii="Trebuchet MS" w:hAnsi="Trebuchet MS" w:cs="Arial"/>
          <w:color w:val="000000"/>
          <w:sz w:val="20"/>
        </w:rPr>
        <w:t xml:space="preserve"> souhlasí se shromažďováním, uchováním a zpracováním svých osobních údajů obsažených v  této smlouvě </w:t>
      </w:r>
      <w:r w:rsidR="00FE0D84">
        <w:rPr>
          <w:rFonts w:ascii="Trebuchet MS" w:hAnsi="Trebuchet MS" w:cs="Arial"/>
          <w:color w:val="000000"/>
          <w:sz w:val="20"/>
        </w:rPr>
        <w:t>obcí</w:t>
      </w:r>
      <w:r w:rsidR="00AB10C7" w:rsidRPr="00E947B9">
        <w:rPr>
          <w:rFonts w:ascii="Trebuchet MS" w:hAnsi="Trebuchet MS" w:cs="Arial"/>
          <w:color w:val="000000"/>
          <w:sz w:val="20"/>
        </w:rPr>
        <w:t xml:space="preserve"> (příp. jeho zaměstnanci), a to pouze pro účely vedení evidence a</w:t>
      </w:r>
      <w:r w:rsidR="00AB10C7">
        <w:rPr>
          <w:rFonts w:ascii="Trebuchet MS" w:hAnsi="Trebuchet MS" w:cs="Arial"/>
          <w:color w:val="000000"/>
          <w:sz w:val="20"/>
        </w:rPr>
        <w:t> </w:t>
      </w:r>
      <w:r w:rsidR="00AB10C7" w:rsidRPr="00E947B9">
        <w:rPr>
          <w:rFonts w:ascii="Trebuchet MS" w:hAnsi="Trebuchet MS" w:cs="Arial"/>
          <w:color w:val="000000"/>
          <w:sz w:val="20"/>
        </w:rPr>
        <w:t xml:space="preserve">projednání v orgánech </w:t>
      </w:r>
      <w:r w:rsidR="00353F84">
        <w:rPr>
          <w:rFonts w:ascii="Trebuchet MS" w:hAnsi="Trebuchet MS" w:cs="Arial"/>
          <w:color w:val="000000"/>
          <w:sz w:val="20"/>
        </w:rPr>
        <w:t>obce</w:t>
      </w:r>
      <w:r w:rsidR="00AB10C7" w:rsidRPr="00E947B9">
        <w:rPr>
          <w:rFonts w:ascii="Trebuchet MS" w:hAnsi="Trebuchet MS" w:cs="Arial"/>
          <w:color w:val="000000"/>
          <w:sz w:val="20"/>
        </w:rPr>
        <w:t xml:space="preserve"> a zveřejnění rozhodnutí t</w:t>
      </w:r>
      <w:r w:rsidR="00AB10C7">
        <w:rPr>
          <w:rFonts w:ascii="Trebuchet MS" w:hAnsi="Trebuchet MS" w:cs="Arial"/>
          <w:color w:val="000000"/>
          <w:sz w:val="20"/>
        </w:rPr>
        <w:t>ěchto orgánů, uzavření smluv, a</w:t>
      </w:r>
      <w:r w:rsidR="00AB10C7" w:rsidRPr="00E947B9">
        <w:rPr>
          <w:rFonts w:ascii="Trebuchet MS" w:hAnsi="Trebuchet MS" w:cs="Arial"/>
          <w:color w:val="000000"/>
          <w:sz w:val="20"/>
        </w:rPr>
        <w:t xml:space="preserve">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w:t>
      </w:r>
      <w:r>
        <w:rPr>
          <w:rFonts w:ascii="Trebuchet MS" w:hAnsi="Trebuchet MS" w:cs="Arial"/>
          <w:color w:val="000000"/>
          <w:sz w:val="20"/>
        </w:rPr>
        <w:t>Dodavatel</w:t>
      </w:r>
      <w:r w:rsidR="00AB10C7" w:rsidRPr="00E947B9">
        <w:rPr>
          <w:rFonts w:ascii="Trebuchet MS" w:hAnsi="Trebuchet MS" w:cs="Arial"/>
          <w:color w:val="000000"/>
          <w:sz w:val="20"/>
        </w:rPr>
        <w:t xml:space="preserve"> si je zároveň vědom svých práv upravených příslušnými ustanoveními zákona č. 101/2000 Sb., o ochraně osobních údajů a o změně některých zákonů, ve</w:t>
      </w:r>
      <w:r w:rsidR="00AB10C7">
        <w:rPr>
          <w:rFonts w:ascii="Trebuchet MS" w:hAnsi="Trebuchet MS" w:cs="Arial"/>
          <w:color w:val="000000"/>
          <w:sz w:val="20"/>
        </w:rPr>
        <w:t> </w:t>
      </w:r>
      <w:r w:rsidR="00AB10C7" w:rsidRPr="00E947B9">
        <w:rPr>
          <w:rFonts w:ascii="Trebuchet MS" w:hAnsi="Trebuchet MS" w:cs="Arial"/>
          <w:color w:val="000000"/>
          <w:sz w:val="20"/>
        </w:rPr>
        <w:t>znění pozdějších předpisů.</w:t>
      </w:r>
    </w:p>
    <w:p w:rsidR="00AB10C7" w:rsidRDefault="00271D1D" w:rsidP="00AB10C7">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t>Dodavatel</w:t>
      </w:r>
      <w:r w:rsidR="00AB10C7" w:rsidRPr="00E947B9">
        <w:rPr>
          <w:rFonts w:ascii="Trebuchet MS" w:hAnsi="Trebuchet MS" w:cs="Arial"/>
          <w:color w:val="000000"/>
          <w:sz w:val="20"/>
        </w:rPr>
        <w:t xml:space="preserve"> dále souhlasí s tím, že ze strany </w:t>
      </w:r>
      <w:r w:rsidR="00353F84">
        <w:rPr>
          <w:rFonts w:ascii="Trebuchet MS" w:hAnsi="Trebuchet MS" w:cs="Arial"/>
          <w:color w:val="000000"/>
          <w:sz w:val="20"/>
        </w:rPr>
        <w:t>obce</w:t>
      </w:r>
      <w:r w:rsidR="00AB10C7" w:rsidRPr="00E947B9">
        <w:rPr>
          <w:rFonts w:ascii="Trebuchet MS" w:hAnsi="Trebuchet MS" w:cs="Arial"/>
          <w:color w:val="000000"/>
          <w:sz w:val="20"/>
        </w:rPr>
        <w:t xml:space="preserv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AB10C7" w:rsidRDefault="00AB10C7" w:rsidP="00014DF5">
      <w:pPr>
        <w:autoSpaceDE w:val="0"/>
        <w:autoSpaceDN w:val="0"/>
        <w:adjustRightInd w:val="0"/>
        <w:spacing w:after="0"/>
        <w:jc w:val="both"/>
        <w:rPr>
          <w:rFonts w:ascii="Trebuchet MS" w:hAnsi="Trebuchet MS" w:cs="Arial"/>
          <w:color w:val="000000"/>
          <w:sz w:val="20"/>
        </w:rPr>
      </w:pPr>
      <w:bookmarkStart w:id="0" w:name="OLE_LINK1"/>
      <w:bookmarkStart w:id="1" w:name="OLE_LINK2"/>
    </w:p>
    <w:p w:rsidR="00AB10C7" w:rsidRDefault="00AB10C7" w:rsidP="00AB10C7">
      <w:pPr>
        <w:autoSpaceDE w:val="0"/>
        <w:autoSpaceDN w:val="0"/>
        <w:adjustRightInd w:val="0"/>
        <w:spacing w:after="0"/>
        <w:jc w:val="both"/>
        <w:rPr>
          <w:rFonts w:ascii="Trebuchet MS" w:hAnsi="Trebuchet MS" w:cs="Arial"/>
          <w:color w:val="000000"/>
          <w:sz w:val="20"/>
        </w:rPr>
      </w:pPr>
    </w:p>
    <w:bookmarkEnd w:id="0"/>
    <w:bookmarkEnd w:id="1"/>
    <w:p w:rsidR="00AB10C7" w:rsidRPr="00431D1F" w:rsidRDefault="00AB10C7" w:rsidP="00AB10C7">
      <w:pPr>
        <w:autoSpaceDE w:val="0"/>
        <w:autoSpaceDN w:val="0"/>
        <w:adjustRightInd w:val="0"/>
        <w:spacing w:after="0"/>
        <w:jc w:val="both"/>
        <w:rPr>
          <w:rFonts w:ascii="Trebuchet MS" w:hAnsi="Trebuchet MS" w:cs="Arial"/>
          <w:color w:val="000000"/>
          <w:sz w:val="20"/>
        </w:rPr>
      </w:pPr>
      <w:r>
        <w:rPr>
          <w:rFonts w:ascii="Trebuchet MS" w:hAnsi="Trebuchet MS" w:cs="Arial"/>
          <w:color w:val="000000"/>
          <w:sz w:val="20"/>
        </w:rPr>
        <w:t>V</w:t>
      </w:r>
      <w:r w:rsidR="00CB2592">
        <w:rPr>
          <w:rFonts w:ascii="Trebuchet MS" w:hAnsi="Trebuchet MS" w:cs="Arial"/>
          <w:color w:val="000000"/>
          <w:sz w:val="20"/>
        </w:rPr>
        <w:t> </w:t>
      </w:r>
      <w:r w:rsidR="00F631AF">
        <w:rPr>
          <w:rFonts w:ascii="Trebuchet MS" w:hAnsi="Trebuchet MS" w:cs="Arial"/>
          <w:color w:val="000000"/>
          <w:sz w:val="20"/>
        </w:rPr>
        <w:t>Přerově</w:t>
      </w:r>
      <w:r w:rsidR="00353F84">
        <w:rPr>
          <w:rFonts w:ascii="Trebuchet MS" w:hAnsi="Trebuchet MS" w:cs="Arial"/>
          <w:color w:val="000000"/>
          <w:sz w:val="20"/>
        </w:rPr>
        <w:t xml:space="preserve"> </w:t>
      </w:r>
      <w:r w:rsidRPr="00431D1F">
        <w:rPr>
          <w:rFonts w:ascii="Trebuchet MS" w:hAnsi="Trebuchet MS" w:cs="Arial"/>
          <w:color w:val="000000"/>
          <w:sz w:val="20"/>
        </w:rPr>
        <w:t xml:space="preserve">dne </w:t>
      </w:r>
      <w:r>
        <w:rPr>
          <w:rFonts w:ascii="Trebuchet MS" w:hAnsi="Trebuchet MS" w:cs="Arial"/>
          <w:color w:val="000000"/>
          <w:sz w:val="20"/>
        </w:rPr>
        <w:tab/>
      </w:r>
      <w:r>
        <w:rPr>
          <w:rFonts w:ascii="Trebuchet MS" w:hAnsi="Trebuchet MS" w:cs="Arial"/>
          <w:color w:val="000000"/>
          <w:sz w:val="20"/>
        </w:rPr>
        <w:tab/>
      </w:r>
      <w:r>
        <w:rPr>
          <w:rFonts w:ascii="Trebuchet MS" w:hAnsi="Trebuchet MS" w:cs="Arial"/>
          <w:color w:val="000000"/>
          <w:sz w:val="20"/>
        </w:rPr>
        <w:tab/>
      </w:r>
      <w:r>
        <w:rPr>
          <w:rFonts w:ascii="Trebuchet MS" w:hAnsi="Trebuchet MS" w:cs="Arial"/>
          <w:color w:val="000000"/>
          <w:sz w:val="20"/>
        </w:rPr>
        <w:tab/>
      </w:r>
      <w:r>
        <w:rPr>
          <w:rFonts w:ascii="Trebuchet MS" w:hAnsi="Trebuchet MS" w:cs="Arial"/>
          <w:color w:val="000000"/>
          <w:sz w:val="20"/>
        </w:rPr>
        <w:tab/>
      </w:r>
      <w:r w:rsidR="009A274E">
        <w:rPr>
          <w:rFonts w:ascii="Trebuchet MS" w:hAnsi="Trebuchet MS" w:cs="Arial"/>
          <w:color w:val="000000"/>
          <w:sz w:val="20"/>
        </w:rPr>
        <w:tab/>
      </w:r>
      <w:r w:rsidR="009A274E">
        <w:rPr>
          <w:rFonts w:ascii="Trebuchet MS" w:hAnsi="Trebuchet MS" w:cs="Arial"/>
          <w:color w:val="000000"/>
          <w:sz w:val="20"/>
        </w:rPr>
        <w:tab/>
      </w:r>
      <w:r w:rsidRPr="00431D1F">
        <w:rPr>
          <w:rFonts w:ascii="Trebuchet MS" w:hAnsi="Trebuchet MS" w:cs="Arial"/>
          <w:color w:val="000000"/>
          <w:sz w:val="20"/>
        </w:rPr>
        <w:t>V</w:t>
      </w:r>
      <w:r>
        <w:rPr>
          <w:rFonts w:ascii="Trebuchet MS" w:hAnsi="Trebuchet MS" w:cs="Arial"/>
          <w:color w:val="000000"/>
          <w:sz w:val="20"/>
        </w:rPr>
        <w:t xml:space="preserve"> Olomouci</w:t>
      </w:r>
      <w:r w:rsidRPr="00431D1F">
        <w:rPr>
          <w:rFonts w:ascii="Trebuchet MS" w:hAnsi="Trebuchet MS" w:cs="Arial"/>
          <w:color w:val="000000"/>
          <w:sz w:val="20"/>
        </w:rPr>
        <w:t xml:space="preserve"> dne </w:t>
      </w:r>
      <w:r w:rsidR="00C8005C">
        <w:rPr>
          <w:rFonts w:ascii="Trebuchet MS" w:hAnsi="Trebuchet MS" w:cs="Arial"/>
          <w:color w:val="000000"/>
          <w:sz w:val="20"/>
        </w:rPr>
        <w:t xml:space="preserve">    </w:t>
      </w: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Pr="00431D1F" w:rsidRDefault="00AB10C7" w:rsidP="00AB10C7">
      <w:pPr>
        <w:autoSpaceDE w:val="0"/>
        <w:autoSpaceDN w:val="0"/>
        <w:adjustRightInd w:val="0"/>
        <w:spacing w:after="0"/>
        <w:jc w:val="both"/>
        <w:rPr>
          <w:rFonts w:ascii="Trebuchet MS" w:hAnsi="Trebuchet MS" w:cs="Arial"/>
          <w:color w:val="000000"/>
          <w:sz w:val="20"/>
        </w:rPr>
      </w:pPr>
      <w:r w:rsidRPr="00431D1F">
        <w:rPr>
          <w:rFonts w:ascii="Trebuchet MS" w:hAnsi="Trebuchet MS" w:cs="Arial"/>
          <w:color w:val="000000"/>
          <w:sz w:val="20"/>
        </w:rPr>
        <w:t xml:space="preserve">Za </w:t>
      </w:r>
      <w:r w:rsidR="00485063">
        <w:rPr>
          <w:rFonts w:ascii="Trebuchet MS" w:hAnsi="Trebuchet MS" w:cs="Arial"/>
          <w:color w:val="000000"/>
          <w:sz w:val="20"/>
        </w:rPr>
        <w:t>zadavatel</w:t>
      </w:r>
      <w:r w:rsidRPr="00431D1F">
        <w:rPr>
          <w:rFonts w:ascii="Trebuchet MS" w:hAnsi="Trebuchet MS" w:cs="Arial"/>
          <w:color w:val="000000"/>
          <w:sz w:val="20"/>
        </w:rPr>
        <w:t xml:space="preserve">e: </w:t>
      </w:r>
      <w:r>
        <w:rPr>
          <w:rFonts w:ascii="Trebuchet MS" w:hAnsi="Trebuchet MS" w:cs="Arial"/>
          <w:color w:val="000000"/>
          <w:sz w:val="20"/>
        </w:rPr>
        <w:tab/>
      </w:r>
      <w:r>
        <w:rPr>
          <w:rFonts w:ascii="Trebuchet MS" w:hAnsi="Trebuchet MS" w:cs="Arial"/>
          <w:color w:val="000000"/>
          <w:sz w:val="20"/>
        </w:rPr>
        <w:tab/>
      </w:r>
      <w:r>
        <w:rPr>
          <w:rFonts w:ascii="Trebuchet MS" w:hAnsi="Trebuchet MS" w:cs="Arial"/>
          <w:color w:val="000000"/>
          <w:sz w:val="20"/>
        </w:rPr>
        <w:tab/>
      </w:r>
      <w:r>
        <w:rPr>
          <w:rFonts w:ascii="Trebuchet MS" w:hAnsi="Trebuchet MS" w:cs="Arial"/>
          <w:color w:val="000000"/>
          <w:sz w:val="20"/>
        </w:rPr>
        <w:tab/>
      </w:r>
      <w:r>
        <w:rPr>
          <w:rFonts w:ascii="Trebuchet MS" w:hAnsi="Trebuchet MS" w:cs="Arial"/>
          <w:color w:val="000000"/>
          <w:sz w:val="20"/>
        </w:rPr>
        <w:tab/>
      </w:r>
      <w:r>
        <w:rPr>
          <w:rFonts w:ascii="Trebuchet MS" w:hAnsi="Trebuchet MS" w:cs="Arial"/>
          <w:color w:val="000000"/>
          <w:sz w:val="20"/>
        </w:rPr>
        <w:tab/>
      </w:r>
      <w:r w:rsidR="004E6F62">
        <w:rPr>
          <w:rFonts w:ascii="Trebuchet MS" w:hAnsi="Trebuchet MS" w:cs="Arial"/>
          <w:color w:val="000000"/>
          <w:sz w:val="20"/>
        </w:rPr>
        <w:tab/>
      </w:r>
      <w:r w:rsidRPr="00431D1F">
        <w:rPr>
          <w:rFonts w:ascii="Trebuchet MS" w:hAnsi="Trebuchet MS" w:cs="Arial"/>
          <w:color w:val="000000"/>
          <w:sz w:val="20"/>
        </w:rPr>
        <w:t xml:space="preserve">Za </w:t>
      </w:r>
      <w:r w:rsidR="00271D1D">
        <w:rPr>
          <w:rFonts w:ascii="Trebuchet MS" w:hAnsi="Trebuchet MS" w:cs="Arial"/>
          <w:color w:val="000000"/>
          <w:sz w:val="20"/>
        </w:rPr>
        <w:t>dodavatel</w:t>
      </w:r>
      <w:r w:rsidRPr="00431D1F">
        <w:rPr>
          <w:rFonts w:ascii="Trebuchet MS" w:hAnsi="Trebuchet MS" w:cs="Arial"/>
          <w:color w:val="000000"/>
          <w:sz w:val="20"/>
        </w:rPr>
        <w:t>e:</w:t>
      </w: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Default="00AB10C7" w:rsidP="00AB10C7">
      <w:pPr>
        <w:autoSpaceDE w:val="0"/>
        <w:autoSpaceDN w:val="0"/>
        <w:adjustRightInd w:val="0"/>
        <w:spacing w:after="0"/>
        <w:jc w:val="both"/>
        <w:rPr>
          <w:rFonts w:ascii="Trebuchet MS" w:hAnsi="Trebuchet MS" w:cs="Arial"/>
          <w:color w:val="000000"/>
          <w:sz w:val="20"/>
        </w:rPr>
      </w:pPr>
    </w:p>
    <w:p w:rsidR="00AB10C7" w:rsidRDefault="00AB10C7" w:rsidP="00AB10C7">
      <w:pPr>
        <w:autoSpaceDE w:val="0"/>
        <w:autoSpaceDN w:val="0"/>
        <w:adjustRightInd w:val="0"/>
        <w:spacing w:after="0"/>
        <w:jc w:val="both"/>
        <w:rPr>
          <w:rFonts w:ascii="Trebuchet MS" w:hAnsi="Trebuchet MS" w:cs="Arial"/>
          <w:color w:val="000000"/>
          <w:sz w:val="20"/>
        </w:rPr>
      </w:pPr>
    </w:p>
    <w:p w:rsidR="00CB2592" w:rsidRDefault="00CB2592" w:rsidP="00AB10C7">
      <w:pPr>
        <w:autoSpaceDE w:val="0"/>
        <w:autoSpaceDN w:val="0"/>
        <w:adjustRightInd w:val="0"/>
        <w:spacing w:after="0"/>
        <w:jc w:val="both"/>
        <w:rPr>
          <w:rFonts w:ascii="Trebuchet MS" w:hAnsi="Trebuchet MS" w:cs="Arial"/>
          <w:color w:val="000000"/>
          <w:sz w:val="20"/>
        </w:rPr>
      </w:pPr>
    </w:p>
    <w:p w:rsidR="00AB10C7" w:rsidRPr="00431D1F" w:rsidRDefault="001F45C3" w:rsidP="00AB10C7">
      <w:pPr>
        <w:autoSpaceDE w:val="0"/>
        <w:autoSpaceDN w:val="0"/>
        <w:adjustRightInd w:val="0"/>
        <w:spacing w:after="0"/>
        <w:jc w:val="both"/>
        <w:rPr>
          <w:rFonts w:ascii="Trebuchet MS" w:hAnsi="Trebuchet MS" w:cs="Arial"/>
          <w:color w:val="000000"/>
          <w:sz w:val="20"/>
        </w:rPr>
      </w:pPr>
      <w:r w:rsidRPr="001F45C3">
        <w:rPr>
          <w:rFonts w:ascii="Trebuchet MS" w:hAnsi="Trebuchet MS" w:cs="Arial"/>
          <w:sz w:val="20"/>
        </w:rPr>
        <w:t>Mgr. Jaroslav Macíček, ředitel</w:t>
      </w:r>
      <w:r>
        <w:rPr>
          <w:rFonts w:ascii="Trebuchet MS" w:hAnsi="Trebuchet MS" w:cs="Arial"/>
          <w:sz w:val="20"/>
        </w:rPr>
        <w:tab/>
      </w:r>
      <w:r>
        <w:rPr>
          <w:rFonts w:ascii="Trebuchet MS" w:hAnsi="Trebuchet MS" w:cs="Arial"/>
          <w:sz w:val="20"/>
        </w:rPr>
        <w:tab/>
      </w:r>
      <w:r w:rsidR="009A274E">
        <w:rPr>
          <w:rFonts w:ascii="Trebuchet MS" w:hAnsi="Trebuchet MS" w:cs="Arial"/>
          <w:sz w:val="20"/>
        </w:rPr>
        <w:tab/>
      </w:r>
      <w:r w:rsidR="009A274E">
        <w:rPr>
          <w:rFonts w:ascii="Trebuchet MS" w:hAnsi="Trebuchet MS" w:cs="Arial"/>
          <w:sz w:val="20"/>
        </w:rPr>
        <w:tab/>
      </w:r>
      <w:r w:rsidR="009A274E">
        <w:rPr>
          <w:rFonts w:ascii="Trebuchet MS" w:hAnsi="Trebuchet MS" w:cs="Arial"/>
          <w:sz w:val="20"/>
        </w:rPr>
        <w:tab/>
      </w:r>
      <w:r w:rsidR="00AB10C7" w:rsidRPr="00431D1F">
        <w:rPr>
          <w:rFonts w:ascii="Trebuchet MS" w:hAnsi="Trebuchet MS" w:cs="Arial"/>
          <w:sz w:val="20"/>
        </w:rPr>
        <w:t>Ing.</w:t>
      </w:r>
      <w:r w:rsidR="00C8005C">
        <w:rPr>
          <w:rFonts w:ascii="Trebuchet MS" w:hAnsi="Trebuchet MS" w:cs="Arial"/>
          <w:sz w:val="20"/>
        </w:rPr>
        <w:t xml:space="preserve"> Stanislav </w:t>
      </w:r>
      <w:r w:rsidR="00AB10C7" w:rsidRPr="00431D1F">
        <w:rPr>
          <w:rFonts w:ascii="Trebuchet MS" w:hAnsi="Trebuchet MS" w:cs="Arial"/>
          <w:sz w:val="20"/>
        </w:rPr>
        <w:t>Kocourek</w:t>
      </w:r>
      <w:r w:rsidR="00AB10C7">
        <w:rPr>
          <w:rFonts w:ascii="Trebuchet MS" w:hAnsi="Trebuchet MS" w:cs="Arial"/>
          <w:sz w:val="20"/>
        </w:rPr>
        <w:t xml:space="preserve">, </w:t>
      </w:r>
      <w:r w:rsidR="00AB10C7" w:rsidRPr="00431D1F">
        <w:rPr>
          <w:rFonts w:ascii="Trebuchet MS" w:hAnsi="Trebuchet MS" w:cs="Arial"/>
          <w:sz w:val="20"/>
        </w:rPr>
        <w:t xml:space="preserve">jednatel </w:t>
      </w:r>
    </w:p>
    <w:p w:rsidR="00887EFE" w:rsidRPr="001771D7" w:rsidRDefault="00887EFE" w:rsidP="00AB10C7">
      <w:pPr>
        <w:autoSpaceDE w:val="0"/>
        <w:autoSpaceDN w:val="0"/>
        <w:adjustRightInd w:val="0"/>
        <w:spacing w:after="0"/>
        <w:jc w:val="center"/>
        <w:rPr>
          <w:rFonts w:ascii="Trebuchet MS" w:hAnsi="Trebuchet MS" w:cs="Arial"/>
          <w:color w:val="000000"/>
          <w:sz w:val="20"/>
        </w:rPr>
      </w:pPr>
      <w:bookmarkStart w:id="2" w:name="_GoBack"/>
      <w:bookmarkEnd w:id="2"/>
    </w:p>
    <w:sectPr w:rsidR="00887EFE" w:rsidRPr="001771D7" w:rsidSect="00E035CA">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4B" w:rsidRDefault="00F31D4B" w:rsidP="00682F40">
      <w:pPr>
        <w:spacing w:after="0" w:line="240" w:lineRule="auto"/>
      </w:pPr>
      <w:r>
        <w:separator/>
      </w:r>
    </w:p>
  </w:endnote>
  <w:endnote w:type="continuationSeparator" w:id="0">
    <w:p w:rsidR="00F31D4B" w:rsidRDefault="00F31D4B" w:rsidP="0068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4B" w:rsidRDefault="00F31D4B" w:rsidP="00682F40">
      <w:pPr>
        <w:spacing w:after="0" w:line="240" w:lineRule="auto"/>
      </w:pPr>
      <w:r>
        <w:separator/>
      </w:r>
    </w:p>
  </w:footnote>
  <w:footnote w:type="continuationSeparator" w:id="0">
    <w:p w:rsidR="00F31D4B" w:rsidRDefault="00F31D4B" w:rsidP="00682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F1A6B"/>
    <w:multiLevelType w:val="hybridMultilevel"/>
    <w:tmpl w:val="6D02696C"/>
    <w:lvl w:ilvl="0" w:tplc="04050019">
      <w:start w:val="1"/>
      <w:numFmt w:val="lowerLetter"/>
      <w:lvlText w:val="%1."/>
      <w:lvlJc w:val="left"/>
      <w:pPr>
        <w:ind w:left="720" w:hanging="360"/>
      </w:pPr>
    </w:lvl>
    <w:lvl w:ilvl="1" w:tplc="B002E084">
      <w:start w:val="2"/>
      <w:numFmt w:val="bullet"/>
      <w:lvlText w:val=""/>
      <w:lvlJc w:val="left"/>
      <w:pPr>
        <w:ind w:left="1440" w:hanging="360"/>
      </w:pPr>
      <w:rPr>
        <w:rFonts w:ascii="Symbol" w:eastAsiaTheme="minorHAnsi"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E073A8"/>
    <w:multiLevelType w:val="hybridMultilevel"/>
    <w:tmpl w:val="6D02696C"/>
    <w:lvl w:ilvl="0" w:tplc="04050019">
      <w:start w:val="1"/>
      <w:numFmt w:val="lowerLetter"/>
      <w:lvlText w:val="%1."/>
      <w:lvlJc w:val="left"/>
      <w:pPr>
        <w:ind w:left="720" w:hanging="360"/>
      </w:pPr>
    </w:lvl>
    <w:lvl w:ilvl="1" w:tplc="B002E084">
      <w:start w:val="2"/>
      <w:numFmt w:val="bullet"/>
      <w:lvlText w:val=""/>
      <w:lvlJc w:val="left"/>
      <w:pPr>
        <w:ind w:left="1440" w:hanging="360"/>
      </w:pPr>
      <w:rPr>
        <w:rFonts w:ascii="Symbol" w:eastAsiaTheme="minorHAnsi"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841DEE"/>
    <w:multiLevelType w:val="hybridMultilevel"/>
    <w:tmpl w:val="BB36BDA8"/>
    <w:lvl w:ilvl="0" w:tplc="47B442BC">
      <w:numFmt w:val="bullet"/>
      <w:lvlText w:val="·"/>
      <w:lvlJc w:val="left"/>
      <w:pPr>
        <w:ind w:left="720" w:hanging="360"/>
      </w:pPr>
      <w:rPr>
        <w:rFonts w:ascii="Trebuchet MS" w:eastAsiaTheme="minorHAnsi" w:hAnsi="Trebuchet MS"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F65476"/>
    <w:multiLevelType w:val="hybridMultilevel"/>
    <w:tmpl w:val="87323210"/>
    <w:lvl w:ilvl="0" w:tplc="47B442BC">
      <w:numFmt w:val="bullet"/>
      <w:lvlText w:val="·"/>
      <w:lvlJc w:val="left"/>
      <w:pPr>
        <w:ind w:left="720" w:hanging="360"/>
      </w:pPr>
      <w:rPr>
        <w:rFonts w:ascii="Trebuchet MS" w:eastAsiaTheme="minorHAnsi" w:hAnsi="Trebuchet MS"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C67C9C"/>
    <w:multiLevelType w:val="hybridMultilevel"/>
    <w:tmpl w:val="89563FAE"/>
    <w:lvl w:ilvl="0" w:tplc="632045A0">
      <w:start w:val="1"/>
      <w:numFmt w:val="decimal"/>
      <w:lvlText w:val="%1."/>
      <w:lvlJc w:val="left"/>
      <w:pPr>
        <w:ind w:left="960" w:hanging="6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84588C"/>
    <w:multiLevelType w:val="hybridMultilevel"/>
    <w:tmpl w:val="6D02696C"/>
    <w:lvl w:ilvl="0" w:tplc="04050019">
      <w:start w:val="1"/>
      <w:numFmt w:val="lowerLetter"/>
      <w:lvlText w:val="%1."/>
      <w:lvlJc w:val="left"/>
      <w:pPr>
        <w:ind w:left="720" w:hanging="360"/>
      </w:pPr>
    </w:lvl>
    <w:lvl w:ilvl="1" w:tplc="B002E084">
      <w:start w:val="2"/>
      <w:numFmt w:val="bullet"/>
      <w:lvlText w:val=""/>
      <w:lvlJc w:val="left"/>
      <w:pPr>
        <w:ind w:left="1440" w:hanging="360"/>
      </w:pPr>
      <w:rPr>
        <w:rFonts w:ascii="Symbol" w:eastAsiaTheme="minorHAnsi"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E30E07"/>
    <w:multiLevelType w:val="hybridMultilevel"/>
    <w:tmpl w:val="5E622C80"/>
    <w:lvl w:ilvl="0" w:tplc="E26499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CB58E5"/>
    <w:multiLevelType w:val="hybridMultilevel"/>
    <w:tmpl w:val="0FBAC3AE"/>
    <w:lvl w:ilvl="0" w:tplc="469C2B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007F8D"/>
    <w:multiLevelType w:val="hybridMultilevel"/>
    <w:tmpl w:val="6D02696C"/>
    <w:lvl w:ilvl="0" w:tplc="04050019">
      <w:start w:val="1"/>
      <w:numFmt w:val="lowerLetter"/>
      <w:lvlText w:val="%1."/>
      <w:lvlJc w:val="left"/>
      <w:pPr>
        <w:ind w:left="720" w:hanging="360"/>
      </w:pPr>
    </w:lvl>
    <w:lvl w:ilvl="1" w:tplc="B002E084">
      <w:start w:val="2"/>
      <w:numFmt w:val="bullet"/>
      <w:lvlText w:val=""/>
      <w:lvlJc w:val="left"/>
      <w:pPr>
        <w:ind w:left="1440" w:hanging="360"/>
      </w:pPr>
      <w:rPr>
        <w:rFonts w:ascii="Symbol" w:eastAsiaTheme="minorHAnsi"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9735E5"/>
    <w:multiLevelType w:val="hybridMultilevel"/>
    <w:tmpl w:val="B63A75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0A73C4"/>
    <w:multiLevelType w:val="hybridMultilevel"/>
    <w:tmpl w:val="0D887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8B3117"/>
    <w:multiLevelType w:val="hybridMultilevel"/>
    <w:tmpl w:val="5EC29A3A"/>
    <w:lvl w:ilvl="0" w:tplc="07DCD628">
      <w:numFmt w:val="bullet"/>
      <w:lvlText w:val="-"/>
      <w:lvlJc w:val="left"/>
      <w:pPr>
        <w:ind w:left="720" w:hanging="360"/>
      </w:pPr>
      <w:rPr>
        <w:rFonts w:ascii="Trebuchet MS" w:eastAsiaTheme="minorHAnsi" w:hAnsi="Trebuchet MS"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1"/>
  </w:num>
  <w:num w:numId="6">
    <w:abstractNumId w:val="9"/>
  </w:num>
  <w:num w:numId="7">
    <w:abstractNumId w:val="8"/>
  </w:num>
  <w:num w:numId="8">
    <w:abstractNumId w:val="5"/>
  </w:num>
  <w:num w:numId="9">
    <w:abstractNumId w:val="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40"/>
    <w:rsid w:val="00014DF5"/>
    <w:rsid w:val="000260DC"/>
    <w:rsid w:val="00027C8B"/>
    <w:rsid w:val="000517AD"/>
    <w:rsid w:val="00062E09"/>
    <w:rsid w:val="000A472E"/>
    <w:rsid w:val="000B33B6"/>
    <w:rsid w:val="000B6D5A"/>
    <w:rsid w:val="000D15A2"/>
    <w:rsid w:val="001127CB"/>
    <w:rsid w:val="0011628A"/>
    <w:rsid w:val="00126C2A"/>
    <w:rsid w:val="00126E3A"/>
    <w:rsid w:val="0013050F"/>
    <w:rsid w:val="00134A35"/>
    <w:rsid w:val="00135CAC"/>
    <w:rsid w:val="00157704"/>
    <w:rsid w:val="001771D7"/>
    <w:rsid w:val="001E6214"/>
    <w:rsid w:val="001F45C3"/>
    <w:rsid w:val="002065AA"/>
    <w:rsid w:val="00206CDB"/>
    <w:rsid w:val="00217678"/>
    <w:rsid w:val="00271D1D"/>
    <w:rsid w:val="002744C4"/>
    <w:rsid w:val="00282824"/>
    <w:rsid w:val="0028314D"/>
    <w:rsid w:val="0028757A"/>
    <w:rsid w:val="002A406C"/>
    <w:rsid w:val="002C213B"/>
    <w:rsid w:val="002D5A29"/>
    <w:rsid w:val="002F31E3"/>
    <w:rsid w:val="002F51F5"/>
    <w:rsid w:val="00353F84"/>
    <w:rsid w:val="0036417D"/>
    <w:rsid w:val="003A2F29"/>
    <w:rsid w:val="003C4897"/>
    <w:rsid w:val="003E4EA2"/>
    <w:rsid w:val="003F6C16"/>
    <w:rsid w:val="00404DD2"/>
    <w:rsid w:val="00416920"/>
    <w:rsid w:val="00431D1F"/>
    <w:rsid w:val="00436265"/>
    <w:rsid w:val="0045240B"/>
    <w:rsid w:val="00485063"/>
    <w:rsid w:val="00487AAC"/>
    <w:rsid w:val="00487F40"/>
    <w:rsid w:val="0049435E"/>
    <w:rsid w:val="00494DB7"/>
    <w:rsid w:val="004A2056"/>
    <w:rsid w:val="004A48F1"/>
    <w:rsid w:val="004A6875"/>
    <w:rsid w:val="004A7C82"/>
    <w:rsid w:val="004D357E"/>
    <w:rsid w:val="004E6F62"/>
    <w:rsid w:val="00517143"/>
    <w:rsid w:val="00540E5B"/>
    <w:rsid w:val="005E3E47"/>
    <w:rsid w:val="00604F36"/>
    <w:rsid w:val="00662FD6"/>
    <w:rsid w:val="00682F40"/>
    <w:rsid w:val="0068668B"/>
    <w:rsid w:val="00687236"/>
    <w:rsid w:val="00690EB5"/>
    <w:rsid w:val="006915FD"/>
    <w:rsid w:val="006A4DC3"/>
    <w:rsid w:val="006B276E"/>
    <w:rsid w:val="006B7747"/>
    <w:rsid w:val="006D18FB"/>
    <w:rsid w:val="006E1742"/>
    <w:rsid w:val="006E4C5F"/>
    <w:rsid w:val="006F4571"/>
    <w:rsid w:val="007069E6"/>
    <w:rsid w:val="00716AC6"/>
    <w:rsid w:val="00725272"/>
    <w:rsid w:val="00760BFE"/>
    <w:rsid w:val="007748E6"/>
    <w:rsid w:val="00781103"/>
    <w:rsid w:val="00783C03"/>
    <w:rsid w:val="00791685"/>
    <w:rsid w:val="007A67D5"/>
    <w:rsid w:val="007C0D3E"/>
    <w:rsid w:val="007E0227"/>
    <w:rsid w:val="00815310"/>
    <w:rsid w:val="00826B00"/>
    <w:rsid w:val="00881040"/>
    <w:rsid w:val="00884118"/>
    <w:rsid w:val="00885187"/>
    <w:rsid w:val="00887EFE"/>
    <w:rsid w:val="00892E17"/>
    <w:rsid w:val="008A1BD4"/>
    <w:rsid w:val="008A7742"/>
    <w:rsid w:val="00941B22"/>
    <w:rsid w:val="00955EF7"/>
    <w:rsid w:val="009561FA"/>
    <w:rsid w:val="00964A0C"/>
    <w:rsid w:val="009A0A20"/>
    <w:rsid w:val="009A274E"/>
    <w:rsid w:val="009B4D31"/>
    <w:rsid w:val="009B5629"/>
    <w:rsid w:val="009C5727"/>
    <w:rsid w:val="00A262E4"/>
    <w:rsid w:val="00A3366F"/>
    <w:rsid w:val="00A721A2"/>
    <w:rsid w:val="00A91ACA"/>
    <w:rsid w:val="00AB10C7"/>
    <w:rsid w:val="00AC445C"/>
    <w:rsid w:val="00AD237C"/>
    <w:rsid w:val="00AD3386"/>
    <w:rsid w:val="00AE3550"/>
    <w:rsid w:val="00AE78B3"/>
    <w:rsid w:val="00B25BDC"/>
    <w:rsid w:val="00B405EA"/>
    <w:rsid w:val="00B50A82"/>
    <w:rsid w:val="00B73F83"/>
    <w:rsid w:val="00B9766D"/>
    <w:rsid w:val="00BA2E0D"/>
    <w:rsid w:val="00BA5262"/>
    <w:rsid w:val="00BE4A50"/>
    <w:rsid w:val="00C50772"/>
    <w:rsid w:val="00C55B94"/>
    <w:rsid w:val="00C8005C"/>
    <w:rsid w:val="00C93E9A"/>
    <w:rsid w:val="00CB2592"/>
    <w:rsid w:val="00CC290D"/>
    <w:rsid w:val="00CD3338"/>
    <w:rsid w:val="00CE322B"/>
    <w:rsid w:val="00CF5535"/>
    <w:rsid w:val="00D04E2D"/>
    <w:rsid w:val="00D45364"/>
    <w:rsid w:val="00D65ADB"/>
    <w:rsid w:val="00D70503"/>
    <w:rsid w:val="00D74626"/>
    <w:rsid w:val="00DA4FCE"/>
    <w:rsid w:val="00DC696D"/>
    <w:rsid w:val="00DC6A3B"/>
    <w:rsid w:val="00DF2522"/>
    <w:rsid w:val="00E035CA"/>
    <w:rsid w:val="00E04C12"/>
    <w:rsid w:val="00E0727E"/>
    <w:rsid w:val="00E51562"/>
    <w:rsid w:val="00EA0F6C"/>
    <w:rsid w:val="00EA35A4"/>
    <w:rsid w:val="00EA6645"/>
    <w:rsid w:val="00EE33DE"/>
    <w:rsid w:val="00F241FD"/>
    <w:rsid w:val="00F31D4B"/>
    <w:rsid w:val="00F631AF"/>
    <w:rsid w:val="00F71180"/>
    <w:rsid w:val="00F85FE5"/>
    <w:rsid w:val="00FE0D84"/>
    <w:rsid w:val="00FE7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6C661-BD58-4DD3-824E-DE3B3A63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82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2F40"/>
  </w:style>
  <w:style w:type="paragraph" w:styleId="Zpat">
    <w:name w:val="footer"/>
    <w:basedOn w:val="Normln"/>
    <w:link w:val="ZpatChar"/>
    <w:uiPriority w:val="99"/>
    <w:unhideWhenUsed/>
    <w:rsid w:val="00682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682F40"/>
  </w:style>
  <w:style w:type="paragraph" w:styleId="Textbubliny">
    <w:name w:val="Balloon Text"/>
    <w:basedOn w:val="Normln"/>
    <w:link w:val="TextbublinyChar"/>
    <w:uiPriority w:val="99"/>
    <w:semiHidden/>
    <w:unhideWhenUsed/>
    <w:rsid w:val="00682F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F40"/>
    <w:rPr>
      <w:rFonts w:ascii="Tahoma" w:hAnsi="Tahoma" w:cs="Tahoma"/>
      <w:sz w:val="16"/>
      <w:szCs w:val="16"/>
    </w:rPr>
  </w:style>
  <w:style w:type="paragraph" w:styleId="Odstavecseseznamem">
    <w:name w:val="List Paragraph"/>
    <w:basedOn w:val="Normln"/>
    <w:uiPriority w:val="34"/>
    <w:qFormat/>
    <w:rsid w:val="00682F40"/>
    <w:pPr>
      <w:ind w:left="720"/>
      <w:contextualSpacing/>
    </w:pPr>
  </w:style>
  <w:style w:type="table" w:styleId="Mkatabulky">
    <w:name w:val="Table Grid"/>
    <w:basedOn w:val="Normlntabulka"/>
    <w:uiPriority w:val="59"/>
    <w:rsid w:val="0043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E7B25"/>
    <w:rPr>
      <w:color w:val="0000FF" w:themeColor="hyperlink"/>
      <w:u w:val="single"/>
    </w:rPr>
  </w:style>
  <w:style w:type="character" w:styleId="Odkaznakoment">
    <w:name w:val="annotation reference"/>
    <w:basedOn w:val="Standardnpsmoodstavce"/>
    <w:uiPriority w:val="99"/>
    <w:semiHidden/>
    <w:unhideWhenUsed/>
    <w:rsid w:val="00DA4FCE"/>
    <w:rPr>
      <w:sz w:val="16"/>
      <w:szCs w:val="16"/>
    </w:rPr>
  </w:style>
  <w:style w:type="paragraph" w:styleId="Textkomente">
    <w:name w:val="annotation text"/>
    <w:basedOn w:val="Normln"/>
    <w:link w:val="TextkomenteChar"/>
    <w:uiPriority w:val="99"/>
    <w:semiHidden/>
    <w:unhideWhenUsed/>
    <w:rsid w:val="00DA4FCE"/>
    <w:pPr>
      <w:spacing w:line="240" w:lineRule="auto"/>
    </w:pPr>
    <w:rPr>
      <w:sz w:val="20"/>
      <w:szCs w:val="20"/>
    </w:rPr>
  </w:style>
  <w:style w:type="character" w:customStyle="1" w:styleId="TextkomenteChar">
    <w:name w:val="Text komentáře Char"/>
    <w:basedOn w:val="Standardnpsmoodstavce"/>
    <w:link w:val="Textkomente"/>
    <w:uiPriority w:val="99"/>
    <w:semiHidden/>
    <w:rsid w:val="00DA4FCE"/>
    <w:rPr>
      <w:sz w:val="20"/>
      <w:szCs w:val="20"/>
    </w:rPr>
  </w:style>
  <w:style w:type="paragraph" w:styleId="Pedmtkomente">
    <w:name w:val="annotation subject"/>
    <w:basedOn w:val="Textkomente"/>
    <w:next w:val="Textkomente"/>
    <w:link w:val="PedmtkomenteChar"/>
    <w:uiPriority w:val="99"/>
    <w:semiHidden/>
    <w:unhideWhenUsed/>
    <w:rsid w:val="00DA4FCE"/>
    <w:rPr>
      <w:b/>
      <w:bCs/>
    </w:rPr>
  </w:style>
  <w:style w:type="character" w:customStyle="1" w:styleId="PedmtkomenteChar">
    <w:name w:val="Předmět komentáře Char"/>
    <w:basedOn w:val="TextkomenteChar"/>
    <w:link w:val="Pedmtkomente"/>
    <w:uiPriority w:val="99"/>
    <w:semiHidden/>
    <w:rsid w:val="00DA4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6247">
      <w:bodyDiv w:val="1"/>
      <w:marLeft w:val="0"/>
      <w:marRight w:val="0"/>
      <w:marTop w:val="0"/>
      <w:marBottom w:val="0"/>
      <w:divBdr>
        <w:top w:val="none" w:sz="0" w:space="0" w:color="auto"/>
        <w:left w:val="none" w:sz="0" w:space="0" w:color="auto"/>
        <w:bottom w:val="none" w:sz="0" w:space="0" w:color="auto"/>
        <w:right w:val="none" w:sz="0" w:space="0" w:color="auto"/>
      </w:divBdr>
    </w:div>
    <w:div w:id="727340610">
      <w:bodyDiv w:val="1"/>
      <w:marLeft w:val="0"/>
      <w:marRight w:val="0"/>
      <w:marTop w:val="0"/>
      <w:marBottom w:val="0"/>
      <w:divBdr>
        <w:top w:val="none" w:sz="0" w:space="0" w:color="auto"/>
        <w:left w:val="none" w:sz="0" w:space="0" w:color="auto"/>
        <w:bottom w:val="none" w:sz="0" w:space="0" w:color="auto"/>
        <w:right w:val="none" w:sz="0" w:space="0" w:color="auto"/>
      </w:divBdr>
    </w:div>
    <w:div w:id="846015391">
      <w:bodyDiv w:val="1"/>
      <w:marLeft w:val="0"/>
      <w:marRight w:val="0"/>
      <w:marTop w:val="0"/>
      <w:marBottom w:val="0"/>
      <w:divBdr>
        <w:top w:val="none" w:sz="0" w:space="0" w:color="auto"/>
        <w:left w:val="none" w:sz="0" w:space="0" w:color="auto"/>
        <w:bottom w:val="none" w:sz="0" w:space="0" w:color="auto"/>
        <w:right w:val="none" w:sz="0" w:space="0" w:color="auto"/>
      </w:divBdr>
    </w:div>
    <w:div w:id="848102293">
      <w:bodyDiv w:val="1"/>
      <w:marLeft w:val="0"/>
      <w:marRight w:val="0"/>
      <w:marTop w:val="0"/>
      <w:marBottom w:val="0"/>
      <w:divBdr>
        <w:top w:val="none" w:sz="0" w:space="0" w:color="auto"/>
        <w:left w:val="none" w:sz="0" w:space="0" w:color="auto"/>
        <w:bottom w:val="none" w:sz="0" w:space="0" w:color="auto"/>
        <w:right w:val="none" w:sz="0" w:space="0" w:color="auto"/>
      </w:divBdr>
    </w:div>
    <w:div w:id="1288245846">
      <w:bodyDiv w:val="1"/>
      <w:marLeft w:val="0"/>
      <w:marRight w:val="0"/>
      <w:marTop w:val="0"/>
      <w:marBottom w:val="0"/>
      <w:divBdr>
        <w:top w:val="none" w:sz="0" w:space="0" w:color="auto"/>
        <w:left w:val="none" w:sz="0" w:space="0" w:color="auto"/>
        <w:bottom w:val="none" w:sz="0" w:space="0" w:color="auto"/>
        <w:right w:val="none" w:sz="0" w:space="0" w:color="auto"/>
      </w:divBdr>
    </w:div>
    <w:div w:id="1426880631">
      <w:bodyDiv w:val="1"/>
      <w:marLeft w:val="0"/>
      <w:marRight w:val="0"/>
      <w:marTop w:val="0"/>
      <w:marBottom w:val="0"/>
      <w:divBdr>
        <w:top w:val="none" w:sz="0" w:space="0" w:color="auto"/>
        <w:left w:val="none" w:sz="0" w:space="0" w:color="auto"/>
        <w:bottom w:val="none" w:sz="0" w:space="0" w:color="auto"/>
        <w:right w:val="none" w:sz="0" w:space="0" w:color="auto"/>
      </w:divBdr>
    </w:div>
    <w:div w:id="1596744011">
      <w:bodyDiv w:val="1"/>
      <w:marLeft w:val="0"/>
      <w:marRight w:val="0"/>
      <w:marTop w:val="0"/>
      <w:marBottom w:val="0"/>
      <w:divBdr>
        <w:top w:val="none" w:sz="0" w:space="0" w:color="auto"/>
        <w:left w:val="none" w:sz="0" w:space="0" w:color="auto"/>
        <w:bottom w:val="none" w:sz="0" w:space="0" w:color="auto"/>
        <w:right w:val="none" w:sz="0" w:space="0" w:color="auto"/>
      </w:divBdr>
    </w:div>
    <w:div w:id="1634285192">
      <w:bodyDiv w:val="1"/>
      <w:marLeft w:val="0"/>
      <w:marRight w:val="0"/>
      <w:marTop w:val="0"/>
      <w:marBottom w:val="0"/>
      <w:divBdr>
        <w:top w:val="none" w:sz="0" w:space="0" w:color="auto"/>
        <w:left w:val="none" w:sz="0" w:space="0" w:color="auto"/>
        <w:bottom w:val="none" w:sz="0" w:space="0" w:color="auto"/>
        <w:right w:val="none" w:sz="0" w:space="0" w:color="auto"/>
      </w:divBdr>
    </w:div>
    <w:div w:id="21000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14221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Anděla Holasová</cp:lastModifiedBy>
  <cp:revision>2</cp:revision>
  <cp:lastPrinted>2018-01-15T07:27:00Z</cp:lastPrinted>
  <dcterms:created xsi:type="dcterms:W3CDTF">2018-01-15T07:28:00Z</dcterms:created>
  <dcterms:modified xsi:type="dcterms:W3CDTF">2018-01-15T07:28:00Z</dcterms:modified>
</cp:coreProperties>
</file>