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13" w:rsidRPr="006A03F5" w:rsidRDefault="00C26B13" w:rsidP="006A03F5">
      <w:pPr>
        <w:spacing w:before="100" w:beforeAutospacing="1" w:after="100" w:afterAutospacing="1" w:line="240" w:lineRule="auto"/>
        <w:jc w:val="both"/>
        <w:rPr>
          <w:rFonts w:ascii="Times New Roman" w:hAnsi="Times New Roman"/>
          <w:vanish/>
          <w:sz w:val="24"/>
          <w:szCs w:val="24"/>
          <w:lang w:eastAsia="cs-CZ"/>
        </w:rPr>
      </w:pPr>
      <w:r w:rsidRPr="006A03F5">
        <w:rPr>
          <w:rFonts w:ascii="Times New Roman" w:hAnsi="Times New Roman"/>
          <w:vanish/>
          <w:sz w:val="24"/>
          <w:szCs w:val="24"/>
          <w:lang w:eastAsia="cs-CZ"/>
        </w:rPr>
        <w:t xml:space="preserve">Tisk stránky Zavřít toto tiskové okno 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2910"/>
      </w:tblGrid>
      <w:tr w:rsidR="00C26B13" w:rsidRPr="00E057A7" w:rsidTr="006A03F5">
        <w:trPr>
          <w:tblCellSpacing w:w="0" w:type="dxa"/>
          <w:jc w:val="right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B13" w:rsidRPr="006A03F5" w:rsidRDefault="00C26B13" w:rsidP="006A0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A03F5">
              <w:rPr>
                <w:rFonts w:ascii="Times New Roman" w:hAnsi="Times New Roman"/>
                <w:b/>
                <w:bCs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26B13" w:rsidRPr="006A03F5" w:rsidRDefault="00C26B13" w:rsidP="006A03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b/>
          <w:bCs/>
          <w:kern w:val="36"/>
          <w:sz w:val="30"/>
          <w:szCs w:val="30"/>
          <w:lang w:eastAsia="cs-CZ"/>
        </w:rPr>
        <w:t>Smlouva o poskytnutí dotace</w:t>
      </w:r>
    </w:p>
    <w:p w:rsidR="00C26B13" w:rsidRPr="006A03F5" w:rsidRDefault="00C26B13" w:rsidP="006A03F5">
      <w:pPr>
        <w:spacing w:after="30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6A03F5">
        <w:rPr>
          <w:rFonts w:ascii="Times New Roman" w:hAnsi="Times New Roman"/>
          <w:b/>
          <w:bCs/>
          <w:sz w:val="20"/>
          <w:szCs w:val="20"/>
          <w:lang w:eastAsia="cs-CZ"/>
        </w:rPr>
        <w:t>formou veřejnoprávní smlouvy uzavřené dle § 10a a násl. zákona č. 250/2000 Sb.,</w:t>
      </w:r>
      <w:r w:rsidRPr="006A03F5">
        <w:rPr>
          <w:rFonts w:ascii="Times New Roman" w:hAnsi="Times New Roman"/>
          <w:b/>
          <w:bCs/>
          <w:sz w:val="20"/>
          <w:szCs w:val="20"/>
          <w:lang w:eastAsia="cs-CZ"/>
        </w:rPr>
        <w:br/>
        <w:t>o rozpočtových pravidlech územních rozpočtů, v platném znění</w:t>
      </w:r>
    </w:p>
    <w:p w:rsidR="00C26B13" w:rsidRPr="006A03F5" w:rsidRDefault="00C26B13" w:rsidP="006A03F5">
      <w:pPr>
        <w:spacing w:before="75" w:after="0" w:line="240" w:lineRule="auto"/>
        <w:outlineLvl w:val="1"/>
        <w:rPr>
          <w:rFonts w:ascii="Times New Roman" w:hAnsi="Times New Roman"/>
          <w:b/>
          <w:bCs/>
          <w:sz w:val="21"/>
          <w:szCs w:val="21"/>
          <w:lang w:eastAsia="cs-CZ"/>
        </w:rPr>
      </w:pPr>
      <w:r w:rsidRPr="006A03F5">
        <w:rPr>
          <w:rFonts w:ascii="Times New Roman" w:hAnsi="Times New Roman"/>
          <w:b/>
          <w:bCs/>
          <w:sz w:val="21"/>
          <w:szCs w:val="21"/>
          <w:lang w:eastAsia="cs-CZ"/>
        </w:rPr>
        <w:t>Městská část PRAHA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15"/>
        <w:gridCol w:w="5357"/>
      </w:tblGrid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se sídlem: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Čs. armády 23, 160 52 Praha 6</w:t>
            </w:r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zastoupená: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 xml:space="preserve">Mgr. </w:t>
            </w:r>
            <w:r>
              <w:rPr>
                <w:rFonts w:ascii="Times New Roman" w:hAnsi="Times New Roman"/>
                <w:sz w:val="23"/>
                <w:szCs w:val="23"/>
                <w:lang w:eastAsia="cs-CZ"/>
              </w:rPr>
              <w:t>Ondřejem Kolářem, starostou</w:t>
            </w:r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IČ, DIČ: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00063703, CZ00063703</w:t>
            </w:r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  <w:noWrap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v předmětu smlouvy oprávněn jednat: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Mgr. Luděk Soustružník, vedoucí odboru, Odbor školství, kultury a sportu</w:t>
            </w:r>
          </w:p>
        </w:tc>
      </w:tr>
      <w:tr w:rsidR="00C26B13" w:rsidRPr="00E057A7" w:rsidTr="006A03F5">
        <w:trPr>
          <w:tblCellSpacing w:w="15" w:type="dxa"/>
        </w:trPr>
        <w:tc>
          <w:tcPr>
            <w:tcW w:w="0" w:type="auto"/>
            <w:gridSpan w:val="2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A03F5">
              <w:rPr>
                <w:rFonts w:ascii="Times New Roman" w:hAnsi="Times New Roman"/>
                <w:lang w:eastAsia="cs-CZ"/>
              </w:rPr>
              <w:t xml:space="preserve">(dále jen </w:t>
            </w:r>
            <w:r w:rsidRPr="006A03F5">
              <w:rPr>
                <w:rFonts w:ascii="Times New Roman" w:hAnsi="Times New Roman"/>
                <w:b/>
                <w:bCs/>
                <w:lang w:eastAsia="cs-CZ"/>
              </w:rPr>
              <w:t>"poskytovatel"</w:t>
            </w:r>
            <w:r w:rsidRPr="006A03F5">
              <w:rPr>
                <w:rFonts w:ascii="Times New Roman" w:hAnsi="Times New Roman"/>
                <w:lang w:eastAsia="cs-CZ"/>
              </w:rPr>
              <w:t>)</w:t>
            </w:r>
          </w:p>
        </w:tc>
      </w:tr>
      <w:tr w:rsidR="00C26B13" w:rsidRPr="00E057A7" w:rsidTr="006A03F5">
        <w:trPr>
          <w:tblCellSpacing w:w="15" w:type="dxa"/>
        </w:trPr>
        <w:tc>
          <w:tcPr>
            <w:tcW w:w="0" w:type="auto"/>
            <w:gridSpan w:val="2"/>
          </w:tcPr>
          <w:p w:rsidR="00C26B13" w:rsidRPr="006A03F5" w:rsidRDefault="00C26B13" w:rsidP="006A03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A03F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</w:tr>
      <w:tr w:rsidR="00C26B13" w:rsidRPr="00E057A7" w:rsidTr="006A03F5">
        <w:trPr>
          <w:tblCellSpacing w:w="15" w:type="dxa"/>
        </w:trPr>
        <w:tc>
          <w:tcPr>
            <w:tcW w:w="0" w:type="auto"/>
            <w:gridSpan w:val="2"/>
          </w:tcPr>
          <w:p w:rsidR="00C26B13" w:rsidRPr="006A03F5" w:rsidRDefault="00C26B13" w:rsidP="006A03F5">
            <w:pPr>
              <w:spacing w:before="75" w:after="0" w:line="240" w:lineRule="auto"/>
              <w:outlineLvl w:val="1"/>
              <w:rPr>
                <w:rFonts w:ascii="Times New Roman" w:hAnsi="Times New Roman"/>
                <w:b/>
                <w:bCs/>
                <w:sz w:val="21"/>
                <w:szCs w:val="21"/>
                <w:lang w:eastAsia="cs-CZ"/>
              </w:rPr>
            </w:pPr>
            <w:r w:rsidRPr="006A03F5">
              <w:rPr>
                <w:rFonts w:ascii="Times New Roman" w:hAnsi="Times New Roman"/>
                <w:b/>
                <w:bCs/>
                <w:sz w:val="21"/>
                <w:szCs w:val="21"/>
                <w:lang w:eastAsia="cs-CZ"/>
              </w:rPr>
              <w:t>Dům dětí a mládeže hlavního města Prahy</w:t>
            </w:r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se sídlem: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Karlínské náměstí 316/7, 186 00, Praha 8</w:t>
            </w:r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zastoupená: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Ing. Mgr. Libor Bezděk, ředitel</w:t>
            </w:r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IČ:</w:t>
            </w:r>
          </w:p>
        </w:tc>
        <w:tc>
          <w:tcPr>
            <w:tcW w:w="5312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00064289</w:t>
            </w:r>
          </w:p>
        </w:tc>
      </w:tr>
      <w:tr w:rsidR="00C26B13" w:rsidRPr="00E057A7" w:rsidTr="006406B4">
        <w:trPr>
          <w:trHeight w:val="376"/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 xml:space="preserve">bank. </w:t>
            </w:r>
            <w:proofErr w:type="gramStart"/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spojení</w:t>
            </w:r>
            <w:proofErr w:type="gramEnd"/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5312" w:type="dxa"/>
          </w:tcPr>
          <w:p w:rsidR="00C26B13" w:rsidRPr="006A03F5" w:rsidRDefault="00E33B4F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cs-CZ"/>
              </w:rPr>
              <w:t>xxxxxxxxxxxx</w:t>
            </w:r>
            <w:proofErr w:type="spellEnd"/>
          </w:p>
        </w:tc>
      </w:tr>
      <w:tr w:rsidR="00C26B13" w:rsidRPr="00E057A7" w:rsidTr="006406B4">
        <w:trPr>
          <w:tblCellSpacing w:w="15" w:type="dxa"/>
        </w:trPr>
        <w:tc>
          <w:tcPr>
            <w:tcW w:w="3670" w:type="dxa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t>číslo účtu:</w:t>
            </w:r>
          </w:p>
        </w:tc>
        <w:tc>
          <w:tcPr>
            <w:tcW w:w="5312" w:type="dxa"/>
          </w:tcPr>
          <w:p w:rsidR="00C26B13" w:rsidRPr="006A03F5" w:rsidRDefault="00E33B4F" w:rsidP="006A03F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>
              <w:rPr>
                <w:rFonts w:ascii="Times New Roman" w:hAnsi="Times New Roman"/>
                <w:sz w:val="23"/>
                <w:szCs w:val="23"/>
                <w:lang w:eastAsia="cs-CZ"/>
              </w:rPr>
              <w:t>xxxxxxxxxxxxxxxx</w:t>
            </w:r>
          </w:p>
        </w:tc>
      </w:tr>
    </w:tbl>
    <w:p w:rsidR="00C26B13" w:rsidRPr="006A03F5" w:rsidRDefault="00C26B13" w:rsidP="006A03F5">
      <w:pPr>
        <w:spacing w:after="0" w:line="240" w:lineRule="auto"/>
        <w:rPr>
          <w:rFonts w:ascii="Times New Roman" w:hAnsi="Times New Roman"/>
          <w:lang w:eastAsia="cs-CZ"/>
        </w:rPr>
      </w:pPr>
      <w:r w:rsidRPr="006A03F5">
        <w:rPr>
          <w:rFonts w:ascii="Times New Roman" w:hAnsi="Times New Roman"/>
          <w:lang w:eastAsia="cs-CZ"/>
        </w:rPr>
        <w:t xml:space="preserve">(dále jen </w:t>
      </w:r>
      <w:r w:rsidRPr="006A03F5">
        <w:rPr>
          <w:rFonts w:ascii="Times New Roman" w:hAnsi="Times New Roman"/>
          <w:b/>
          <w:bCs/>
          <w:lang w:eastAsia="cs-CZ"/>
        </w:rPr>
        <w:t>"příjemce"</w:t>
      </w:r>
      <w:r w:rsidRPr="006A03F5">
        <w:rPr>
          <w:rFonts w:ascii="Times New Roman" w:hAnsi="Times New Roman"/>
          <w:lang w:eastAsia="cs-CZ"/>
        </w:rPr>
        <w:t xml:space="preserve">) </w:t>
      </w:r>
    </w:p>
    <w:p w:rsidR="00C26B13" w:rsidRDefault="00C26B13" w:rsidP="006A03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8"/>
          <w:szCs w:val="8"/>
          <w:lang w:eastAsia="cs-CZ"/>
        </w:rPr>
      </w:pPr>
      <w:r w:rsidRPr="006A03F5">
        <w:rPr>
          <w:rFonts w:ascii="Times New Roman" w:hAnsi="Times New Roman"/>
          <w:b/>
          <w:bCs/>
          <w:sz w:val="20"/>
          <w:szCs w:val="20"/>
          <w:u w:val="single"/>
          <w:lang w:eastAsia="cs-CZ"/>
        </w:rPr>
        <w:t>uzavírají mezi sebou níže uvedeného dne, měsíce a roku následující smlouvu:</w:t>
      </w:r>
    </w:p>
    <w:p w:rsidR="00C26B13" w:rsidRPr="006A03F5" w:rsidRDefault="00C26B13" w:rsidP="006A03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8"/>
          <w:szCs w:val="8"/>
          <w:lang w:eastAsia="cs-CZ"/>
        </w:rPr>
      </w:pPr>
      <w:r w:rsidRPr="006A03F5">
        <w:rPr>
          <w:rFonts w:ascii="Times New Roman" w:hAnsi="Times New Roman"/>
          <w:b/>
          <w:bCs/>
          <w:sz w:val="18"/>
          <w:szCs w:val="18"/>
          <w:lang w:eastAsia="cs-CZ"/>
        </w:rPr>
        <w:t>I.</w:t>
      </w:r>
    </w:p>
    <w:p w:rsidR="00C26B13" w:rsidRPr="006A03F5" w:rsidRDefault="00C26B13" w:rsidP="006A03F5">
      <w:pPr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Městská část Praha 6 poskytuje příjemci z dotačního programu s názvem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Kultura 2016/2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, téma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2) Víceleté dotace v oblasti kultury od května 2016 do konce roku 2019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na jeho žádost ze dne </w:t>
      </w:r>
      <w:proofErr w:type="gramStart"/>
      <w:r w:rsidRPr="006A03F5">
        <w:rPr>
          <w:rFonts w:ascii="Times New Roman" w:hAnsi="Times New Roman"/>
          <w:sz w:val="24"/>
          <w:szCs w:val="24"/>
          <w:lang w:eastAsia="cs-CZ"/>
        </w:rPr>
        <w:t>02.03.2016</w:t>
      </w:r>
      <w:proofErr w:type="gram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dotaci ve výši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81.500,- Kč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(slovy: </w:t>
      </w:r>
      <w:proofErr w:type="spellStart"/>
      <w:r w:rsidRPr="006A03F5">
        <w:rPr>
          <w:rFonts w:ascii="Times New Roman" w:hAnsi="Times New Roman"/>
          <w:sz w:val="24"/>
          <w:szCs w:val="24"/>
          <w:lang w:eastAsia="cs-CZ"/>
        </w:rPr>
        <w:t>osmdesátjedentisícpětset</w:t>
      </w:r>
      <w:proofErr w:type="spell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korun českých)</w:t>
      </w:r>
      <w:r>
        <w:rPr>
          <w:rFonts w:ascii="Times New Roman" w:hAnsi="Times New Roman"/>
          <w:sz w:val="24"/>
          <w:szCs w:val="24"/>
          <w:lang w:eastAsia="cs-CZ"/>
        </w:rPr>
        <w:t>. Tuto částku získá příjemce pro každý kalendářní rok, počínaje rokem 2016, konče rokem 2018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na projekt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Divadelní </w:t>
      </w:r>
      <w:proofErr w:type="spellStart"/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ŠESTKAfest</w:t>
      </w:r>
      <w:proofErr w:type="spellEnd"/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- Divadelní přehlídka dětských a studentských souborů Prahy 6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C26B13" w:rsidRDefault="00C26B13" w:rsidP="006A03F5">
      <w:pPr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Účelem projektu je podpora kulturního života na území MČ Praha 6. </w:t>
      </w:r>
    </w:p>
    <w:p w:rsidR="00C26B13" w:rsidRDefault="00C26B13" w:rsidP="00CE238F">
      <w:pPr>
        <w:spacing w:before="75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E238F">
        <w:rPr>
          <w:rFonts w:ascii="Times New Roman" w:hAnsi="Times New Roman"/>
          <w:b/>
          <w:sz w:val="24"/>
          <w:szCs w:val="24"/>
          <w:lang w:eastAsia="cs-CZ"/>
        </w:rPr>
        <w:t>V rámci projektu se příjemce zavazuje uskutečnit</w:t>
      </w:r>
      <w:r w:rsidRPr="006A03F5">
        <w:rPr>
          <w:rFonts w:ascii="Times New Roman" w:hAnsi="Times New Roman"/>
          <w:sz w:val="24"/>
          <w:szCs w:val="24"/>
          <w:lang w:eastAsia="cs-CZ"/>
        </w:rPr>
        <w:t>: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26B13" w:rsidRDefault="00C26B13" w:rsidP="001D3541">
      <w:pPr>
        <w:numPr>
          <w:ilvl w:val="1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Divadelní přehlídku dětských a studentských souborů Prahy </w:t>
      </w:r>
      <w:r>
        <w:rPr>
          <w:rFonts w:ascii="Times New Roman" w:hAnsi="Times New Roman"/>
          <w:sz w:val="24"/>
          <w:szCs w:val="24"/>
          <w:lang w:eastAsia="cs-CZ"/>
        </w:rPr>
        <w:t xml:space="preserve">6 s názvem Divadelní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ŠESTKAfest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C26B13" w:rsidRDefault="00C26B13" w:rsidP="001D3541">
      <w:pPr>
        <w:numPr>
          <w:ilvl w:val="1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>Akce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A03F5">
        <w:rPr>
          <w:rFonts w:ascii="Times New Roman" w:hAnsi="Times New Roman"/>
          <w:sz w:val="24"/>
          <w:szCs w:val="24"/>
          <w:lang w:eastAsia="cs-CZ"/>
        </w:rPr>
        <w:t>se uskuteční v listopadu a potrvá 3 dny ( pátek - neděle)</w:t>
      </w:r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C26B13" w:rsidRPr="00366AF8" w:rsidRDefault="00C26B13" w:rsidP="001D3541">
      <w:pPr>
        <w:numPr>
          <w:ilvl w:val="1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>V průběhu akce bude vydán zpravodajský časopis s informacemi o souborech, doprovodném programu,</w:t>
      </w:r>
      <w:r w:rsidR="00366AF8">
        <w:rPr>
          <w:rFonts w:ascii="Times New Roman" w:hAnsi="Times New Roman"/>
          <w:sz w:val="24"/>
          <w:szCs w:val="24"/>
          <w:lang w:eastAsia="cs-CZ"/>
        </w:rPr>
        <w:t xml:space="preserve"> zhlédnutých představeních atd.</w:t>
      </w:r>
    </w:p>
    <w:p w:rsidR="00C26B13" w:rsidRPr="006A03F5" w:rsidRDefault="00C26B13" w:rsidP="006A03F5">
      <w:pPr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Poskytnutí dotace schválilo Zastupitelstvo městské části Praha 6 usnesením č.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264/16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ze dne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21. 04. 2016</w:t>
      </w:r>
      <w:r w:rsidRPr="006A03F5">
        <w:rPr>
          <w:rFonts w:ascii="Times New Roman" w:hAnsi="Times New Roman"/>
          <w:sz w:val="24"/>
          <w:szCs w:val="24"/>
          <w:lang w:eastAsia="cs-CZ"/>
        </w:rPr>
        <w:t>.</w:t>
      </w:r>
    </w:p>
    <w:p w:rsidR="00C26B13" w:rsidRDefault="00C26B13" w:rsidP="006A03F5">
      <w:pPr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Příjemce prohlašuje, že shora uvedenou dotaci použije výhradně na svou </w:t>
      </w:r>
      <w:proofErr w:type="spellStart"/>
      <w:r w:rsidRPr="006A03F5">
        <w:rPr>
          <w:rFonts w:ascii="Times New Roman" w:hAnsi="Times New Roman"/>
          <w:sz w:val="24"/>
          <w:szCs w:val="24"/>
          <w:lang w:eastAsia="cs-CZ"/>
        </w:rPr>
        <w:t>nehospodářskou</w:t>
      </w:r>
      <w:proofErr w:type="spell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činnost.</w:t>
      </w:r>
    </w:p>
    <w:p w:rsidR="00366AF8" w:rsidRDefault="00366AF8" w:rsidP="00366AF8">
      <w:pPr>
        <w:spacing w:before="75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1/3</w:t>
      </w:r>
    </w:p>
    <w:p w:rsidR="00EE3A37" w:rsidRPr="00EE3A37" w:rsidRDefault="00EE3A37" w:rsidP="00EE3A37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cs-CZ"/>
        </w:rPr>
      </w:pPr>
      <w:r w:rsidRPr="00EE3A37">
        <w:rPr>
          <w:rFonts w:ascii="Times New Roman" w:hAnsi="Times New Roman"/>
          <w:sz w:val="24"/>
          <w:szCs w:val="24"/>
          <w:lang w:eastAsia="cs-CZ"/>
        </w:rPr>
        <w:lastRenderedPageBreak/>
        <w:t>Poskytovatel poukáže částku uvedenou v odst. 1 této smlouvy jednorázově, v prvním roce do 30 dnů po podepsání smlouvy, v následujících letech do 30 dnů po schválení průběžné zprávy a vyúčtování za předchozí rok na výše uvedený účet příjemce.</w:t>
      </w:r>
    </w:p>
    <w:p w:rsidR="00C26B13" w:rsidRPr="006A03F5" w:rsidRDefault="00C26B13" w:rsidP="006A03F5">
      <w:pPr>
        <w:spacing w:before="450" w:after="150" w:line="240" w:lineRule="auto"/>
        <w:jc w:val="center"/>
        <w:outlineLvl w:val="3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6A03F5">
        <w:rPr>
          <w:rFonts w:ascii="Times New Roman" w:hAnsi="Times New Roman"/>
          <w:b/>
          <w:bCs/>
          <w:sz w:val="18"/>
          <w:szCs w:val="18"/>
          <w:lang w:eastAsia="cs-CZ"/>
        </w:rPr>
        <w:t>II.</w:t>
      </w:r>
    </w:p>
    <w:p w:rsidR="00C26B13" w:rsidRDefault="00C26B13" w:rsidP="00823554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Příjemce dotaci přijímá a zavazuje se ji použít nejpozději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31.12.</w:t>
      </w:r>
      <w:r w:rsidR="00EE3A3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příslušného</w:t>
      </w:r>
      <w:proofErr w:type="gramEnd"/>
      <w:r w:rsidR="00EE3A3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roku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k účelu uvedenému v čl. I.</w:t>
      </w:r>
    </w:p>
    <w:p w:rsidR="00366AF8" w:rsidRPr="00366AF8" w:rsidRDefault="00366AF8" w:rsidP="00366AF8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66AF8">
        <w:rPr>
          <w:rFonts w:ascii="Times New Roman" w:hAnsi="Times New Roman"/>
          <w:sz w:val="24"/>
          <w:szCs w:val="24"/>
          <w:lang w:eastAsia="cs-CZ"/>
        </w:rPr>
        <w:t>Příjemce se dále zavazuje:</w:t>
      </w:r>
    </w:p>
    <w:p w:rsidR="00366AF8" w:rsidRPr="00366AF8" w:rsidRDefault="00366AF8" w:rsidP="00366AF8">
      <w:pPr>
        <w:numPr>
          <w:ilvl w:val="1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66AF8">
        <w:rPr>
          <w:rFonts w:ascii="Times New Roman" w:hAnsi="Times New Roman"/>
          <w:sz w:val="24"/>
          <w:szCs w:val="24"/>
          <w:lang w:eastAsia="cs-CZ"/>
        </w:rPr>
        <w:t>vést odděleně evidenci a účetnictví poskytnuté dotace pro účely finančního vypořádání dotace a vyúčtované náklady neuplatňovat duplicitně ve vyúčtování jiné finanční podpory.</w:t>
      </w:r>
    </w:p>
    <w:p w:rsidR="00366AF8" w:rsidRPr="00A82805" w:rsidRDefault="00366AF8" w:rsidP="00366AF8">
      <w:pPr>
        <w:numPr>
          <w:ilvl w:val="1"/>
          <w:numId w:val="2"/>
        </w:numPr>
        <w:spacing w:before="75"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82805">
        <w:rPr>
          <w:rFonts w:ascii="Times New Roman" w:hAnsi="Times New Roman"/>
          <w:sz w:val="24"/>
          <w:szCs w:val="24"/>
          <w:lang w:eastAsia="cs-CZ"/>
        </w:rPr>
        <w:t xml:space="preserve">vyhotovit závěrečnou zprávu, včetně vyúčtování poskytnuté dotace a toto předložit za účelem finančního vypořádání dotace společně se soupisem a kopiemi faktur, pokladních dokladů a výpisů z účtu </w:t>
      </w:r>
      <w:r w:rsidRPr="00A82805">
        <w:rPr>
          <w:rFonts w:ascii="Times New Roman" w:hAnsi="Times New Roman"/>
          <w:b/>
          <w:bCs/>
          <w:sz w:val="24"/>
          <w:szCs w:val="24"/>
          <w:lang w:eastAsia="cs-CZ"/>
        </w:rPr>
        <w:t>Mgr. Luďku Soustružníkovi, vedoucímu Odboru školství, kultury a sportu</w:t>
      </w:r>
      <w:r w:rsidRPr="00A82805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do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31.01. následujícího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roku</w:t>
      </w:r>
      <w:r w:rsidRPr="00366AF8">
        <w:rPr>
          <w:rFonts w:ascii="Times New Roman" w:hAnsi="Times New Roman"/>
          <w:sz w:val="24"/>
          <w:szCs w:val="24"/>
          <w:lang w:eastAsia="cs-CZ"/>
        </w:rPr>
        <w:t>. Posuzován bude otisk podacího razítka.</w:t>
      </w:r>
    </w:p>
    <w:p w:rsidR="00366AF8" w:rsidRPr="00366AF8" w:rsidRDefault="00366AF8" w:rsidP="00366AF8">
      <w:pPr>
        <w:numPr>
          <w:ilvl w:val="1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82805">
        <w:rPr>
          <w:rFonts w:ascii="Times New Roman" w:hAnsi="Times New Roman"/>
          <w:sz w:val="24"/>
          <w:szCs w:val="24"/>
          <w:lang w:eastAsia="cs-CZ"/>
        </w:rPr>
        <w:t xml:space="preserve">v případě změny adresy nebo jiných důležitých údajů neprodleně oznámit tyto skutečnosti </w:t>
      </w:r>
      <w:r w:rsidRPr="00A82805">
        <w:rPr>
          <w:rFonts w:ascii="Times New Roman" w:hAnsi="Times New Roman"/>
          <w:b/>
          <w:bCs/>
          <w:sz w:val="24"/>
          <w:szCs w:val="24"/>
          <w:lang w:eastAsia="cs-CZ"/>
        </w:rPr>
        <w:t>Mgr. Luďku Soustružníkovi, vedoucímu Odboru školství, kultury a sportu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C26B13" w:rsidRPr="006A03F5" w:rsidRDefault="00C26B13" w:rsidP="006A03F5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Pokud by příjemce nepoužil poskytnutou dotaci v plné výši na smlouvou stanovený účel </w:t>
      </w:r>
      <w:r w:rsidR="00EE3A37">
        <w:rPr>
          <w:rFonts w:ascii="Times New Roman" w:hAnsi="Times New Roman"/>
          <w:b/>
          <w:bCs/>
          <w:sz w:val="24"/>
          <w:szCs w:val="24"/>
          <w:lang w:eastAsia="cs-CZ"/>
        </w:rPr>
        <w:t>do 31.12. příslušného roku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zavazuje se vrátit poskytovateli nepoužité finanční prostředky nejpozději </w:t>
      </w:r>
      <w:r w:rsidR="00EE3A3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="00EE3A37">
        <w:rPr>
          <w:rFonts w:ascii="Times New Roman" w:hAnsi="Times New Roman"/>
          <w:b/>
          <w:bCs/>
          <w:sz w:val="24"/>
          <w:szCs w:val="24"/>
          <w:lang w:eastAsia="cs-CZ"/>
        </w:rPr>
        <w:t>31.01. následujícího</w:t>
      </w:r>
      <w:proofErr w:type="gramEnd"/>
      <w:r w:rsidR="00EE3A3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roku</w:t>
      </w:r>
      <w:r w:rsidRPr="006A03F5">
        <w:rPr>
          <w:rFonts w:ascii="Times New Roman" w:hAnsi="Times New Roman"/>
          <w:sz w:val="24"/>
          <w:szCs w:val="24"/>
          <w:lang w:eastAsia="cs-CZ"/>
        </w:rPr>
        <w:t xml:space="preserve"> na účet číslo 19-2000866399/0800, vedený u České spořitelny a.s., jestliže se nedohodne s poskytovatelem dotace předem písemně jinak.</w:t>
      </w:r>
    </w:p>
    <w:p w:rsidR="00C26B13" w:rsidRPr="006A03F5" w:rsidRDefault="00C26B13" w:rsidP="006A03F5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Příjemce se zavazuje vrátit poskytovateli neoprávněně zadržené finanční prostředky (celou dotaci nebo její část) nebo prostředky, které použil k jinému než shora sjednanému účelu či typu činnosti nebo prostředky, které použil v rozporu s obecně závaznými předpisy a zaplatit penále podle </w:t>
      </w:r>
      <w:proofErr w:type="spellStart"/>
      <w:r w:rsidRPr="006A03F5">
        <w:rPr>
          <w:rFonts w:ascii="Times New Roman" w:hAnsi="Times New Roman"/>
          <w:sz w:val="24"/>
          <w:szCs w:val="24"/>
          <w:lang w:eastAsia="cs-CZ"/>
        </w:rPr>
        <w:t>ust</w:t>
      </w:r>
      <w:proofErr w:type="spellEnd"/>
      <w:r w:rsidRPr="006A03F5">
        <w:rPr>
          <w:rFonts w:ascii="Times New Roman" w:hAnsi="Times New Roman"/>
          <w:sz w:val="24"/>
          <w:szCs w:val="24"/>
          <w:lang w:eastAsia="cs-CZ"/>
        </w:rPr>
        <w:t>. § 22 zákona č. 250/2000 Sb. o rozpočtových pravidlech územních rozpočtů v platném znění nejpozději do 30 dnů od zjištění porušení závazku.</w:t>
      </w:r>
    </w:p>
    <w:p w:rsidR="00C26B13" w:rsidRPr="006A03F5" w:rsidRDefault="00C26B13" w:rsidP="006A03F5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6A03F5">
        <w:rPr>
          <w:rFonts w:ascii="Times New Roman" w:hAnsi="Times New Roman"/>
          <w:sz w:val="24"/>
          <w:szCs w:val="24"/>
          <w:lang w:eastAsia="cs-CZ"/>
        </w:rPr>
        <w:t>Vyjde</w:t>
      </w:r>
      <w:proofErr w:type="gramEnd"/>
      <w:r w:rsidRPr="006A03F5">
        <w:rPr>
          <w:rFonts w:ascii="Times New Roman" w:hAnsi="Times New Roman"/>
          <w:sz w:val="24"/>
          <w:szCs w:val="24"/>
          <w:lang w:eastAsia="cs-CZ"/>
        </w:rPr>
        <w:t>–</w:t>
      </w:r>
      <w:proofErr w:type="spellStart"/>
      <w:proofErr w:type="gramStart"/>
      <w:r w:rsidRPr="006A03F5">
        <w:rPr>
          <w:rFonts w:ascii="Times New Roman" w:hAnsi="Times New Roman"/>
          <w:sz w:val="24"/>
          <w:szCs w:val="24"/>
          <w:lang w:eastAsia="cs-CZ"/>
        </w:rPr>
        <w:t>li</w:t>
      </w:r>
      <w:proofErr w:type="spellEnd"/>
      <w:proofErr w:type="gram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najevo, že údaje poskytnuté příjemcem poskytovateli a vyjadřující podmínky, na které poskytovatel uzavření této smlouvy váže, jsou neúplné, zkreslené nebo nepravdivé, má poskytovatel právo na okamžité odstoupení od smlouvy se všemi důsledky z tohoto plynoucími, zejména na okamžité vrácení poskytnuté dotace a náhradu veškeré škody vzniklé v souvislosti s poskytnutím nepravdivých údajů.</w:t>
      </w:r>
    </w:p>
    <w:p w:rsidR="00EE3A37" w:rsidRPr="00366AF8" w:rsidRDefault="00C26B13" w:rsidP="00366AF8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Příjemce, který je právnickou osobou, se zavazuje, že v případě, kdyby došlo za trvání této smlouvy k jeho přeměně, převede platně na svého právního nástupce veškerá práva a povinnosti založené touto smlouvou tak, aby byly dodrženy její podmínky a termíny. </w:t>
      </w:r>
      <w:r w:rsidRPr="00366AF8">
        <w:rPr>
          <w:rFonts w:ascii="Times New Roman" w:hAnsi="Times New Roman"/>
          <w:sz w:val="24"/>
          <w:szCs w:val="24"/>
          <w:lang w:eastAsia="cs-CZ"/>
        </w:rPr>
        <w:t xml:space="preserve">Pokud by došlo k zániku příjemce s likvidací, zavazuje se příjemce vrátit dotaci či její poměrnou část poskytovateli, a to nejpozději do doby uvedené v odstavci 3. tohoto článku této smlouvy. </w:t>
      </w:r>
    </w:p>
    <w:p w:rsidR="00C26B13" w:rsidRDefault="00C26B13" w:rsidP="00EE3A37">
      <w:pPr>
        <w:spacing w:before="75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>V obou případech je příjemce povinen o změnách bezodkladně písemně informovat poskytovatele, tj. osobu uvedenou v čl. IV. odst. 1 této smlouvy.</w:t>
      </w:r>
      <w:r w:rsidRPr="001D3541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 </w:t>
      </w:r>
      <w:r>
        <w:rPr>
          <w:rFonts w:ascii="Times New Roman" w:hAnsi="Times New Roman"/>
          <w:sz w:val="24"/>
          <w:szCs w:val="24"/>
          <w:lang w:eastAsia="cs-CZ"/>
        </w:rPr>
        <w:t> </w:t>
      </w:r>
      <w:r>
        <w:rPr>
          <w:rFonts w:ascii="Times New Roman" w:hAnsi="Times New Roman"/>
          <w:sz w:val="24"/>
          <w:szCs w:val="24"/>
          <w:lang w:eastAsia="cs-CZ"/>
        </w:rPr>
        <w:t> </w:t>
      </w:r>
    </w:p>
    <w:p w:rsidR="00366AF8" w:rsidRDefault="00366AF8" w:rsidP="00366AF8">
      <w:pPr>
        <w:spacing w:before="75"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366AF8" w:rsidRDefault="00366AF8" w:rsidP="00366AF8">
      <w:pPr>
        <w:spacing w:before="75" w:after="0" w:line="240" w:lineRule="auto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366AF8" w:rsidRPr="00366AF8" w:rsidRDefault="00366AF8" w:rsidP="00366AF8">
      <w:pPr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366AF8">
        <w:rPr>
          <w:rFonts w:ascii="Times New Roman" w:hAnsi="Times New Roman"/>
          <w:bCs/>
          <w:sz w:val="24"/>
          <w:szCs w:val="24"/>
          <w:lang w:eastAsia="cs-CZ"/>
        </w:rPr>
        <w:t>2/3</w:t>
      </w:r>
    </w:p>
    <w:p w:rsidR="00C26B13" w:rsidRPr="00366AF8" w:rsidRDefault="00C26B13" w:rsidP="00366AF8">
      <w:pPr>
        <w:spacing w:before="75"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6A03F5">
        <w:rPr>
          <w:rFonts w:ascii="Times New Roman" w:hAnsi="Times New Roman"/>
          <w:b/>
          <w:bCs/>
          <w:sz w:val="18"/>
          <w:szCs w:val="18"/>
          <w:lang w:eastAsia="cs-CZ"/>
        </w:rPr>
        <w:lastRenderedPageBreak/>
        <w:t>III.</w:t>
      </w:r>
    </w:p>
    <w:p w:rsidR="00C26B13" w:rsidRDefault="00C26B13" w:rsidP="006A03F5">
      <w:pPr>
        <w:numPr>
          <w:ilvl w:val="0"/>
          <w:numId w:val="3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Smluvní strany konstatují, že dotace dle této smlouvy je poskytována v plné výši </w:t>
      </w:r>
      <w:proofErr w:type="gramStart"/>
      <w:r w:rsidRPr="006A03F5">
        <w:rPr>
          <w:rFonts w:ascii="Times New Roman" w:hAnsi="Times New Roman"/>
          <w:sz w:val="24"/>
          <w:szCs w:val="24"/>
          <w:lang w:eastAsia="cs-CZ"/>
        </w:rPr>
        <w:t>na</w:t>
      </w:r>
      <w:proofErr w:type="gram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366AF8" w:rsidRDefault="00C26B13" w:rsidP="00366AF8">
      <w:pPr>
        <w:spacing w:before="75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</w:t>
      </w:r>
      <w:proofErr w:type="spellStart"/>
      <w:r w:rsidRPr="006A03F5">
        <w:rPr>
          <w:rFonts w:ascii="Times New Roman" w:hAnsi="Times New Roman"/>
          <w:sz w:val="24"/>
          <w:szCs w:val="24"/>
          <w:lang w:eastAsia="cs-CZ"/>
        </w:rPr>
        <w:t>nehospodářskou</w:t>
      </w:r>
      <w:proofErr w:type="spell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6A03F5">
        <w:rPr>
          <w:rFonts w:ascii="Times New Roman" w:hAnsi="Times New Roman"/>
          <w:sz w:val="24"/>
          <w:szCs w:val="24"/>
          <w:lang w:eastAsia="cs-CZ"/>
        </w:rPr>
        <w:t>činnost</w:t>
      </w:r>
      <w:proofErr w:type="gram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příjemce, a pohybuje se tedy mimo režim veřejné podpory.</w:t>
      </w:r>
    </w:p>
    <w:p w:rsidR="00C26B13" w:rsidRPr="006A03F5" w:rsidRDefault="00C26B13" w:rsidP="00366AF8">
      <w:pPr>
        <w:spacing w:before="75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b/>
          <w:bCs/>
          <w:sz w:val="18"/>
          <w:szCs w:val="18"/>
          <w:lang w:eastAsia="cs-CZ"/>
        </w:rPr>
        <w:t>IV.</w:t>
      </w:r>
    </w:p>
    <w:p w:rsidR="00C26B13" w:rsidRPr="006A03F5" w:rsidRDefault="00C26B13" w:rsidP="006A03F5">
      <w:pPr>
        <w:numPr>
          <w:ilvl w:val="0"/>
          <w:numId w:val="4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Jednáním ve věci plnění této smlouvy poskytovatel pověřuje </w:t>
      </w:r>
      <w:r w:rsidRPr="006A03F5">
        <w:rPr>
          <w:rFonts w:ascii="Times New Roman" w:hAnsi="Times New Roman"/>
          <w:b/>
          <w:bCs/>
          <w:sz w:val="24"/>
          <w:szCs w:val="24"/>
          <w:lang w:eastAsia="cs-CZ"/>
        </w:rPr>
        <w:t>Mgr. Luďka Soustružníka, vedoucího Odboru školství, kultury a sportu</w:t>
      </w:r>
      <w:r w:rsidRPr="006A03F5">
        <w:rPr>
          <w:rFonts w:ascii="Times New Roman" w:hAnsi="Times New Roman"/>
          <w:sz w:val="24"/>
          <w:szCs w:val="24"/>
          <w:lang w:eastAsia="cs-CZ"/>
        </w:rPr>
        <w:t>. Změnu v této osobě lze provést jednostranným písemným oznámením poskytovatele druhé smluvní straně.</w:t>
      </w:r>
    </w:p>
    <w:p w:rsidR="00C26B13" w:rsidRPr="006A03F5" w:rsidRDefault="00C26B13" w:rsidP="006A03F5">
      <w:pPr>
        <w:numPr>
          <w:ilvl w:val="0"/>
          <w:numId w:val="4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Příjemce se zavazuje zveřejnit informaci o poskytnuté dotaci na všech propagačních materiálech formou textu: "Projekt finančně podpořila MČ Praha 6" a uvedením loga MČ Praha 6 (ke stažení na webových stránkách v sekci Pro média). V místě konání akce umístí příjemce logo MČ Praha 6 na vhodné místo. Informaci včetně případného vizuálu realizované akce příjemce zveřejní na vlastních webových stránkách, případně </w:t>
      </w:r>
      <w:proofErr w:type="spellStart"/>
      <w:r w:rsidRPr="006A03F5">
        <w:rPr>
          <w:rFonts w:ascii="Times New Roman" w:hAnsi="Times New Roman"/>
          <w:sz w:val="24"/>
          <w:szCs w:val="24"/>
          <w:lang w:eastAsia="cs-CZ"/>
        </w:rPr>
        <w:t>facebookovém</w:t>
      </w:r>
      <w:proofErr w:type="spellEnd"/>
      <w:r w:rsidRPr="006A03F5">
        <w:rPr>
          <w:rFonts w:ascii="Times New Roman" w:hAnsi="Times New Roman"/>
          <w:sz w:val="24"/>
          <w:szCs w:val="24"/>
          <w:lang w:eastAsia="cs-CZ"/>
        </w:rPr>
        <w:t xml:space="preserve"> profilu. Tutéž informaci zároveň zveřejní vložením na webové stránky Prahy 6 v sekci "Akce". Pozvánku na pořádanou akci zašle minimálně 14 dní předem e-mailem na příslušné oddělení Úřadu městské části Praha 6.</w:t>
      </w:r>
    </w:p>
    <w:p w:rsidR="00C26B13" w:rsidRPr="006A03F5" w:rsidRDefault="00C26B13" w:rsidP="006A03F5">
      <w:pPr>
        <w:numPr>
          <w:ilvl w:val="0"/>
          <w:numId w:val="4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 xml:space="preserve">Příjemce bere na vědomí, že Městská část Praha 6 je povinna na dotaz třetí osoby poskytovat informace podle ustanovení zákona č. 106/1999 </w:t>
      </w:r>
      <w:proofErr w:type="spellStart"/>
      <w:r w:rsidRPr="006A03F5">
        <w:rPr>
          <w:rFonts w:ascii="Times New Roman" w:hAnsi="Times New Roman"/>
          <w:sz w:val="24"/>
          <w:szCs w:val="24"/>
          <w:lang w:eastAsia="cs-CZ"/>
        </w:rPr>
        <w:t>Sb</w:t>
      </w:r>
      <w:proofErr w:type="spellEnd"/>
      <w:r w:rsidRPr="006A03F5">
        <w:rPr>
          <w:rFonts w:ascii="Times New Roman" w:hAnsi="Times New Roman"/>
          <w:sz w:val="24"/>
          <w:szCs w:val="24"/>
          <w:lang w:eastAsia="cs-CZ"/>
        </w:rPr>
        <w:t>, o svobodném přístupu k informacím, v platném znění a souhlasí s tím, aby veškeré informace v této smlouvě obsažené, s výjimkou osobních údajů, byly poskytnuty třetím osobám pokud si je vyžádají dále souhlasí s tím, že text této smlouvy bude zveřejněn ve veřejně přístupné (též způsobem umožňujícím dálkový přístup) elektronické databázi smluv a též prohlašuje, že nic z obsahu této smlouvy nepovažuje za důvěrné ani za obchodní tajemství.</w:t>
      </w:r>
    </w:p>
    <w:p w:rsidR="00C26B13" w:rsidRPr="006A03F5" w:rsidRDefault="00C26B13" w:rsidP="006A03F5">
      <w:pPr>
        <w:numPr>
          <w:ilvl w:val="0"/>
          <w:numId w:val="4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>Účastnící prohlašují, že si smlouvu před jejím podpisem přečetli, že je uzavřena podle jejich pravé a svobodné vůle, určitě, vážně a srozumitelně.</w:t>
      </w:r>
    </w:p>
    <w:p w:rsidR="00C26B13" w:rsidRPr="006A03F5" w:rsidRDefault="00C26B13" w:rsidP="006A03F5">
      <w:pPr>
        <w:numPr>
          <w:ilvl w:val="0"/>
          <w:numId w:val="4"/>
        </w:numPr>
        <w:spacing w:before="75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>Tato smlouva je vyhotovena ve třech stejnopisech, z nichž 2 obdrží poskytovatel a 1 příjemce. </w:t>
      </w:r>
    </w:p>
    <w:p w:rsidR="00C26B13" w:rsidRPr="006A03F5" w:rsidRDefault="00C26B13" w:rsidP="006A03F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3F5">
        <w:rPr>
          <w:rFonts w:ascii="Times New Roman" w:hAnsi="Times New Roman"/>
          <w:sz w:val="24"/>
          <w:szCs w:val="24"/>
          <w:lang w:eastAsia="cs-CZ"/>
        </w:rPr>
        <w:t>V Praze dne 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81"/>
        <w:gridCol w:w="4581"/>
      </w:tblGrid>
      <w:tr w:rsidR="00C26B13" w:rsidRPr="00E057A7" w:rsidTr="006A03F5">
        <w:trPr>
          <w:tblCellSpacing w:w="15" w:type="dxa"/>
        </w:trPr>
        <w:tc>
          <w:tcPr>
            <w:tcW w:w="2500" w:type="pct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t>poskytovatel:</w:t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r w:rsidRPr="006A03F5">
              <w:rPr>
                <w:rFonts w:ascii="Times New Roman" w:hAnsi="Times New Roman"/>
                <w:b/>
                <w:bCs/>
                <w:sz w:val="23"/>
                <w:szCs w:val="23"/>
                <w:lang w:eastAsia="cs-CZ"/>
              </w:rPr>
              <w:t>Městská část Praha 6</w:t>
            </w:r>
          </w:p>
        </w:tc>
        <w:tc>
          <w:tcPr>
            <w:tcW w:w="2500" w:type="pct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t>příjemce:</w:t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r w:rsidRPr="006A03F5">
              <w:rPr>
                <w:rFonts w:ascii="Times New Roman" w:hAnsi="Times New Roman"/>
                <w:b/>
                <w:bCs/>
                <w:sz w:val="23"/>
                <w:szCs w:val="23"/>
                <w:lang w:eastAsia="cs-CZ"/>
              </w:rPr>
              <w:t>Dům dětí a mládeže hlavního města Prahy</w:t>
            </w:r>
            <w:r w:rsidRPr="006A03F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6B13" w:rsidRPr="00E057A7" w:rsidTr="006A03F5">
        <w:trPr>
          <w:tblCellSpacing w:w="15" w:type="dxa"/>
        </w:trPr>
        <w:tc>
          <w:tcPr>
            <w:tcW w:w="0" w:type="auto"/>
          </w:tcPr>
          <w:p w:rsidR="00C26B13" w:rsidRPr="006A03F5" w:rsidRDefault="00C26B13" w:rsidP="006A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r w:rsidRPr="006A03F5">
              <w:rPr>
                <w:rFonts w:ascii="Times New Roman" w:hAnsi="Times New Roman"/>
                <w:b/>
                <w:bCs/>
                <w:sz w:val="23"/>
                <w:szCs w:val="23"/>
                <w:lang w:eastAsia="cs-CZ"/>
              </w:rPr>
              <w:t>Mgr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eastAsia="cs-CZ"/>
              </w:rPr>
              <w:t>. Ondřej Kolář</w:t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starosta</w:t>
            </w:r>
          </w:p>
        </w:tc>
        <w:tc>
          <w:tcPr>
            <w:tcW w:w="0" w:type="auto"/>
          </w:tcPr>
          <w:p w:rsidR="00C26B13" w:rsidRDefault="00C26B13" w:rsidP="006A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r w:rsidRPr="006A03F5">
              <w:rPr>
                <w:rFonts w:ascii="Times New Roman" w:hAnsi="Times New Roman"/>
                <w:b/>
                <w:bCs/>
                <w:sz w:val="23"/>
                <w:szCs w:val="23"/>
                <w:lang w:eastAsia="cs-CZ"/>
              </w:rPr>
              <w:t>Ing. Mgr. Libor Bezděk</w:t>
            </w:r>
            <w:r w:rsidRPr="006A03F5">
              <w:rPr>
                <w:rFonts w:ascii="Times New Roman" w:hAnsi="Times New Roman"/>
                <w:sz w:val="23"/>
                <w:szCs w:val="23"/>
                <w:lang w:eastAsia="cs-CZ"/>
              </w:rPr>
              <w:br/>
            </w:r>
            <w:r w:rsidRPr="006A03F5">
              <w:rPr>
                <w:rFonts w:ascii="Times New Roman" w:hAnsi="Times New Roman"/>
                <w:sz w:val="24"/>
                <w:szCs w:val="24"/>
                <w:lang w:eastAsia="cs-CZ"/>
              </w:rPr>
              <w:t>ředitel</w:t>
            </w:r>
          </w:p>
          <w:p w:rsidR="00EA7F5E" w:rsidRPr="006A03F5" w:rsidRDefault="00EA7F5E" w:rsidP="006A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A7F5E" w:rsidRDefault="00EA7F5E" w:rsidP="00366AF8">
      <w:pPr>
        <w:spacing w:after="0" w:line="240" w:lineRule="auto"/>
        <w:rPr>
          <w:rFonts w:ascii="Times New Roman" w:hAnsi="Times New Roman"/>
          <w:b/>
          <w:bCs/>
          <w:sz w:val="17"/>
          <w:szCs w:val="17"/>
          <w:lang w:eastAsia="cs-CZ"/>
        </w:rPr>
      </w:pPr>
    </w:p>
    <w:p w:rsidR="00C26B13" w:rsidRPr="006A03F5" w:rsidRDefault="00C26B13" w:rsidP="00EE3A37">
      <w:pPr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  <w:lang w:eastAsia="cs-CZ"/>
        </w:rPr>
      </w:pPr>
      <w:r w:rsidRPr="006A03F5">
        <w:rPr>
          <w:rFonts w:ascii="Times New Roman" w:hAnsi="Times New Roman"/>
          <w:b/>
          <w:bCs/>
          <w:sz w:val="17"/>
          <w:szCs w:val="17"/>
          <w:lang w:eastAsia="cs-CZ"/>
        </w:rPr>
        <w:t>DOLOŽKA</w:t>
      </w:r>
    </w:p>
    <w:p w:rsidR="00C26B13" w:rsidRPr="006A03F5" w:rsidRDefault="00C26B13" w:rsidP="001D3541">
      <w:pPr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  <w:lang w:eastAsia="cs-CZ"/>
        </w:rPr>
      </w:pPr>
      <w:r w:rsidRPr="006A03F5">
        <w:rPr>
          <w:rFonts w:ascii="Times New Roman" w:hAnsi="Times New Roman"/>
          <w:b/>
          <w:bCs/>
          <w:sz w:val="17"/>
          <w:szCs w:val="17"/>
          <w:lang w:eastAsia="cs-CZ"/>
        </w:rPr>
        <w:t xml:space="preserve">Potvrzujeme ve smyslu § 43 z. </w:t>
      </w:r>
      <w:proofErr w:type="gramStart"/>
      <w:r w:rsidRPr="006A03F5">
        <w:rPr>
          <w:rFonts w:ascii="Times New Roman" w:hAnsi="Times New Roman"/>
          <w:b/>
          <w:bCs/>
          <w:sz w:val="17"/>
          <w:szCs w:val="17"/>
          <w:lang w:eastAsia="cs-CZ"/>
        </w:rPr>
        <w:t>č.</w:t>
      </w:r>
      <w:proofErr w:type="gramEnd"/>
      <w:r w:rsidRPr="006A03F5">
        <w:rPr>
          <w:rFonts w:ascii="Times New Roman" w:hAnsi="Times New Roman"/>
          <w:b/>
          <w:bCs/>
          <w:sz w:val="17"/>
          <w:szCs w:val="17"/>
          <w:lang w:eastAsia="cs-CZ"/>
        </w:rPr>
        <w:t xml:space="preserve"> 131/2000 Sb., </w:t>
      </w:r>
      <w:r w:rsidRPr="006A03F5">
        <w:rPr>
          <w:rFonts w:ascii="Times New Roman" w:hAnsi="Times New Roman"/>
          <w:b/>
          <w:bCs/>
          <w:sz w:val="17"/>
          <w:szCs w:val="17"/>
          <w:lang w:eastAsia="cs-CZ"/>
        </w:rPr>
        <w:br/>
        <w:t>že byly splněny podmínky pro platnost tohoto právního jednání.</w:t>
      </w:r>
    </w:p>
    <w:p w:rsidR="00C26B13" w:rsidRPr="006A03F5" w:rsidRDefault="00C26B13" w:rsidP="001D3541">
      <w:pPr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  <w:lang w:eastAsia="cs-CZ"/>
        </w:rPr>
      </w:pPr>
      <w:r w:rsidRPr="006A03F5">
        <w:rPr>
          <w:rFonts w:ascii="Times New Roman" w:hAnsi="Times New Roman"/>
          <w:b/>
          <w:bCs/>
          <w:sz w:val="17"/>
          <w:szCs w:val="17"/>
          <w:lang w:eastAsia="cs-CZ"/>
        </w:rPr>
        <w:t>Pověření členové zastupitelstva městské části Praha 6</w:t>
      </w:r>
      <w:r w:rsidRPr="006A03F5">
        <w:rPr>
          <w:rFonts w:ascii="Times New Roman" w:hAnsi="Times New Roman"/>
          <w:b/>
          <w:bCs/>
          <w:sz w:val="18"/>
          <w:szCs w:val="18"/>
          <w:lang w:eastAsia="cs-CZ"/>
        </w:rPr>
        <w:t> </w:t>
      </w:r>
    </w:p>
    <w:p w:rsidR="00C26B13" w:rsidRDefault="00C26B13" w:rsidP="001D354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EA7F5E" w:rsidRDefault="00EA7F5E" w:rsidP="001D354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EA7F5E" w:rsidRDefault="00EA7F5E" w:rsidP="001D354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EE3A37" w:rsidRDefault="00EE3A37" w:rsidP="00EE3A37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  <w:r>
        <w:rPr>
          <w:rFonts w:ascii="Times New Roman" w:hAnsi="Times New Roman"/>
          <w:b/>
          <w:bCs/>
          <w:sz w:val="18"/>
          <w:szCs w:val="18"/>
          <w:lang w:eastAsia="cs-CZ"/>
        </w:rPr>
        <w:t>………………………        ……………………</w:t>
      </w:r>
    </w:p>
    <w:p w:rsidR="00EA7F5E" w:rsidRDefault="00EA7F5E" w:rsidP="00366AF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EA7F5E" w:rsidRDefault="00C26B13" w:rsidP="00EE3A37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6A03F5">
        <w:rPr>
          <w:rFonts w:ascii="Times New Roman" w:hAnsi="Times New Roman"/>
          <w:b/>
          <w:bCs/>
          <w:sz w:val="18"/>
          <w:szCs w:val="18"/>
          <w:lang w:eastAsia="cs-CZ"/>
        </w:rPr>
        <w:t>V Praze dne ……………………</w:t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br/>
      </w:r>
    </w:p>
    <w:p w:rsidR="00EA7F5E" w:rsidRDefault="00EA7F5E" w:rsidP="00366AF8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EA7F5E" w:rsidRDefault="00EA7F5E" w:rsidP="00EE3A37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C26B13" w:rsidRPr="00366AF8" w:rsidRDefault="00366AF8" w:rsidP="00366A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366AF8">
        <w:rPr>
          <w:rFonts w:ascii="Times New Roman" w:hAnsi="Times New Roman"/>
          <w:bCs/>
          <w:sz w:val="24"/>
          <w:szCs w:val="24"/>
          <w:lang w:eastAsia="cs-CZ"/>
        </w:rPr>
        <w:t>3/3</w:t>
      </w:r>
    </w:p>
    <w:sectPr w:rsidR="00C26B13" w:rsidRPr="00366AF8" w:rsidSect="00F2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047"/>
    <w:multiLevelType w:val="multilevel"/>
    <w:tmpl w:val="D23825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6A60F7"/>
    <w:multiLevelType w:val="hybridMultilevel"/>
    <w:tmpl w:val="608EB7BE"/>
    <w:lvl w:ilvl="0" w:tplc="45D4433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2C24C0"/>
    <w:multiLevelType w:val="multilevel"/>
    <w:tmpl w:val="30A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096D8F"/>
    <w:multiLevelType w:val="multilevel"/>
    <w:tmpl w:val="A6CE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E71FEF"/>
    <w:multiLevelType w:val="multilevel"/>
    <w:tmpl w:val="8E12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125A47"/>
    <w:multiLevelType w:val="multilevel"/>
    <w:tmpl w:val="3724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F5"/>
    <w:rsid w:val="00035CDD"/>
    <w:rsid w:val="00172061"/>
    <w:rsid w:val="001831F9"/>
    <w:rsid w:val="00185EBC"/>
    <w:rsid w:val="001D3541"/>
    <w:rsid w:val="001F23C1"/>
    <w:rsid w:val="00366AF8"/>
    <w:rsid w:val="005C72C8"/>
    <w:rsid w:val="006406B4"/>
    <w:rsid w:val="006A03F5"/>
    <w:rsid w:val="00737649"/>
    <w:rsid w:val="007D26A5"/>
    <w:rsid w:val="00823554"/>
    <w:rsid w:val="00832305"/>
    <w:rsid w:val="0087246F"/>
    <w:rsid w:val="00A834E0"/>
    <w:rsid w:val="00C26B13"/>
    <w:rsid w:val="00CE238F"/>
    <w:rsid w:val="00E057A7"/>
    <w:rsid w:val="00E33B4F"/>
    <w:rsid w:val="00EA7F5E"/>
    <w:rsid w:val="00EE3A37"/>
    <w:rsid w:val="00F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A2D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A03F5"/>
    <w:pPr>
      <w:spacing w:before="100" w:beforeAutospacing="1" w:after="75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6A03F5"/>
    <w:pPr>
      <w:spacing w:before="75" w:after="0" w:line="240" w:lineRule="auto"/>
      <w:outlineLvl w:val="1"/>
    </w:pPr>
    <w:rPr>
      <w:rFonts w:ascii="Times New Roman" w:eastAsia="Times New Roman" w:hAnsi="Times New Roman"/>
      <w:b/>
      <w:bCs/>
      <w:sz w:val="21"/>
      <w:szCs w:val="21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6A03F5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u w:val="single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6A03F5"/>
    <w:pPr>
      <w:spacing w:before="450" w:after="150" w:line="240" w:lineRule="auto"/>
      <w:jc w:val="center"/>
      <w:outlineLvl w:val="3"/>
    </w:pPr>
    <w:rPr>
      <w:rFonts w:ascii="Times New Roman" w:eastAsia="Times New Roman" w:hAnsi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03F5"/>
    <w:rPr>
      <w:rFonts w:ascii="Times New Roman" w:hAnsi="Times New Roman" w:cs="Times New Roman"/>
      <w:b/>
      <w:bCs/>
      <w:kern w:val="36"/>
      <w:sz w:val="30"/>
      <w:szCs w:val="3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A03F5"/>
    <w:rPr>
      <w:rFonts w:ascii="Times New Roman" w:hAnsi="Times New Roman" w:cs="Times New Roman"/>
      <w:b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A03F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A03F5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6A03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rana">
    <w:name w:val="strana"/>
    <w:basedOn w:val="Normln"/>
    <w:uiPriority w:val="99"/>
    <w:rsid w:val="006A0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uzavrena">
    <w:name w:val="uzavrena"/>
    <w:basedOn w:val="Normln"/>
    <w:uiPriority w:val="99"/>
    <w:rsid w:val="006A03F5"/>
    <w:pPr>
      <w:spacing w:after="30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tin">
    <w:name w:val="tin"/>
    <w:basedOn w:val="Normln"/>
    <w:uiPriority w:val="99"/>
    <w:rsid w:val="006A03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8"/>
      <w:szCs w:val="8"/>
      <w:lang w:eastAsia="cs-CZ"/>
    </w:rPr>
  </w:style>
  <w:style w:type="paragraph" w:customStyle="1" w:styleId="noprint">
    <w:name w:val="noprint"/>
    <w:basedOn w:val="Normln"/>
    <w:uiPriority w:val="99"/>
    <w:rsid w:val="006A03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vanish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6A03F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A2D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A03F5"/>
    <w:pPr>
      <w:spacing w:before="100" w:beforeAutospacing="1" w:after="75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6A03F5"/>
    <w:pPr>
      <w:spacing w:before="75" w:after="0" w:line="240" w:lineRule="auto"/>
      <w:outlineLvl w:val="1"/>
    </w:pPr>
    <w:rPr>
      <w:rFonts w:ascii="Times New Roman" w:eastAsia="Times New Roman" w:hAnsi="Times New Roman"/>
      <w:b/>
      <w:bCs/>
      <w:sz w:val="21"/>
      <w:szCs w:val="21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6A03F5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u w:val="single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6A03F5"/>
    <w:pPr>
      <w:spacing w:before="450" w:after="150" w:line="240" w:lineRule="auto"/>
      <w:jc w:val="center"/>
      <w:outlineLvl w:val="3"/>
    </w:pPr>
    <w:rPr>
      <w:rFonts w:ascii="Times New Roman" w:eastAsia="Times New Roman" w:hAnsi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03F5"/>
    <w:rPr>
      <w:rFonts w:ascii="Times New Roman" w:hAnsi="Times New Roman" w:cs="Times New Roman"/>
      <w:b/>
      <w:bCs/>
      <w:kern w:val="36"/>
      <w:sz w:val="30"/>
      <w:szCs w:val="3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A03F5"/>
    <w:rPr>
      <w:rFonts w:ascii="Times New Roman" w:hAnsi="Times New Roman" w:cs="Times New Roman"/>
      <w:b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A03F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A03F5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6A03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rana">
    <w:name w:val="strana"/>
    <w:basedOn w:val="Normln"/>
    <w:uiPriority w:val="99"/>
    <w:rsid w:val="006A0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uzavrena">
    <w:name w:val="uzavrena"/>
    <w:basedOn w:val="Normln"/>
    <w:uiPriority w:val="99"/>
    <w:rsid w:val="006A03F5"/>
    <w:pPr>
      <w:spacing w:after="30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tin">
    <w:name w:val="tin"/>
    <w:basedOn w:val="Normln"/>
    <w:uiPriority w:val="99"/>
    <w:rsid w:val="006A03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8"/>
      <w:szCs w:val="8"/>
      <w:lang w:eastAsia="cs-CZ"/>
    </w:rPr>
  </w:style>
  <w:style w:type="paragraph" w:customStyle="1" w:styleId="noprint">
    <w:name w:val="noprint"/>
    <w:basedOn w:val="Normln"/>
    <w:uiPriority w:val="99"/>
    <w:rsid w:val="006A03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vanish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6A03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Cihlová</cp:lastModifiedBy>
  <cp:revision>2</cp:revision>
  <dcterms:created xsi:type="dcterms:W3CDTF">2016-10-19T15:06:00Z</dcterms:created>
  <dcterms:modified xsi:type="dcterms:W3CDTF">2016-10-19T15:06:00Z</dcterms:modified>
</cp:coreProperties>
</file>