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62C85">
      <w:pPr>
        <w:jc w:val="right"/>
      </w:pPr>
      <w:r>
        <w:t xml:space="preserve">Příloha č. </w:t>
      </w:r>
      <w:r w:rsidR="008E133F">
        <w:t>2</w:t>
      </w:r>
      <w:r>
        <w:t xml:space="preserve"> Smlouvy o Partnerství s finančním příspěvkem</w:t>
      </w:r>
    </w:p>
    <w:p w:rsidR="00462C85" w:rsidRDefault="00462C85"/>
    <w:p w:rsidR="00462C85" w:rsidRPr="00462C85" w:rsidRDefault="008E133F" w:rsidP="00462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Projektový záměr partnera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D26345">
        <w:tc>
          <w:tcPr>
            <w:tcW w:w="1838" w:type="dxa"/>
          </w:tcPr>
          <w:p w:rsidR="00462C85" w:rsidRDefault="00462C85">
            <w:r>
              <w:t>Název projektu</w:t>
            </w:r>
          </w:p>
        </w:tc>
        <w:tc>
          <w:tcPr>
            <w:tcW w:w="7371" w:type="dxa"/>
          </w:tcPr>
          <w:p w:rsidR="00462C85" w:rsidRDefault="00462C85">
            <w:r>
              <w:t>Implementace Krajského akčního plánu rozvoje vzdělávání v Královéhradeckém kraji I</w:t>
            </w:r>
          </w:p>
        </w:tc>
      </w:tr>
      <w:tr w:rsidR="00462C85" w:rsidTr="00D26345">
        <w:tc>
          <w:tcPr>
            <w:tcW w:w="1838" w:type="dxa"/>
          </w:tcPr>
          <w:p w:rsidR="00462C85" w:rsidRDefault="00462C85">
            <w:r>
              <w:t>Partner projektu</w:t>
            </w:r>
          </w:p>
        </w:tc>
        <w:tc>
          <w:tcPr>
            <w:tcW w:w="7371" w:type="dxa"/>
          </w:tcPr>
          <w:p w:rsidR="00462C85" w:rsidRDefault="00B173FF">
            <w:r w:rsidRPr="00B173FF">
              <w:t>Gymnázium Jaroslava Žáka, Jaroměř</w:t>
            </w:r>
          </w:p>
        </w:tc>
      </w:tr>
    </w:tbl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7"/>
      </w:tblGrid>
      <w:tr w:rsidR="00B173FF" w:rsidRPr="00E1181D" w:rsidTr="008E133F">
        <w:trPr>
          <w:trHeight w:val="300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73FF" w:rsidRPr="00BF6609" w:rsidRDefault="00B173FF" w:rsidP="00B173FF">
            <w:pPr>
              <w:jc w:val="both"/>
            </w:pPr>
            <w:r w:rsidRPr="00BF6609">
              <w:t xml:space="preserve">Partner </w:t>
            </w:r>
            <w:r>
              <w:t xml:space="preserve">05 </w:t>
            </w:r>
            <w:r w:rsidRPr="00BF6609">
              <w:t>bude zapojen do realizace aktivit Podpora polytechn</w:t>
            </w:r>
            <w:r>
              <w:t>ického a odborného vzdělávání a </w:t>
            </w:r>
            <w:r w:rsidRPr="00BF6609">
              <w:t>Podpora čtenářské a matematické gramotnosti žáků 2. stupně základních škol se slabšími výsledky, kteří se nepřipravují k přijímacímu řízení na střední školy</w:t>
            </w:r>
            <w:r>
              <w:t>,</w:t>
            </w:r>
            <w:r w:rsidRPr="00BF6609">
              <w:t xml:space="preserve"> a žáků středních škol v oborech středního vzdělání a středního vzdělání s výučním listem. </w:t>
            </w:r>
          </w:p>
          <w:p w:rsidR="00B173FF" w:rsidRDefault="00B173FF" w:rsidP="00B173FF">
            <w:pPr>
              <w:jc w:val="both"/>
            </w:pPr>
            <w:r>
              <w:t>Bude zavedena pozice lektor laboratorních cvičení pro ZŠ Na Ostrově, pro MŠ Jaroměř a ZŠ Křišťál, aktivita Technika v přírodě a příroda v technice: Bude navázána spolupráce se 2 základn</w:t>
            </w:r>
            <w:r>
              <w:t>ími a 1 </w:t>
            </w:r>
            <w:r>
              <w:t>mateřskou školou, budou připravována a realizována labor</w:t>
            </w:r>
            <w:r>
              <w:t>atorní cvičení (celkem 78). Pro </w:t>
            </w:r>
            <w:bookmarkStart w:id="0" w:name="_GoBack"/>
            <w:bookmarkEnd w:id="0"/>
            <w:r>
              <w:t>zkvalitnění práce učitelů SŠ i ZŠ bude využita zrekonstruovaná biologická laboratoř a nové vybavení, díky praktickým zkušenostem získají žáci lepší vztah k přírodovědným a technickým předmětům. Děti MŠ a žáci ZŠ dále využijí laboratoř k navazujícímu pozorování dějů v přírodě, využívání jednodušších pomůcek, dojde k podnícení zájmu dětí i žáků o polytechnické vzdělávání. Realizace bude probíhat po 2 školní roky 09/2018-06/2019 a 09/2019-06/2020.</w:t>
            </w:r>
          </w:p>
          <w:p w:rsidR="00B173FF" w:rsidRDefault="00B173FF" w:rsidP="00B173FF">
            <w:pPr>
              <w:jc w:val="both"/>
            </w:pPr>
            <w:r>
              <w:t xml:space="preserve">Lektor práce na přípravě projektových dní - v návaznosti na předchozí bude realizován cyklus projektových dní ve spolupráci se základní školou: např. Polytechnické Jeseníky (dvoudenní), Polytechnický Liberec, Škoda Auto, </w:t>
            </w:r>
            <w:proofErr w:type="spellStart"/>
            <w:r>
              <w:t>IQLandia</w:t>
            </w:r>
            <w:proofErr w:type="spellEnd"/>
            <w:r>
              <w:t xml:space="preserve"> Liberec, Příroda a energetika jižní Moravy (čtyřdenní).</w:t>
            </w:r>
          </w:p>
          <w:p w:rsidR="00B173FF" w:rsidRDefault="00B173FF" w:rsidP="00B173FF">
            <w:pPr>
              <w:jc w:val="both"/>
            </w:pPr>
            <w:r>
              <w:t>V rámci této aktivity bude podpořeno 15 osob, celkem budou podpořeny 33x.</w:t>
            </w:r>
          </w:p>
          <w:p w:rsidR="00B173FF" w:rsidRDefault="00B173FF" w:rsidP="00B173FF">
            <w:pPr>
              <w:jc w:val="both"/>
            </w:pPr>
            <w:r>
              <w:t>Aktivita Matematika nejen k maturitě: budou nově zavedeny půlené hodiny, čímž dojde k individualizaci výuky, jejímu zefektivnění, vyučující je schopen snadněji a intenzivněji procvičit látku (8 hodin matematiky týdně ve školních letech 2018/19 a 2019/20). Základní škola bude využívat učebnu výpočetní techniky na SŠ pro výuku matematiky, dojde k podpoře učitelů ZŠ, aktivizaci žáků, individualizaci výuky (3 hodiny měsíčně, 30 hodin za školní rok.</w:t>
            </w:r>
          </w:p>
          <w:p w:rsidR="00B173FF" w:rsidRPr="00CA421D" w:rsidRDefault="00B173FF" w:rsidP="00B173FF">
            <w:pPr>
              <w:jc w:val="both"/>
            </w:pPr>
            <w:r>
              <w:t xml:space="preserve">V rámci této aktivity budou zapojeni 4 učitelé ZŠ a SŠ, </w:t>
            </w:r>
            <w:r>
              <w:rPr>
                <w:lang w:eastAsia="cs-CZ"/>
              </w:rPr>
              <w:t xml:space="preserve">indikátor 54000 - </w:t>
            </w:r>
            <w:r>
              <w:t>10.</w:t>
            </w:r>
          </w:p>
          <w:p w:rsidR="00B173FF" w:rsidRDefault="00B173FF" w:rsidP="00B173FF">
            <w:pPr>
              <w:jc w:val="both"/>
              <w:rPr>
                <w:lang w:eastAsia="cs-CZ"/>
              </w:rPr>
            </w:pPr>
            <w:r>
              <w:rPr>
                <w:lang w:eastAsia="cs-CZ"/>
              </w:rPr>
              <w:t>Zahájení aktivit: září 2018</w:t>
            </w:r>
          </w:p>
          <w:p w:rsidR="00B173FF" w:rsidRPr="00744B28" w:rsidRDefault="00B173FF" w:rsidP="00B173FF"/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85"/>
    <w:rsid w:val="001154C3"/>
    <w:rsid w:val="001D593D"/>
    <w:rsid w:val="002E1E2C"/>
    <w:rsid w:val="002F1732"/>
    <w:rsid w:val="00462C85"/>
    <w:rsid w:val="00507C71"/>
    <w:rsid w:val="005160FF"/>
    <w:rsid w:val="005C411E"/>
    <w:rsid w:val="006340C0"/>
    <w:rsid w:val="00775822"/>
    <w:rsid w:val="008E133F"/>
    <w:rsid w:val="00B173FF"/>
    <w:rsid w:val="00BF4EB9"/>
    <w:rsid w:val="00C44C3D"/>
    <w:rsid w:val="00D26345"/>
    <w:rsid w:val="00E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Hnátová Petra Ing.</cp:lastModifiedBy>
  <cp:revision>2</cp:revision>
  <dcterms:created xsi:type="dcterms:W3CDTF">2017-11-27T08:56:00Z</dcterms:created>
  <dcterms:modified xsi:type="dcterms:W3CDTF">2017-11-27T08:56:00Z</dcterms:modified>
</cp:coreProperties>
</file>