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8019671780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Žežulková  Ludmila</w:t>
      </w:r>
      <w:r w:rsidRPr="00347E27">
        <w:rPr>
          <w:rFonts w:ascii="Arial" w:hAnsi="Arial" w:cs="Arial"/>
          <w:color w:val="000000"/>
          <w:sz w:val="22"/>
          <w:szCs w:val="22"/>
        </w:rPr>
        <w:t xml:space="preserve">, </w:t>
      </w:r>
      <w:proofErr w:type="spellStart"/>
      <w:proofErr w:type="gramStart"/>
      <w:r w:rsidRPr="00347E27">
        <w:rPr>
          <w:rFonts w:ascii="Arial" w:hAnsi="Arial" w:cs="Arial"/>
          <w:color w:val="000000"/>
          <w:sz w:val="22"/>
          <w:szCs w:val="22"/>
        </w:rPr>
        <w:t>r.č</w:t>
      </w:r>
      <w:proofErr w:type="spellEnd"/>
      <w:r w:rsidRPr="00347E27">
        <w:rPr>
          <w:rFonts w:ascii="Arial" w:hAnsi="Arial" w:cs="Arial"/>
          <w:color w:val="000000"/>
          <w:sz w:val="22"/>
          <w:szCs w:val="22"/>
        </w:rPr>
        <w:t>.</w:t>
      </w:r>
      <w:proofErr w:type="gramEnd"/>
      <w:r w:rsidRPr="00347E27">
        <w:rPr>
          <w:rFonts w:ascii="Arial" w:hAnsi="Arial" w:cs="Arial"/>
          <w:color w:val="000000"/>
          <w:sz w:val="22"/>
          <w:szCs w:val="22"/>
        </w:rPr>
        <w:t xml:space="preserve"> 37</w:t>
      </w:r>
      <w:r w:rsidR="004045C1">
        <w:rPr>
          <w:rFonts w:ascii="Arial" w:hAnsi="Arial" w:cs="Arial"/>
          <w:color w:val="000000"/>
          <w:sz w:val="22"/>
          <w:szCs w:val="22"/>
        </w:rPr>
        <w:t>xxxx</w:t>
      </w:r>
      <w:r w:rsidRPr="00347E27">
        <w:rPr>
          <w:rFonts w:ascii="Arial" w:hAnsi="Arial" w:cs="Arial"/>
          <w:color w:val="000000"/>
          <w:sz w:val="22"/>
          <w:szCs w:val="22"/>
        </w:rPr>
        <w:t>/</w:t>
      </w:r>
      <w:proofErr w:type="spellStart"/>
      <w:r w:rsidR="004045C1">
        <w:rPr>
          <w:rFonts w:ascii="Arial" w:hAnsi="Arial" w:cs="Arial"/>
          <w:color w:val="000000"/>
          <w:sz w:val="22"/>
          <w:szCs w:val="22"/>
        </w:rPr>
        <w:t>xxx</w:t>
      </w:r>
      <w:proofErr w:type="spellEnd"/>
      <w:r w:rsidRPr="00347E27">
        <w:rPr>
          <w:rFonts w:ascii="Arial" w:hAnsi="Arial" w:cs="Arial"/>
          <w:color w:val="000000"/>
          <w:sz w:val="22"/>
          <w:szCs w:val="22"/>
        </w:rPr>
        <w:t xml:space="preserve">, </w:t>
      </w:r>
      <w:r w:rsidR="004045C1">
        <w:rPr>
          <w:rFonts w:ascii="Arial" w:hAnsi="Arial" w:cs="Arial"/>
          <w:color w:val="000000"/>
          <w:sz w:val="22"/>
          <w:szCs w:val="22"/>
        </w:rPr>
        <w:t>xxxxxxxxxxxxxxxxxxxxx</w:t>
      </w:r>
      <w:bookmarkStart w:id="0" w:name="_GoBack"/>
      <w:bookmarkEnd w:id="0"/>
      <w:r w:rsidRPr="00347E27">
        <w:rPr>
          <w:rFonts w:ascii="Arial" w:hAnsi="Arial" w:cs="Arial"/>
          <w:color w:val="000000"/>
          <w:sz w:val="22"/>
          <w:szCs w:val="22"/>
        </w:rPr>
        <w:t xml:space="preserve">, Brandýs nad Labem, </w:t>
      </w:r>
      <w:r w:rsidR="004C76D6">
        <w:rPr>
          <w:rFonts w:ascii="Arial" w:hAnsi="Arial" w:cs="Arial"/>
          <w:color w:val="000000"/>
          <w:sz w:val="22"/>
          <w:szCs w:val="22"/>
        </w:rPr>
        <w:br/>
      </w:r>
      <w:r w:rsidRPr="00347E27">
        <w:rPr>
          <w:rFonts w:ascii="Arial" w:hAnsi="Arial" w:cs="Arial"/>
          <w:color w:val="000000"/>
          <w:sz w:val="22"/>
          <w:szCs w:val="22"/>
        </w:rPr>
        <w:t>PSČ 25001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 xml:space="preserve">(dále </w:t>
      </w:r>
      <w:proofErr w:type="gramStart"/>
      <w:r w:rsidRPr="00347E27">
        <w:rPr>
          <w:rFonts w:ascii="Arial" w:hAnsi="Arial" w:cs="Arial"/>
          <w:color w:val="000000"/>
          <w:sz w:val="22"/>
          <w:szCs w:val="22"/>
        </w:rPr>
        <w:t>jen  "k u p u j í c í")</w:t>
      </w:r>
      <w:proofErr w:type="gramEnd"/>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8019671780</w:t>
      </w: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4C76D6">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4C76D6">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Brandýs nad Labem-Stará </w:t>
      </w:r>
      <w:proofErr w:type="gramStart"/>
      <w:r w:rsidRPr="00347E27">
        <w:rPr>
          <w:rFonts w:ascii="Arial" w:hAnsi="Arial" w:cs="Arial"/>
          <w:sz w:val="18"/>
          <w:szCs w:val="18"/>
        </w:rPr>
        <w:t>Boleslav</w:t>
      </w:r>
      <w:r w:rsidR="004C76D6">
        <w:rPr>
          <w:rFonts w:ascii="Arial" w:hAnsi="Arial" w:cs="Arial"/>
          <w:sz w:val="18"/>
          <w:szCs w:val="18"/>
        </w:rPr>
        <w:t xml:space="preserve">           </w:t>
      </w:r>
      <w:r w:rsidRPr="00347E27">
        <w:rPr>
          <w:rFonts w:ascii="Arial" w:hAnsi="Arial" w:cs="Arial"/>
          <w:sz w:val="18"/>
          <w:szCs w:val="18"/>
        </w:rPr>
        <w:t>Stará</w:t>
      </w:r>
      <w:proofErr w:type="gramEnd"/>
      <w:r w:rsidRPr="00347E27">
        <w:rPr>
          <w:rFonts w:ascii="Arial" w:hAnsi="Arial" w:cs="Arial"/>
          <w:sz w:val="18"/>
          <w:szCs w:val="18"/>
        </w:rPr>
        <w:t xml:space="preserve"> Boleslav</w:t>
      </w:r>
      <w:r w:rsidRPr="00347E27">
        <w:rPr>
          <w:rFonts w:ascii="Arial" w:hAnsi="Arial" w:cs="Arial"/>
          <w:sz w:val="18"/>
          <w:szCs w:val="18"/>
        </w:rPr>
        <w:tab/>
      </w:r>
      <w:r w:rsidR="004C76D6">
        <w:rPr>
          <w:rFonts w:ascii="Arial" w:hAnsi="Arial" w:cs="Arial"/>
          <w:sz w:val="18"/>
          <w:szCs w:val="18"/>
        </w:rPr>
        <w:t xml:space="preserve">           </w:t>
      </w:r>
      <w:r w:rsidRPr="00347E27">
        <w:rPr>
          <w:rFonts w:ascii="Arial" w:hAnsi="Arial" w:cs="Arial"/>
          <w:sz w:val="18"/>
          <w:szCs w:val="18"/>
        </w:rPr>
        <w:t>2132/158</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Brandýs nad Labem-Stará </w:t>
      </w:r>
      <w:proofErr w:type="gramStart"/>
      <w:r w:rsidRPr="00347E27">
        <w:rPr>
          <w:rFonts w:ascii="Arial" w:hAnsi="Arial" w:cs="Arial"/>
          <w:sz w:val="18"/>
          <w:szCs w:val="18"/>
        </w:rPr>
        <w:t>Boleslav</w:t>
      </w:r>
      <w:r w:rsidR="004C76D6">
        <w:rPr>
          <w:rFonts w:ascii="Arial" w:hAnsi="Arial" w:cs="Arial"/>
          <w:sz w:val="18"/>
          <w:szCs w:val="18"/>
        </w:rPr>
        <w:t xml:space="preserve">           </w:t>
      </w:r>
      <w:r w:rsidRPr="00347E27">
        <w:rPr>
          <w:rFonts w:ascii="Arial" w:hAnsi="Arial" w:cs="Arial"/>
          <w:sz w:val="18"/>
          <w:szCs w:val="18"/>
        </w:rPr>
        <w:t>Stará</w:t>
      </w:r>
      <w:proofErr w:type="gramEnd"/>
      <w:r w:rsidRPr="00347E27">
        <w:rPr>
          <w:rFonts w:ascii="Arial" w:hAnsi="Arial" w:cs="Arial"/>
          <w:sz w:val="18"/>
          <w:szCs w:val="18"/>
        </w:rPr>
        <w:t xml:space="preserve"> Boleslav</w:t>
      </w:r>
      <w:r w:rsidRPr="00347E27">
        <w:rPr>
          <w:rFonts w:ascii="Arial" w:hAnsi="Arial" w:cs="Arial"/>
          <w:sz w:val="18"/>
          <w:szCs w:val="18"/>
        </w:rPr>
        <w:tab/>
      </w:r>
      <w:r w:rsidR="004C76D6">
        <w:rPr>
          <w:rFonts w:ascii="Arial" w:hAnsi="Arial" w:cs="Arial"/>
          <w:sz w:val="18"/>
          <w:szCs w:val="18"/>
        </w:rPr>
        <w:t xml:space="preserve">           </w:t>
      </w:r>
      <w:r w:rsidRPr="00347E27">
        <w:rPr>
          <w:rFonts w:ascii="Arial" w:hAnsi="Arial" w:cs="Arial"/>
          <w:sz w:val="18"/>
          <w:szCs w:val="18"/>
        </w:rPr>
        <w:t>2132/159</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Brandýs nad Labem-Stará </w:t>
      </w:r>
      <w:proofErr w:type="gramStart"/>
      <w:r w:rsidRPr="00347E27">
        <w:rPr>
          <w:rFonts w:ascii="Arial" w:hAnsi="Arial" w:cs="Arial"/>
          <w:sz w:val="18"/>
          <w:szCs w:val="18"/>
        </w:rPr>
        <w:t>Boleslav</w:t>
      </w:r>
      <w:r w:rsidR="004C76D6">
        <w:rPr>
          <w:rFonts w:ascii="Arial" w:hAnsi="Arial" w:cs="Arial"/>
          <w:sz w:val="18"/>
          <w:szCs w:val="18"/>
        </w:rPr>
        <w:t xml:space="preserve">           </w:t>
      </w:r>
      <w:r w:rsidRPr="00347E27">
        <w:rPr>
          <w:rFonts w:ascii="Arial" w:hAnsi="Arial" w:cs="Arial"/>
          <w:sz w:val="18"/>
          <w:szCs w:val="18"/>
        </w:rPr>
        <w:t>Stará</w:t>
      </w:r>
      <w:proofErr w:type="gramEnd"/>
      <w:r w:rsidRPr="00347E27">
        <w:rPr>
          <w:rFonts w:ascii="Arial" w:hAnsi="Arial" w:cs="Arial"/>
          <w:sz w:val="18"/>
          <w:szCs w:val="18"/>
        </w:rPr>
        <w:t xml:space="preserve"> Boleslav</w:t>
      </w:r>
      <w:r w:rsidRPr="00347E27">
        <w:rPr>
          <w:rFonts w:ascii="Arial" w:hAnsi="Arial" w:cs="Arial"/>
          <w:sz w:val="18"/>
          <w:szCs w:val="18"/>
        </w:rPr>
        <w:tab/>
      </w:r>
      <w:r w:rsidR="004C76D6">
        <w:rPr>
          <w:rFonts w:ascii="Arial" w:hAnsi="Arial" w:cs="Arial"/>
          <w:sz w:val="18"/>
          <w:szCs w:val="18"/>
        </w:rPr>
        <w:t xml:space="preserve">           </w:t>
      </w:r>
      <w:r w:rsidRPr="00347E27">
        <w:rPr>
          <w:rFonts w:ascii="Arial" w:hAnsi="Arial" w:cs="Arial"/>
          <w:sz w:val="18"/>
          <w:szCs w:val="18"/>
        </w:rPr>
        <w:t>2132/167</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4C76D6">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4C76D6"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850"/>
        <w:gridCol w:w="1843"/>
        <w:gridCol w:w="1701"/>
        <w:gridCol w:w="1701"/>
      </w:tblGrid>
      <w:tr w:rsidR="00B865E1" w:rsidRPr="00A87E93" w:rsidTr="004C76D6">
        <w:trPr>
          <w:trHeight w:val="661"/>
        </w:trPr>
        <w:tc>
          <w:tcPr>
            <w:tcW w:w="1985"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276" w:type="dxa"/>
          </w:tcPr>
          <w:p w:rsidR="00B865E1" w:rsidRPr="00A87E93" w:rsidRDefault="00B865E1" w:rsidP="003A7FBC">
            <w:pPr>
              <w:widowControl/>
              <w:jc w:val="center"/>
              <w:rPr>
                <w:rFonts w:ascii="Arial" w:hAnsi="Arial" w:cs="Arial"/>
                <w:sz w:val="18"/>
                <w:szCs w:val="18"/>
              </w:rPr>
            </w:pPr>
            <w:proofErr w:type="spellStart"/>
            <w:proofErr w:type="gramStart"/>
            <w:r w:rsidRPr="00A87E93">
              <w:rPr>
                <w:rFonts w:ascii="Arial" w:hAnsi="Arial" w:cs="Arial"/>
                <w:sz w:val="18"/>
                <w:szCs w:val="18"/>
              </w:rPr>
              <w:t>Parc</w:t>
            </w:r>
            <w:proofErr w:type="gramEnd"/>
            <w:r w:rsidRPr="00A87E93">
              <w:rPr>
                <w:rFonts w:ascii="Arial" w:hAnsi="Arial" w:cs="Arial"/>
                <w:sz w:val="18"/>
                <w:szCs w:val="18"/>
              </w:rPr>
              <w:t>.</w:t>
            </w:r>
            <w:proofErr w:type="gramStart"/>
            <w:r w:rsidRPr="00A87E93">
              <w:rPr>
                <w:rFonts w:ascii="Arial" w:hAnsi="Arial" w:cs="Arial"/>
                <w:sz w:val="18"/>
                <w:szCs w:val="18"/>
              </w:rPr>
              <w:t>č</w:t>
            </w:r>
            <w:proofErr w:type="spellEnd"/>
            <w:r w:rsidRPr="00A87E93">
              <w:rPr>
                <w:rFonts w:ascii="Arial" w:hAnsi="Arial" w:cs="Arial"/>
                <w:sz w:val="18"/>
                <w:szCs w:val="18"/>
              </w:rPr>
              <w:t>.</w:t>
            </w:r>
            <w:proofErr w:type="gramEnd"/>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4C76D6">
        <w:tc>
          <w:tcPr>
            <w:tcW w:w="1985"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2132/158</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1/2</w:t>
            </w:r>
          </w:p>
        </w:tc>
        <w:tc>
          <w:tcPr>
            <w:tcW w:w="1843" w:type="dxa"/>
          </w:tcPr>
          <w:p w:rsidR="00B865E1" w:rsidRPr="00A87E93" w:rsidRDefault="00B865E1" w:rsidP="004C76D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49 725,00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4 972,00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44 753,00 Kč</w:t>
            </w:r>
          </w:p>
        </w:tc>
      </w:tr>
      <w:tr w:rsidR="00B865E1" w:rsidRPr="00A87E93" w:rsidTr="004C76D6">
        <w:tc>
          <w:tcPr>
            <w:tcW w:w="1985"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2132/159</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w:t>
            </w:r>
          </w:p>
        </w:tc>
        <w:tc>
          <w:tcPr>
            <w:tcW w:w="1843" w:type="dxa"/>
          </w:tcPr>
          <w:p w:rsidR="00B865E1" w:rsidRPr="00A87E93" w:rsidRDefault="004C76D6" w:rsidP="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700,00 Kč</w:t>
            </w:r>
          </w:p>
        </w:tc>
        <w:tc>
          <w:tcPr>
            <w:tcW w:w="1701" w:type="dxa"/>
          </w:tcPr>
          <w:p w:rsidR="00B865E1" w:rsidRPr="00A87E93" w:rsidRDefault="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70,00 Kč</w:t>
            </w:r>
          </w:p>
        </w:tc>
        <w:tc>
          <w:tcPr>
            <w:tcW w:w="1701" w:type="dxa"/>
          </w:tcPr>
          <w:p w:rsidR="00B865E1" w:rsidRPr="00A87E93" w:rsidRDefault="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630,00 Kč</w:t>
            </w:r>
          </w:p>
        </w:tc>
      </w:tr>
      <w:tr w:rsidR="00B865E1" w:rsidRPr="00A87E93" w:rsidTr="004C76D6">
        <w:tc>
          <w:tcPr>
            <w:tcW w:w="1985"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2132/167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1/107</w:t>
            </w:r>
          </w:p>
        </w:tc>
        <w:tc>
          <w:tcPr>
            <w:tcW w:w="1843" w:type="dxa"/>
          </w:tcPr>
          <w:p w:rsidR="00B865E1" w:rsidRPr="00A87E93" w:rsidRDefault="004C76D6" w:rsidP="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762,00 Kč</w:t>
            </w:r>
          </w:p>
        </w:tc>
        <w:tc>
          <w:tcPr>
            <w:tcW w:w="1701" w:type="dxa"/>
          </w:tcPr>
          <w:p w:rsidR="00B865E1" w:rsidRPr="00A87E93" w:rsidRDefault="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76,00 Kč</w:t>
            </w:r>
          </w:p>
        </w:tc>
        <w:tc>
          <w:tcPr>
            <w:tcW w:w="1701" w:type="dxa"/>
          </w:tcPr>
          <w:p w:rsidR="00B865E1" w:rsidRPr="00A87E93" w:rsidRDefault="004C76D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686,00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51 187,00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5 118,00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46 069,00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5 118,00 Kč (slovy: pět tisíc jedno sto osmnáct korun českých) kupující zaplatil prodávajícímu před podpisem této smlouvy formou zálohy na úhradu kupní ceny, zbývající část, to jest částka ve výši 46 069,00 Kč (slovy: čtyřicet šest tisíc šedesát devět korun českých) bude uhrazena do </w:t>
      </w:r>
      <w:r w:rsidR="00805F71" w:rsidRPr="00A87E93">
        <w:rPr>
          <w:rFonts w:ascii="Arial" w:hAnsi="Arial" w:cs="Arial"/>
          <w:sz w:val="22"/>
          <w:szCs w:val="22"/>
        </w:rPr>
        <w:t xml:space="preserve">60 dnů ode dne účinnosti této smlouvy, která v souladu s ustanovením zákona č. 340/2015 </w:t>
      </w:r>
      <w:proofErr w:type="spellStart"/>
      <w:proofErr w:type="gramStart"/>
      <w:r w:rsidR="00805F71" w:rsidRPr="00A87E93">
        <w:rPr>
          <w:rFonts w:ascii="Arial" w:hAnsi="Arial" w:cs="Arial"/>
          <w:sz w:val="22"/>
          <w:szCs w:val="22"/>
        </w:rPr>
        <w:t>Sb.,o</w:t>
      </w:r>
      <w:proofErr w:type="spellEnd"/>
      <w:r w:rsidR="00805F71" w:rsidRPr="00A87E93">
        <w:rPr>
          <w:rFonts w:ascii="Arial" w:hAnsi="Arial" w:cs="Arial"/>
          <w:sz w:val="22"/>
          <w:szCs w:val="22"/>
        </w:rPr>
        <w:t xml:space="preserve"> registru</w:t>
      </w:r>
      <w:proofErr w:type="gramEnd"/>
      <w:r w:rsidR="00805F71" w:rsidRPr="00A87E93">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w:t>
      </w:r>
      <w:proofErr w:type="spellStart"/>
      <w:r w:rsidRPr="00A87E93">
        <w:rPr>
          <w:rFonts w:ascii="Arial" w:hAnsi="Arial" w:cs="Arial"/>
          <w:sz w:val="22"/>
          <w:szCs w:val="22"/>
        </w:rPr>
        <w:t>-li</w:t>
      </w:r>
      <w:proofErr w:type="spellEnd"/>
      <w:r w:rsidRPr="00A87E93">
        <w:rPr>
          <w:rFonts w:ascii="Arial" w:hAnsi="Arial" w:cs="Arial"/>
          <w:sz w:val="22"/>
          <w:szCs w:val="22"/>
        </w:rPr>
        <w:t xml:space="preserve">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573FD3" w:rsidRDefault="00573FD3">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rsidP="004C76D6">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976A93">
        <w:rPr>
          <w:rFonts w:ascii="Arial" w:hAnsi="Arial" w:cs="Arial"/>
          <w:color w:val="000000"/>
          <w:sz w:val="22"/>
          <w:szCs w:val="22"/>
        </w:rPr>
        <w:t xml:space="preserve">upující obdrží 1 </w:t>
      </w:r>
      <w:r w:rsidR="004C76D6">
        <w:rPr>
          <w:rFonts w:ascii="Arial" w:hAnsi="Arial" w:cs="Arial"/>
          <w:color w:val="000000"/>
          <w:sz w:val="22"/>
          <w:szCs w:val="22"/>
        </w:rPr>
        <w:t>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976A93">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r>
      <w:proofErr w:type="gramStart"/>
      <w:r w:rsidRPr="00347E27">
        <w:rPr>
          <w:rFonts w:ascii="Arial" w:hAnsi="Arial" w:cs="Arial"/>
          <w:sz w:val="22"/>
          <w:szCs w:val="22"/>
        </w:rPr>
        <w:t>Žežulková  Ludmila</w:t>
      </w:r>
      <w:proofErr w:type="gramEnd"/>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D203F3" w:rsidRDefault="00D203F3">
      <w:pPr>
        <w:widowControl/>
        <w:ind w:left="5104" w:hanging="5104"/>
        <w:rPr>
          <w:rFonts w:ascii="Arial" w:hAnsi="Arial" w:cs="Arial"/>
          <w:sz w:val="22"/>
          <w:szCs w:val="22"/>
        </w:rPr>
      </w:pPr>
      <w:r>
        <w:rPr>
          <w:rFonts w:ascii="Arial" w:hAnsi="Arial" w:cs="Arial"/>
          <w:sz w:val="22"/>
          <w:szCs w:val="22"/>
        </w:rPr>
        <w:t>p</w:t>
      </w:r>
      <w:r w:rsidR="00EC7974" w:rsidRPr="00347E27">
        <w:rPr>
          <w:rFonts w:ascii="Arial" w:hAnsi="Arial" w:cs="Arial"/>
          <w:sz w:val="22"/>
          <w:szCs w:val="22"/>
        </w:rPr>
        <w:t>rodávající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903180, 903280, 904080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976A93" w:rsidRPr="00347E27" w:rsidRDefault="00976A93">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Default="00976A93" w:rsidP="007D2161">
      <w:pPr>
        <w:widowControl/>
        <w:rPr>
          <w:rFonts w:ascii="Arial" w:hAnsi="Arial" w:cs="Arial"/>
          <w:sz w:val="22"/>
          <w:szCs w:val="22"/>
        </w:rPr>
      </w:pPr>
    </w:p>
    <w:p w:rsidR="00976A93" w:rsidRPr="00347E27" w:rsidRDefault="00976A93"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976A93" w:rsidRDefault="00976A93" w:rsidP="007D2161">
      <w:pPr>
        <w:jc w:val="both"/>
        <w:rPr>
          <w:rFonts w:ascii="Arial" w:hAnsi="Arial" w:cs="Arial"/>
          <w:sz w:val="22"/>
          <w:szCs w:val="22"/>
        </w:rPr>
      </w:pPr>
    </w:p>
    <w:p w:rsidR="00976A93" w:rsidRDefault="00976A93" w:rsidP="007D2161">
      <w:pPr>
        <w:jc w:val="both"/>
        <w:rPr>
          <w:rFonts w:ascii="Arial" w:hAnsi="Arial" w:cs="Arial"/>
          <w:sz w:val="22"/>
          <w:szCs w:val="22"/>
        </w:rPr>
      </w:pPr>
    </w:p>
    <w:p w:rsidR="00976A93" w:rsidRDefault="00976A93" w:rsidP="007D2161">
      <w:pPr>
        <w:jc w:val="both"/>
        <w:rPr>
          <w:rFonts w:ascii="Arial" w:hAnsi="Arial" w:cs="Arial"/>
          <w:sz w:val="22"/>
          <w:szCs w:val="22"/>
        </w:rPr>
      </w:pPr>
    </w:p>
    <w:p w:rsidR="00976A93" w:rsidRDefault="00976A93"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976A93">
      <w:pPr>
        <w:jc w:val="both"/>
        <w:rPr>
          <w:rFonts w:ascii="Arial" w:hAnsi="Arial" w:cs="Arial"/>
          <w:sz w:val="22"/>
          <w:szCs w:val="22"/>
        </w:rPr>
      </w:pPr>
      <w:r w:rsidRPr="00347E27">
        <w:rPr>
          <w:rFonts w:ascii="Arial" w:hAnsi="Arial" w:cs="Arial"/>
          <w:sz w:val="22"/>
          <w:szCs w:val="22"/>
        </w:rPr>
        <w:t>V</w:t>
      </w:r>
      <w:r w:rsidR="00976A93">
        <w:rPr>
          <w:rFonts w:ascii="Arial" w:hAnsi="Arial" w:cs="Arial"/>
          <w:sz w:val="22"/>
          <w:szCs w:val="22"/>
        </w:rPr>
        <w:t> Praze, dne</w:t>
      </w:r>
    </w:p>
    <w:p w:rsidR="007D2161" w:rsidRPr="00347E27" w:rsidRDefault="007D2161">
      <w:pPr>
        <w:widowControl/>
        <w:rPr>
          <w:rFonts w:ascii="Arial" w:hAnsi="Arial" w:cs="Arial"/>
          <w:sz w:val="22"/>
          <w:szCs w:val="22"/>
        </w:rPr>
      </w:pPr>
    </w:p>
    <w:sectPr w:rsidR="007D2161" w:rsidRPr="00347E2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D6" w:rsidRDefault="004C76D6">
      <w:r>
        <w:separator/>
      </w:r>
    </w:p>
  </w:endnote>
  <w:endnote w:type="continuationSeparator" w:id="0">
    <w:p w:rsidR="004C76D6" w:rsidRDefault="004C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D6" w:rsidRDefault="004C76D6">
      <w:r>
        <w:separator/>
      </w:r>
    </w:p>
  </w:footnote>
  <w:footnote w:type="continuationSeparator" w:id="0">
    <w:p w:rsidR="004C76D6" w:rsidRDefault="004C7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347E27"/>
    <w:rsid w:val="003552D8"/>
    <w:rsid w:val="00365707"/>
    <w:rsid w:val="003A7FBC"/>
    <w:rsid w:val="003C0072"/>
    <w:rsid w:val="0040101C"/>
    <w:rsid w:val="004045C1"/>
    <w:rsid w:val="00480DC8"/>
    <w:rsid w:val="004C76D6"/>
    <w:rsid w:val="00550621"/>
    <w:rsid w:val="0055415A"/>
    <w:rsid w:val="00566AF0"/>
    <w:rsid w:val="00573FD3"/>
    <w:rsid w:val="007706AE"/>
    <w:rsid w:val="007D2161"/>
    <w:rsid w:val="007F6A10"/>
    <w:rsid w:val="00805F71"/>
    <w:rsid w:val="008D25D8"/>
    <w:rsid w:val="009014BF"/>
    <w:rsid w:val="00976A93"/>
    <w:rsid w:val="009939DC"/>
    <w:rsid w:val="009C2A8A"/>
    <w:rsid w:val="009C4385"/>
    <w:rsid w:val="009D36E4"/>
    <w:rsid w:val="00A31C3B"/>
    <w:rsid w:val="00A87E93"/>
    <w:rsid w:val="00A92622"/>
    <w:rsid w:val="00B473AF"/>
    <w:rsid w:val="00B865E1"/>
    <w:rsid w:val="00BC0356"/>
    <w:rsid w:val="00C324D0"/>
    <w:rsid w:val="00C4400F"/>
    <w:rsid w:val="00C9419D"/>
    <w:rsid w:val="00CA6C41"/>
    <w:rsid w:val="00CA7A1D"/>
    <w:rsid w:val="00CB20ED"/>
    <w:rsid w:val="00D203F3"/>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DCE79"/>
  <w14:defaultImageDpi w14:val="0"/>
  <w15:docId w15:val="{BCDF0495-0F19-4106-89D8-8E772EFE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976A93"/>
    <w:rPr>
      <w:rFonts w:ascii="Segoe UI" w:hAnsi="Segoe UI" w:cs="Segoe UI"/>
      <w:sz w:val="18"/>
      <w:szCs w:val="18"/>
    </w:rPr>
  </w:style>
  <w:style w:type="character" w:customStyle="1" w:styleId="TextbublinyChar">
    <w:name w:val="Text bubliny Char"/>
    <w:basedOn w:val="Standardnpsmoodstavce"/>
    <w:link w:val="Textbubliny"/>
    <w:uiPriority w:val="99"/>
    <w:rsid w:val="00976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772730">
      <w:marLeft w:val="0"/>
      <w:marRight w:val="0"/>
      <w:marTop w:val="0"/>
      <w:marBottom w:val="0"/>
      <w:divBdr>
        <w:top w:val="none" w:sz="0" w:space="0" w:color="auto"/>
        <w:left w:val="none" w:sz="0" w:space="0" w:color="auto"/>
        <w:bottom w:val="none" w:sz="0" w:space="0" w:color="auto"/>
        <w:right w:val="none" w:sz="0" w:space="0" w:color="auto"/>
      </w:divBdr>
    </w:div>
    <w:div w:id="1320772731">
      <w:marLeft w:val="0"/>
      <w:marRight w:val="0"/>
      <w:marTop w:val="0"/>
      <w:marBottom w:val="0"/>
      <w:divBdr>
        <w:top w:val="none" w:sz="0" w:space="0" w:color="auto"/>
        <w:left w:val="none" w:sz="0" w:space="0" w:color="auto"/>
        <w:bottom w:val="none" w:sz="0" w:space="0" w:color="auto"/>
        <w:right w:val="none" w:sz="0" w:space="0" w:color="auto"/>
      </w:divBdr>
    </w:div>
    <w:div w:id="1320772732">
      <w:marLeft w:val="0"/>
      <w:marRight w:val="0"/>
      <w:marTop w:val="0"/>
      <w:marBottom w:val="0"/>
      <w:divBdr>
        <w:top w:val="none" w:sz="0" w:space="0" w:color="auto"/>
        <w:left w:val="none" w:sz="0" w:space="0" w:color="auto"/>
        <w:bottom w:val="none" w:sz="0" w:space="0" w:color="auto"/>
        <w:right w:val="none" w:sz="0" w:space="0" w:color="auto"/>
      </w:divBdr>
    </w:div>
    <w:div w:id="1320772733">
      <w:marLeft w:val="0"/>
      <w:marRight w:val="0"/>
      <w:marTop w:val="0"/>
      <w:marBottom w:val="0"/>
      <w:divBdr>
        <w:top w:val="none" w:sz="0" w:space="0" w:color="auto"/>
        <w:left w:val="none" w:sz="0" w:space="0" w:color="auto"/>
        <w:bottom w:val="none" w:sz="0" w:space="0" w:color="auto"/>
        <w:right w:val="none" w:sz="0" w:space="0" w:color="auto"/>
      </w:divBdr>
    </w:div>
    <w:div w:id="1320772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8295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2018-01-08T12:31:00Z</cp:lastPrinted>
  <dcterms:created xsi:type="dcterms:W3CDTF">2018-01-11T13:44:00Z</dcterms:created>
  <dcterms:modified xsi:type="dcterms:W3CDTF">2018-01-11T13:44:00Z</dcterms:modified>
</cp:coreProperties>
</file>