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8003671780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Hawliková Adéla, Bc.</w:t>
      </w:r>
      <w:r w:rsidRPr="00347E27">
        <w:rPr>
          <w:rFonts w:ascii="Arial" w:hAnsi="Arial" w:cs="Arial"/>
          <w:color w:val="000000"/>
          <w:sz w:val="22"/>
          <w:szCs w:val="22"/>
        </w:rPr>
        <w:t>, r.č. 89</w:t>
      </w:r>
      <w:r w:rsidR="0004654C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04654C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04654C">
        <w:rPr>
          <w:rFonts w:ascii="Arial" w:hAnsi="Arial" w:cs="Arial"/>
          <w:color w:val="000000"/>
          <w:sz w:val="22"/>
          <w:szCs w:val="22"/>
        </w:rPr>
        <w:t>xxxxxxxxxxxxxxxxxxxxxxxx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Brandýs nad Labem-Stará Boleslav 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8003671780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8E1509">
        <w:rPr>
          <w:rFonts w:ascii="Arial" w:hAnsi="Arial" w:cs="Arial"/>
          <w:sz w:val="22"/>
          <w:szCs w:val="22"/>
        </w:rPr>
        <w:t xml:space="preserve">          </w:t>
      </w:r>
      <w:r w:rsidRPr="00347E27">
        <w:rPr>
          <w:rFonts w:ascii="Arial" w:hAnsi="Arial" w:cs="Arial"/>
          <w:sz w:val="22"/>
          <w:szCs w:val="22"/>
        </w:rPr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</w:r>
      <w:r w:rsidR="008E1509">
        <w:rPr>
          <w:rFonts w:ascii="Arial" w:hAnsi="Arial" w:cs="Arial"/>
          <w:sz w:val="22"/>
          <w:szCs w:val="22"/>
        </w:rPr>
        <w:t xml:space="preserve">      </w:t>
      </w:r>
      <w:r w:rsidRPr="00347E27">
        <w:rPr>
          <w:rFonts w:ascii="Arial" w:hAnsi="Arial" w:cs="Arial"/>
          <w:sz w:val="22"/>
          <w:szCs w:val="22"/>
        </w:rPr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8E1509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8E1509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2132/107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8E1509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8E1509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2132/120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8E1509">
        <w:rPr>
          <w:rFonts w:ascii="Arial" w:hAnsi="Arial" w:cs="Arial"/>
          <w:sz w:val="22"/>
          <w:szCs w:val="22"/>
        </w:rPr>
        <w:t xml:space="preserve">Vlastnické právo k 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8E1509" w:rsidRPr="00347E27" w:rsidRDefault="008E1509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C73A9" w:rsidRPr="00A87E93" w:rsidRDefault="008E1509" w:rsidP="008E1509">
      <w:pPr>
        <w:widowControl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C73A9" w:rsidRPr="00A87E93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850"/>
        <w:gridCol w:w="1843"/>
        <w:gridCol w:w="1701"/>
        <w:gridCol w:w="1701"/>
      </w:tblGrid>
      <w:tr w:rsidR="00B865E1" w:rsidRPr="00A87E93" w:rsidTr="008E1509">
        <w:tc>
          <w:tcPr>
            <w:tcW w:w="1985" w:type="dxa"/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850" w:type="dxa"/>
          </w:tcPr>
          <w:p w:rsidR="00B865E1" w:rsidRPr="00A87E93" w:rsidRDefault="00B865E1" w:rsidP="003A7FBC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B865E1" w:rsidRPr="00A87E93" w:rsidRDefault="00B865E1" w:rsidP="00B865E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A87E93"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B865E1" w:rsidRPr="00A87E93" w:rsidRDefault="00B865E1" w:rsidP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865E1" w:rsidRPr="00A87E93" w:rsidTr="008E1509">
        <w:tc>
          <w:tcPr>
            <w:tcW w:w="1985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276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2132/107</w:t>
            </w:r>
          </w:p>
        </w:tc>
        <w:tc>
          <w:tcPr>
            <w:tcW w:w="850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102 150,00 Kč</w:t>
            </w:r>
          </w:p>
        </w:tc>
        <w:tc>
          <w:tcPr>
            <w:tcW w:w="1701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10 215,00 Kč</w:t>
            </w:r>
          </w:p>
        </w:tc>
        <w:tc>
          <w:tcPr>
            <w:tcW w:w="1701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91 935,00 Kč</w:t>
            </w:r>
          </w:p>
        </w:tc>
      </w:tr>
      <w:tr w:rsidR="00B865E1" w:rsidRPr="00A87E93" w:rsidTr="008E1509">
        <w:tc>
          <w:tcPr>
            <w:tcW w:w="1985" w:type="dxa"/>
          </w:tcPr>
          <w:p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276" w:type="dxa"/>
          </w:tcPr>
          <w:p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2132/120</w:t>
            </w:r>
          </w:p>
        </w:tc>
        <w:tc>
          <w:tcPr>
            <w:tcW w:w="850" w:type="dxa"/>
          </w:tcPr>
          <w:p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1/14</w:t>
            </w:r>
          </w:p>
        </w:tc>
        <w:tc>
          <w:tcPr>
            <w:tcW w:w="1843" w:type="dxa"/>
          </w:tcPr>
          <w:p w:rsidR="00B865E1" w:rsidRPr="00A87E93" w:rsidRDefault="008E1509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865E1" w:rsidRPr="00A87E93">
              <w:rPr>
                <w:rFonts w:ascii="Arial" w:hAnsi="Arial" w:cs="Arial"/>
                <w:sz w:val="18"/>
                <w:szCs w:val="18"/>
              </w:rPr>
              <w:t>8 431,00 Kč</w:t>
            </w:r>
          </w:p>
        </w:tc>
        <w:tc>
          <w:tcPr>
            <w:tcW w:w="1701" w:type="dxa"/>
          </w:tcPr>
          <w:p w:rsidR="00B865E1" w:rsidRPr="00A87E93" w:rsidRDefault="008E1509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865E1" w:rsidRPr="00A87E93">
              <w:rPr>
                <w:rFonts w:ascii="Arial" w:hAnsi="Arial" w:cs="Arial"/>
                <w:sz w:val="18"/>
                <w:szCs w:val="18"/>
              </w:rPr>
              <w:t>843,00 Kč</w:t>
            </w:r>
          </w:p>
        </w:tc>
        <w:tc>
          <w:tcPr>
            <w:tcW w:w="1701" w:type="dxa"/>
          </w:tcPr>
          <w:p w:rsidR="00B865E1" w:rsidRPr="00A87E93" w:rsidRDefault="008E1509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65E1" w:rsidRPr="00A87E93">
              <w:rPr>
                <w:rFonts w:ascii="Arial" w:hAnsi="Arial" w:cs="Arial"/>
                <w:sz w:val="18"/>
                <w:szCs w:val="18"/>
              </w:rPr>
              <w:t>7 588,00 Kč</w:t>
            </w:r>
          </w:p>
        </w:tc>
      </w:tr>
    </w:tbl>
    <w:p w:rsidR="00B865E1" w:rsidRPr="00A87E93" w:rsidRDefault="00B865E1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B865E1" w:rsidRPr="00A87E93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110 581,00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11 058,00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99 523,00 Kč</w:t>
            </w:r>
          </w:p>
        </w:tc>
      </w:tr>
    </w:tbl>
    <w:p w:rsidR="00BC0356" w:rsidRPr="00A87E93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805F71" w:rsidRPr="00A87E93" w:rsidRDefault="00BC0356" w:rsidP="00805F7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2) Část kupní ceny ve výši 11 058,00 Kč (slovy: jedenáct tisíc padesát osm korun českých) kupující zaplatil prodávajícímu před podpisem této smlouvy formou zálohy na úhradu kupní ceny, zbývající část, to jest částka ve výši 99 523,00 Kč (slovy: devadesát devět tisíc pět set dvacet tři koruny české) bude uhrazena do </w:t>
      </w:r>
      <w:r w:rsidR="00805F71" w:rsidRPr="00A87E93">
        <w:rPr>
          <w:rFonts w:ascii="Arial" w:hAnsi="Arial" w:cs="Arial"/>
          <w:sz w:val="22"/>
          <w:szCs w:val="22"/>
        </w:rPr>
        <w:t>60 dnů ode dne účinnosti této smlouvy, která v souladu s ustanovením zákona č. 340/2015 Sb.,o registru smluv, v platném znění, nabývá účinnosti dnem uveřejnění vyznačeným na poslední straně této smlouvy (doložka účinnosti smlouvy), není-li v textu této smlouvy stanoveno datum pozdější.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3) Nedodrží -li kupující lhůtu pro úhradu kupní ceny podle tohoto článku, je povinen podle </w:t>
      </w:r>
      <w:r w:rsidR="00B473AF" w:rsidRPr="00A87E93">
        <w:rPr>
          <w:rFonts w:ascii="Arial" w:hAnsi="Arial" w:cs="Arial"/>
          <w:sz w:val="22"/>
          <w:szCs w:val="22"/>
        </w:rPr>
        <w:t>§ 1968 zákona č. 89/2012 Sb., občanský zákoník,</w:t>
      </w:r>
      <w:r w:rsidRPr="00A87E93">
        <w:rPr>
          <w:rFonts w:ascii="Arial" w:hAnsi="Arial" w:cs="Arial"/>
          <w:sz w:val="22"/>
          <w:szCs w:val="22"/>
        </w:rPr>
        <w:t xml:space="preserve"> ve znění pozdějších předpisů, zaplatit prodávajícímu úrok z prodlení.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7706AE" w:rsidRPr="00A87E93">
        <w:rPr>
          <w:rFonts w:ascii="Arial" w:hAnsi="Arial" w:cs="Arial"/>
          <w:sz w:val="22"/>
          <w:szCs w:val="22"/>
        </w:rPr>
        <w:t>podle § 15 zákona č. 503/2012</w:t>
      </w:r>
      <w:r w:rsidR="00CA6C41" w:rsidRPr="00A87E93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A87E93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5) K pozemkům prodávaným touto smlouvou má stát ze zákona </w:t>
      </w:r>
      <w:r w:rsidR="007706AE" w:rsidRPr="00A87E93">
        <w:rPr>
          <w:rFonts w:ascii="Arial" w:hAnsi="Arial" w:cs="Arial"/>
          <w:sz w:val="22"/>
          <w:szCs w:val="22"/>
        </w:rPr>
        <w:t>podle § 15 odst. 2 zákona č. 503/2012</w:t>
      </w:r>
      <w:r w:rsidR="00CA6C41" w:rsidRPr="00A87E93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A87E93">
        <w:rPr>
          <w:rFonts w:ascii="Arial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je kupující povinen státu nabídnout takovéto pozemky ke koupi za cenu, za kterou </w:t>
      </w:r>
      <w:r w:rsidR="0004393E" w:rsidRPr="00A87E93">
        <w:rPr>
          <w:rFonts w:ascii="Arial" w:hAnsi="Arial" w:cs="Arial"/>
          <w:sz w:val="22"/>
          <w:szCs w:val="22"/>
        </w:rPr>
        <w:t>byly koupeny</w:t>
      </w:r>
      <w:r w:rsidRPr="00A87E93">
        <w:rPr>
          <w:rFonts w:ascii="Arial" w:hAnsi="Arial" w:cs="Arial"/>
          <w:sz w:val="22"/>
          <w:szCs w:val="22"/>
        </w:rPr>
        <w:t xml:space="preserve"> od prodávajícího.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A87E93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A87E93">
        <w:rPr>
          <w:rFonts w:ascii="Arial" w:hAnsi="Arial" w:cs="Arial"/>
          <w:sz w:val="22"/>
          <w:szCs w:val="22"/>
        </w:rPr>
        <w:t>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>8</w:t>
      </w:r>
      <w:r w:rsidRPr="00A87E93">
        <w:rPr>
          <w:rFonts w:ascii="Arial" w:hAnsi="Arial" w:cs="Arial"/>
          <w:color w:val="000000"/>
          <w:sz w:val="22"/>
          <w:szCs w:val="22"/>
        </w:rPr>
        <w:t xml:space="preserve">) </w:t>
      </w:r>
      <w:r w:rsidRPr="00A87E93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A87E93" w:rsidRDefault="00BC0356" w:rsidP="00EC73A9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A87E93">
        <w:rPr>
          <w:rFonts w:ascii="Arial" w:hAnsi="Arial" w:cs="Arial"/>
          <w:sz w:val="22"/>
          <w:szCs w:val="22"/>
        </w:rPr>
        <w:t>den připsání placené částky na účet prodávajícího uvedený v této smlouvě</w:t>
      </w:r>
      <w:r w:rsidR="00EC73A9" w:rsidRPr="00A87E93">
        <w:rPr>
          <w:rFonts w:ascii="Arial" w:hAnsi="Arial" w:cs="Arial"/>
          <w:sz w:val="22"/>
          <w:szCs w:val="22"/>
        </w:rPr>
        <w:t>.</w:t>
      </w:r>
    </w:p>
    <w:p w:rsidR="00EF6EDC" w:rsidRDefault="00EF6EDC">
      <w:pPr>
        <w:widowControl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 w:rsidP="008E1509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lastRenderedPageBreak/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8E1509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8E1509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Hawliková Adéla, Bc.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B3306D" w:rsidRDefault="00B3306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C7974" w:rsidRPr="00347E27">
        <w:rPr>
          <w:rFonts w:ascii="Arial" w:hAnsi="Arial" w:cs="Arial"/>
          <w:sz w:val="22"/>
          <w:szCs w:val="22"/>
        </w:rPr>
        <w:t>rodávající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898080, 899380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B3306D" w:rsidRPr="00347E27" w:rsidRDefault="00B3306D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8E1509" w:rsidRPr="00347E27" w:rsidRDefault="008E150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8E1509" w:rsidRPr="00347E27" w:rsidRDefault="008E1509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8E1509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8E1509">
        <w:rPr>
          <w:rFonts w:ascii="Arial" w:hAnsi="Arial" w:cs="Arial"/>
          <w:sz w:val="22"/>
          <w:szCs w:val="22"/>
        </w:rPr>
        <w:t> Praze, dne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09" w:rsidRDefault="008E1509">
      <w:r>
        <w:separator/>
      </w:r>
    </w:p>
  </w:endnote>
  <w:endnote w:type="continuationSeparator" w:id="0">
    <w:p w:rsidR="008E1509" w:rsidRDefault="008E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09" w:rsidRDefault="008E150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654C">
      <w:rPr>
        <w:noProof/>
      </w:rPr>
      <w:t>1</w:t>
    </w:r>
    <w:r>
      <w:fldChar w:fldCharType="end"/>
    </w:r>
  </w:p>
  <w:p w:rsidR="008E1509" w:rsidRDefault="008E1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09" w:rsidRDefault="008E1509">
      <w:r>
        <w:separator/>
      </w:r>
    </w:p>
  </w:footnote>
  <w:footnote w:type="continuationSeparator" w:id="0">
    <w:p w:rsidR="008E1509" w:rsidRDefault="008E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4393E"/>
    <w:rsid w:val="0004654C"/>
    <w:rsid w:val="00055BE5"/>
    <w:rsid w:val="00115A33"/>
    <w:rsid w:val="002055A2"/>
    <w:rsid w:val="002B17B7"/>
    <w:rsid w:val="00347E27"/>
    <w:rsid w:val="003552D8"/>
    <w:rsid w:val="00365707"/>
    <w:rsid w:val="003A7FBC"/>
    <w:rsid w:val="003C0072"/>
    <w:rsid w:val="0040101C"/>
    <w:rsid w:val="00480DC8"/>
    <w:rsid w:val="00550621"/>
    <w:rsid w:val="0055415A"/>
    <w:rsid w:val="00566AF0"/>
    <w:rsid w:val="007706AE"/>
    <w:rsid w:val="007D2161"/>
    <w:rsid w:val="007F6A10"/>
    <w:rsid w:val="00805F71"/>
    <w:rsid w:val="008D25D8"/>
    <w:rsid w:val="008E1509"/>
    <w:rsid w:val="009014BF"/>
    <w:rsid w:val="009939DC"/>
    <w:rsid w:val="009C2A8A"/>
    <w:rsid w:val="009C4385"/>
    <w:rsid w:val="009D36E4"/>
    <w:rsid w:val="00A31C3B"/>
    <w:rsid w:val="00A87E93"/>
    <w:rsid w:val="00A92622"/>
    <w:rsid w:val="00B3306D"/>
    <w:rsid w:val="00B473AF"/>
    <w:rsid w:val="00B865E1"/>
    <w:rsid w:val="00BC0356"/>
    <w:rsid w:val="00C324D0"/>
    <w:rsid w:val="00C4400F"/>
    <w:rsid w:val="00C9419D"/>
    <w:rsid w:val="00CA6C41"/>
    <w:rsid w:val="00CA7A1D"/>
    <w:rsid w:val="00CB20ED"/>
    <w:rsid w:val="00DF2489"/>
    <w:rsid w:val="00E13839"/>
    <w:rsid w:val="00E76447"/>
    <w:rsid w:val="00EC73A9"/>
    <w:rsid w:val="00EC7974"/>
    <w:rsid w:val="00E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5ADDF"/>
  <w14:defaultImageDpi w14:val="0"/>
  <w15:docId w15:val="{E9CA6AF6-DEAD-4F05-A255-35D83933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E1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E1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4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2018-01-08T13:09:00Z</cp:lastPrinted>
  <dcterms:created xsi:type="dcterms:W3CDTF">2018-01-11T12:07:00Z</dcterms:created>
  <dcterms:modified xsi:type="dcterms:W3CDTF">2018-01-11T12:07:00Z</dcterms:modified>
</cp:coreProperties>
</file>