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E7" w:rsidRDefault="006E71E7" w:rsidP="006E71E7">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6E71E7" w:rsidRDefault="003F3D7C" w:rsidP="006E71E7">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r>
        <w:rPr>
          <w:rFonts w:ascii="Arial" w:hAnsi="Arial" w:cs="Arial"/>
          <w:b/>
          <w:sz w:val="24"/>
          <w:szCs w:val="24"/>
        </w:rPr>
        <w:t>Rámcová smlouva o dodání baterií HRL</w:t>
      </w:r>
    </w:p>
    <w:p w:rsidR="006E71E7" w:rsidRDefault="006E71E7" w:rsidP="006E71E7">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p>
    <w:p w:rsidR="006E71E7" w:rsidRPr="00017A52" w:rsidRDefault="006E71E7" w:rsidP="006E71E7">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xml:space="preserve">. č. ČSÚ: </w:t>
      </w:r>
      <w:r w:rsidR="001437D3">
        <w:rPr>
          <w:rFonts w:ascii="Arial" w:hAnsi="Arial" w:cs="Arial"/>
          <w:sz w:val="20"/>
          <w:szCs w:val="20"/>
        </w:rPr>
        <w:t>1</w:t>
      </w:r>
      <w:r w:rsidR="00190C48">
        <w:rPr>
          <w:rFonts w:ascii="Arial" w:hAnsi="Arial" w:cs="Arial"/>
          <w:sz w:val="20"/>
          <w:szCs w:val="20"/>
        </w:rPr>
        <w:t>99</w:t>
      </w:r>
      <w:r>
        <w:rPr>
          <w:rFonts w:ascii="Arial" w:hAnsi="Arial" w:cs="Arial"/>
          <w:sz w:val="20"/>
          <w:szCs w:val="20"/>
        </w:rPr>
        <w:t>-2017-S</w:t>
      </w:r>
    </w:p>
    <w:p w:rsidR="006E71E7" w:rsidRPr="00357486" w:rsidRDefault="006E71E7" w:rsidP="006E71E7">
      <w:pPr>
        <w:spacing w:after="0"/>
        <w:rPr>
          <w:rFonts w:ascii="Arial" w:hAnsi="Arial" w:cs="Arial"/>
          <w:sz w:val="20"/>
          <w:szCs w:val="20"/>
        </w:rPr>
      </w:pP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Smluvní strany:</w:t>
      </w:r>
    </w:p>
    <w:p w:rsidR="006E71E7" w:rsidRPr="00357486" w:rsidRDefault="006E71E7" w:rsidP="006E71E7">
      <w:pPr>
        <w:spacing w:after="0"/>
        <w:jc w:val="both"/>
        <w:rPr>
          <w:rFonts w:ascii="Arial" w:hAnsi="Arial" w:cs="Arial"/>
          <w:sz w:val="20"/>
          <w:szCs w:val="20"/>
        </w:rPr>
      </w:pPr>
    </w:p>
    <w:p w:rsidR="006E71E7" w:rsidRPr="00357486" w:rsidRDefault="006E71E7" w:rsidP="006E71E7">
      <w:pPr>
        <w:spacing w:after="0"/>
        <w:jc w:val="both"/>
        <w:rPr>
          <w:rFonts w:ascii="Arial" w:hAnsi="Arial" w:cs="Arial"/>
          <w:b/>
          <w:sz w:val="20"/>
          <w:szCs w:val="20"/>
        </w:rPr>
      </w:pPr>
      <w:r w:rsidRPr="00357486">
        <w:rPr>
          <w:rFonts w:ascii="Arial" w:hAnsi="Arial" w:cs="Arial"/>
          <w:b/>
          <w:sz w:val="20"/>
          <w:szCs w:val="20"/>
        </w:rPr>
        <w:t>Česká republika – Český statistický úřad</w:t>
      </w: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se sídlem Na padesátém 3268/81, Praha 10, PSČ 100 82</w:t>
      </w: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IČO: 000 25 593</w:t>
      </w: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 xml:space="preserve">zastoupena: Mgr. Radoslavem </w:t>
      </w:r>
      <w:proofErr w:type="spellStart"/>
      <w:r w:rsidRPr="00357486">
        <w:rPr>
          <w:rFonts w:ascii="Arial" w:hAnsi="Arial" w:cs="Arial"/>
          <w:sz w:val="20"/>
          <w:szCs w:val="20"/>
        </w:rPr>
        <w:t>Bulířem</w:t>
      </w:r>
      <w:proofErr w:type="spellEnd"/>
      <w:r w:rsidRPr="00357486">
        <w:rPr>
          <w:rFonts w:ascii="Arial" w:hAnsi="Arial" w:cs="Arial"/>
          <w:sz w:val="20"/>
          <w:szCs w:val="20"/>
        </w:rPr>
        <w:t>, ředitelem sekce ekonomické a správní</w:t>
      </w: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na základě pověření předsedkyně ČSÚ ze dne 16. března 2015</w:t>
      </w: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 xml:space="preserve">bankovní spojení: číslo účtu </w:t>
      </w:r>
      <w:proofErr w:type="spellStart"/>
      <w:r w:rsidR="00E41C3B">
        <w:rPr>
          <w:rFonts w:ascii="Arial" w:hAnsi="Arial" w:cs="Arial"/>
          <w:sz w:val="20"/>
          <w:szCs w:val="20"/>
        </w:rPr>
        <w:t>xxxxxxxxxxxxxxxxxxxx</w:t>
      </w:r>
      <w:proofErr w:type="spellEnd"/>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(dále jen „objednatel“ nebo „ČSÚ“) na straně jedné</w:t>
      </w:r>
    </w:p>
    <w:p w:rsidR="006E71E7" w:rsidRPr="00357486" w:rsidRDefault="006E71E7" w:rsidP="006E71E7">
      <w:pPr>
        <w:spacing w:after="0"/>
        <w:jc w:val="both"/>
        <w:rPr>
          <w:rFonts w:ascii="Arial" w:hAnsi="Arial" w:cs="Arial"/>
          <w:sz w:val="20"/>
          <w:szCs w:val="20"/>
        </w:rPr>
      </w:pP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a</w:t>
      </w:r>
    </w:p>
    <w:p w:rsidR="006E71E7" w:rsidRPr="00357486" w:rsidRDefault="006E71E7" w:rsidP="006E71E7">
      <w:pPr>
        <w:spacing w:after="0"/>
        <w:jc w:val="both"/>
        <w:rPr>
          <w:rFonts w:ascii="Arial" w:hAnsi="Arial" w:cs="Arial"/>
          <w:sz w:val="20"/>
          <w:szCs w:val="20"/>
        </w:rPr>
      </w:pPr>
    </w:p>
    <w:p w:rsidR="006E71E7" w:rsidRPr="00357486" w:rsidRDefault="00674B43" w:rsidP="006E71E7">
      <w:pPr>
        <w:spacing w:after="0"/>
        <w:jc w:val="both"/>
        <w:rPr>
          <w:rFonts w:ascii="Arial" w:hAnsi="Arial" w:cs="Arial"/>
          <w:b/>
          <w:sz w:val="20"/>
          <w:szCs w:val="20"/>
          <w:highlight w:val="yellow"/>
        </w:rPr>
      </w:pPr>
      <w:r w:rsidRPr="00674B43">
        <w:rPr>
          <w:rFonts w:ascii="Arial" w:hAnsi="Arial" w:cs="Arial"/>
          <w:b/>
          <w:sz w:val="20"/>
        </w:rPr>
        <w:t>ALTRON, a.s.</w:t>
      </w:r>
    </w:p>
    <w:p w:rsidR="006E71E7" w:rsidRPr="00674B43" w:rsidRDefault="006E71E7" w:rsidP="006E71E7">
      <w:pPr>
        <w:spacing w:after="0"/>
        <w:jc w:val="both"/>
        <w:rPr>
          <w:rFonts w:ascii="Arial" w:hAnsi="Arial" w:cs="Arial"/>
          <w:sz w:val="20"/>
          <w:szCs w:val="20"/>
        </w:rPr>
      </w:pPr>
      <w:r w:rsidRPr="00674B43">
        <w:rPr>
          <w:rFonts w:ascii="Arial" w:hAnsi="Arial" w:cs="Arial"/>
          <w:sz w:val="20"/>
          <w:szCs w:val="20"/>
        </w:rPr>
        <w:t xml:space="preserve">se sídlem </w:t>
      </w:r>
      <w:r w:rsidR="00674B43" w:rsidRPr="00674B43">
        <w:rPr>
          <w:rFonts w:ascii="Arial" w:hAnsi="Arial" w:cs="Arial"/>
          <w:sz w:val="20"/>
        </w:rPr>
        <w:t>Novodvorská 994/138, 142 21 Praha 4</w:t>
      </w:r>
    </w:p>
    <w:p w:rsidR="006E71E7" w:rsidRPr="00674B43" w:rsidRDefault="006E71E7" w:rsidP="006E71E7">
      <w:pPr>
        <w:spacing w:after="0"/>
        <w:jc w:val="both"/>
        <w:rPr>
          <w:rFonts w:ascii="Arial" w:hAnsi="Arial" w:cs="Arial"/>
          <w:sz w:val="20"/>
          <w:szCs w:val="20"/>
        </w:rPr>
      </w:pPr>
      <w:r w:rsidRPr="00674B43">
        <w:rPr>
          <w:rFonts w:ascii="Arial" w:hAnsi="Arial" w:cs="Arial"/>
          <w:sz w:val="20"/>
          <w:szCs w:val="20"/>
        </w:rPr>
        <w:t xml:space="preserve">IČ </w:t>
      </w:r>
      <w:r w:rsidR="00674B43" w:rsidRPr="00674B43">
        <w:rPr>
          <w:rFonts w:ascii="Arial" w:hAnsi="Arial" w:cs="Arial"/>
          <w:sz w:val="20"/>
        </w:rPr>
        <w:t xml:space="preserve">64948251 </w:t>
      </w:r>
      <w:r w:rsidRPr="00674B43">
        <w:rPr>
          <w:rFonts w:ascii="Arial" w:hAnsi="Arial" w:cs="Arial"/>
          <w:sz w:val="20"/>
          <w:szCs w:val="20"/>
        </w:rPr>
        <w:t xml:space="preserve">DIČ </w:t>
      </w:r>
      <w:r w:rsidR="00674B43" w:rsidRPr="00674B43">
        <w:rPr>
          <w:rFonts w:ascii="Arial" w:hAnsi="Arial" w:cs="Arial"/>
          <w:sz w:val="20"/>
          <w:szCs w:val="20"/>
        </w:rPr>
        <w:t>CZ</w:t>
      </w:r>
      <w:r w:rsidR="00674B43" w:rsidRPr="00674B43">
        <w:rPr>
          <w:rFonts w:ascii="Arial" w:hAnsi="Arial" w:cs="Arial"/>
          <w:sz w:val="20"/>
        </w:rPr>
        <w:t>64948251</w:t>
      </w:r>
    </w:p>
    <w:p w:rsidR="006E71E7" w:rsidRPr="00674B43" w:rsidRDefault="006E71E7" w:rsidP="006E71E7">
      <w:pPr>
        <w:spacing w:after="0"/>
        <w:jc w:val="both"/>
        <w:rPr>
          <w:rFonts w:ascii="Arial" w:hAnsi="Arial" w:cs="Arial"/>
          <w:sz w:val="20"/>
          <w:szCs w:val="20"/>
        </w:rPr>
      </w:pPr>
      <w:r w:rsidRPr="00674B43">
        <w:rPr>
          <w:rFonts w:ascii="Arial" w:hAnsi="Arial" w:cs="Arial"/>
          <w:sz w:val="20"/>
          <w:szCs w:val="20"/>
        </w:rPr>
        <w:t xml:space="preserve">zastoupena: </w:t>
      </w:r>
      <w:r w:rsidR="00674B43" w:rsidRPr="00674B43">
        <w:rPr>
          <w:rFonts w:ascii="Arial" w:hAnsi="Arial" w:cs="Arial"/>
          <w:sz w:val="20"/>
          <w:szCs w:val="20"/>
        </w:rPr>
        <w:t xml:space="preserve">Ing. Antonínem </w:t>
      </w:r>
      <w:proofErr w:type="spellStart"/>
      <w:r w:rsidR="00674B43" w:rsidRPr="00674B43">
        <w:rPr>
          <w:rFonts w:ascii="Arial" w:hAnsi="Arial" w:cs="Arial"/>
          <w:sz w:val="20"/>
          <w:szCs w:val="20"/>
        </w:rPr>
        <w:t>Hemmerem</w:t>
      </w:r>
      <w:proofErr w:type="spellEnd"/>
      <w:r w:rsidR="00674B43" w:rsidRPr="00674B43">
        <w:rPr>
          <w:rFonts w:ascii="Arial" w:hAnsi="Arial" w:cs="Arial"/>
          <w:sz w:val="20"/>
          <w:szCs w:val="20"/>
        </w:rPr>
        <w:t xml:space="preserve"> a Mgr. Michalem Hejskem, předseda a člen představenstva</w:t>
      </w:r>
    </w:p>
    <w:p w:rsidR="006E71E7" w:rsidRPr="00674B43" w:rsidRDefault="006E71E7" w:rsidP="006E71E7">
      <w:pPr>
        <w:spacing w:after="0"/>
        <w:jc w:val="both"/>
        <w:rPr>
          <w:rFonts w:ascii="Arial" w:hAnsi="Arial" w:cs="Arial"/>
          <w:sz w:val="20"/>
          <w:szCs w:val="20"/>
        </w:rPr>
      </w:pPr>
      <w:r w:rsidRPr="00674B43">
        <w:rPr>
          <w:rFonts w:ascii="Arial" w:hAnsi="Arial" w:cs="Arial"/>
          <w:sz w:val="20"/>
          <w:szCs w:val="20"/>
        </w:rPr>
        <w:t xml:space="preserve">zapsaná v obchodním rejstříku vedeném </w:t>
      </w:r>
      <w:r w:rsidR="00674B43" w:rsidRPr="00674B43">
        <w:rPr>
          <w:rFonts w:ascii="Arial" w:hAnsi="Arial" w:cs="Arial"/>
          <w:sz w:val="20"/>
          <w:szCs w:val="20"/>
        </w:rPr>
        <w:t>u Městského soudu v Praze</w:t>
      </w:r>
      <w:r w:rsidRPr="00674B43">
        <w:rPr>
          <w:rFonts w:ascii="Arial" w:hAnsi="Arial" w:cs="Arial"/>
          <w:sz w:val="20"/>
          <w:szCs w:val="20"/>
        </w:rPr>
        <w:t xml:space="preserve">, oddíl </w:t>
      </w:r>
      <w:r w:rsidR="00674B43" w:rsidRPr="00674B43">
        <w:rPr>
          <w:rFonts w:ascii="Arial" w:hAnsi="Arial" w:cs="Arial"/>
          <w:sz w:val="20"/>
          <w:szCs w:val="20"/>
        </w:rPr>
        <w:t>B</w:t>
      </w:r>
      <w:r w:rsidRPr="00674B43">
        <w:rPr>
          <w:rFonts w:ascii="Arial" w:hAnsi="Arial" w:cs="Arial"/>
          <w:sz w:val="20"/>
          <w:szCs w:val="20"/>
        </w:rPr>
        <w:t xml:space="preserve">, vložka č. </w:t>
      </w:r>
      <w:r w:rsidR="00674B43" w:rsidRPr="00674B43">
        <w:rPr>
          <w:rFonts w:ascii="Arial" w:hAnsi="Arial" w:cs="Arial"/>
          <w:sz w:val="20"/>
          <w:szCs w:val="20"/>
        </w:rPr>
        <w:t>3609</w:t>
      </w:r>
    </w:p>
    <w:p w:rsidR="006E71E7" w:rsidRPr="00674B43" w:rsidRDefault="006E71E7" w:rsidP="006E71E7">
      <w:pPr>
        <w:spacing w:after="0"/>
        <w:jc w:val="both"/>
        <w:rPr>
          <w:rFonts w:ascii="Arial" w:hAnsi="Arial" w:cs="Arial"/>
          <w:sz w:val="20"/>
          <w:szCs w:val="20"/>
        </w:rPr>
      </w:pPr>
      <w:r w:rsidRPr="00674B43">
        <w:rPr>
          <w:rFonts w:ascii="Arial" w:hAnsi="Arial" w:cs="Arial"/>
          <w:sz w:val="20"/>
          <w:szCs w:val="20"/>
        </w:rPr>
        <w:t xml:space="preserve">bankovní spojení: číslo účtu </w:t>
      </w:r>
      <w:proofErr w:type="spellStart"/>
      <w:r w:rsidR="00E41C3B">
        <w:rPr>
          <w:rFonts w:ascii="Arial" w:hAnsi="Arial" w:cs="Arial"/>
          <w:sz w:val="20"/>
          <w:szCs w:val="20"/>
        </w:rPr>
        <w:t>xxxxxxxxxxxxxxxxxxxx</w:t>
      </w:r>
      <w:proofErr w:type="spellEnd"/>
    </w:p>
    <w:p w:rsidR="006E71E7" w:rsidRPr="00357486" w:rsidRDefault="006E71E7" w:rsidP="006E71E7">
      <w:pPr>
        <w:spacing w:after="0"/>
        <w:jc w:val="both"/>
        <w:rPr>
          <w:rFonts w:ascii="Arial" w:hAnsi="Arial" w:cs="Arial"/>
          <w:sz w:val="20"/>
          <w:szCs w:val="20"/>
        </w:rPr>
      </w:pPr>
      <w:r w:rsidRPr="00674B43">
        <w:rPr>
          <w:rFonts w:ascii="Arial" w:hAnsi="Arial" w:cs="Arial"/>
          <w:sz w:val="20"/>
          <w:szCs w:val="20"/>
        </w:rPr>
        <w:t>(dále jen „dodavatel“) na straně druhé</w:t>
      </w:r>
    </w:p>
    <w:p w:rsidR="006E71E7" w:rsidRPr="00357486" w:rsidRDefault="006E71E7" w:rsidP="006E71E7">
      <w:pPr>
        <w:spacing w:after="0"/>
        <w:jc w:val="both"/>
        <w:rPr>
          <w:rFonts w:ascii="Arial" w:hAnsi="Arial" w:cs="Arial"/>
          <w:sz w:val="20"/>
          <w:szCs w:val="20"/>
        </w:rPr>
      </w:pP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 xml:space="preserve">(objednatel a dodavatel společně dále také jen „smluvní strany“) </w:t>
      </w:r>
    </w:p>
    <w:p w:rsidR="006E71E7" w:rsidRPr="00357486" w:rsidRDefault="006E71E7" w:rsidP="006E71E7">
      <w:pPr>
        <w:spacing w:after="0"/>
        <w:jc w:val="both"/>
        <w:rPr>
          <w:rFonts w:ascii="Arial" w:hAnsi="Arial" w:cs="Arial"/>
          <w:sz w:val="20"/>
          <w:szCs w:val="20"/>
        </w:rPr>
      </w:pP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 xml:space="preserve">uzavřely níže uvedeného dne, měsíce a roku v souladu s </w:t>
      </w:r>
      <w:proofErr w:type="spellStart"/>
      <w:r w:rsidRPr="00357486">
        <w:rPr>
          <w:rFonts w:ascii="Arial" w:hAnsi="Arial" w:cs="Arial"/>
          <w:sz w:val="20"/>
          <w:szCs w:val="20"/>
        </w:rPr>
        <w:t>ust</w:t>
      </w:r>
      <w:proofErr w:type="spellEnd"/>
      <w:r w:rsidRPr="00357486">
        <w:rPr>
          <w:rFonts w:ascii="Arial" w:hAnsi="Arial" w:cs="Arial"/>
          <w:sz w:val="20"/>
          <w:szCs w:val="20"/>
        </w:rPr>
        <w:t xml:space="preserve">. § </w:t>
      </w:r>
      <w:r w:rsidR="003F3D7C">
        <w:rPr>
          <w:rFonts w:ascii="Arial" w:hAnsi="Arial" w:cs="Arial"/>
          <w:sz w:val="20"/>
          <w:szCs w:val="20"/>
        </w:rPr>
        <w:t>2079</w:t>
      </w:r>
      <w:r w:rsidRPr="00357486">
        <w:rPr>
          <w:rFonts w:ascii="Arial" w:hAnsi="Arial" w:cs="Arial"/>
          <w:sz w:val="20"/>
          <w:szCs w:val="20"/>
        </w:rPr>
        <w:t xml:space="preserve"> </w:t>
      </w:r>
      <w:r w:rsidR="003F3D7C">
        <w:rPr>
          <w:rFonts w:ascii="Arial" w:hAnsi="Arial" w:cs="Arial"/>
          <w:sz w:val="20"/>
          <w:szCs w:val="20"/>
        </w:rPr>
        <w:t xml:space="preserve">a </w:t>
      </w:r>
      <w:proofErr w:type="spellStart"/>
      <w:r w:rsidR="003F3D7C">
        <w:rPr>
          <w:rFonts w:ascii="Arial" w:hAnsi="Arial" w:cs="Arial"/>
          <w:sz w:val="20"/>
          <w:szCs w:val="20"/>
        </w:rPr>
        <w:t>násl</w:t>
      </w:r>
      <w:proofErr w:type="spellEnd"/>
      <w:r w:rsidR="003F3D7C">
        <w:rPr>
          <w:rFonts w:ascii="Arial" w:hAnsi="Arial" w:cs="Arial"/>
          <w:sz w:val="20"/>
          <w:szCs w:val="20"/>
        </w:rPr>
        <w:t>.</w:t>
      </w:r>
      <w:r w:rsidRPr="00357486">
        <w:rPr>
          <w:rFonts w:ascii="Arial" w:hAnsi="Arial" w:cs="Arial"/>
          <w:sz w:val="20"/>
          <w:szCs w:val="20"/>
        </w:rPr>
        <w:t xml:space="preserve"> zákona č. 89/2012 Sb., občanský zákoník, v platném znění (dále jen „občanský zákoník“) a s příslušnými ustanoveními zákona č. 134/2016 Sb., o zadávání veřejných zakázek, v platném znění (dále jen „zákon o veřejných</w:t>
      </w:r>
      <w:r w:rsidR="009E79EF">
        <w:rPr>
          <w:rFonts w:ascii="Arial" w:hAnsi="Arial" w:cs="Arial"/>
          <w:sz w:val="20"/>
          <w:szCs w:val="20"/>
        </w:rPr>
        <w:t xml:space="preserve"> </w:t>
      </w:r>
      <w:r w:rsidRPr="00357486">
        <w:rPr>
          <w:rFonts w:ascii="Arial" w:hAnsi="Arial" w:cs="Arial"/>
          <w:sz w:val="20"/>
          <w:szCs w:val="20"/>
        </w:rPr>
        <w:t>zakázkách“) tuto</w:t>
      </w:r>
    </w:p>
    <w:p w:rsidR="006E71E7" w:rsidRPr="00357486" w:rsidRDefault="006E71E7" w:rsidP="006E71E7">
      <w:pPr>
        <w:spacing w:after="0"/>
        <w:jc w:val="both"/>
        <w:rPr>
          <w:rFonts w:ascii="Arial" w:hAnsi="Arial" w:cs="Arial"/>
          <w:sz w:val="20"/>
          <w:szCs w:val="20"/>
        </w:rPr>
      </w:pPr>
    </w:p>
    <w:p w:rsidR="006E71E7" w:rsidRPr="00357486" w:rsidRDefault="003F3D7C" w:rsidP="006E71E7">
      <w:pPr>
        <w:spacing w:after="0"/>
        <w:jc w:val="center"/>
        <w:rPr>
          <w:rFonts w:ascii="Arial" w:hAnsi="Arial" w:cs="Arial"/>
          <w:sz w:val="20"/>
          <w:szCs w:val="20"/>
        </w:rPr>
      </w:pPr>
      <w:r>
        <w:rPr>
          <w:rFonts w:ascii="Arial" w:hAnsi="Arial" w:cs="Arial"/>
          <w:b/>
          <w:sz w:val="20"/>
          <w:szCs w:val="20"/>
        </w:rPr>
        <w:t>rámcovou smlouvu o dodání baterií HRL</w:t>
      </w:r>
      <w:r w:rsidR="006E71E7" w:rsidRPr="00E55A58">
        <w:rPr>
          <w:rFonts w:ascii="Arial" w:hAnsi="Arial" w:cs="Arial"/>
          <w:sz w:val="20"/>
          <w:szCs w:val="20"/>
        </w:rPr>
        <w:t xml:space="preserve"> </w:t>
      </w:r>
      <w:r w:rsidR="006E71E7" w:rsidRPr="00357486">
        <w:rPr>
          <w:rFonts w:ascii="Arial" w:hAnsi="Arial" w:cs="Arial"/>
          <w:sz w:val="20"/>
          <w:szCs w:val="20"/>
        </w:rPr>
        <w:t>(dále jen „smlouva“):</w:t>
      </w:r>
    </w:p>
    <w:p w:rsidR="006E71E7" w:rsidRPr="00357486" w:rsidRDefault="006E71E7" w:rsidP="006E71E7">
      <w:pPr>
        <w:spacing w:after="0"/>
        <w:jc w:val="both"/>
        <w:rPr>
          <w:rFonts w:ascii="Arial" w:hAnsi="Arial" w:cs="Arial"/>
          <w:sz w:val="20"/>
          <w:szCs w:val="20"/>
        </w:rPr>
      </w:pPr>
    </w:p>
    <w:p w:rsidR="006E71E7" w:rsidRPr="00357486" w:rsidRDefault="006E71E7" w:rsidP="006E71E7">
      <w:pPr>
        <w:spacing w:after="0"/>
        <w:jc w:val="center"/>
        <w:rPr>
          <w:rFonts w:ascii="Arial" w:hAnsi="Arial" w:cs="Arial"/>
          <w:b/>
          <w:sz w:val="20"/>
          <w:szCs w:val="20"/>
        </w:rPr>
      </w:pPr>
      <w:r w:rsidRPr="00357486">
        <w:rPr>
          <w:rFonts w:ascii="Arial" w:hAnsi="Arial" w:cs="Arial"/>
          <w:b/>
          <w:sz w:val="20"/>
          <w:szCs w:val="20"/>
        </w:rPr>
        <w:t>Preambule</w:t>
      </w:r>
    </w:p>
    <w:p w:rsidR="006E71E7" w:rsidRPr="00357486" w:rsidRDefault="006E71E7" w:rsidP="006E71E7">
      <w:pPr>
        <w:spacing w:after="0"/>
        <w:jc w:val="both"/>
        <w:rPr>
          <w:rFonts w:ascii="Arial" w:hAnsi="Arial" w:cs="Arial"/>
          <w:sz w:val="20"/>
          <w:szCs w:val="20"/>
        </w:rPr>
      </w:pP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 xml:space="preserve">Smluvní strany uzavírají tuto smlouvu na základě výsledku </w:t>
      </w:r>
      <w:r w:rsidR="00AB5807" w:rsidRPr="00AB5807">
        <w:rPr>
          <w:rFonts w:ascii="Arial" w:hAnsi="Arial" w:cs="Arial"/>
          <w:sz w:val="20"/>
          <w:szCs w:val="20"/>
        </w:rPr>
        <w:t>výběrového řízení na veřejnou zakázku malého rozsahu s názvem „</w:t>
      </w:r>
      <w:r w:rsidR="003F3D7C">
        <w:rPr>
          <w:rFonts w:ascii="Arial" w:hAnsi="Arial" w:cs="Arial"/>
          <w:sz w:val="20"/>
          <w:szCs w:val="20"/>
        </w:rPr>
        <w:t>Obměna baterií v centrálních UPS</w:t>
      </w:r>
      <w:r w:rsidR="00AB5807" w:rsidRPr="00AB5807">
        <w:rPr>
          <w:rFonts w:ascii="Arial" w:hAnsi="Arial" w:cs="Arial"/>
          <w:sz w:val="20"/>
          <w:szCs w:val="20"/>
        </w:rPr>
        <w:t xml:space="preserve">“ zadávanou objednatelem jako </w:t>
      </w:r>
      <w:r w:rsidR="007F42BF">
        <w:rPr>
          <w:rFonts w:ascii="Arial" w:hAnsi="Arial" w:cs="Arial"/>
          <w:sz w:val="20"/>
          <w:szCs w:val="20"/>
        </w:rPr>
        <w:t xml:space="preserve">veřejným </w:t>
      </w:r>
      <w:r w:rsidR="00AB5807" w:rsidRPr="00AB5807">
        <w:rPr>
          <w:rFonts w:ascii="Arial" w:hAnsi="Arial" w:cs="Arial"/>
          <w:sz w:val="20"/>
          <w:szCs w:val="20"/>
        </w:rPr>
        <w:t>zadav</w:t>
      </w:r>
      <w:r w:rsidR="00AB5807">
        <w:rPr>
          <w:rFonts w:ascii="Arial" w:hAnsi="Arial" w:cs="Arial"/>
          <w:sz w:val="20"/>
          <w:szCs w:val="20"/>
        </w:rPr>
        <w:t xml:space="preserve">atelem pod interním </w:t>
      </w:r>
      <w:proofErr w:type="spellStart"/>
      <w:r w:rsidR="00AB5807">
        <w:rPr>
          <w:rFonts w:ascii="Arial" w:hAnsi="Arial" w:cs="Arial"/>
          <w:sz w:val="20"/>
          <w:szCs w:val="20"/>
        </w:rPr>
        <w:t>evid</w:t>
      </w:r>
      <w:proofErr w:type="spellEnd"/>
      <w:r w:rsidR="00AB5807">
        <w:rPr>
          <w:rFonts w:ascii="Arial" w:hAnsi="Arial" w:cs="Arial"/>
          <w:sz w:val="20"/>
          <w:szCs w:val="20"/>
        </w:rPr>
        <w:t xml:space="preserve">. č. </w:t>
      </w:r>
      <w:r w:rsidR="00190C48">
        <w:rPr>
          <w:rFonts w:ascii="Arial" w:hAnsi="Arial" w:cs="Arial"/>
          <w:sz w:val="20"/>
          <w:szCs w:val="20"/>
        </w:rPr>
        <w:t>070</w:t>
      </w:r>
      <w:r w:rsidR="00AB5807" w:rsidRPr="00AB5807">
        <w:rPr>
          <w:rFonts w:ascii="Arial" w:hAnsi="Arial" w:cs="Arial"/>
          <w:sz w:val="20"/>
          <w:szCs w:val="20"/>
        </w:rPr>
        <w:t xml:space="preserve">/2017 (dále jen „veřejná zakázka“), v němž byla nabídka </w:t>
      </w:r>
      <w:r w:rsidR="00D076A5">
        <w:rPr>
          <w:rFonts w:ascii="Arial" w:hAnsi="Arial" w:cs="Arial"/>
          <w:sz w:val="20"/>
          <w:szCs w:val="20"/>
        </w:rPr>
        <w:t>dodavatele</w:t>
      </w:r>
      <w:r w:rsidR="00AB5807" w:rsidRPr="00AB5807">
        <w:rPr>
          <w:rFonts w:ascii="Arial" w:hAnsi="Arial" w:cs="Arial"/>
          <w:sz w:val="20"/>
          <w:szCs w:val="20"/>
        </w:rPr>
        <w:t xml:space="preserve"> vybrána jako nejvhodnější.</w:t>
      </w:r>
    </w:p>
    <w:p w:rsidR="006E71E7" w:rsidRPr="00357486" w:rsidRDefault="006E71E7" w:rsidP="006E71E7">
      <w:pPr>
        <w:spacing w:after="0"/>
        <w:jc w:val="both"/>
        <w:rPr>
          <w:rFonts w:ascii="Arial" w:hAnsi="Arial" w:cs="Arial"/>
          <w:sz w:val="20"/>
          <w:szCs w:val="20"/>
        </w:rPr>
      </w:pPr>
    </w:p>
    <w:p w:rsidR="006E71E7" w:rsidRPr="00357486" w:rsidRDefault="006E71E7" w:rsidP="006E71E7">
      <w:pPr>
        <w:spacing w:after="0"/>
        <w:jc w:val="center"/>
        <w:rPr>
          <w:rFonts w:ascii="Arial" w:hAnsi="Arial" w:cs="Arial"/>
          <w:b/>
          <w:sz w:val="20"/>
          <w:szCs w:val="20"/>
        </w:rPr>
      </w:pPr>
      <w:r w:rsidRPr="00357486">
        <w:rPr>
          <w:rFonts w:ascii="Arial" w:hAnsi="Arial" w:cs="Arial"/>
          <w:b/>
          <w:sz w:val="20"/>
          <w:szCs w:val="20"/>
        </w:rPr>
        <w:t>Článek I</w:t>
      </w:r>
    </w:p>
    <w:p w:rsidR="006E71E7" w:rsidRPr="00357486" w:rsidRDefault="006E71E7" w:rsidP="006E71E7">
      <w:pPr>
        <w:spacing w:after="0"/>
        <w:jc w:val="center"/>
        <w:rPr>
          <w:rFonts w:ascii="Arial" w:hAnsi="Arial" w:cs="Arial"/>
          <w:b/>
          <w:sz w:val="20"/>
          <w:szCs w:val="20"/>
        </w:rPr>
      </w:pPr>
      <w:r w:rsidRPr="00357486">
        <w:rPr>
          <w:rFonts w:ascii="Arial" w:hAnsi="Arial" w:cs="Arial"/>
          <w:b/>
          <w:sz w:val="20"/>
          <w:szCs w:val="20"/>
        </w:rPr>
        <w:t>Účel smlouvy, úvodní ustanovení</w:t>
      </w:r>
    </w:p>
    <w:p w:rsidR="006E71E7" w:rsidRDefault="006E71E7" w:rsidP="006E71E7">
      <w:pPr>
        <w:spacing w:after="0"/>
        <w:jc w:val="both"/>
        <w:rPr>
          <w:rFonts w:ascii="Arial" w:hAnsi="Arial" w:cs="Arial"/>
          <w:sz w:val="20"/>
          <w:szCs w:val="20"/>
        </w:rPr>
      </w:pPr>
    </w:p>
    <w:p w:rsidR="006E71E7" w:rsidRPr="001245BC" w:rsidRDefault="003F3D7C" w:rsidP="006E71E7">
      <w:pPr>
        <w:pStyle w:val="Odstavecseseznamem"/>
        <w:numPr>
          <w:ilvl w:val="0"/>
          <w:numId w:val="1"/>
        </w:numPr>
        <w:spacing w:after="0"/>
        <w:jc w:val="both"/>
        <w:rPr>
          <w:rFonts w:ascii="Arial" w:hAnsi="Arial" w:cs="Arial"/>
          <w:sz w:val="20"/>
          <w:szCs w:val="20"/>
        </w:rPr>
      </w:pPr>
      <w:r>
        <w:rPr>
          <w:rFonts w:ascii="Arial" w:hAnsi="Arial" w:cs="Arial"/>
          <w:sz w:val="20"/>
          <w:szCs w:val="20"/>
        </w:rPr>
        <w:t xml:space="preserve">Účelem této rámcové smlouvy jsou dodávky baterií HRL, jejich montáž do </w:t>
      </w:r>
      <w:proofErr w:type="spellStart"/>
      <w:r>
        <w:rPr>
          <w:rFonts w:ascii="Arial" w:hAnsi="Arial" w:cs="Arial"/>
          <w:sz w:val="20"/>
          <w:szCs w:val="20"/>
        </w:rPr>
        <w:t>battery</w:t>
      </w:r>
      <w:proofErr w:type="spellEnd"/>
      <w:r>
        <w:rPr>
          <w:rFonts w:ascii="Arial" w:hAnsi="Arial" w:cs="Arial"/>
          <w:sz w:val="20"/>
          <w:szCs w:val="20"/>
        </w:rPr>
        <w:t xml:space="preserve"> packu, instalace do UPS a provedení kapacitního testu</w:t>
      </w:r>
      <w:r w:rsidR="007848B4">
        <w:rPr>
          <w:rFonts w:ascii="Arial" w:hAnsi="Arial" w:cs="Arial"/>
          <w:sz w:val="20"/>
          <w:szCs w:val="20"/>
        </w:rPr>
        <w:t>,</w:t>
      </w:r>
      <w:r w:rsidR="006E71E7" w:rsidRPr="001245BC">
        <w:rPr>
          <w:rFonts w:ascii="Arial" w:hAnsi="Arial" w:cs="Arial"/>
          <w:sz w:val="20"/>
          <w:szCs w:val="20"/>
        </w:rPr>
        <w:t xml:space="preserve"> a vymezení vzájemných práv a povinností smluvních stran při plnění předmětu smlouvy.</w:t>
      </w:r>
    </w:p>
    <w:p w:rsidR="006E71E7" w:rsidRPr="00357486" w:rsidRDefault="006E71E7" w:rsidP="006E71E7">
      <w:pPr>
        <w:spacing w:after="0"/>
        <w:jc w:val="both"/>
        <w:rPr>
          <w:rFonts w:ascii="Arial" w:hAnsi="Arial" w:cs="Arial"/>
          <w:sz w:val="20"/>
          <w:szCs w:val="20"/>
        </w:rPr>
      </w:pPr>
    </w:p>
    <w:p w:rsidR="006E71E7" w:rsidRPr="00357486" w:rsidRDefault="006E71E7" w:rsidP="006E71E7">
      <w:pPr>
        <w:pStyle w:val="Odstavecseseznamem"/>
        <w:numPr>
          <w:ilvl w:val="0"/>
          <w:numId w:val="1"/>
        </w:numPr>
        <w:spacing w:after="0"/>
        <w:jc w:val="both"/>
        <w:rPr>
          <w:rFonts w:ascii="Arial" w:hAnsi="Arial" w:cs="Arial"/>
          <w:sz w:val="20"/>
          <w:szCs w:val="20"/>
        </w:rPr>
      </w:pPr>
      <w:r w:rsidRPr="00357486">
        <w:rPr>
          <w:rFonts w:ascii="Arial" w:hAnsi="Arial" w:cs="Arial"/>
          <w:sz w:val="20"/>
          <w:szCs w:val="20"/>
        </w:rPr>
        <w:t>Pro plnění předmětu této smlouvy jsou závazné rovněž všechny dokumenty vztahující se k veřejné zakázce, a to zadávací dokumentace včetně všech příloh vztahujících se k předmětu této smlouvy a nabídka dodavatele.</w:t>
      </w:r>
    </w:p>
    <w:p w:rsidR="006E71E7" w:rsidRPr="00357486" w:rsidRDefault="006E71E7" w:rsidP="006E71E7">
      <w:pPr>
        <w:pStyle w:val="Odstavecseseznamem"/>
        <w:spacing w:after="0"/>
        <w:ind w:left="360"/>
        <w:jc w:val="both"/>
        <w:rPr>
          <w:rFonts w:ascii="Arial" w:hAnsi="Arial" w:cs="Arial"/>
          <w:sz w:val="20"/>
          <w:szCs w:val="20"/>
        </w:rPr>
      </w:pPr>
    </w:p>
    <w:p w:rsidR="006E71E7" w:rsidRPr="00357486" w:rsidRDefault="006E71E7" w:rsidP="006E71E7">
      <w:pPr>
        <w:pStyle w:val="Odstavecseseznamem"/>
        <w:numPr>
          <w:ilvl w:val="0"/>
          <w:numId w:val="1"/>
        </w:numPr>
        <w:spacing w:after="0"/>
        <w:jc w:val="both"/>
        <w:rPr>
          <w:rFonts w:ascii="Arial" w:hAnsi="Arial" w:cs="Arial"/>
          <w:sz w:val="20"/>
          <w:szCs w:val="20"/>
        </w:rPr>
      </w:pPr>
      <w:r w:rsidRPr="00357486">
        <w:rPr>
          <w:rFonts w:ascii="Arial" w:hAnsi="Arial" w:cs="Arial"/>
          <w:sz w:val="20"/>
          <w:szCs w:val="20"/>
        </w:rPr>
        <w:t>Dodavatel výslovně prohlašuje, že se seznámil se zadávací dokumentací veřejné zakázky, přičemž mu nejsou známy žádné nejasnosti či pochybnosti, které by znemožňovaly řádné plnění jeho závazků podle této smlouvy. Dodavatel se zavazuje, že plnění na základě této smlouvy bude poskytovat v souladu se zadávacími podmínkami veřejné zakázky a v souladu se svou nabídkou.</w:t>
      </w:r>
    </w:p>
    <w:p w:rsidR="006E71E7" w:rsidRPr="00357486" w:rsidRDefault="006E71E7" w:rsidP="006E71E7">
      <w:pPr>
        <w:pStyle w:val="Odstavecseseznamem"/>
        <w:spacing w:after="0"/>
        <w:ind w:left="360"/>
        <w:jc w:val="both"/>
        <w:rPr>
          <w:rFonts w:ascii="Arial" w:hAnsi="Arial" w:cs="Arial"/>
          <w:sz w:val="20"/>
          <w:szCs w:val="20"/>
        </w:rPr>
      </w:pPr>
    </w:p>
    <w:p w:rsidR="006E71E7" w:rsidRPr="00357486" w:rsidRDefault="006E71E7" w:rsidP="006E71E7">
      <w:pPr>
        <w:pStyle w:val="Odstavecseseznamem"/>
        <w:numPr>
          <w:ilvl w:val="0"/>
          <w:numId w:val="1"/>
        </w:numPr>
        <w:spacing w:after="0"/>
        <w:jc w:val="both"/>
        <w:rPr>
          <w:rFonts w:ascii="Arial" w:hAnsi="Arial" w:cs="Arial"/>
          <w:sz w:val="20"/>
          <w:szCs w:val="20"/>
        </w:rPr>
      </w:pPr>
      <w:r w:rsidRPr="00357486">
        <w:rPr>
          <w:rFonts w:ascii="Arial" w:hAnsi="Arial" w:cs="Arial"/>
          <w:sz w:val="20"/>
          <w:szCs w:val="20"/>
        </w:rPr>
        <w:t>Dodavatel prohlašuje, že se detailně seznámil s rozsahem a povahou předmětu plnění této smlouvy, že jsou mu známy podmínky nezbytné pro její realizaci, a že disponuje takovými kapacitami a odbornými znalostmi, včetně technického a personálního zázemí, které jsou nezbytné pro realizaci této smlouvy za dohodnutou maximální smluvní cenu uvedenou ve smlouvě</w:t>
      </w:r>
      <w:r w:rsidR="007B3CD5">
        <w:rPr>
          <w:rFonts w:ascii="Arial" w:hAnsi="Arial" w:cs="Arial"/>
          <w:sz w:val="20"/>
          <w:szCs w:val="20"/>
        </w:rPr>
        <w:t>.</w:t>
      </w:r>
    </w:p>
    <w:p w:rsidR="006E71E7" w:rsidRPr="00357486" w:rsidRDefault="006E71E7" w:rsidP="006E71E7">
      <w:pPr>
        <w:pStyle w:val="Odstavecseseznamem"/>
        <w:spacing w:after="0"/>
        <w:ind w:left="360"/>
        <w:jc w:val="both"/>
        <w:rPr>
          <w:rFonts w:ascii="Arial" w:hAnsi="Arial" w:cs="Arial"/>
          <w:sz w:val="20"/>
          <w:szCs w:val="20"/>
        </w:rPr>
      </w:pPr>
    </w:p>
    <w:p w:rsidR="006E71E7" w:rsidRPr="00357486" w:rsidRDefault="006E71E7" w:rsidP="006E71E7">
      <w:pPr>
        <w:pStyle w:val="Odstavecseseznamem"/>
        <w:numPr>
          <w:ilvl w:val="0"/>
          <w:numId w:val="1"/>
        </w:numPr>
        <w:spacing w:after="0"/>
        <w:jc w:val="both"/>
        <w:rPr>
          <w:rFonts w:ascii="Arial" w:hAnsi="Arial" w:cs="Arial"/>
          <w:sz w:val="20"/>
          <w:szCs w:val="20"/>
        </w:rPr>
      </w:pPr>
      <w:r w:rsidRPr="00357486">
        <w:rPr>
          <w:rFonts w:ascii="Arial" w:hAnsi="Arial" w:cs="Arial"/>
          <w:sz w:val="20"/>
          <w:szCs w:val="20"/>
        </w:rPr>
        <w:t>Dodavatel prohlašuje, že jím dodávané plnění odpovídá všem požadavkům vyplývajícím z platných právních předpisů, které se na plnění vztahují. Dodavatel prohlašuje, že jím poskytované plnění je prosto práv třetích osob a zejména neporušuje autorská nebo průmyslová práva třetích osob. Pokud by kterékoli z těchto prohlášení dodavatele neodpovídalo skutečnosti, je objednatel oprávněn požadovat po dodavateli náhradu škody, která mu vznikne porušením práv třetích osob a uplatňováním jejich nároků s tím spojených, v plné výši.</w:t>
      </w:r>
    </w:p>
    <w:p w:rsidR="006E71E7" w:rsidRPr="00357486" w:rsidRDefault="006E71E7" w:rsidP="006E71E7">
      <w:pPr>
        <w:spacing w:after="0"/>
        <w:jc w:val="both"/>
        <w:rPr>
          <w:rFonts w:ascii="Arial" w:hAnsi="Arial" w:cs="Arial"/>
          <w:sz w:val="20"/>
          <w:szCs w:val="20"/>
        </w:rPr>
      </w:pPr>
    </w:p>
    <w:p w:rsidR="006E71E7" w:rsidRPr="001245BC" w:rsidRDefault="006E71E7" w:rsidP="006E71E7">
      <w:pPr>
        <w:spacing w:after="0"/>
        <w:jc w:val="center"/>
        <w:rPr>
          <w:rFonts w:ascii="Arial" w:hAnsi="Arial" w:cs="Arial"/>
          <w:b/>
          <w:sz w:val="20"/>
          <w:szCs w:val="20"/>
        </w:rPr>
      </w:pPr>
      <w:r w:rsidRPr="001245BC">
        <w:rPr>
          <w:rFonts w:ascii="Arial" w:hAnsi="Arial" w:cs="Arial"/>
          <w:b/>
          <w:sz w:val="20"/>
          <w:szCs w:val="20"/>
        </w:rPr>
        <w:t>Článek II</w:t>
      </w:r>
    </w:p>
    <w:p w:rsidR="006E71E7" w:rsidRPr="001245BC" w:rsidRDefault="006E71E7" w:rsidP="006E71E7">
      <w:pPr>
        <w:spacing w:after="0"/>
        <w:jc w:val="center"/>
        <w:rPr>
          <w:rFonts w:ascii="Arial" w:hAnsi="Arial" w:cs="Arial"/>
          <w:b/>
          <w:sz w:val="20"/>
          <w:szCs w:val="20"/>
        </w:rPr>
      </w:pPr>
      <w:r w:rsidRPr="001245BC">
        <w:rPr>
          <w:rFonts w:ascii="Arial" w:hAnsi="Arial" w:cs="Arial"/>
          <w:b/>
          <w:sz w:val="20"/>
          <w:szCs w:val="20"/>
        </w:rPr>
        <w:t>Předmět smlouvy</w:t>
      </w:r>
    </w:p>
    <w:p w:rsidR="006E71E7" w:rsidRPr="00357486" w:rsidRDefault="006E71E7" w:rsidP="006E71E7">
      <w:pPr>
        <w:spacing w:after="0"/>
        <w:jc w:val="both"/>
        <w:rPr>
          <w:rFonts w:ascii="Arial" w:hAnsi="Arial" w:cs="Arial"/>
          <w:sz w:val="20"/>
          <w:szCs w:val="20"/>
        </w:rPr>
      </w:pPr>
    </w:p>
    <w:p w:rsidR="006E71E7" w:rsidRDefault="006E71E7" w:rsidP="00F90FBA">
      <w:pPr>
        <w:pStyle w:val="Odstavecseseznamem"/>
        <w:numPr>
          <w:ilvl w:val="0"/>
          <w:numId w:val="2"/>
        </w:numPr>
        <w:spacing w:after="0"/>
        <w:ind w:left="426" w:hanging="426"/>
        <w:jc w:val="both"/>
        <w:rPr>
          <w:rFonts w:ascii="Arial" w:hAnsi="Arial" w:cs="Arial"/>
          <w:sz w:val="20"/>
          <w:szCs w:val="20"/>
        </w:rPr>
      </w:pPr>
      <w:r w:rsidRPr="001245BC">
        <w:rPr>
          <w:rFonts w:ascii="Arial" w:hAnsi="Arial" w:cs="Arial"/>
          <w:sz w:val="20"/>
          <w:szCs w:val="20"/>
        </w:rPr>
        <w:t>Dodavatel se touto smlouvou zavazuje</w:t>
      </w:r>
      <w:r w:rsidR="00E6164E">
        <w:rPr>
          <w:rFonts w:ascii="Arial" w:hAnsi="Arial" w:cs="Arial"/>
          <w:sz w:val="20"/>
          <w:szCs w:val="20"/>
        </w:rPr>
        <w:t xml:space="preserve"> </w:t>
      </w:r>
      <w:r w:rsidR="00265795">
        <w:rPr>
          <w:rFonts w:ascii="Arial" w:hAnsi="Arial" w:cs="Arial"/>
          <w:sz w:val="20"/>
          <w:szCs w:val="20"/>
        </w:rPr>
        <w:t xml:space="preserve">za podmínek stanovených v této smlouvě a </w:t>
      </w:r>
      <w:r w:rsidR="00ED08DF">
        <w:rPr>
          <w:rFonts w:ascii="Arial" w:hAnsi="Arial" w:cs="Arial"/>
          <w:sz w:val="20"/>
          <w:szCs w:val="20"/>
        </w:rPr>
        <w:t>v souladu s</w:t>
      </w:r>
      <w:r w:rsidR="00E6164E">
        <w:rPr>
          <w:rFonts w:ascii="Arial" w:hAnsi="Arial" w:cs="Arial"/>
          <w:sz w:val="20"/>
          <w:szCs w:val="20"/>
        </w:rPr>
        <w:t xml:space="preserve"> dílčí</w:t>
      </w:r>
      <w:r w:rsidR="00265795">
        <w:rPr>
          <w:rFonts w:ascii="Arial" w:hAnsi="Arial" w:cs="Arial"/>
          <w:sz w:val="20"/>
          <w:szCs w:val="20"/>
        </w:rPr>
        <w:t>mi</w:t>
      </w:r>
      <w:r w:rsidR="00E6164E">
        <w:rPr>
          <w:rFonts w:ascii="Arial" w:hAnsi="Arial" w:cs="Arial"/>
          <w:sz w:val="20"/>
          <w:szCs w:val="20"/>
        </w:rPr>
        <w:t xml:space="preserve"> </w:t>
      </w:r>
      <w:r w:rsidR="00265795">
        <w:rPr>
          <w:rFonts w:ascii="Arial" w:hAnsi="Arial" w:cs="Arial"/>
          <w:sz w:val="20"/>
          <w:szCs w:val="20"/>
        </w:rPr>
        <w:t>smlouvami uzavřenými</w:t>
      </w:r>
      <w:r w:rsidR="00ED08DF">
        <w:rPr>
          <w:rFonts w:ascii="Arial" w:hAnsi="Arial" w:cs="Arial"/>
          <w:sz w:val="20"/>
          <w:szCs w:val="20"/>
        </w:rPr>
        <w:t xml:space="preserve"> </w:t>
      </w:r>
      <w:r w:rsidR="00C91C8B">
        <w:rPr>
          <w:rFonts w:ascii="Arial" w:hAnsi="Arial" w:cs="Arial"/>
          <w:sz w:val="20"/>
          <w:szCs w:val="20"/>
        </w:rPr>
        <w:t>podle článku</w:t>
      </w:r>
      <w:r w:rsidR="00ED08DF">
        <w:rPr>
          <w:rFonts w:ascii="Arial" w:hAnsi="Arial" w:cs="Arial"/>
          <w:sz w:val="20"/>
          <w:szCs w:val="20"/>
        </w:rPr>
        <w:t xml:space="preserve"> IV </w:t>
      </w:r>
      <w:proofErr w:type="gramStart"/>
      <w:r w:rsidR="00ED08DF">
        <w:rPr>
          <w:rFonts w:ascii="Arial" w:hAnsi="Arial" w:cs="Arial"/>
          <w:sz w:val="20"/>
          <w:szCs w:val="20"/>
        </w:rPr>
        <w:t>této</w:t>
      </w:r>
      <w:proofErr w:type="gramEnd"/>
      <w:r w:rsidR="00ED08DF">
        <w:rPr>
          <w:rFonts w:ascii="Arial" w:hAnsi="Arial" w:cs="Arial"/>
          <w:sz w:val="20"/>
          <w:szCs w:val="20"/>
        </w:rPr>
        <w:t xml:space="preserve"> smlouvy na základě </w:t>
      </w:r>
      <w:r w:rsidR="00265795">
        <w:rPr>
          <w:rFonts w:ascii="Arial" w:hAnsi="Arial" w:cs="Arial"/>
          <w:sz w:val="20"/>
          <w:szCs w:val="20"/>
        </w:rPr>
        <w:t>objednávek</w:t>
      </w:r>
      <w:r w:rsidR="00E6164E">
        <w:rPr>
          <w:rFonts w:ascii="Arial" w:hAnsi="Arial" w:cs="Arial"/>
          <w:sz w:val="20"/>
          <w:szCs w:val="20"/>
        </w:rPr>
        <w:t xml:space="preserve"> (</w:t>
      </w:r>
      <w:r w:rsidR="00265795">
        <w:rPr>
          <w:rFonts w:ascii="Arial" w:hAnsi="Arial" w:cs="Arial"/>
          <w:sz w:val="20"/>
          <w:szCs w:val="20"/>
        </w:rPr>
        <w:t>výzev)</w:t>
      </w:r>
      <w:r w:rsidR="00E6164E">
        <w:rPr>
          <w:rFonts w:ascii="Arial" w:hAnsi="Arial" w:cs="Arial"/>
          <w:sz w:val="20"/>
          <w:szCs w:val="20"/>
        </w:rPr>
        <w:t xml:space="preserve"> objednatele:</w:t>
      </w:r>
    </w:p>
    <w:p w:rsidR="006E71E7" w:rsidRDefault="006E71E7" w:rsidP="00F90FBA">
      <w:pPr>
        <w:pStyle w:val="Odstavecseseznamem"/>
        <w:numPr>
          <w:ilvl w:val="0"/>
          <w:numId w:val="16"/>
        </w:numPr>
        <w:spacing w:after="0"/>
        <w:ind w:hanging="294"/>
        <w:jc w:val="both"/>
        <w:rPr>
          <w:rFonts w:ascii="Arial" w:hAnsi="Arial" w:cs="Arial"/>
          <w:sz w:val="20"/>
          <w:szCs w:val="20"/>
        </w:rPr>
      </w:pPr>
      <w:r w:rsidRPr="007E3186">
        <w:rPr>
          <w:rFonts w:ascii="Arial" w:hAnsi="Arial" w:cs="Arial"/>
          <w:b/>
          <w:sz w:val="20"/>
          <w:szCs w:val="20"/>
        </w:rPr>
        <w:t xml:space="preserve">dodat objednateli </w:t>
      </w:r>
      <w:r w:rsidR="009624AC">
        <w:rPr>
          <w:rFonts w:ascii="Arial" w:hAnsi="Arial" w:cs="Arial"/>
          <w:b/>
          <w:sz w:val="20"/>
          <w:szCs w:val="20"/>
        </w:rPr>
        <w:t xml:space="preserve">nové </w:t>
      </w:r>
      <w:r w:rsidR="00E6164E">
        <w:rPr>
          <w:rFonts w:ascii="Arial" w:hAnsi="Arial" w:cs="Arial"/>
          <w:b/>
          <w:sz w:val="20"/>
          <w:szCs w:val="20"/>
        </w:rPr>
        <w:t>baterie HRL,</w:t>
      </w:r>
      <w:r w:rsidR="00265795">
        <w:rPr>
          <w:rFonts w:ascii="Arial" w:hAnsi="Arial" w:cs="Arial"/>
          <w:b/>
          <w:sz w:val="20"/>
          <w:szCs w:val="20"/>
        </w:rPr>
        <w:t xml:space="preserve"> </w:t>
      </w:r>
      <w:r w:rsidR="00265795" w:rsidRPr="00265795">
        <w:rPr>
          <w:rFonts w:ascii="Arial" w:hAnsi="Arial" w:cs="Arial"/>
          <w:sz w:val="20"/>
          <w:szCs w:val="20"/>
        </w:rPr>
        <w:t>jejichž</w:t>
      </w:r>
      <w:r w:rsidR="00D31135">
        <w:rPr>
          <w:rFonts w:ascii="Arial" w:hAnsi="Arial" w:cs="Arial"/>
          <w:sz w:val="20"/>
          <w:szCs w:val="20"/>
        </w:rPr>
        <w:t xml:space="preserve"> </w:t>
      </w:r>
      <w:r w:rsidR="00E6164E" w:rsidRPr="00E6164E">
        <w:rPr>
          <w:rFonts w:ascii="Arial" w:hAnsi="Arial" w:cs="Arial"/>
          <w:sz w:val="20"/>
          <w:szCs w:val="20"/>
        </w:rPr>
        <w:t>specifikace je uvedena</w:t>
      </w:r>
      <w:r w:rsidR="00E6164E">
        <w:rPr>
          <w:rFonts w:ascii="Arial" w:hAnsi="Arial" w:cs="Arial"/>
          <w:b/>
          <w:sz w:val="20"/>
          <w:szCs w:val="20"/>
        </w:rPr>
        <w:t xml:space="preserve"> </w:t>
      </w:r>
      <w:r>
        <w:rPr>
          <w:rFonts w:ascii="Arial" w:hAnsi="Arial" w:cs="Arial"/>
          <w:sz w:val="20"/>
          <w:szCs w:val="20"/>
        </w:rPr>
        <w:t>v příloze č. 1 této smlouvy</w:t>
      </w:r>
      <w:r w:rsidR="00E6164E">
        <w:rPr>
          <w:rFonts w:ascii="Arial" w:hAnsi="Arial" w:cs="Arial"/>
          <w:sz w:val="20"/>
          <w:szCs w:val="20"/>
        </w:rPr>
        <w:t xml:space="preserve"> (dále také jen „baterie“)</w:t>
      </w:r>
      <w:r>
        <w:rPr>
          <w:rFonts w:ascii="Arial" w:hAnsi="Arial" w:cs="Arial"/>
          <w:sz w:val="20"/>
          <w:szCs w:val="20"/>
        </w:rPr>
        <w:t xml:space="preserve">, </w:t>
      </w:r>
      <w:r w:rsidR="00A1207A">
        <w:rPr>
          <w:rFonts w:ascii="Arial" w:hAnsi="Arial" w:cs="Arial"/>
          <w:sz w:val="20"/>
          <w:szCs w:val="20"/>
        </w:rPr>
        <w:t>provést montáž bateri</w:t>
      </w:r>
      <w:r w:rsidR="00AC715E">
        <w:rPr>
          <w:rFonts w:ascii="Arial" w:hAnsi="Arial" w:cs="Arial"/>
          <w:sz w:val="20"/>
          <w:szCs w:val="20"/>
        </w:rPr>
        <w:t xml:space="preserve">í do </w:t>
      </w:r>
      <w:proofErr w:type="spellStart"/>
      <w:r w:rsidR="00AC715E">
        <w:rPr>
          <w:rFonts w:ascii="Arial" w:hAnsi="Arial" w:cs="Arial"/>
          <w:sz w:val="20"/>
          <w:szCs w:val="20"/>
        </w:rPr>
        <w:t>battery</w:t>
      </w:r>
      <w:proofErr w:type="spellEnd"/>
      <w:r w:rsidR="00AC715E">
        <w:rPr>
          <w:rFonts w:ascii="Arial" w:hAnsi="Arial" w:cs="Arial"/>
          <w:sz w:val="20"/>
          <w:szCs w:val="20"/>
        </w:rPr>
        <w:t xml:space="preserve"> packu a instalaci do UPS; </w:t>
      </w:r>
    </w:p>
    <w:p w:rsidR="00AC715E" w:rsidRDefault="00AC715E" w:rsidP="00AC715E">
      <w:pPr>
        <w:pStyle w:val="Odstavecseseznamem"/>
        <w:numPr>
          <w:ilvl w:val="0"/>
          <w:numId w:val="16"/>
        </w:numPr>
        <w:spacing w:after="0"/>
        <w:ind w:hanging="294"/>
        <w:jc w:val="both"/>
        <w:rPr>
          <w:rFonts w:ascii="Arial" w:hAnsi="Arial" w:cs="Arial"/>
          <w:sz w:val="20"/>
          <w:szCs w:val="20"/>
        </w:rPr>
      </w:pPr>
      <w:r w:rsidRPr="00AC715E">
        <w:rPr>
          <w:rFonts w:ascii="Arial" w:hAnsi="Arial" w:cs="Arial"/>
          <w:sz w:val="20"/>
          <w:szCs w:val="20"/>
        </w:rPr>
        <w:t>provést kapacitní test</w:t>
      </w:r>
      <w:r w:rsidR="00265795">
        <w:rPr>
          <w:rFonts w:ascii="Arial" w:hAnsi="Arial" w:cs="Arial"/>
          <w:sz w:val="20"/>
          <w:szCs w:val="20"/>
        </w:rPr>
        <w:t xml:space="preserve"> baterií;</w:t>
      </w:r>
    </w:p>
    <w:p w:rsidR="00AC715E" w:rsidRPr="00AC715E" w:rsidRDefault="00476B55" w:rsidP="00AC715E">
      <w:pPr>
        <w:pStyle w:val="Odstavecseseznamem"/>
        <w:numPr>
          <w:ilvl w:val="0"/>
          <w:numId w:val="16"/>
        </w:numPr>
        <w:spacing w:after="0"/>
        <w:ind w:hanging="294"/>
        <w:jc w:val="both"/>
        <w:rPr>
          <w:rFonts w:ascii="Arial" w:hAnsi="Arial" w:cs="Arial"/>
          <w:sz w:val="20"/>
          <w:szCs w:val="20"/>
        </w:rPr>
      </w:pPr>
      <w:r>
        <w:rPr>
          <w:rFonts w:ascii="Arial" w:hAnsi="Arial" w:cs="Arial"/>
          <w:sz w:val="20"/>
          <w:szCs w:val="20"/>
        </w:rPr>
        <w:t xml:space="preserve">deinstalovat původní baterie a provést </w:t>
      </w:r>
      <w:r w:rsidR="00AC715E" w:rsidRPr="00AC715E">
        <w:rPr>
          <w:rFonts w:ascii="Arial" w:hAnsi="Arial" w:cs="Arial"/>
          <w:sz w:val="20"/>
          <w:szCs w:val="20"/>
        </w:rPr>
        <w:t xml:space="preserve">ekologickou likvidaci deinstalovaných baterií </w:t>
      </w:r>
    </w:p>
    <w:p w:rsidR="006E71E7" w:rsidRPr="00AC715E" w:rsidRDefault="006E71E7" w:rsidP="00DE40F1">
      <w:pPr>
        <w:spacing w:after="0"/>
        <w:ind w:left="426"/>
        <w:jc w:val="both"/>
        <w:rPr>
          <w:rFonts w:ascii="Arial" w:hAnsi="Arial" w:cs="Arial"/>
          <w:sz w:val="20"/>
          <w:szCs w:val="20"/>
        </w:rPr>
      </w:pPr>
      <w:r w:rsidRPr="00AC715E">
        <w:rPr>
          <w:rFonts w:ascii="Arial" w:hAnsi="Arial" w:cs="Arial"/>
          <w:sz w:val="20"/>
          <w:szCs w:val="20"/>
        </w:rPr>
        <w:t>s tím, že v příloze č. 1 této smlouvy je obsažena detailní specifikace předmětu této smlouvy</w:t>
      </w:r>
      <w:r w:rsidR="00AC715E">
        <w:rPr>
          <w:rFonts w:ascii="Arial" w:hAnsi="Arial" w:cs="Arial"/>
          <w:sz w:val="20"/>
          <w:szCs w:val="20"/>
        </w:rPr>
        <w:t>. Závazky dodavatele uvedené v článku II odst. 1. pod písmeny a)</w:t>
      </w:r>
      <w:r w:rsidR="00E41C3B">
        <w:rPr>
          <w:rFonts w:ascii="Arial" w:hAnsi="Arial" w:cs="Arial"/>
          <w:sz w:val="20"/>
          <w:szCs w:val="20"/>
        </w:rPr>
        <w:t>,</w:t>
      </w:r>
      <w:r w:rsidR="00AC715E">
        <w:rPr>
          <w:rFonts w:ascii="Arial" w:hAnsi="Arial" w:cs="Arial"/>
          <w:sz w:val="20"/>
          <w:szCs w:val="20"/>
        </w:rPr>
        <w:t xml:space="preserve"> b) a c) této s</w:t>
      </w:r>
      <w:r w:rsidR="00C91C8B">
        <w:rPr>
          <w:rFonts w:ascii="Arial" w:hAnsi="Arial" w:cs="Arial"/>
          <w:sz w:val="20"/>
          <w:szCs w:val="20"/>
        </w:rPr>
        <w:t>mlouvy jsou dále ve smlouvě</w:t>
      </w:r>
      <w:r w:rsidR="00AC715E">
        <w:rPr>
          <w:rFonts w:ascii="Arial" w:hAnsi="Arial" w:cs="Arial"/>
          <w:sz w:val="20"/>
          <w:szCs w:val="20"/>
        </w:rPr>
        <w:t xml:space="preserve"> označeny </w:t>
      </w:r>
      <w:r w:rsidR="00C91C8B">
        <w:rPr>
          <w:rFonts w:ascii="Arial" w:hAnsi="Arial" w:cs="Arial"/>
          <w:sz w:val="20"/>
          <w:szCs w:val="20"/>
        </w:rPr>
        <w:t xml:space="preserve">také </w:t>
      </w:r>
      <w:r w:rsidR="00AC715E">
        <w:rPr>
          <w:rFonts w:ascii="Arial" w:hAnsi="Arial" w:cs="Arial"/>
          <w:sz w:val="20"/>
          <w:szCs w:val="20"/>
        </w:rPr>
        <w:t>jen jako „předmět plnění“</w:t>
      </w:r>
      <w:r w:rsidR="00FF4598">
        <w:rPr>
          <w:rFonts w:ascii="Arial" w:hAnsi="Arial" w:cs="Arial"/>
          <w:sz w:val="20"/>
          <w:szCs w:val="20"/>
        </w:rPr>
        <w:t xml:space="preserve"> nebo „plnění“</w:t>
      </w:r>
      <w:r w:rsidRPr="00AC715E">
        <w:rPr>
          <w:rFonts w:ascii="Arial" w:hAnsi="Arial" w:cs="Arial"/>
          <w:sz w:val="20"/>
          <w:szCs w:val="20"/>
        </w:rPr>
        <w:t>.</w:t>
      </w:r>
    </w:p>
    <w:p w:rsidR="006E71E7" w:rsidRPr="00357486" w:rsidRDefault="006E71E7" w:rsidP="006E71E7">
      <w:pPr>
        <w:spacing w:after="0"/>
        <w:jc w:val="both"/>
        <w:rPr>
          <w:rFonts w:ascii="Arial" w:hAnsi="Arial" w:cs="Arial"/>
          <w:sz w:val="20"/>
          <w:szCs w:val="20"/>
        </w:rPr>
      </w:pPr>
    </w:p>
    <w:p w:rsidR="006E71E7" w:rsidRPr="00357486" w:rsidRDefault="006E71E7" w:rsidP="006E71E7">
      <w:pPr>
        <w:pStyle w:val="Odstavecseseznamem"/>
        <w:numPr>
          <w:ilvl w:val="0"/>
          <w:numId w:val="2"/>
        </w:numPr>
        <w:spacing w:after="0"/>
        <w:jc w:val="both"/>
        <w:rPr>
          <w:rFonts w:ascii="Arial" w:hAnsi="Arial" w:cs="Arial"/>
          <w:sz w:val="20"/>
          <w:szCs w:val="20"/>
        </w:rPr>
      </w:pPr>
      <w:r w:rsidRPr="00357486">
        <w:rPr>
          <w:rFonts w:ascii="Arial" w:hAnsi="Arial" w:cs="Arial"/>
          <w:sz w:val="20"/>
          <w:szCs w:val="20"/>
        </w:rPr>
        <w:t>Objednatel se touto smlouvou zavazuje zaplatit dodavateli za řádně poskytnuté plnění podle odst. 1. tohoto článku smlouvy cenu ve výši a za pod</w:t>
      </w:r>
      <w:r w:rsidR="00C91C8B">
        <w:rPr>
          <w:rFonts w:ascii="Arial" w:hAnsi="Arial" w:cs="Arial"/>
          <w:sz w:val="20"/>
          <w:szCs w:val="20"/>
        </w:rPr>
        <w:t xml:space="preserve">mínek uvedených v článku </w:t>
      </w:r>
      <w:r w:rsidRPr="00357486">
        <w:rPr>
          <w:rFonts w:ascii="Arial" w:hAnsi="Arial" w:cs="Arial"/>
          <w:sz w:val="20"/>
          <w:szCs w:val="20"/>
        </w:rPr>
        <w:t>V této smlouvy.</w:t>
      </w:r>
    </w:p>
    <w:p w:rsidR="006E71E7" w:rsidRDefault="006E71E7" w:rsidP="006E71E7">
      <w:pPr>
        <w:spacing w:after="0"/>
        <w:jc w:val="center"/>
        <w:rPr>
          <w:rFonts w:ascii="Arial" w:hAnsi="Arial" w:cs="Arial"/>
          <w:b/>
          <w:sz w:val="20"/>
          <w:szCs w:val="20"/>
        </w:rPr>
      </w:pPr>
    </w:p>
    <w:p w:rsidR="006E71E7" w:rsidRPr="001245BC" w:rsidRDefault="006E71E7" w:rsidP="006E71E7">
      <w:pPr>
        <w:spacing w:after="0"/>
        <w:jc w:val="center"/>
        <w:rPr>
          <w:rFonts w:ascii="Arial" w:hAnsi="Arial" w:cs="Arial"/>
          <w:b/>
          <w:sz w:val="20"/>
          <w:szCs w:val="20"/>
        </w:rPr>
      </w:pPr>
      <w:r w:rsidRPr="001245BC">
        <w:rPr>
          <w:rFonts w:ascii="Arial" w:hAnsi="Arial" w:cs="Arial"/>
          <w:b/>
          <w:sz w:val="20"/>
          <w:szCs w:val="20"/>
        </w:rPr>
        <w:t>Článek III</w:t>
      </w:r>
    </w:p>
    <w:p w:rsidR="006E71E7" w:rsidRPr="001245BC" w:rsidRDefault="006E71E7" w:rsidP="006E71E7">
      <w:pPr>
        <w:spacing w:after="0"/>
        <w:jc w:val="center"/>
        <w:rPr>
          <w:rFonts w:ascii="Arial" w:hAnsi="Arial" w:cs="Arial"/>
          <w:b/>
          <w:sz w:val="20"/>
          <w:szCs w:val="20"/>
        </w:rPr>
      </w:pPr>
      <w:r w:rsidRPr="001245BC">
        <w:rPr>
          <w:rFonts w:ascii="Arial" w:hAnsi="Arial" w:cs="Arial"/>
          <w:b/>
          <w:sz w:val="20"/>
          <w:szCs w:val="20"/>
        </w:rPr>
        <w:t>Místa plnění, doba trvání smlouvy</w:t>
      </w:r>
    </w:p>
    <w:p w:rsidR="006E71E7" w:rsidRPr="00357486" w:rsidRDefault="006E71E7" w:rsidP="006E71E7">
      <w:pPr>
        <w:spacing w:after="0"/>
        <w:jc w:val="both"/>
        <w:rPr>
          <w:rFonts w:ascii="Arial" w:hAnsi="Arial" w:cs="Arial"/>
          <w:sz w:val="20"/>
          <w:szCs w:val="20"/>
        </w:rPr>
      </w:pPr>
    </w:p>
    <w:p w:rsidR="006E71E7" w:rsidRDefault="006E71E7" w:rsidP="006E71E7">
      <w:pPr>
        <w:pStyle w:val="Odstavecseseznamem"/>
        <w:numPr>
          <w:ilvl w:val="0"/>
          <w:numId w:val="3"/>
        </w:numPr>
        <w:spacing w:after="0"/>
        <w:jc w:val="both"/>
        <w:rPr>
          <w:rFonts w:ascii="Arial" w:hAnsi="Arial" w:cs="Arial"/>
          <w:sz w:val="20"/>
          <w:szCs w:val="20"/>
        </w:rPr>
      </w:pPr>
      <w:r w:rsidRPr="00A92E87">
        <w:rPr>
          <w:rFonts w:ascii="Arial" w:hAnsi="Arial" w:cs="Arial"/>
          <w:sz w:val="20"/>
          <w:szCs w:val="20"/>
        </w:rPr>
        <w:t>Míst</w:t>
      </w:r>
      <w:r>
        <w:rPr>
          <w:rFonts w:ascii="Arial" w:hAnsi="Arial" w:cs="Arial"/>
          <w:sz w:val="20"/>
          <w:szCs w:val="20"/>
        </w:rPr>
        <w:t>em</w:t>
      </w:r>
      <w:r w:rsidRPr="00A92E87">
        <w:rPr>
          <w:rFonts w:ascii="Arial" w:hAnsi="Arial" w:cs="Arial"/>
          <w:sz w:val="20"/>
          <w:szCs w:val="20"/>
        </w:rPr>
        <w:t xml:space="preserve"> plnění podle této smlouvy j</w:t>
      </w:r>
      <w:r>
        <w:rPr>
          <w:rFonts w:ascii="Arial" w:hAnsi="Arial" w:cs="Arial"/>
          <w:sz w:val="20"/>
          <w:szCs w:val="20"/>
        </w:rPr>
        <w:t>e</w:t>
      </w:r>
      <w:r w:rsidRPr="00A92E87">
        <w:rPr>
          <w:rFonts w:ascii="Arial" w:hAnsi="Arial" w:cs="Arial"/>
          <w:sz w:val="20"/>
          <w:szCs w:val="20"/>
        </w:rPr>
        <w:t xml:space="preserve"> sídlo ČSÚ</w:t>
      </w:r>
      <w:r>
        <w:rPr>
          <w:rFonts w:ascii="Arial" w:hAnsi="Arial" w:cs="Arial"/>
          <w:sz w:val="20"/>
          <w:szCs w:val="20"/>
        </w:rPr>
        <w:t>,</w:t>
      </w:r>
      <w:r w:rsidRPr="00A92E87">
        <w:rPr>
          <w:rFonts w:ascii="Arial" w:hAnsi="Arial" w:cs="Arial"/>
          <w:sz w:val="20"/>
          <w:szCs w:val="20"/>
        </w:rPr>
        <w:t xml:space="preserve"> jež se nachází na adres</w:t>
      </w:r>
      <w:r>
        <w:rPr>
          <w:rFonts w:ascii="Arial" w:hAnsi="Arial" w:cs="Arial"/>
          <w:sz w:val="20"/>
          <w:szCs w:val="20"/>
        </w:rPr>
        <w:t>e</w:t>
      </w:r>
      <w:r w:rsidRPr="00A92E87">
        <w:rPr>
          <w:rFonts w:ascii="Arial" w:hAnsi="Arial" w:cs="Arial"/>
          <w:sz w:val="20"/>
          <w:szCs w:val="20"/>
        </w:rPr>
        <w:t>:</w:t>
      </w:r>
      <w:r>
        <w:rPr>
          <w:rFonts w:ascii="Arial" w:hAnsi="Arial" w:cs="Arial"/>
          <w:sz w:val="20"/>
          <w:szCs w:val="20"/>
        </w:rPr>
        <w:t xml:space="preserve"> </w:t>
      </w:r>
      <w:r w:rsidR="00A0529C">
        <w:rPr>
          <w:rFonts w:ascii="Arial" w:hAnsi="Arial" w:cs="Arial"/>
          <w:sz w:val="20"/>
          <w:szCs w:val="20"/>
        </w:rPr>
        <w:t xml:space="preserve">Praha 10, </w:t>
      </w:r>
      <w:r w:rsidRPr="00CC43C0">
        <w:rPr>
          <w:rFonts w:ascii="Arial" w:hAnsi="Arial" w:cs="Arial"/>
          <w:bCs/>
          <w:sz w:val="20"/>
          <w:szCs w:val="20"/>
        </w:rPr>
        <w:t>Na padesátém 81</w:t>
      </w:r>
      <w:r>
        <w:rPr>
          <w:rFonts w:ascii="Arial" w:hAnsi="Arial" w:cs="Arial"/>
          <w:bCs/>
          <w:sz w:val="20"/>
          <w:szCs w:val="20"/>
        </w:rPr>
        <w:t xml:space="preserve">, </w:t>
      </w:r>
      <w:r w:rsidR="00A0529C">
        <w:rPr>
          <w:rFonts w:ascii="Arial" w:hAnsi="Arial" w:cs="Arial"/>
          <w:bCs/>
          <w:sz w:val="20"/>
          <w:szCs w:val="20"/>
        </w:rPr>
        <w:t>PSČ 100 82</w:t>
      </w:r>
      <w:r>
        <w:rPr>
          <w:rFonts w:ascii="Arial" w:hAnsi="Arial" w:cs="Arial"/>
          <w:bCs/>
          <w:sz w:val="20"/>
          <w:szCs w:val="20"/>
        </w:rPr>
        <w:t>.</w:t>
      </w:r>
    </w:p>
    <w:p w:rsidR="006E71E7" w:rsidRPr="00A92E87" w:rsidRDefault="006E71E7" w:rsidP="006E71E7">
      <w:pPr>
        <w:pStyle w:val="Odstavecseseznamem"/>
        <w:spacing w:after="0"/>
        <w:ind w:left="360"/>
        <w:jc w:val="both"/>
        <w:rPr>
          <w:rFonts w:ascii="Arial" w:hAnsi="Arial" w:cs="Arial"/>
          <w:sz w:val="20"/>
          <w:szCs w:val="20"/>
        </w:rPr>
      </w:pPr>
    </w:p>
    <w:p w:rsidR="006E71E7" w:rsidRDefault="006E71E7" w:rsidP="006E71E7">
      <w:pPr>
        <w:pStyle w:val="Odstavecseseznamem"/>
        <w:numPr>
          <w:ilvl w:val="0"/>
          <w:numId w:val="3"/>
        </w:numPr>
        <w:spacing w:after="0"/>
        <w:jc w:val="both"/>
        <w:rPr>
          <w:rFonts w:ascii="Arial" w:hAnsi="Arial" w:cs="Arial"/>
          <w:sz w:val="20"/>
          <w:szCs w:val="20"/>
        </w:rPr>
      </w:pPr>
      <w:r w:rsidRPr="00A0529C">
        <w:rPr>
          <w:rFonts w:ascii="Arial" w:hAnsi="Arial" w:cs="Arial"/>
          <w:sz w:val="20"/>
          <w:szCs w:val="20"/>
        </w:rPr>
        <w:t xml:space="preserve">Tato smlouva se </w:t>
      </w:r>
      <w:r w:rsidR="00AC715E">
        <w:rPr>
          <w:rFonts w:ascii="Arial" w:hAnsi="Arial" w:cs="Arial"/>
          <w:sz w:val="20"/>
          <w:szCs w:val="20"/>
        </w:rPr>
        <w:t xml:space="preserve">uzavírá na dobu určitou, a to od nabytí účinnosti této smlouvy do </w:t>
      </w:r>
      <w:r w:rsidR="00ED08DF">
        <w:rPr>
          <w:rFonts w:ascii="Arial" w:hAnsi="Arial" w:cs="Arial"/>
          <w:sz w:val="20"/>
          <w:szCs w:val="20"/>
        </w:rPr>
        <w:t xml:space="preserve">31. </w:t>
      </w:r>
      <w:r w:rsidR="0022392C">
        <w:rPr>
          <w:rFonts w:ascii="Arial" w:hAnsi="Arial" w:cs="Arial"/>
          <w:sz w:val="20"/>
          <w:szCs w:val="20"/>
        </w:rPr>
        <w:t>12</w:t>
      </w:r>
      <w:r w:rsidR="00ED08DF">
        <w:rPr>
          <w:rFonts w:ascii="Arial" w:hAnsi="Arial" w:cs="Arial"/>
          <w:sz w:val="20"/>
          <w:szCs w:val="20"/>
        </w:rPr>
        <w:t xml:space="preserve">. 2018, přičemž v průběhu trvání této smlouvy dodavatel poskytne objednateli předmět plnění na základě výzev objednatele. </w:t>
      </w:r>
    </w:p>
    <w:p w:rsidR="00AC715E" w:rsidRPr="00AC715E" w:rsidRDefault="00AC715E" w:rsidP="00AC715E">
      <w:pPr>
        <w:pStyle w:val="Odstavecseseznamem"/>
        <w:rPr>
          <w:rFonts w:ascii="Arial" w:hAnsi="Arial" w:cs="Arial"/>
          <w:sz w:val="20"/>
          <w:szCs w:val="20"/>
        </w:rPr>
      </w:pPr>
    </w:p>
    <w:p w:rsidR="006E71E7" w:rsidRDefault="006E71E7" w:rsidP="006E71E7">
      <w:pPr>
        <w:spacing w:after="0"/>
        <w:jc w:val="center"/>
        <w:rPr>
          <w:rFonts w:ascii="Arial" w:hAnsi="Arial" w:cs="Arial"/>
          <w:b/>
          <w:sz w:val="20"/>
          <w:szCs w:val="20"/>
        </w:rPr>
      </w:pPr>
      <w:r w:rsidRPr="00A92E87">
        <w:rPr>
          <w:rFonts w:ascii="Arial" w:hAnsi="Arial" w:cs="Arial"/>
          <w:b/>
          <w:sz w:val="20"/>
          <w:szCs w:val="20"/>
        </w:rPr>
        <w:t>Článek IV</w:t>
      </w:r>
    </w:p>
    <w:p w:rsidR="00AC715E" w:rsidRDefault="00ED08DF" w:rsidP="006E71E7">
      <w:pPr>
        <w:spacing w:after="0"/>
        <w:jc w:val="center"/>
        <w:rPr>
          <w:rFonts w:ascii="Arial" w:hAnsi="Arial" w:cs="Arial"/>
          <w:b/>
          <w:sz w:val="20"/>
          <w:szCs w:val="20"/>
        </w:rPr>
      </w:pPr>
      <w:r>
        <w:rPr>
          <w:rFonts w:ascii="Arial" w:hAnsi="Arial" w:cs="Arial"/>
          <w:b/>
          <w:sz w:val="20"/>
          <w:szCs w:val="20"/>
        </w:rPr>
        <w:t>Dílčí smlouvy</w:t>
      </w:r>
    </w:p>
    <w:p w:rsidR="00C91C8B" w:rsidRDefault="00C91C8B" w:rsidP="006E71E7">
      <w:pPr>
        <w:spacing w:after="0"/>
        <w:jc w:val="center"/>
        <w:rPr>
          <w:rFonts w:ascii="Arial" w:hAnsi="Arial" w:cs="Arial"/>
          <w:b/>
          <w:sz w:val="20"/>
          <w:szCs w:val="20"/>
        </w:rPr>
      </w:pPr>
    </w:p>
    <w:p w:rsidR="005C2BD5" w:rsidRDefault="00C91C8B" w:rsidP="005C2BD5">
      <w:pPr>
        <w:pStyle w:val="Bezmezer"/>
        <w:numPr>
          <w:ilvl w:val="0"/>
          <w:numId w:val="33"/>
        </w:numPr>
        <w:spacing w:line="276" w:lineRule="auto"/>
        <w:ind w:left="426" w:hanging="426"/>
        <w:jc w:val="both"/>
        <w:rPr>
          <w:rFonts w:ascii="Arial" w:hAnsi="Arial" w:cs="Arial"/>
          <w:sz w:val="20"/>
          <w:szCs w:val="20"/>
        </w:rPr>
      </w:pPr>
      <w:r w:rsidRPr="00183BF8">
        <w:rPr>
          <w:rFonts w:ascii="Arial" w:hAnsi="Arial" w:cs="Arial"/>
          <w:sz w:val="20"/>
          <w:szCs w:val="20"/>
        </w:rPr>
        <w:t xml:space="preserve">Dodavatel se zavazuje objednateli dodávat předmět plnění, resp. jeho dílčí část na základě výzev objednatele. Výzva objednatele s náležitostmi uvedenými v článku IV odst. 2. této smlouvy bude </w:t>
      </w:r>
      <w:r w:rsidRPr="00183BF8">
        <w:rPr>
          <w:rFonts w:ascii="Arial" w:hAnsi="Arial" w:cs="Arial"/>
          <w:sz w:val="20"/>
          <w:szCs w:val="20"/>
        </w:rPr>
        <w:lastRenderedPageBreak/>
        <w:t xml:space="preserve">vždy zaslána dodavateli </w:t>
      </w:r>
      <w:r w:rsidR="00183BF8" w:rsidRPr="00183BF8">
        <w:rPr>
          <w:rFonts w:ascii="Arial" w:hAnsi="Arial" w:cs="Arial"/>
          <w:sz w:val="20"/>
          <w:szCs w:val="20"/>
        </w:rPr>
        <w:t>prostřednictvím datové schránky nebo</w:t>
      </w:r>
      <w:r w:rsidRPr="00183BF8">
        <w:rPr>
          <w:rFonts w:ascii="Arial" w:hAnsi="Arial" w:cs="Arial"/>
          <w:sz w:val="20"/>
          <w:szCs w:val="20"/>
        </w:rPr>
        <w:t xml:space="preserve"> elektronickou poštou </w:t>
      </w:r>
      <w:r w:rsidR="00183BF8" w:rsidRPr="00183BF8">
        <w:rPr>
          <w:rFonts w:ascii="Arial" w:hAnsi="Arial" w:cs="Arial"/>
          <w:sz w:val="20"/>
          <w:szCs w:val="20"/>
        </w:rPr>
        <w:t>se zaručeným elektronickým podpisem</w:t>
      </w:r>
      <w:r w:rsidR="00183BF8">
        <w:rPr>
          <w:rFonts w:ascii="Arial" w:hAnsi="Arial" w:cs="Arial"/>
          <w:sz w:val="20"/>
          <w:szCs w:val="20"/>
        </w:rPr>
        <w:t xml:space="preserve"> na emailovou adresu kontaktní osoby dodavatele uvedenou v článku XI</w:t>
      </w:r>
      <w:r w:rsidR="00265795">
        <w:rPr>
          <w:rFonts w:ascii="Arial" w:hAnsi="Arial" w:cs="Arial"/>
          <w:sz w:val="20"/>
          <w:szCs w:val="20"/>
        </w:rPr>
        <w:t>I</w:t>
      </w:r>
      <w:r w:rsidR="00183BF8">
        <w:rPr>
          <w:rFonts w:ascii="Arial" w:hAnsi="Arial" w:cs="Arial"/>
          <w:sz w:val="20"/>
          <w:szCs w:val="20"/>
        </w:rPr>
        <w:t xml:space="preserve"> této smlouvy</w:t>
      </w:r>
      <w:r w:rsidRPr="00183BF8">
        <w:rPr>
          <w:rFonts w:ascii="Arial" w:hAnsi="Arial" w:cs="Arial"/>
          <w:sz w:val="20"/>
          <w:szCs w:val="20"/>
        </w:rPr>
        <w:t xml:space="preserve">. Dodavatel se zavazuje výzvu objednatele písemně potvrdit, a to rovněž prostřednictvím </w:t>
      </w:r>
      <w:r w:rsidR="00183BF8" w:rsidRPr="00183BF8">
        <w:rPr>
          <w:rFonts w:ascii="Arial" w:hAnsi="Arial" w:cs="Arial"/>
          <w:sz w:val="20"/>
          <w:szCs w:val="20"/>
        </w:rPr>
        <w:t>datové schránky nebo elektronickou poštou se zaručeným elektronickým podpisem</w:t>
      </w:r>
      <w:r w:rsidR="00183BF8">
        <w:rPr>
          <w:rFonts w:ascii="Arial" w:hAnsi="Arial" w:cs="Arial"/>
          <w:sz w:val="20"/>
          <w:szCs w:val="20"/>
        </w:rPr>
        <w:t xml:space="preserve"> na emailovou adresu kontaktní osoby objednatele uvedenou v článku XI</w:t>
      </w:r>
      <w:r w:rsidR="00265795">
        <w:rPr>
          <w:rFonts w:ascii="Arial" w:hAnsi="Arial" w:cs="Arial"/>
          <w:sz w:val="20"/>
          <w:szCs w:val="20"/>
        </w:rPr>
        <w:t>I</w:t>
      </w:r>
      <w:r w:rsidR="00183BF8">
        <w:rPr>
          <w:rFonts w:ascii="Arial" w:hAnsi="Arial" w:cs="Arial"/>
          <w:sz w:val="20"/>
          <w:szCs w:val="20"/>
        </w:rPr>
        <w:t xml:space="preserve"> této smlouvy</w:t>
      </w:r>
      <w:r w:rsidR="00183BF8" w:rsidRPr="00183BF8">
        <w:rPr>
          <w:rFonts w:ascii="Arial" w:hAnsi="Arial" w:cs="Arial"/>
          <w:sz w:val="20"/>
          <w:szCs w:val="20"/>
        </w:rPr>
        <w:t>, a to nejpozději do 3 pracovních dní</w:t>
      </w:r>
      <w:r w:rsidR="00183BF8">
        <w:rPr>
          <w:rFonts w:ascii="Arial" w:hAnsi="Arial" w:cs="Arial"/>
          <w:sz w:val="20"/>
          <w:szCs w:val="20"/>
        </w:rPr>
        <w:t xml:space="preserve"> od doručení výzvy</w:t>
      </w:r>
      <w:r w:rsidR="00183BF8" w:rsidRPr="00183BF8">
        <w:rPr>
          <w:rFonts w:ascii="Arial" w:hAnsi="Arial" w:cs="Arial"/>
          <w:sz w:val="20"/>
          <w:szCs w:val="20"/>
        </w:rPr>
        <w:t xml:space="preserve">. </w:t>
      </w:r>
      <w:r w:rsidR="00183BF8">
        <w:rPr>
          <w:rFonts w:ascii="Arial" w:hAnsi="Arial" w:cs="Arial"/>
          <w:sz w:val="20"/>
          <w:szCs w:val="20"/>
        </w:rPr>
        <w:t>Smluvní strany výslovně sjednávají, že okamžikem potvrzení výzvy objednatele dodavatelem je mezi stranami uzavřena dílčí smlouva</w:t>
      </w:r>
      <w:r w:rsidR="00476B55">
        <w:rPr>
          <w:rFonts w:ascii="Arial" w:hAnsi="Arial" w:cs="Arial"/>
          <w:sz w:val="20"/>
          <w:szCs w:val="20"/>
        </w:rPr>
        <w:t xml:space="preserve"> (dále jen „dílčí smlouva“)</w:t>
      </w:r>
      <w:r w:rsidR="00183BF8">
        <w:rPr>
          <w:rFonts w:ascii="Arial" w:hAnsi="Arial" w:cs="Arial"/>
          <w:sz w:val="20"/>
          <w:szCs w:val="20"/>
        </w:rPr>
        <w:t>.</w:t>
      </w:r>
    </w:p>
    <w:p w:rsidR="00183BF8" w:rsidRPr="00183BF8" w:rsidRDefault="00183BF8" w:rsidP="00183BF8">
      <w:pPr>
        <w:pStyle w:val="Bezmezer"/>
        <w:spacing w:line="276" w:lineRule="auto"/>
        <w:ind w:left="426"/>
        <w:jc w:val="both"/>
        <w:rPr>
          <w:rFonts w:ascii="Arial" w:hAnsi="Arial" w:cs="Arial"/>
          <w:sz w:val="20"/>
          <w:szCs w:val="20"/>
        </w:rPr>
      </w:pPr>
    </w:p>
    <w:p w:rsidR="0015492D" w:rsidRDefault="00A57220" w:rsidP="0015492D">
      <w:pPr>
        <w:pStyle w:val="Bezmezer"/>
        <w:numPr>
          <w:ilvl w:val="0"/>
          <w:numId w:val="38"/>
        </w:numPr>
        <w:spacing w:line="276" w:lineRule="auto"/>
        <w:ind w:left="426" w:hanging="426"/>
        <w:jc w:val="both"/>
        <w:rPr>
          <w:rFonts w:ascii="Arial" w:hAnsi="Arial" w:cs="Arial"/>
          <w:sz w:val="20"/>
          <w:szCs w:val="20"/>
        </w:rPr>
      </w:pPr>
      <w:r w:rsidRPr="00A57220">
        <w:rPr>
          <w:rFonts w:ascii="Arial" w:hAnsi="Arial" w:cs="Arial"/>
          <w:sz w:val="20"/>
          <w:szCs w:val="20"/>
        </w:rPr>
        <w:t xml:space="preserve">Výzva objednatele bude obsahovat vždy alespoň počet kusů objednaných baterií, celkovou cenu stanovenou podle ustanovení článku V odst. 1 této smlouvy a termín dodání, pokud se má lišit od lhůty pro dodání stanovené v článku IV odst. 3. této smlouvy. </w:t>
      </w:r>
    </w:p>
    <w:p w:rsidR="0015492D" w:rsidRDefault="0015492D" w:rsidP="0015492D">
      <w:pPr>
        <w:pStyle w:val="Bezmezer"/>
        <w:spacing w:line="276" w:lineRule="auto"/>
        <w:ind w:left="426"/>
        <w:jc w:val="both"/>
        <w:rPr>
          <w:rFonts w:ascii="Arial" w:hAnsi="Arial" w:cs="Arial"/>
          <w:sz w:val="20"/>
          <w:szCs w:val="20"/>
        </w:rPr>
      </w:pPr>
    </w:p>
    <w:p w:rsidR="0015492D" w:rsidRDefault="00A57220" w:rsidP="0015492D">
      <w:pPr>
        <w:pStyle w:val="Bezmezer"/>
        <w:numPr>
          <w:ilvl w:val="0"/>
          <w:numId w:val="38"/>
        </w:numPr>
        <w:spacing w:line="276" w:lineRule="auto"/>
        <w:ind w:left="426" w:hanging="426"/>
        <w:jc w:val="both"/>
        <w:rPr>
          <w:rFonts w:ascii="Arial" w:hAnsi="Arial" w:cs="Arial"/>
          <w:sz w:val="20"/>
          <w:szCs w:val="20"/>
        </w:rPr>
      </w:pPr>
      <w:r w:rsidRPr="0015492D">
        <w:rPr>
          <w:rFonts w:ascii="Arial" w:hAnsi="Arial" w:cs="Arial"/>
          <w:sz w:val="20"/>
          <w:szCs w:val="20"/>
        </w:rPr>
        <w:t xml:space="preserve">Není-li ve výzvě stanoveno jinak, je dodavatel povinen dodat objednateli předmět plnění v množství uvedeném ve výzvě nejpozději do 15 </w:t>
      </w:r>
      <w:r w:rsidR="00103B0B">
        <w:rPr>
          <w:rFonts w:ascii="Arial" w:hAnsi="Arial" w:cs="Arial"/>
          <w:sz w:val="20"/>
          <w:szCs w:val="20"/>
        </w:rPr>
        <w:t xml:space="preserve">(slovy: patnácti) </w:t>
      </w:r>
      <w:r w:rsidRPr="0015492D">
        <w:rPr>
          <w:rFonts w:ascii="Arial" w:hAnsi="Arial" w:cs="Arial"/>
          <w:sz w:val="20"/>
          <w:szCs w:val="20"/>
        </w:rPr>
        <w:t>kalendářních dní od uzavření dílčí smlouvy.</w:t>
      </w:r>
    </w:p>
    <w:p w:rsidR="0015492D" w:rsidRPr="0015492D" w:rsidRDefault="0015492D" w:rsidP="0015492D">
      <w:pPr>
        <w:pStyle w:val="Bezmezer"/>
        <w:spacing w:line="276" w:lineRule="auto"/>
        <w:jc w:val="both"/>
        <w:rPr>
          <w:rFonts w:ascii="Arial" w:hAnsi="Arial" w:cs="Arial"/>
          <w:sz w:val="20"/>
          <w:szCs w:val="20"/>
        </w:rPr>
      </w:pPr>
    </w:p>
    <w:p w:rsidR="00ED08DF" w:rsidRPr="0015492D" w:rsidRDefault="00137836" w:rsidP="0015492D">
      <w:pPr>
        <w:pStyle w:val="Bezmezer"/>
        <w:numPr>
          <w:ilvl w:val="0"/>
          <w:numId w:val="38"/>
        </w:numPr>
        <w:spacing w:line="276" w:lineRule="auto"/>
        <w:ind w:left="426" w:hanging="426"/>
        <w:jc w:val="both"/>
        <w:rPr>
          <w:rFonts w:ascii="Arial" w:hAnsi="Arial" w:cs="Arial"/>
          <w:sz w:val="20"/>
          <w:szCs w:val="20"/>
        </w:rPr>
      </w:pPr>
      <w:r w:rsidRPr="0015492D">
        <w:rPr>
          <w:rFonts w:ascii="Arial" w:hAnsi="Arial" w:cs="Arial"/>
          <w:sz w:val="20"/>
          <w:szCs w:val="20"/>
        </w:rPr>
        <w:t xml:space="preserve">Strany této smlouvy tímto výslovně sjednávají, že předmět plnění </w:t>
      </w:r>
      <w:r w:rsidR="006448AA" w:rsidRPr="0015492D">
        <w:rPr>
          <w:rFonts w:ascii="Arial" w:hAnsi="Arial" w:cs="Arial"/>
          <w:sz w:val="20"/>
          <w:szCs w:val="20"/>
        </w:rPr>
        <w:t xml:space="preserve">odsouhlasený v dílčí smlouvě </w:t>
      </w:r>
      <w:r w:rsidRPr="0015492D">
        <w:rPr>
          <w:rFonts w:ascii="Arial" w:hAnsi="Arial" w:cs="Arial"/>
          <w:sz w:val="20"/>
          <w:szCs w:val="20"/>
        </w:rPr>
        <w:t xml:space="preserve">se považuje za dodaný okamžikem, kdy dojde </w:t>
      </w:r>
      <w:r w:rsidR="006448AA" w:rsidRPr="0015492D">
        <w:rPr>
          <w:rFonts w:ascii="Arial" w:hAnsi="Arial" w:cs="Arial"/>
          <w:sz w:val="20"/>
          <w:szCs w:val="20"/>
        </w:rPr>
        <w:t>k naplnění všech činností v rámci předmětu plnění tak, jak je uvedeno v článku II odst. 1. této smlouvy</w:t>
      </w:r>
      <w:r w:rsidR="00A70E17" w:rsidRPr="0015492D">
        <w:rPr>
          <w:rFonts w:ascii="Arial" w:hAnsi="Arial" w:cs="Arial"/>
          <w:sz w:val="20"/>
          <w:szCs w:val="20"/>
        </w:rPr>
        <w:t xml:space="preserve">, tj. dodání baterií, jejich montáž do </w:t>
      </w:r>
      <w:proofErr w:type="spellStart"/>
      <w:r w:rsidR="00A70E17" w:rsidRPr="0015492D">
        <w:rPr>
          <w:rFonts w:ascii="Arial" w:hAnsi="Arial" w:cs="Arial"/>
          <w:sz w:val="20"/>
          <w:szCs w:val="20"/>
        </w:rPr>
        <w:t>battery</w:t>
      </w:r>
      <w:proofErr w:type="spellEnd"/>
      <w:r w:rsidR="00A70E17" w:rsidRPr="0015492D">
        <w:rPr>
          <w:rFonts w:ascii="Arial" w:hAnsi="Arial" w:cs="Arial"/>
          <w:sz w:val="20"/>
          <w:szCs w:val="20"/>
        </w:rPr>
        <w:t xml:space="preserve"> packu, instalace do UPS, provedení kapacitního testu</w:t>
      </w:r>
      <w:r w:rsidR="00476B55" w:rsidRPr="0015492D">
        <w:rPr>
          <w:rFonts w:ascii="Arial" w:hAnsi="Arial" w:cs="Arial"/>
          <w:sz w:val="20"/>
          <w:szCs w:val="20"/>
        </w:rPr>
        <w:t xml:space="preserve">, </w:t>
      </w:r>
      <w:proofErr w:type="spellStart"/>
      <w:r w:rsidR="00476B55" w:rsidRPr="0015492D">
        <w:rPr>
          <w:rFonts w:ascii="Arial" w:hAnsi="Arial" w:cs="Arial"/>
          <w:sz w:val="20"/>
          <w:szCs w:val="20"/>
        </w:rPr>
        <w:t>deinstalace</w:t>
      </w:r>
      <w:proofErr w:type="spellEnd"/>
      <w:r w:rsidR="00476B55" w:rsidRPr="0015492D">
        <w:rPr>
          <w:rFonts w:ascii="Arial" w:hAnsi="Arial" w:cs="Arial"/>
          <w:sz w:val="20"/>
          <w:szCs w:val="20"/>
        </w:rPr>
        <w:t xml:space="preserve"> původních baterií</w:t>
      </w:r>
      <w:r w:rsidR="00A70E17" w:rsidRPr="0015492D">
        <w:rPr>
          <w:rFonts w:ascii="Arial" w:hAnsi="Arial" w:cs="Arial"/>
          <w:sz w:val="20"/>
          <w:szCs w:val="20"/>
        </w:rPr>
        <w:t xml:space="preserve"> a provedení ekologické likvidace deinstalovaných baterií. O tom, zda bylo dodání předmětu plnění provedeno řádně či s vadami, bude rozhodováno v rámci akceptačního řízení podle článku VI této smlouvy</w:t>
      </w:r>
      <w:r w:rsidR="00A70E17">
        <w:t>.</w:t>
      </w:r>
    </w:p>
    <w:p w:rsidR="00ED08DF" w:rsidRDefault="00ED08DF" w:rsidP="00ED08DF">
      <w:pPr>
        <w:spacing w:after="0"/>
        <w:rPr>
          <w:rFonts w:ascii="Arial" w:hAnsi="Arial" w:cs="Arial"/>
          <w:b/>
          <w:sz w:val="20"/>
          <w:szCs w:val="20"/>
        </w:rPr>
      </w:pPr>
    </w:p>
    <w:p w:rsidR="00AC715E" w:rsidRPr="00A92E87" w:rsidRDefault="00AC715E" w:rsidP="006E71E7">
      <w:pPr>
        <w:spacing w:after="0"/>
        <w:jc w:val="center"/>
        <w:rPr>
          <w:rFonts w:ascii="Arial" w:hAnsi="Arial" w:cs="Arial"/>
          <w:b/>
          <w:sz w:val="20"/>
          <w:szCs w:val="20"/>
        </w:rPr>
      </w:pPr>
      <w:r>
        <w:rPr>
          <w:rFonts w:ascii="Arial" w:hAnsi="Arial" w:cs="Arial"/>
          <w:b/>
          <w:sz w:val="20"/>
          <w:szCs w:val="20"/>
        </w:rPr>
        <w:t>Článek V</w:t>
      </w:r>
    </w:p>
    <w:p w:rsidR="006E71E7" w:rsidRPr="00A92E87" w:rsidRDefault="006E71E7" w:rsidP="006E71E7">
      <w:pPr>
        <w:spacing w:after="0"/>
        <w:jc w:val="center"/>
        <w:rPr>
          <w:rFonts w:ascii="Arial" w:hAnsi="Arial" w:cs="Arial"/>
          <w:b/>
          <w:sz w:val="20"/>
          <w:szCs w:val="20"/>
        </w:rPr>
      </w:pPr>
      <w:r w:rsidRPr="00A92E87">
        <w:rPr>
          <w:rFonts w:ascii="Arial" w:hAnsi="Arial" w:cs="Arial"/>
          <w:b/>
          <w:sz w:val="20"/>
          <w:szCs w:val="20"/>
        </w:rPr>
        <w:t>Cena</w:t>
      </w:r>
      <w:r w:rsidR="00AC715E">
        <w:rPr>
          <w:rFonts w:ascii="Arial" w:hAnsi="Arial" w:cs="Arial"/>
          <w:b/>
          <w:sz w:val="20"/>
          <w:szCs w:val="20"/>
        </w:rPr>
        <w:t xml:space="preserve"> a platební podmínky</w:t>
      </w:r>
    </w:p>
    <w:p w:rsidR="00B926F1" w:rsidRPr="00B926F1" w:rsidRDefault="00B926F1" w:rsidP="00B926F1">
      <w:pPr>
        <w:spacing w:after="0"/>
        <w:jc w:val="both"/>
        <w:rPr>
          <w:rFonts w:ascii="Arial" w:hAnsi="Arial" w:cs="Arial"/>
          <w:sz w:val="20"/>
          <w:szCs w:val="20"/>
        </w:rPr>
      </w:pPr>
    </w:p>
    <w:p w:rsidR="00B926F1" w:rsidRPr="00B926F1" w:rsidRDefault="00B926F1" w:rsidP="00B926F1">
      <w:pPr>
        <w:pStyle w:val="Odstavecseseznamem"/>
        <w:numPr>
          <w:ilvl w:val="0"/>
          <w:numId w:val="4"/>
        </w:numPr>
        <w:spacing w:after="0"/>
        <w:jc w:val="both"/>
        <w:rPr>
          <w:rFonts w:ascii="Arial" w:hAnsi="Arial" w:cs="Arial"/>
          <w:sz w:val="20"/>
          <w:szCs w:val="20"/>
        </w:rPr>
      </w:pPr>
      <w:r w:rsidRPr="00B926F1">
        <w:rPr>
          <w:rFonts w:ascii="Arial" w:hAnsi="Arial" w:cs="Arial"/>
          <w:sz w:val="20"/>
          <w:szCs w:val="20"/>
        </w:rPr>
        <w:t xml:space="preserve">Smluvní strany sjednávají, že </w:t>
      </w:r>
      <w:r w:rsidRPr="00B926F1">
        <w:rPr>
          <w:rFonts w:ascii="Arial" w:hAnsi="Arial" w:cs="Arial"/>
          <w:b/>
          <w:sz w:val="20"/>
          <w:szCs w:val="20"/>
        </w:rPr>
        <w:t>cena za dodání 1 (slovy: jednoho) kusu baterie HRL</w:t>
      </w:r>
      <w:r w:rsidRPr="00B926F1">
        <w:rPr>
          <w:rFonts w:ascii="Arial" w:hAnsi="Arial" w:cs="Arial"/>
          <w:sz w:val="20"/>
          <w:szCs w:val="20"/>
        </w:rPr>
        <w:t xml:space="preserve">, </w:t>
      </w:r>
      <w:r>
        <w:rPr>
          <w:rFonts w:ascii="Arial" w:hAnsi="Arial" w:cs="Arial"/>
          <w:sz w:val="20"/>
          <w:szCs w:val="20"/>
        </w:rPr>
        <w:t xml:space="preserve">včetně </w:t>
      </w:r>
      <w:r w:rsidRPr="00B926F1">
        <w:rPr>
          <w:rFonts w:ascii="Arial" w:hAnsi="Arial" w:cs="Arial"/>
          <w:sz w:val="20"/>
          <w:szCs w:val="20"/>
        </w:rPr>
        <w:t xml:space="preserve">její montáže </w:t>
      </w:r>
      <w:r>
        <w:rPr>
          <w:rFonts w:ascii="Arial" w:hAnsi="Arial" w:cs="Arial"/>
          <w:sz w:val="20"/>
          <w:szCs w:val="20"/>
        </w:rPr>
        <w:t xml:space="preserve">do </w:t>
      </w:r>
      <w:proofErr w:type="spellStart"/>
      <w:r>
        <w:rPr>
          <w:rFonts w:ascii="Arial" w:hAnsi="Arial" w:cs="Arial"/>
          <w:sz w:val="20"/>
          <w:szCs w:val="20"/>
        </w:rPr>
        <w:t>battery</w:t>
      </w:r>
      <w:proofErr w:type="spellEnd"/>
      <w:r>
        <w:rPr>
          <w:rFonts w:ascii="Arial" w:hAnsi="Arial" w:cs="Arial"/>
          <w:sz w:val="20"/>
          <w:szCs w:val="20"/>
        </w:rPr>
        <w:t xml:space="preserve"> packu, instalac</w:t>
      </w:r>
      <w:r w:rsidRPr="00B926F1">
        <w:rPr>
          <w:rFonts w:ascii="Arial" w:hAnsi="Arial" w:cs="Arial"/>
          <w:sz w:val="20"/>
          <w:szCs w:val="20"/>
        </w:rPr>
        <w:t>e do UPS</w:t>
      </w:r>
      <w:r>
        <w:rPr>
          <w:rFonts w:ascii="Arial" w:hAnsi="Arial" w:cs="Arial"/>
          <w:sz w:val="20"/>
          <w:szCs w:val="20"/>
        </w:rPr>
        <w:t>,</w:t>
      </w:r>
      <w:r w:rsidRPr="00B926F1">
        <w:rPr>
          <w:rFonts w:ascii="Arial" w:hAnsi="Arial" w:cs="Arial"/>
          <w:sz w:val="20"/>
          <w:szCs w:val="20"/>
        </w:rPr>
        <w:t xml:space="preserve"> provedení kapacitního testu</w:t>
      </w:r>
      <w:r w:rsidR="00476B55">
        <w:rPr>
          <w:rFonts w:ascii="Arial" w:hAnsi="Arial" w:cs="Arial"/>
          <w:sz w:val="20"/>
          <w:szCs w:val="20"/>
        </w:rPr>
        <w:t xml:space="preserve">, </w:t>
      </w:r>
      <w:proofErr w:type="spellStart"/>
      <w:r w:rsidR="00476B55">
        <w:rPr>
          <w:rFonts w:ascii="Arial" w:hAnsi="Arial" w:cs="Arial"/>
          <w:sz w:val="20"/>
          <w:szCs w:val="20"/>
        </w:rPr>
        <w:t>deinstalace</w:t>
      </w:r>
      <w:proofErr w:type="spellEnd"/>
      <w:r w:rsidR="00476B55">
        <w:rPr>
          <w:rFonts w:ascii="Arial" w:hAnsi="Arial" w:cs="Arial"/>
          <w:sz w:val="20"/>
          <w:szCs w:val="20"/>
        </w:rPr>
        <w:t xml:space="preserve"> původní baterie</w:t>
      </w:r>
      <w:r w:rsidRPr="00B926F1">
        <w:rPr>
          <w:rFonts w:ascii="Arial" w:hAnsi="Arial" w:cs="Arial"/>
          <w:sz w:val="20"/>
          <w:szCs w:val="20"/>
        </w:rPr>
        <w:t xml:space="preserve"> a provedení ekologické likvidace deinstalované baterie činí </w:t>
      </w:r>
      <w:r w:rsidR="005C49F4" w:rsidRPr="007C374A">
        <w:rPr>
          <w:rFonts w:ascii="Arial" w:hAnsi="Arial" w:cs="Arial"/>
          <w:sz w:val="20"/>
          <w:szCs w:val="20"/>
        </w:rPr>
        <w:t>453,-</w:t>
      </w:r>
      <w:r w:rsidRPr="007C374A">
        <w:rPr>
          <w:rFonts w:ascii="Arial" w:hAnsi="Arial" w:cs="Arial"/>
          <w:sz w:val="20"/>
          <w:szCs w:val="20"/>
        </w:rPr>
        <w:t xml:space="preserve"> Kč</w:t>
      </w:r>
      <w:r w:rsidRPr="00B926F1">
        <w:rPr>
          <w:rFonts w:ascii="Arial" w:hAnsi="Arial" w:cs="Arial"/>
          <w:sz w:val="20"/>
          <w:szCs w:val="20"/>
        </w:rPr>
        <w:t xml:space="preserve"> (slovy: </w:t>
      </w:r>
      <w:proofErr w:type="spellStart"/>
      <w:r w:rsidR="005C49F4">
        <w:rPr>
          <w:rFonts w:ascii="Arial" w:hAnsi="Arial" w:cs="Arial"/>
          <w:sz w:val="20"/>
          <w:szCs w:val="20"/>
        </w:rPr>
        <w:t>čtyřistapadesáttři</w:t>
      </w:r>
      <w:proofErr w:type="spellEnd"/>
      <w:r w:rsidRPr="00B926F1">
        <w:rPr>
          <w:rFonts w:ascii="Arial" w:hAnsi="Arial" w:cs="Arial"/>
          <w:sz w:val="20"/>
          <w:szCs w:val="20"/>
        </w:rPr>
        <w:t xml:space="preserve"> korun českých) bez DPH.</w:t>
      </w:r>
      <w:r w:rsidR="00D31135">
        <w:rPr>
          <w:rFonts w:ascii="Arial" w:hAnsi="Arial" w:cs="Arial"/>
          <w:sz w:val="20"/>
          <w:szCs w:val="20"/>
        </w:rPr>
        <w:t xml:space="preserve"> Fakturace bude vždy obsahovat cenu za objednaný a řádně dodaný počet baterií.</w:t>
      </w:r>
    </w:p>
    <w:p w:rsidR="00B926F1" w:rsidRPr="00B926F1" w:rsidRDefault="00B926F1" w:rsidP="00B926F1">
      <w:pPr>
        <w:spacing w:after="0"/>
        <w:jc w:val="both"/>
        <w:rPr>
          <w:rFonts w:ascii="Arial" w:hAnsi="Arial" w:cs="Arial"/>
          <w:sz w:val="20"/>
          <w:szCs w:val="20"/>
        </w:rPr>
      </w:pPr>
    </w:p>
    <w:p w:rsidR="006E71E7" w:rsidRPr="00357486" w:rsidRDefault="006E71E7" w:rsidP="006E71E7">
      <w:pPr>
        <w:pStyle w:val="Odstavecseseznamem"/>
        <w:numPr>
          <w:ilvl w:val="0"/>
          <w:numId w:val="4"/>
        </w:numPr>
        <w:spacing w:after="0"/>
        <w:jc w:val="both"/>
        <w:rPr>
          <w:rFonts w:ascii="Arial" w:hAnsi="Arial" w:cs="Arial"/>
          <w:sz w:val="20"/>
          <w:szCs w:val="20"/>
        </w:rPr>
      </w:pPr>
      <w:r w:rsidRPr="00357486">
        <w:rPr>
          <w:rFonts w:ascii="Arial" w:hAnsi="Arial" w:cs="Arial"/>
          <w:sz w:val="20"/>
          <w:szCs w:val="20"/>
        </w:rPr>
        <w:t xml:space="preserve">K ceně podle předchozího odstavce bude připočtena DPH v sazbě podle právních předpisů platných ke dni uskutečnění zdanitelného plnění. </w:t>
      </w:r>
    </w:p>
    <w:p w:rsidR="006E71E7" w:rsidRPr="00357486" w:rsidRDefault="006E71E7" w:rsidP="006E71E7">
      <w:pPr>
        <w:pStyle w:val="Odstavecseseznamem"/>
        <w:spacing w:after="0"/>
        <w:ind w:left="360"/>
        <w:jc w:val="both"/>
        <w:rPr>
          <w:rFonts w:ascii="Arial" w:hAnsi="Arial" w:cs="Arial"/>
          <w:sz w:val="20"/>
          <w:szCs w:val="20"/>
        </w:rPr>
      </w:pPr>
    </w:p>
    <w:p w:rsidR="006E71E7" w:rsidRPr="00357486" w:rsidRDefault="006E71E7" w:rsidP="006E71E7">
      <w:pPr>
        <w:pStyle w:val="Odstavecseseznamem"/>
        <w:numPr>
          <w:ilvl w:val="0"/>
          <w:numId w:val="4"/>
        </w:numPr>
        <w:spacing w:after="0"/>
        <w:jc w:val="both"/>
        <w:rPr>
          <w:rFonts w:ascii="Arial" w:hAnsi="Arial" w:cs="Arial"/>
          <w:sz w:val="20"/>
          <w:szCs w:val="20"/>
        </w:rPr>
      </w:pPr>
      <w:r w:rsidRPr="00357486">
        <w:rPr>
          <w:rFonts w:ascii="Arial" w:hAnsi="Arial" w:cs="Arial"/>
          <w:sz w:val="20"/>
          <w:szCs w:val="20"/>
        </w:rPr>
        <w:t>Cena je sjednána jako cena nejvýše přípustná a nepřekročitelná a zahrnuje veškeré náklady na poskytování plnění podle této smlouvy, včetně</w:t>
      </w:r>
      <w:r w:rsidR="00476B55">
        <w:rPr>
          <w:rFonts w:ascii="Arial" w:hAnsi="Arial" w:cs="Arial"/>
          <w:sz w:val="20"/>
          <w:szCs w:val="20"/>
        </w:rPr>
        <w:t xml:space="preserve"> případných</w:t>
      </w:r>
      <w:r w:rsidRPr="00357486">
        <w:rPr>
          <w:rFonts w:ascii="Arial" w:hAnsi="Arial" w:cs="Arial"/>
          <w:sz w:val="20"/>
          <w:szCs w:val="20"/>
        </w:rPr>
        <w:t xml:space="preserve"> licenčních poplatků, správních poplatků a nákladů na daně a pojištění, jakož i ceny za služby a dodávky, které nejsou výslovně uvedeny v zadávací dokumentaci k veřejné zakázce nebo v této smlouvě, ale dodavatel jako odborník o nich ví nebo má vědět, že jsou nezbytné pro řádné poskytování plnění podle této smlouvy.</w:t>
      </w:r>
    </w:p>
    <w:p w:rsidR="006E71E7" w:rsidRPr="00357486" w:rsidRDefault="006E71E7" w:rsidP="006E71E7">
      <w:pPr>
        <w:pStyle w:val="Odstavecseseznamem"/>
        <w:spacing w:after="0"/>
        <w:ind w:left="360"/>
        <w:jc w:val="both"/>
        <w:rPr>
          <w:rFonts w:ascii="Arial" w:hAnsi="Arial" w:cs="Arial"/>
          <w:sz w:val="20"/>
          <w:szCs w:val="20"/>
        </w:rPr>
      </w:pPr>
    </w:p>
    <w:p w:rsidR="00476B55" w:rsidRDefault="006E71E7" w:rsidP="00476B55">
      <w:pPr>
        <w:pStyle w:val="Odstavecseseznamem"/>
        <w:numPr>
          <w:ilvl w:val="0"/>
          <w:numId w:val="4"/>
        </w:numPr>
        <w:spacing w:after="0"/>
        <w:jc w:val="both"/>
        <w:rPr>
          <w:rFonts w:ascii="Arial" w:hAnsi="Arial" w:cs="Arial"/>
          <w:sz w:val="20"/>
          <w:szCs w:val="20"/>
        </w:rPr>
      </w:pPr>
      <w:r w:rsidRPr="00357486">
        <w:rPr>
          <w:rFonts w:ascii="Arial" w:hAnsi="Arial" w:cs="Arial"/>
          <w:sz w:val="20"/>
          <w:szCs w:val="20"/>
        </w:rPr>
        <w:t xml:space="preserve">Dodavatel ve smyslu </w:t>
      </w:r>
      <w:proofErr w:type="spellStart"/>
      <w:r w:rsidRPr="00357486">
        <w:rPr>
          <w:rFonts w:ascii="Arial" w:hAnsi="Arial" w:cs="Arial"/>
          <w:sz w:val="20"/>
          <w:szCs w:val="20"/>
        </w:rPr>
        <w:t>ust</w:t>
      </w:r>
      <w:proofErr w:type="spellEnd"/>
      <w:r w:rsidRPr="00357486">
        <w:rPr>
          <w:rFonts w:ascii="Arial" w:hAnsi="Arial" w:cs="Arial"/>
          <w:sz w:val="20"/>
          <w:szCs w:val="20"/>
        </w:rPr>
        <w:t>. § 1765 odst. 2 občanského zákoníku přebírá nebezpečí změny okolností po uzavření této smlouvy.</w:t>
      </w:r>
    </w:p>
    <w:p w:rsidR="00476B55" w:rsidRPr="00476B55" w:rsidRDefault="00476B55" w:rsidP="00476B55">
      <w:pPr>
        <w:pStyle w:val="Odstavecseseznamem"/>
        <w:rPr>
          <w:rFonts w:ascii="Arial" w:hAnsi="Arial" w:cs="Arial"/>
          <w:sz w:val="20"/>
          <w:szCs w:val="20"/>
        </w:rPr>
      </w:pPr>
    </w:p>
    <w:p w:rsidR="00476B55" w:rsidRDefault="006E71E7" w:rsidP="00476B55">
      <w:pPr>
        <w:pStyle w:val="Odstavecseseznamem"/>
        <w:numPr>
          <w:ilvl w:val="0"/>
          <w:numId w:val="4"/>
        </w:numPr>
        <w:spacing w:after="0"/>
        <w:jc w:val="both"/>
        <w:rPr>
          <w:rFonts w:ascii="Arial" w:hAnsi="Arial" w:cs="Arial"/>
          <w:sz w:val="20"/>
          <w:szCs w:val="20"/>
        </w:rPr>
      </w:pPr>
      <w:r w:rsidRPr="00476B55">
        <w:rPr>
          <w:rFonts w:ascii="Arial" w:hAnsi="Arial" w:cs="Arial"/>
          <w:sz w:val="20"/>
          <w:szCs w:val="20"/>
        </w:rPr>
        <w:t xml:space="preserve">Dodavatel je oprávněn vyúčtovat objednateli cenu </w:t>
      </w:r>
      <w:r w:rsidR="00476B55">
        <w:rPr>
          <w:rFonts w:ascii="Arial" w:hAnsi="Arial" w:cs="Arial"/>
          <w:sz w:val="20"/>
          <w:szCs w:val="20"/>
        </w:rPr>
        <w:t xml:space="preserve">vyplývající z dílčí smlouvy </w:t>
      </w:r>
      <w:r w:rsidRPr="00476B55">
        <w:rPr>
          <w:rFonts w:ascii="Arial" w:hAnsi="Arial" w:cs="Arial"/>
          <w:sz w:val="20"/>
          <w:szCs w:val="20"/>
        </w:rPr>
        <w:t>až poté</w:t>
      </w:r>
      <w:r w:rsidR="000C2968" w:rsidRPr="00476B55">
        <w:rPr>
          <w:rFonts w:ascii="Arial" w:hAnsi="Arial" w:cs="Arial"/>
          <w:sz w:val="20"/>
          <w:szCs w:val="20"/>
        </w:rPr>
        <w:t>, co dojde k řádnému dodání</w:t>
      </w:r>
      <w:r w:rsidRPr="00476B55">
        <w:rPr>
          <w:rFonts w:ascii="Arial" w:hAnsi="Arial" w:cs="Arial"/>
          <w:sz w:val="20"/>
          <w:szCs w:val="20"/>
        </w:rPr>
        <w:t xml:space="preserve"> </w:t>
      </w:r>
      <w:r w:rsidR="00476B55">
        <w:rPr>
          <w:rFonts w:ascii="Arial" w:hAnsi="Arial" w:cs="Arial"/>
          <w:sz w:val="20"/>
          <w:szCs w:val="20"/>
        </w:rPr>
        <w:t>předmětu plnění, tj.</w:t>
      </w:r>
      <w:r w:rsidR="000C2968" w:rsidRPr="00476B55">
        <w:rPr>
          <w:rFonts w:ascii="Arial" w:hAnsi="Arial" w:cs="Arial"/>
          <w:sz w:val="20"/>
          <w:szCs w:val="20"/>
        </w:rPr>
        <w:t xml:space="preserve"> k akceptaci </w:t>
      </w:r>
      <w:r w:rsidR="00476B55">
        <w:rPr>
          <w:rFonts w:ascii="Arial" w:hAnsi="Arial" w:cs="Arial"/>
          <w:sz w:val="20"/>
          <w:szCs w:val="20"/>
        </w:rPr>
        <w:t xml:space="preserve">předmětu </w:t>
      </w:r>
      <w:r w:rsidR="000C2968" w:rsidRPr="00476B55">
        <w:rPr>
          <w:rFonts w:ascii="Arial" w:hAnsi="Arial" w:cs="Arial"/>
          <w:sz w:val="20"/>
          <w:szCs w:val="20"/>
        </w:rPr>
        <w:t xml:space="preserve">plnění bez výhrad </w:t>
      </w:r>
      <w:r w:rsidRPr="00476B55">
        <w:rPr>
          <w:rFonts w:ascii="Arial" w:hAnsi="Arial" w:cs="Arial"/>
          <w:sz w:val="20"/>
          <w:szCs w:val="20"/>
        </w:rPr>
        <w:t>ve smyslu článku VI</w:t>
      </w:r>
      <w:r w:rsidR="000C2968" w:rsidRPr="00476B55">
        <w:rPr>
          <w:rFonts w:ascii="Arial" w:hAnsi="Arial" w:cs="Arial"/>
          <w:sz w:val="20"/>
          <w:szCs w:val="20"/>
        </w:rPr>
        <w:t xml:space="preserve"> odst. 4. písm. a) této smlouvy</w:t>
      </w:r>
      <w:r w:rsidRPr="00476B55">
        <w:rPr>
          <w:rFonts w:ascii="Arial" w:hAnsi="Arial" w:cs="Arial"/>
          <w:sz w:val="20"/>
          <w:szCs w:val="20"/>
        </w:rPr>
        <w:t>.</w:t>
      </w:r>
    </w:p>
    <w:p w:rsidR="00476B55" w:rsidRPr="00476B55" w:rsidRDefault="00476B55" w:rsidP="00476B55">
      <w:pPr>
        <w:pStyle w:val="Odstavecseseznamem"/>
        <w:rPr>
          <w:rFonts w:ascii="Arial" w:hAnsi="Arial" w:cs="Arial"/>
          <w:sz w:val="20"/>
          <w:szCs w:val="20"/>
        </w:rPr>
      </w:pPr>
    </w:p>
    <w:p w:rsidR="00476B55" w:rsidRDefault="006E71E7" w:rsidP="00476B55">
      <w:pPr>
        <w:pStyle w:val="Odstavecseseznamem"/>
        <w:numPr>
          <w:ilvl w:val="0"/>
          <w:numId w:val="4"/>
        </w:numPr>
        <w:spacing w:after="0"/>
        <w:jc w:val="both"/>
        <w:rPr>
          <w:rFonts w:ascii="Arial" w:hAnsi="Arial" w:cs="Arial"/>
          <w:sz w:val="20"/>
          <w:szCs w:val="20"/>
        </w:rPr>
      </w:pPr>
      <w:r w:rsidRPr="00476B55">
        <w:rPr>
          <w:rFonts w:ascii="Arial" w:hAnsi="Arial" w:cs="Arial"/>
          <w:sz w:val="20"/>
          <w:szCs w:val="20"/>
        </w:rPr>
        <w:t xml:space="preserve">Vyúčtování ceny provede dodavatel daňovým dokladem – fakturou, která musí obsahovat veškeré podstatné náležitosti podle zvláštních právních předpisů, zejména podle zákona č. 235/2004 Sb., </w:t>
      </w:r>
      <w:r w:rsidRPr="00476B55">
        <w:rPr>
          <w:rFonts w:ascii="Arial" w:hAnsi="Arial" w:cs="Arial"/>
          <w:sz w:val="20"/>
          <w:szCs w:val="20"/>
        </w:rPr>
        <w:lastRenderedPageBreak/>
        <w:t xml:space="preserve">o dani z přidané hodnoty, ve znění pozdějších předpisů a zákona č. 563/1991 Sb., o účetnictví, ve znění pozdějších předpisů. Kromě těchto podstatných náležitostí musí daňový doklad – faktura dodavatele obsahovat evidenční číslo objednatele této smlouvy, číslo účtu dodavatele a všechny údaje uvedené v </w:t>
      </w:r>
      <w:proofErr w:type="spellStart"/>
      <w:r w:rsidRPr="00476B55">
        <w:rPr>
          <w:rFonts w:ascii="Arial" w:hAnsi="Arial" w:cs="Arial"/>
          <w:sz w:val="20"/>
          <w:szCs w:val="20"/>
        </w:rPr>
        <w:t>ust</w:t>
      </w:r>
      <w:proofErr w:type="spellEnd"/>
      <w:r w:rsidRPr="00476B55">
        <w:rPr>
          <w:rFonts w:ascii="Arial" w:hAnsi="Arial" w:cs="Arial"/>
          <w:sz w:val="20"/>
          <w:szCs w:val="20"/>
        </w:rPr>
        <w:t>. § 435 odst. 1 občanského zákoníku.</w:t>
      </w:r>
    </w:p>
    <w:p w:rsidR="00476B55" w:rsidRPr="00476B55" w:rsidRDefault="00476B55" w:rsidP="00476B55">
      <w:pPr>
        <w:pStyle w:val="Odstavecseseznamem"/>
        <w:rPr>
          <w:rFonts w:ascii="Arial" w:hAnsi="Arial" w:cs="Arial"/>
          <w:sz w:val="20"/>
          <w:szCs w:val="20"/>
        </w:rPr>
      </w:pPr>
    </w:p>
    <w:p w:rsidR="00476B55" w:rsidRDefault="006E71E7" w:rsidP="00476B55">
      <w:pPr>
        <w:pStyle w:val="Odstavecseseznamem"/>
        <w:numPr>
          <w:ilvl w:val="0"/>
          <w:numId w:val="4"/>
        </w:numPr>
        <w:spacing w:after="0"/>
        <w:jc w:val="both"/>
        <w:rPr>
          <w:rFonts w:ascii="Arial" w:hAnsi="Arial" w:cs="Arial"/>
          <w:sz w:val="20"/>
          <w:szCs w:val="20"/>
        </w:rPr>
      </w:pPr>
      <w:r w:rsidRPr="00476B55">
        <w:rPr>
          <w:rFonts w:ascii="Arial" w:hAnsi="Arial" w:cs="Arial"/>
          <w:sz w:val="20"/>
          <w:szCs w:val="20"/>
        </w:rPr>
        <w:t>Lhůta splatnosti ceny vyúčtované řádnou fakturou dodavatele činí 21 (slovy: dvacet jedna), resp. v případě faktury vystavené</w:t>
      </w:r>
      <w:r w:rsidR="00265795">
        <w:rPr>
          <w:rFonts w:ascii="Arial" w:hAnsi="Arial" w:cs="Arial"/>
          <w:sz w:val="20"/>
          <w:szCs w:val="20"/>
        </w:rPr>
        <w:t xml:space="preserve"> v prosinci kalendářního roku 60</w:t>
      </w:r>
      <w:r w:rsidRPr="00476B55">
        <w:rPr>
          <w:rFonts w:ascii="Arial" w:hAnsi="Arial" w:cs="Arial"/>
          <w:sz w:val="20"/>
          <w:szCs w:val="20"/>
        </w:rPr>
        <w:t xml:space="preserve"> (slovy: </w:t>
      </w:r>
      <w:r w:rsidR="00265795">
        <w:rPr>
          <w:rFonts w:ascii="Arial" w:hAnsi="Arial" w:cs="Arial"/>
          <w:sz w:val="20"/>
          <w:szCs w:val="20"/>
        </w:rPr>
        <w:t>šedesát</w:t>
      </w:r>
      <w:r w:rsidRPr="00476B55">
        <w:rPr>
          <w:rFonts w:ascii="Arial" w:hAnsi="Arial" w:cs="Arial"/>
          <w:sz w:val="20"/>
          <w:szCs w:val="20"/>
        </w:rPr>
        <w:t>) kalendářních dnů ode dne doručení faktury se sjednanými náležitostmi objednateli do datové schránky, doporučenou listovní zásilkou nebo osobně do podatelny v sídle ČSÚ. Není-li ve smlouvě výslovně stanoveno jinak, totožnou lhůtu splatnosti sjednávají smluvní strany i pro placení jiných plateb podle této smlouvy (úroky z prodlení, náhrada škody apod.).</w:t>
      </w:r>
    </w:p>
    <w:p w:rsidR="00476B55" w:rsidRPr="00476B55" w:rsidRDefault="00476B55" w:rsidP="00476B55">
      <w:pPr>
        <w:pStyle w:val="Odstavecseseznamem"/>
        <w:rPr>
          <w:rFonts w:ascii="Arial" w:hAnsi="Arial" w:cs="Arial"/>
          <w:sz w:val="20"/>
          <w:szCs w:val="20"/>
        </w:rPr>
      </w:pPr>
    </w:p>
    <w:p w:rsidR="006E71E7" w:rsidRPr="00476B55" w:rsidRDefault="006E71E7" w:rsidP="00476B55">
      <w:pPr>
        <w:pStyle w:val="Odstavecseseznamem"/>
        <w:numPr>
          <w:ilvl w:val="0"/>
          <w:numId w:val="4"/>
        </w:numPr>
        <w:spacing w:after="0"/>
        <w:jc w:val="both"/>
        <w:rPr>
          <w:rFonts w:ascii="Arial" w:hAnsi="Arial" w:cs="Arial"/>
          <w:sz w:val="20"/>
          <w:szCs w:val="20"/>
        </w:rPr>
      </w:pPr>
      <w:r w:rsidRPr="00476B55">
        <w:rPr>
          <w:rFonts w:ascii="Arial" w:hAnsi="Arial" w:cs="Arial"/>
          <w:sz w:val="20"/>
          <w:szCs w:val="20"/>
        </w:rPr>
        <w:t>Objednatel je oprávněn před uplynutím lhůty splatnosti vrátit dodavateli fakturu, která neobsahuje požadované náležitosti, která obsahuje cenu vyúčtovanou v rozporu s touto smlouvou nebo chybně vyúčtovanou DPH. Lhůta splatnosti začíná v takovém případě znovu běžet ode dne doručení opravené faktury objednateli způsobem uvedeným v předchozím odstavci.</w:t>
      </w:r>
    </w:p>
    <w:p w:rsidR="00E42C34" w:rsidRDefault="00E42C34" w:rsidP="006E1380">
      <w:pPr>
        <w:spacing w:after="0"/>
        <w:rPr>
          <w:rFonts w:ascii="Arial" w:hAnsi="Arial" w:cs="Arial"/>
          <w:b/>
          <w:sz w:val="20"/>
          <w:szCs w:val="20"/>
        </w:rPr>
      </w:pPr>
    </w:p>
    <w:p w:rsidR="006E71E7" w:rsidRPr="00AB21B7" w:rsidRDefault="006E71E7" w:rsidP="006E71E7">
      <w:pPr>
        <w:spacing w:after="0"/>
        <w:jc w:val="center"/>
        <w:rPr>
          <w:rFonts w:ascii="Arial" w:hAnsi="Arial" w:cs="Arial"/>
          <w:b/>
          <w:sz w:val="20"/>
          <w:szCs w:val="20"/>
        </w:rPr>
      </w:pPr>
      <w:r w:rsidRPr="00AB21B7">
        <w:rPr>
          <w:rFonts w:ascii="Arial" w:hAnsi="Arial" w:cs="Arial"/>
          <w:b/>
          <w:sz w:val="20"/>
          <w:szCs w:val="20"/>
        </w:rPr>
        <w:t>Článek VI</w:t>
      </w:r>
    </w:p>
    <w:p w:rsidR="006E71E7" w:rsidRPr="00AB21B7" w:rsidRDefault="006E71E7" w:rsidP="006E71E7">
      <w:pPr>
        <w:spacing w:after="0"/>
        <w:jc w:val="center"/>
        <w:rPr>
          <w:rFonts w:ascii="Arial" w:hAnsi="Arial" w:cs="Arial"/>
          <w:b/>
          <w:sz w:val="20"/>
          <w:szCs w:val="20"/>
        </w:rPr>
      </w:pPr>
      <w:r w:rsidRPr="00AB21B7">
        <w:rPr>
          <w:rFonts w:ascii="Arial" w:hAnsi="Arial" w:cs="Arial"/>
          <w:b/>
          <w:sz w:val="20"/>
          <w:szCs w:val="20"/>
        </w:rPr>
        <w:t>Akceptace</w:t>
      </w:r>
    </w:p>
    <w:p w:rsidR="006E71E7" w:rsidRPr="00357486" w:rsidRDefault="006E71E7" w:rsidP="006E71E7">
      <w:pPr>
        <w:spacing w:after="0"/>
        <w:jc w:val="both"/>
        <w:rPr>
          <w:rFonts w:ascii="Arial" w:hAnsi="Arial" w:cs="Arial"/>
          <w:sz w:val="20"/>
          <w:szCs w:val="20"/>
        </w:rPr>
      </w:pPr>
    </w:p>
    <w:p w:rsidR="006E71E7" w:rsidRPr="00AB21B7" w:rsidRDefault="006E71E7" w:rsidP="006E71E7">
      <w:pPr>
        <w:pStyle w:val="Odstavecseseznamem"/>
        <w:numPr>
          <w:ilvl w:val="0"/>
          <w:numId w:val="6"/>
        </w:numPr>
        <w:spacing w:after="0"/>
        <w:jc w:val="both"/>
        <w:rPr>
          <w:rFonts w:ascii="Arial" w:hAnsi="Arial" w:cs="Arial"/>
          <w:sz w:val="20"/>
          <w:szCs w:val="20"/>
        </w:rPr>
      </w:pPr>
      <w:r w:rsidRPr="00AB21B7">
        <w:rPr>
          <w:rFonts w:ascii="Arial" w:hAnsi="Arial" w:cs="Arial"/>
          <w:sz w:val="20"/>
          <w:szCs w:val="20"/>
        </w:rPr>
        <w:t xml:space="preserve">Plnění podle </w:t>
      </w:r>
      <w:r w:rsidR="006100E7">
        <w:rPr>
          <w:rFonts w:ascii="Arial" w:hAnsi="Arial" w:cs="Arial"/>
          <w:sz w:val="20"/>
          <w:szCs w:val="20"/>
        </w:rPr>
        <w:t>článku II odst. 1.</w:t>
      </w:r>
      <w:r>
        <w:rPr>
          <w:rFonts w:ascii="Arial" w:hAnsi="Arial" w:cs="Arial"/>
          <w:sz w:val="20"/>
          <w:szCs w:val="20"/>
        </w:rPr>
        <w:t xml:space="preserve"> </w:t>
      </w:r>
      <w:r w:rsidRPr="00AB21B7">
        <w:rPr>
          <w:rFonts w:ascii="Arial" w:hAnsi="Arial" w:cs="Arial"/>
          <w:sz w:val="20"/>
          <w:szCs w:val="20"/>
        </w:rPr>
        <w:t>této smlouvy</w:t>
      </w:r>
      <w:r w:rsidR="006100E7">
        <w:rPr>
          <w:rFonts w:ascii="Arial" w:hAnsi="Arial" w:cs="Arial"/>
          <w:sz w:val="20"/>
          <w:szCs w:val="20"/>
        </w:rPr>
        <w:t xml:space="preserve"> ve spojení s článkem IV odst. 1. a 4. této smlouvy</w:t>
      </w:r>
      <w:r w:rsidRPr="00AB21B7">
        <w:rPr>
          <w:rFonts w:ascii="Arial" w:hAnsi="Arial" w:cs="Arial"/>
          <w:sz w:val="20"/>
          <w:szCs w:val="20"/>
        </w:rPr>
        <w:t xml:space="preserve"> se považuje za řádně </w:t>
      </w:r>
      <w:r w:rsidR="00F74C53">
        <w:rPr>
          <w:rFonts w:ascii="Arial" w:hAnsi="Arial" w:cs="Arial"/>
          <w:sz w:val="20"/>
          <w:szCs w:val="20"/>
        </w:rPr>
        <w:t>dodané</w:t>
      </w:r>
      <w:r w:rsidR="000C2968">
        <w:rPr>
          <w:rFonts w:ascii="Arial" w:hAnsi="Arial" w:cs="Arial"/>
          <w:sz w:val="20"/>
          <w:szCs w:val="20"/>
        </w:rPr>
        <w:t xml:space="preserve"> jeho akceptací bez výhrad ve smyslu </w:t>
      </w:r>
      <w:r w:rsidRPr="00AB21B7">
        <w:rPr>
          <w:rFonts w:ascii="Arial" w:hAnsi="Arial" w:cs="Arial"/>
          <w:sz w:val="20"/>
          <w:szCs w:val="20"/>
        </w:rPr>
        <w:t>odst. 4.</w:t>
      </w:r>
      <w:r w:rsidR="000C2968">
        <w:rPr>
          <w:rFonts w:ascii="Arial" w:hAnsi="Arial" w:cs="Arial"/>
          <w:sz w:val="20"/>
          <w:szCs w:val="20"/>
        </w:rPr>
        <w:t xml:space="preserve"> písm. a) tohoto článku smlouvy</w:t>
      </w:r>
      <w:r w:rsidRPr="00AB21B7">
        <w:rPr>
          <w:rFonts w:ascii="Arial" w:hAnsi="Arial" w:cs="Arial"/>
          <w:sz w:val="20"/>
          <w:szCs w:val="20"/>
        </w:rPr>
        <w:t xml:space="preserve"> objednatelem v akceptačním protokolu (dále jen „akceptační protokol“).</w:t>
      </w:r>
    </w:p>
    <w:p w:rsidR="006E71E7" w:rsidRPr="00357486" w:rsidRDefault="006E71E7" w:rsidP="006E71E7">
      <w:pPr>
        <w:spacing w:after="0"/>
        <w:jc w:val="both"/>
        <w:rPr>
          <w:rFonts w:ascii="Arial" w:hAnsi="Arial" w:cs="Arial"/>
          <w:sz w:val="20"/>
          <w:szCs w:val="20"/>
        </w:rPr>
      </w:pPr>
    </w:p>
    <w:p w:rsidR="006E71E7" w:rsidRPr="00357486" w:rsidRDefault="006E71E7" w:rsidP="006E71E7">
      <w:pPr>
        <w:pStyle w:val="Odstavecseseznamem"/>
        <w:numPr>
          <w:ilvl w:val="0"/>
          <w:numId w:val="6"/>
        </w:numPr>
        <w:spacing w:after="0"/>
        <w:jc w:val="both"/>
        <w:rPr>
          <w:rFonts w:ascii="Arial" w:hAnsi="Arial" w:cs="Arial"/>
          <w:sz w:val="20"/>
          <w:szCs w:val="20"/>
        </w:rPr>
      </w:pPr>
      <w:r w:rsidRPr="00357486">
        <w:rPr>
          <w:rFonts w:ascii="Arial" w:hAnsi="Arial" w:cs="Arial"/>
          <w:sz w:val="20"/>
          <w:szCs w:val="20"/>
        </w:rPr>
        <w:t>Dodavatel je povinen předložit objednateli akceptační protokol</w:t>
      </w:r>
      <w:r w:rsidR="000F5E32">
        <w:rPr>
          <w:rFonts w:ascii="Arial" w:hAnsi="Arial" w:cs="Arial"/>
          <w:sz w:val="20"/>
          <w:szCs w:val="20"/>
        </w:rPr>
        <w:t>, doklad o ekologické likvidaci deinstalovaných bateri</w:t>
      </w:r>
      <w:r w:rsidR="00F74C53">
        <w:rPr>
          <w:rFonts w:ascii="Arial" w:hAnsi="Arial" w:cs="Arial"/>
          <w:sz w:val="20"/>
          <w:szCs w:val="20"/>
        </w:rPr>
        <w:t>í</w:t>
      </w:r>
      <w:r w:rsidR="0015492D">
        <w:rPr>
          <w:rFonts w:ascii="Arial" w:hAnsi="Arial" w:cs="Arial"/>
          <w:sz w:val="20"/>
          <w:szCs w:val="20"/>
        </w:rPr>
        <w:t>, výsledky kapacitního testu</w:t>
      </w:r>
      <w:r w:rsidRPr="00357486">
        <w:rPr>
          <w:rFonts w:ascii="Arial" w:hAnsi="Arial" w:cs="Arial"/>
          <w:sz w:val="20"/>
          <w:szCs w:val="20"/>
        </w:rPr>
        <w:t xml:space="preserve"> a veškeré další </w:t>
      </w:r>
      <w:r w:rsidR="000F5E32">
        <w:rPr>
          <w:rFonts w:ascii="Arial" w:hAnsi="Arial" w:cs="Arial"/>
          <w:sz w:val="20"/>
          <w:szCs w:val="20"/>
        </w:rPr>
        <w:t>případné</w:t>
      </w:r>
      <w:r w:rsidRPr="00357486">
        <w:rPr>
          <w:rFonts w:ascii="Arial" w:hAnsi="Arial" w:cs="Arial"/>
          <w:sz w:val="20"/>
          <w:szCs w:val="20"/>
        </w:rPr>
        <w:t xml:space="preserve"> podklady</w:t>
      </w:r>
      <w:r w:rsidR="000F5E32">
        <w:rPr>
          <w:rFonts w:ascii="Arial" w:hAnsi="Arial" w:cs="Arial"/>
          <w:sz w:val="20"/>
          <w:szCs w:val="20"/>
        </w:rPr>
        <w:t xml:space="preserve"> potřebné</w:t>
      </w:r>
      <w:r w:rsidRPr="00357486">
        <w:rPr>
          <w:rFonts w:ascii="Arial" w:hAnsi="Arial" w:cs="Arial"/>
          <w:sz w:val="20"/>
          <w:szCs w:val="20"/>
        </w:rPr>
        <w:t xml:space="preserve"> k doložení rozsahu a kvality plnění</w:t>
      </w:r>
      <w:r>
        <w:rPr>
          <w:rFonts w:ascii="Arial" w:hAnsi="Arial" w:cs="Arial"/>
          <w:sz w:val="20"/>
          <w:szCs w:val="20"/>
        </w:rPr>
        <w:t xml:space="preserve"> poskytnutého podle této smlouvy.</w:t>
      </w:r>
    </w:p>
    <w:p w:rsidR="006E71E7" w:rsidRPr="00357486" w:rsidRDefault="006E71E7" w:rsidP="006E71E7">
      <w:pPr>
        <w:spacing w:after="0"/>
        <w:jc w:val="both"/>
        <w:rPr>
          <w:rFonts w:ascii="Arial" w:hAnsi="Arial" w:cs="Arial"/>
          <w:sz w:val="20"/>
          <w:szCs w:val="20"/>
        </w:rPr>
      </w:pPr>
    </w:p>
    <w:p w:rsidR="006E71E7" w:rsidRPr="00357486" w:rsidRDefault="000C2968" w:rsidP="006E71E7">
      <w:pPr>
        <w:pStyle w:val="Odstavecseseznamem"/>
        <w:numPr>
          <w:ilvl w:val="0"/>
          <w:numId w:val="6"/>
        </w:numPr>
        <w:spacing w:after="0"/>
        <w:jc w:val="both"/>
        <w:rPr>
          <w:rFonts w:ascii="Arial" w:hAnsi="Arial" w:cs="Arial"/>
          <w:sz w:val="20"/>
          <w:szCs w:val="20"/>
        </w:rPr>
      </w:pPr>
      <w:r>
        <w:rPr>
          <w:rFonts w:ascii="Arial" w:hAnsi="Arial" w:cs="Arial"/>
          <w:sz w:val="20"/>
          <w:szCs w:val="20"/>
        </w:rPr>
        <w:t>Objednatel je povinen do 2 (slovy: dvou</w:t>
      </w:r>
      <w:r w:rsidR="006E71E7" w:rsidRPr="00357486">
        <w:rPr>
          <w:rFonts w:ascii="Arial" w:hAnsi="Arial" w:cs="Arial"/>
          <w:sz w:val="20"/>
          <w:szCs w:val="20"/>
        </w:rPr>
        <w:t xml:space="preserve">) </w:t>
      </w:r>
      <w:r>
        <w:rPr>
          <w:rFonts w:ascii="Arial" w:hAnsi="Arial" w:cs="Arial"/>
          <w:sz w:val="20"/>
          <w:szCs w:val="20"/>
        </w:rPr>
        <w:t xml:space="preserve">pracovních </w:t>
      </w:r>
      <w:r w:rsidR="006E71E7" w:rsidRPr="00357486">
        <w:rPr>
          <w:rFonts w:ascii="Arial" w:hAnsi="Arial" w:cs="Arial"/>
          <w:sz w:val="20"/>
          <w:szCs w:val="20"/>
        </w:rPr>
        <w:t>dnů od předložení</w:t>
      </w:r>
      <w:r w:rsidR="0015492D">
        <w:rPr>
          <w:rFonts w:ascii="Arial" w:hAnsi="Arial" w:cs="Arial"/>
          <w:sz w:val="20"/>
          <w:szCs w:val="20"/>
        </w:rPr>
        <w:t xml:space="preserve"> dokumentů uvedených v odst. 2. tohoto článku smlouvy</w:t>
      </w:r>
      <w:r w:rsidR="006E71E7" w:rsidRPr="00357486">
        <w:rPr>
          <w:rFonts w:ascii="Arial" w:hAnsi="Arial" w:cs="Arial"/>
          <w:sz w:val="20"/>
          <w:szCs w:val="20"/>
        </w:rPr>
        <w:t xml:space="preserve"> prověřit</w:t>
      </w:r>
      <w:r w:rsidR="006100E7">
        <w:rPr>
          <w:rFonts w:ascii="Arial" w:hAnsi="Arial" w:cs="Arial"/>
          <w:sz w:val="20"/>
          <w:szCs w:val="20"/>
        </w:rPr>
        <w:t xml:space="preserve"> předmět plnění,</w:t>
      </w:r>
      <w:r w:rsidR="006E71E7" w:rsidRPr="00357486">
        <w:rPr>
          <w:rFonts w:ascii="Arial" w:hAnsi="Arial" w:cs="Arial"/>
          <w:sz w:val="20"/>
          <w:szCs w:val="20"/>
        </w:rPr>
        <w:t xml:space="preserve"> akceptační protokol a další podklady a informovat dodavatele s nejméně dvoudenním předstihem o termínu případného jednání k projednání akceptace</w:t>
      </w:r>
      <w:r w:rsidR="006E71E7">
        <w:rPr>
          <w:rFonts w:ascii="Arial" w:hAnsi="Arial" w:cs="Arial"/>
          <w:sz w:val="20"/>
          <w:szCs w:val="20"/>
        </w:rPr>
        <w:t xml:space="preserve"> (dále také jen „akceptační řízení“)</w:t>
      </w:r>
      <w:r w:rsidR="006E71E7" w:rsidRPr="00357486">
        <w:rPr>
          <w:rFonts w:ascii="Arial" w:hAnsi="Arial" w:cs="Arial"/>
          <w:sz w:val="20"/>
          <w:szCs w:val="20"/>
        </w:rPr>
        <w:t xml:space="preserve"> v případě, že plnění neakceptuje bez výhrad podle odst. 4. písm. a) </w:t>
      </w:r>
      <w:r w:rsidR="00D076A5">
        <w:rPr>
          <w:rFonts w:ascii="Arial" w:hAnsi="Arial" w:cs="Arial"/>
          <w:sz w:val="20"/>
          <w:szCs w:val="20"/>
        </w:rPr>
        <w:t>tohoto článku</w:t>
      </w:r>
      <w:r w:rsidR="006E71E7" w:rsidRPr="00357486">
        <w:rPr>
          <w:rFonts w:ascii="Arial" w:hAnsi="Arial" w:cs="Arial"/>
          <w:sz w:val="20"/>
          <w:szCs w:val="20"/>
        </w:rPr>
        <w:t xml:space="preserve"> smlouvy</w:t>
      </w:r>
      <w:r w:rsidR="006E71E7">
        <w:rPr>
          <w:rFonts w:ascii="Arial" w:hAnsi="Arial" w:cs="Arial"/>
          <w:sz w:val="20"/>
          <w:szCs w:val="20"/>
        </w:rPr>
        <w:t xml:space="preserve"> </w:t>
      </w:r>
      <w:r w:rsidR="00D076A5">
        <w:rPr>
          <w:rFonts w:ascii="Arial" w:hAnsi="Arial" w:cs="Arial"/>
          <w:sz w:val="20"/>
          <w:szCs w:val="20"/>
        </w:rPr>
        <w:t>ihned</w:t>
      </w:r>
      <w:r w:rsidR="006E71E7" w:rsidRPr="00357486">
        <w:rPr>
          <w:rFonts w:ascii="Arial" w:hAnsi="Arial" w:cs="Arial"/>
          <w:sz w:val="20"/>
          <w:szCs w:val="20"/>
        </w:rPr>
        <w:t>.</w:t>
      </w:r>
    </w:p>
    <w:p w:rsidR="006E71E7" w:rsidRPr="00357486" w:rsidRDefault="006E71E7" w:rsidP="006E71E7">
      <w:pPr>
        <w:pStyle w:val="Odstavecseseznamem"/>
        <w:spacing w:after="0"/>
        <w:ind w:left="360"/>
        <w:jc w:val="both"/>
        <w:rPr>
          <w:rFonts w:ascii="Arial" w:hAnsi="Arial" w:cs="Arial"/>
          <w:sz w:val="20"/>
          <w:szCs w:val="20"/>
        </w:rPr>
      </w:pPr>
    </w:p>
    <w:p w:rsidR="006E71E7" w:rsidRPr="00357486" w:rsidRDefault="006E71E7" w:rsidP="006E71E7">
      <w:pPr>
        <w:pStyle w:val="Odstavecseseznamem"/>
        <w:numPr>
          <w:ilvl w:val="0"/>
          <w:numId w:val="6"/>
        </w:numPr>
        <w:spacing w:after="0"/>
        <w:jc w:val="both"/>
        <w:rPr>
          <w:rFonts w:ascii="Arial" w:hAnsi="Arial" w:cs="Arial"/>
          <w:sz w:val="20"/>
          <w:szCs w:val="20"/>
        </w:rPr>
      </w:pPr>
      <w:r w:rsidRPr="00357486">
        <w:rPr>
          <w:rFonts w:ascii="Arial" w:hAnsi="Arial" w:cs="Arial"/>
          <w:sz w:val="20"/>
          <w:szCs w:val="20"/>
        </w:rPr>
        <w:t>Akceptační řízení je zahájeno dnem předložení akceptačního protokolu objednateli a jeho výsledkem může být:</w:t>
      </w:r>
    </w:p>
    <w:p w:rsidR="006E71E7" w:rsidRPr="00AB21B7" w:rsidRDefault="006E71E7" w:rsidP="006E71E7">
      <w:pPr>
        <w:pStyle w:val="Odstavecseseznamem"/>
        <w:numPr>
          <w:ilvl w:val="0"/>
          <w:numId w:val="7"/>
        </w:numPr>
        <w:spacing w:after="0"/>
        <w:jc w:val="both"/>
        <w:rPr>
          <w:rFonts w:ascii="Arial" w:hAnsi="Arial" w:cs="Arial"/>
          <w:sz w:val="20"/>
          <w:szCs w:val="20"/>
        </w:rPr>
      </w:pPr>
      <w:r w:rsidRPr="00114416">
        <w:rPr>
          <w:rFonts w:ascii="Arial" w:hAnsi="Arial" w:cs="Arial"/>
          <w:sz w:val="20"/>
          <w:szCs w:val="20"/>
          <w:u w:val="single"/>
        </w:rPr>
        <w:t>Akceptace bez výhrad</w:t>
      </w:r>
      <w:r w:rsidRPr="00AB21B7">
        <w:rPr>
          <w:rFonts w:ascii="Arial" w:hAnsi="Arial" w:cs="Arial"/>
          <w:sz w:val="20"/>
          <w:szCs w:val="20"/>
        </w:rPr>
        <w:t>: Neshledá-li objednatel plnění žádné vady ani nedodělky (vady anebo nedodělky společně dále jen „vady“), uvede do akceptačního protokolu, že plnění akceptuje bez výhrad a akceptační protokol potvrdí oprávnění zástupci obou smluvních stran svými podpisy;</w:t>
      </w:r>
    </w:p>
    <w:p w:rsidR="006E71E7" w:rsidRPr="00357486" w:rsidRDefault="006E71E7" w:rsidP="006E71E7">
      <w:pPr>
        <w:pStyle w:val="Odstavecseseznamem"/>
        <w:numPr>
          <w:ilvl w:val="0"/>
          <w:numId w:val="7"/>
        </w:numPr>
        <w:spacing w:after="0"/>
        <w:jc w:val="both"/>
        <w:rPr>
          <w:rFonts w:ascii="Arial" w:hAnsi="Arial" w:cs="Arial"/>
          <w:sz w:val="20"/>
          <w:szCs w:val="20"/>
        </w:rPr>
      </w:pPr>
      <w:r w:rsidRPr="00114416">
        <w:rPr>
          <w:rFonts w:ascii="Arial" w:hAnsi="Arial" w:cs="Arial"/>
          <w:sz w:val="20"/>
          <w:szCs w:val="20"/>
          <w:u w:val="single"/>
        </w:rPr>
        <w:t>Neakceptace</w:t>
      </w:r>
      <w:r w:rsidRPr="00357486">
        <w:rPr>
          <w:rFonts w:ascii="Arial" w:hAnsi="Arial" w:cs="Arial"/>
          <w:sz w:val="20"/>
          <w:szCs w:val="20"/>
        </w:rPr>
        <w:t xml:space="preserve">: Shledá-li objednatel v plnění vady, stanoví po konzultaci s </w:t>
      </w:r>
      <w:r w:rsidR="00D076A5">
        <w:rPr>
          <w:rFonts w:ascii="Arial" w:hAnsi="Arial" w:cs="Arial"/>
          <w:sz w:val="20"/>
          <w:szCs w:val="20"/>
        </w:rPr>
        <w:t>dodavatelem</w:t>
      </w:r>
      <w:r w:rsidRPr="00357486">
        <w:rPr>
          <w:rFonts w:ascii="Arial" w:hAnsi="Arial" w:cs="Arial"/>
          <w:sz w:val="20"/>
          <w:szCs w:val="20"/>
        </w:rPr>
        <w:t xml:space="preserve"> závazný termín jejich odstranění. Objednatel do akceptačního protokolu uvede, že plnění neakceptuje, uvede seznam vad a termín pro odstranění vad a oprávnění zástupci obou smluvních stran potvrdí akceptační protokol svými podpisy. </w:t>
      </w:r>
      <w:r w:rsidR="0015492D">
        <w:rPr>
          <w:rFonts w:ascii="Arial" w:hAnsi="Arial" w:cs="Arial"/>
          <w:sz w:val="20"/>
          <w:szCs w:val="20"/>
        </w:rPr>
        <w:t xml:space="preserve">Není-li dohodnuto jinak, činí lhůta pro odstranění vad 3 pracovní dny od podpisu akceptačního protokolu. </w:t>
      </w:r>
      <w:r w:rsidRPr="00357486">
        <w:rPr>
          <w:rFonts w:ascii="Arial" w:hAnsi="Arial" w:cs="Arial"/>
          <w:sz w:val="20"/>
          <w:szCs w:val="20"/>
        </w:rPr>
        <w:t>Po odstranění všech vytčených vad provedou smluvní strany nové akceptační řízení za stejných podmínek. Pro vyloučení pochybností smluvní strany sjednávají, že v případě neakceptace plnění objednatelem je dodavatel v prodlení ode dne sjednaného termínu poskytnutí plnění do odstranění všech vad, tj. do akceptace plnění objednatelem bez výhrad podle písm. a) tohoto odstavce.</w:t>
      </w:r>
    </w:p>
    <w:p w:rsidR="006E71E7" w:rsidRPr="00357486" w:rsidRDefault="006E71E7" w:rsidP="006E71E7">
      <w:pPr>
        <w:spacing w:after="0"/>
        <w:jc w:val="both"/>
        <w:rPr>
          <w:rFonts w:ascii="Arial" w:hAnsi="Arial" w:cs="Arial"/>
          <w:sz w:val="20"/>
          <w:szCs w:val="20"/>
        </w:rPr>
      </w:pPr>
    </w:p>
    <w:p w:rsidR="006E71E7" w:rsidRPr="00357486" w:rsidRDefault="006E71E7" w:rsidP="006E71E7">
      <w:pPr>
        <w:pStyle w:val="Odstavecseseznamem"/>
        <w:numPr>
          <w:ilvl w:val="0"/>
          <w:numId w:val="6"/>
        </w:numPr>
        <w:spacing w:after="0"/>
        <w:jc w:val="both"/>
        <w:rPr>
          <w:rFonts w:ascii="Arial" w:hAnsi="Arial" w:cs="Arial"/>
          <w:sz w:val="20"/>
          <w:szCs w:val="20"/>
        </w:rPr>
      </w:pPr>
      <w:r w:rsidRPr="00357486">
        <w:rPr>
          <w:rFonts w:ascii="Arial" w:hAnsi="Arial" w:cs="Arial"/>
          <w:sz w:val="20"/>
          <w:szCs w:val="20"/>
        </w:rPr>
        <w:lastRenderedPageBreak/>
        <w:t>Nezúčastní-li se dodavatel jednání s objednatelem k projednání akceptace anebo odmítne-li podepsat akceptační protokol, má se za to, že se skutečnostmi v něm uvedenými souhlasí.</w:t>
      </w:r>
    </w:p>
    <w:p w:rsidR="006E71E7" w:rsidRPr="00AB21B7" w:rsidRDefault="006E71E7" w:rsidP="006E71E7">
      <w:pPr>
        <w:spacing w:after="0"/>
        <w:jc w:val="both"/>
        <w:rPr>
          <w:rFonts w:ascii="Arial" w:hAnsi="Arial" w:cs="Arial"/>
          <w:sz w:val="20"/>
          <w:szCs w:val="20"/>
        </w:rPr>
      </w:pPr>
    </w:p>
    <w:p w:rsidR="006E71E7" w:rsidRPr="00357486" w:rsidRDefault="006E71E7" w:rsidP="006E71E7">
      <w:pPr>
        <w:pStyle w:val="Odstavecseseznamem"/>
        <w:numPr>
          <w:ilvl w:val="0"/>
          <w:numId w:val="6"/>
        </w:numPr>
        <w:spacing w:after="0"/>
        <w:jc w:val="both"/>
        <w:rPr>
          <w:rFonts w:ascii="Arial" w:hAnsi="Arial" w:cs="Arial"/>
          <w:sz w:val="20"/>
          <w:szCs w:val="20"/>
        </w:rPr>
      </w:pPr>
      <w:r w:rsidRPr="00357486">
        <w:rPr>
          <w:rFonts w:ascii="Arial" w:hAnsi="Arial" w:cs="Arial"/>
          <w:sz w:val="20"/>
          <w:szCs w:val="20"/>
        </w:rPr>
        <w:t>Akceptace plnění bez výhrad je podmínkou oprávněnosti fakturace.</w:t>
      </w:r>
    </w:p>
    <w:p w:rsidR="006E71E7" w:rsidRDefault="006E71E7" w:rsidP="006E71E7">
      <w:pPr>
        <w:spacing w:after="0"/>
        <w:jc w:val="center"/>
        <w:rPr>
          <w:rFonts w:ascii="Arial" w:hAnsi="Arial" w:cs="Arial"/>
          <w:b/>
          <w:sz w:val="20"/>
          <w:szCs w:val="20"/>
        </w:rPr>
      </w:pPr>
    </w:p>
    <w:p w:rsidR="006E71E7" w:rsidRPr="00AB21B7" w:rsidRDefault="006E71E7" w:rsidP="006E71E7">
      <w:pPr>
        <w:spacing w:after="0"/>
        <w:jc w:val="center"/>
        <w:rPr>
          <w:rFonts w:ascii="Arial" w:hAnsi="Arial" w:cs="Arial"/>
          <w:b/>
          <w:sz w:val="20"/>
          <w:szCs w:val="20"/>
        </w:rPr>
      </w:pPr>
      <w:r w:rsidRPr="00AB21B7">
        <w:rPr>
          <w:rFonts w:ascii="Arial" w:hAnsi="Arial" w:cs="Arial"/>
          <w:b/>
          <w:sz w:val="20"/>
          <w:szCs w:val="20"/>
        </w:rPr>
        <w:t>Článek VII</w:t>
      </w:r>
    </w:p>
    <w:p w:rsidR="006E71E7" w:rsidRPr="00AB21B7" w:rsidRDefault="006E71E7" w:rsidP="006E71E7">
      <w:pPr>
        <w:spacing w:after="0"/>
        <w:jc w:val="center"/>
        <w:rPr>
          <w:rFonts w:ascii="Arial" w:hAnsi="Arial" w:cs="Arial"/>
          <w:b/>
          <w:sz w:val="20"/>
          <w:szCs w:val="20"/>
        </w:rPr>
      </w:pPr>
      <w:r w:rsidRPr="00AB21B7">
        <w:rPr>
          <w:rFonts w:ascii="Arial" w:hAnsi="Arial" w:cs="Arial"/>
          <w:b/>
          <w:sz w:val="20"/>
          <w:szCs w:val="20"/>
        </w:rPr>
        <w:t>Další práva a povinnosti smluvních stran</w:t>
      </w:r>
    </w:p>
    <w:p w:rsidR="006E71E7" w:rsidRPr="00357486" w:rsidRDefault="006E71E7" w:rsidP="006E71E7">
      <w:pPr>
        <w:spacing w:after="0"/>
        <w:jc w:val="both"/>
        <w:rPr>
          <w:rFonts w:ascii="Arial" w:hAnsi="Arial" w:cs="Arial"/>
          <w:sz w:val="20"/>
          <w:szCs w:val="20"/>
        </w:rPr>
      </w:pPr>
    </w:p>
    <w:p w:rsidR="006E71E7" w:rsidRPr="00357486" w:rsidRDefault="006E71E7" w:rsidP="006E71E7">
      <w:pPr>
        <w:pStyle w:val="Odstavecseseznamem"/>
        <w:numPr>
          <w:ilvl w:val="0"/>
          <w:numId w:val="8"/>
        </w:numPr>
        <w:spacing w:after="0"/>
        <w:jc w:val="both"/>
        <w:rPr>
          <w:rFonts w:ascii="Arial" w:hAnsi="Arial" w:cs="Arial"/>
          <w:sz w:val="20"/>
          <w:szCs w:val="20"/>
        </w:rPr>
      </w:pPr>
      <w:r w:rsidRPr="00357486">
        <w:rPr>
          <w:rFonts w:ascii="Arial" w:hAnsi="Arial" w:cs="Arial"/>
          <w:sz w:val="20"/>
          <w:szCs w:val="20"/>
        </w:rPr>
        <w:t>Dodavatel se zavazuje:</w:t>
      </w:r>
    </w:p>
    <w:p w:rsidR="006E71E7" w:rsidRPr="00DD1042" w:rsidRDefault="006E71E7" w:rsidP="006E71E7">
      <w:pPr>
        <w:pStyle w:val="Odstavecseseznamem"/>
        <w:numPr>
          <w:ilvl w:val="0"/>
          <w:numId w:val="9"/>
        </w:numPr>
        <w:spacing w:after="0"/>
        <w:jc w:val="both"/>
        <w:rPr>
          <w:rFonts w:ascii="Arial" w:hAnsi="Arial" w:cs="Arial"/>
          <w:sz w:val="20"/>
          <w:szCs w:val="20"/>
        </w:rPr>
      </w:pPr>
      <w:r w:rsidRPr="00DD1042">
        <w:rPr>
          <w:rFonts w:ascii="Arial" w:hAnsi="Arial" w:cs="Arial"/>
          <w:sz w:val="20"/>
          <w:szCs w:val="20"/>
        </w:rPr>
        <w:t>poskytovat objednateli plnění řádně a včas, v so</w:t>
      </w:r>
      <w:r w:rsidR="0015492D">
        <w:rPr>
          <w:rFonts w:ascii="Arial" w:hAnsi="Arial" w:cs="Arial"/>
          <w:sz w:val="20"/>
          <w:szCs w:val="20"/>
        </w:rPr>
        <w:t xml:space="preserve">uladu s podmínkami této smlouvy, dílčí smlouvy </w:t>
      </w:r>
      <w:r w:rsidRPr="00DD1042">
        <w:rPr>
          <w:rFonts w:ascii="Arial" w:hAnsi="Arial" w:cs="Arial"/>
          <w:sz w:val="20"/>
          <w:szCs w:val="20"/>
        </w:rPr>
        <w:t>a s platnými právními předpisy, podle svých nejlepších znalostí a schopností a s potřebnou odbornou péčí, a to po celou dobu trvání této smlouvy;</w:t>
      </w:r>
    </w:p>
    <w:p w:rsidR="006E71E7" w:rsidRPr="00357486" w:rsidRDefault="006E71E7" w:rsidP="006E71E7">
      <w:pPr>
        <w:pStyle w:val="Odstavecseseznamem"/>
        <w:numPr>
          <w:ilvl w:val="0"/>
          <w:numId w:val="9"/>
        </w:numPr>
        <w:spacing w:after="0"/>
        <w:jc w:val="both"/>
        <w:rPr>
          <w:rFonts w:ascii="Arial" w:hAnsi="Arial" w:cs="Arial"/>
          <w:sz w:val="20"/>
          <w:szCs w:val="20"/>
        </w:rPr>
      </w:pPr>
      <w:r w:rsidRPr="00357486">
        <w:rPr>
          <w:rFonts w:ascii="Arial" w:hAnsi="Arial" w:cs="Arial"/>
          <w:sz w:val="20"/>
          <w:szCs w:val="20"/>
        </w:rPr>
        <w:t>dodržovat pokyny a interní předpisy objednatele ve vztahu k bezpečnosti a provozu informačního systému objednatele;</w:t>
      </w:r>
    </w:p>
    <w:p w:rsidR="006E71E7" w:rsidRPr="00357486" w:rsidRDefault="006E71E7" w:rsidP="006E71E7">
      <w:pPr>
        <w:pStyle w:val="Odstavecseseznamem"/>
        <w:numPr>
          <w:ilvl w:val="0"/>
          <w:numId w:val="9"/>
        </w:numPr>
        <w:spacing w:after="0"/>
        <w:jc w:val="both"/>
        <w:rPr>
          <w:rFonts w:ascii="Arial" w:hAnsi="Arial" w:cs="Arial"/>
          <w:sz w:val="20"/>
          <w:szCs w:val="20"/>
        </w:rPr>
      </w:pPr>
      <w:r w:rsidRPr="00357486">
        <w:rPr>
          <w:rFonts w:ascii="Arial" w:hAnsi="Arial" w:cs="Arial"/>
          <w:sz w:val="20"/>
          <w:szCs w:val="20"/>
        </w:rPr>
        <w:t>poskytovat plnění podle této smlouvy tak, aby nebyl v nadbytečném</w:t>
      </w:r>
      <w:r w:rsidR="00F52978">
        <w:rPr>
          <w:rFonts w:ascii="Arial" w:hAnsi="Arial" w:cs="Arial"/>
          <w:sz w:val="20"/>
          <w:szCs w:val="20"/>
        </w:rPr>
        <w:t xml:space="preserve"> rozsahu omezen provoz v místě</w:t>
      </w:r>
      <w:r w:rsidRPr="00357486">
        <w:rPr>
          <w:rFonts w:ascii="Arial" w:hAnsi="Arial" w:cs="Arial"/>
          <w:sz w:val="20"/>
          <w:szCs w:val="20"/>
        </w:rPr>
        <w:t xml:space="preserve"> plnění;</w:t>
      </w:r>
    </w:p>
    <w:p w:rsidR="006E71E7" w:rsidRPr="00357486" w:rsidRDefault="006E71E7" w:rsidP="006E71E7">
      <w:pPr>
        <w:pStyle w:val="Odstavecseseznamem"/>
        <w:numPr>
          <w:ilvl w:val="0"/>
          <w:numId w:val="9"/>
        </w:numPr>
        <w:spacing w:after="0"/>
        <w:jc w:val="both"/>
        <w:rPr>
          <w:rFonts w:ascii="Arial" w:hAnsi="Arial" w:cs="Arial"/>
          <w:sz w:val="20"/>
          <w:szCs w:val="20"/>
        </w:rPr>
      </w:pPr>
      <w:r w:rsidRPr="00357486">
        <w:rPr>
          <w:rFonts w:ascii="Arial" w:hAnsi="Arial" w:cs="Arial"/>
          <w:sz w:val="20"/>
          <w:szCs w:val="20"/>
        </w:rPr>
        <w:t>i bez pokynů objednatele provést neodkladné úkony související s předmětem této smlouvy, které jsou nezbytné pro zamezení vzniku škod</w:t>
      </w:r>
      <w:r w:rsidR="000F5E32">
        <w:rPr>
          <w:rFonts w:ascii="Arial" w:hAnsi="Arial" w:cs="Arial"/>
          <w:sz w:val="20"/>
          <w:szCs w:val="20"/>
        </w:rPr>
        <w:t xml:space="preserve">y </w:t>
      </w:r>
      <w:r w:rsidRPr="00357486">
        <w:rPr>
          <w:rFonts w:ascii="Arial" w:hAnsi="Arial" w:cs="Arial"/>
          <w:sz w:val="20"/>
          <w:szCs w:val="20"/>
        </w:rPr>
        <w:t xml:space="preserve">ve smyslu </w:t>
      </w:r>
      <w:proofErr w:type="spellStart"/>
      <w:r w:rsidRPr="00357486">
        <w:rPr>
          <w:rFonts w:ascii="Arial" w:hAnsi="Arial" w:cs="Arial"/>
          <w:sz w:val="20"/>
          <w:szCs w:val="20"/>
        </w:rPr>
        <w:t>ust</w:t>
      </w:r>
      <w:proofErr w:type="spellEnd"/>
      <w:r w:rsidRPr="00357486">
        <w:rPr>
          <w:rFonts w:ascii="Arial" w:hAnsi="Arial" w:cs="Arial"/>
          <w:sz w:val="20"/>
          <w:szCs w:val="20"/>
        </w:rPr>
        <w:t>. § 2908 občanského zákoníku;</w:t>
      </w:r>
    </w:p>
    <w:p w:rsidR="006E71E7" w:rsidRDefault="006E71E7" w:rsidP="006E71E7">
      <w:pPr>
        <w:pStyle w:val="Odstavecseseznamem"/>
        <w:numPr>
          <w:ilvl w:val="0"/>
          <w:numId w:val="9"/>
        </w:numPr>
        <w:spacing w:after="0"/>
        <w:jc w:val="both"/>
        <w:rPr>
          <w:rFonts w:ascii="Arial" w:hAnsi="Arial" w:cs="Arial"/>
          <w:sz w:val="20"/>
          <w:szCs w:val="20"/>
        </w:rPr>
      </w:pPr>
      <w:r w:rsidRPr="00357486">
        <w:rPr>
          <w:rFonts w:ascii="Arial" w:hAnsi="Arial" w:cs="Arial"/>
          <w:sz w:val="20"/>
          <w:szCs w:val="20"/>
        </w:rPr>
        <w:t xml:space="preserve">zajistit, aby všechny osoby, které se na jeho straně podílí na plnění předmětu smlouvy, a které budou přítomny v prostorách míst plnění, dodržovaly všechny bezpečnostní a provozní předpisy, </w:t>
      </w:r>
      <w:r w:rsidR="00044545">
        <w:rPr>
          <w:rFonts w:ascii="Arial" w:hAnsi="Arial" w:cs="Arial"/>
          <w:sz w:val="20"/>
          <w:szCs w:val="20"/>
        </w:rPr>
        <w:t xml:space="preserve">zejména „Bezpečnostní pokyny pro obchodní partnery v oblasti požární ochrany, </w:t>
      </w:r>
      <w:r w:rsidR="0061260D">
        <w:rPr>
          <w:rFonts w:ascii="Arial" w:hAnsi="Arial" w:cs="Arial"/>
          <w:sz w:val="20"/>
          <w:szCs w:val="20"/>
        </w:rPr>
        <w:t xml:space="preserve">bezpečnosti práce a ochrany majetku“, </w:t>
      </w:r>
      <w:r w:rsidRPr="00357486">
        <w:rPr>
          <w:rFonts w:ascii="Arial" w:hAnsi="Arial" w:cs="Arial"/>
          <w:sz w:val="20"/>
          <w:szCs w:val="20"/>
        </w:rPr>
        <w:t xml:space="preserve">jež tvoří přílohu č. </w:t>
      </w:r>
      <w:r>
        <w:rPr>
          <w:rFonts w:ascii="Arial" w:hAnsi="Arial" w:cs="Arial"/>
          <w:sz w:val="20"/>
          <w:szCs w:val="20"/>
        </w:rPr>
        <w:t>2</w:t>
      </w:r>
      <w:r w:rsidRPr="00357486">
        <w:rPr>
          <w:rFonts w:ascii="Arial" w:hAnsi="Arial" w:cs="Arial"/>
          <w:sz w:val="20"/>
          <w:szCs w:val="20"/>
        </w:rPr>
        <w:t xml:space="preserve"> </w:t>
      </w:r>
      <w:proofErr w:type="gramStart"/>
      <w:r w:rsidRPr="00357486">
        <w:rPr>
          <w:rFonts w:ascii="Arial" w:hAnsi="Arial" w:cs="Arial"/>
          <w:sz w:val="20"/>
          <w:szCs w:val="20"/>
        </w:rPr>
        <w:t>této</w:t>
      </w:r>
      <w:proofErr w:type="gramEnd"/>
      <w:r w:rsidRPr="00357486">
        <w:rPr>
          <w:rFonts w:ascii="Arial" w:hAnsi="Arial" w:cs="Arial"/>
          <w:sz w:val="20"/>
          <w:szCs w:val="20"/>
        </w:rPr>
        <w:t xml:space="preserve"> sml</w:t>
      </w:r>
      <w:r>
        <w:rPr>
          <w:rFonts w:ascii="Arial" w:hAnsi="Arial" w:cs="Arial"/>
          <w:sz w:val="20"/>
          <w:szCs w:val="20"/>
        </w:rPr>
        <w:t>o</w:t>
      </w:r>
      <w:r w:rsidRPr="00357486">
        <w:rPr>
          <w:rFonts w:ascii="Arial" w:hAnsi="Arial" w:cs="Arial"/>
          <w:sz w:val="20"/>
          <w:szCs w:val="20"/>
        </w:rPr>
        <w:t>uvy</w:t>
      </w:r>
      <w:r w:rsidR="0061260D">
        <w:rPr>
          <w:rFonts w:ascii="Arial" w:hAnsi="Arial" w:cs="Arial"/>
          <w:sz w:val="20"/>
          <w:szCs w:val="20"/>
        </w:rPr>
        <w:t xml:space="preserve"> (dále jen „Bezpečnostní pokyny“)</w:t>
      </w:r>
      <w:r w:rsidRPr="00357486">
        <w:rPr>
          <w:rFonts w:ascii="Arial" w:hAnsi="Arial" w:cs="Arial"/>
          <w:sz w:val="20"/>
          <w:szCs w:val="20"/>
        </w:rPr>
        <w:t>;</w:t>
      </w:r>
    </w:p>
    <w:p w:rsidR="000F5E32" w:rsidRPr="00357486" w:rsidRDefault="000F5E32" w:rsidP="006E71E7">
      <w:pPr>
        <w:pStyle w:val="Odstavecseseznamem"/>
        <w:numPr>
          <w:ilvl w:val="0"/>
          <w:numId w:val="9"/>
        </w:numPr>
        <w:spacing w:after="0"/>
        <w:jc w:val="both"/>
        <w:rPr>
          <w:rFonts w:ascii="Arial" w:hAnsi="Arial" w:cs="Arial"/>
          <w:sz w:val="20"/>
          <w:szCs w:val="20"/>
        </w:rPr>
      </w:pPr>
      <w:r>
        <w:rPr>
          <w:rFonts w:ascii="Arial" w:hAnsi="Arial" w:cs="Arial"/>
          <w:sz w:val="20"/>
          <w:szCs w:val="20"/>
        </w:rPr>
        <w:t>udržovat v platnosti po celou dobu trvání této smlouvy pojištění odpovědnosti za škodu způsobenou dodavatelem třetí osobě s limitem pojistného plnění ve výši minimálně 1</w:t>
      </w:r>
      <w:r w:rsidRPr="00DC5882">
        <w:rPr>
          <w:rFonts w:ascii="Arial" w:hAnsi="Arial" w:cs="Arial"/>
          <w:sz w:val="20"/>
          <w:szCs w:val="20"/>
        </w:rPr>
        <w:t xml:space="preserve">.000.000 Kč (slovy: </w:t>
      </w:r>
      <w:r>
        <w:rPr>
          <w:rFonts w:ascii="Arial" w:hAnsi="Arial" w:cs="Arial"/>
          <w:sz w:val="20"/>
          <w:szCs w:val="20"/>
        </w:rPr>
        <w:t xml:space="preserve">jeden milión </w:t>
      </w:r>
      <w:r w:rsidRPr="00DC5882">
        <w:rPr>
          <w:rFonts w:ascii="Arial" w:hAnsi="Arial" w:cs="Arial"/>
          <w:sz w:val="20"/>
          <w:szCs w:val="20"/>
        </w:rPr>
        <w:t>korun českých)</w:t>
      </w:r>
    </w:p>
    <w:p w:rsidR="006E71E7" w:rsidRDefault="006E71E7" w:rsidP="006E71E7">
      <w:pPr>
        <w:pStyle w:val="Odstavecseseznamem"/>
        <w:numPr>
          <w:ilvl w:val="0"/>
          <w:numId w:val="9"/>
        </w:numPr>
        <w:spacing w:after="0"/>
        <w:jc w:val="both"/>
        <w:rPr>
          <w:rFonts w:ascii="Arial" w:hAnsi="Arial" w:cs="Arial"/>
          <w:sz w:val="20"/>
          <w:szCs w:val="20"/>
        </w:rPr>
      </w:pPr>
      <w:r w:rsidRPr="00357486">
        <w:rPr>
          <w:rFonts w:ascii="Arial" w:hAnsi="Arial" w:cs="Arial"/>
          <w:sz w:val="20"/>
          <w:szCs w:val="20"/>
        </w:rPr>
        <w:t>zachovávat mlčenlivost ohledně skutečností, které jsou obsahem této smlouvy, které se v souvislosti s plněním předmětu této smlouvy dozvěděl anebo které objednatel označil za důvěrné a dále zajistit, aby jeho zaměstnanci a další osoby podílející se na jeho straně na plnění předmětu této smlouvy byli v souladu s platnými právními předpisy poučeni o povinnosti mlčenlivosti a o možných následcích pro případ porušení této povinnosti. Povinnost mlčenlivosti se nevztahuje na informace, které se staly obecně známými za předpokladu, že se tak nestalo porušením některé z povinností vyplývajících ze smlouvy anebo o kterých tak stanoví zákon, zpřístupnění je však mož</w:t>
      </w:r>
      <w:r w:rsidR="000F5E32">
        <w:rPr>
          <w:rFonts w:ascii="Arial" w:hAnsi="Arial" w:cs="Arial"/>
          <w:sz w:val="20"/>
          <w:szCs w:val="20"/>
        </w:rPr>
        <w:t>né vždy jen v nezbytném rozsahu;</w:t>
      </w:r>
    </w:p>
    <w:p w:rsidR="000F5E32" w:rsidRPr="00357486" w:rsidRDefault="000F5E32" w:rsidP="006E71E7">
      <w:pPr>
        <w:pStyle w:val="Odstavecseseznamem"/>
        <w:numPr>
          <w:ilvl w:val="0"/>
          <w:numId w:val="9"/>
        </w:numPr>
        <w:spacing w:after="0"/>
        <w:jc w:val="both"/>
        <w:rPr>
          <w:rFonts w:ascii="Arial" w:hAnsi="Arial" w:cs="Arial"/>
          <w:sz w:val="20"/>
          <w:szCs w:val="20"/>
        </w:rPr>
      </w:pPr>
      <w:r>
        <w:rPr>
          <w:rFonts w:ascii="Arial" w:hAnsi="Arial" w:cs="Arial"/>
          <w:sz w:val="20"/>
          <w:szCs w:val="20"/>
        </w:rPr>
        <w:t>provést likvidaci deinstalovaných baterií v souladu s příslušnými právními předpisy a doklad o ekologické likvidaci deinstalovaných baterií předat objednateli.</w:t>
      </w:r>
    </w:p>
    <w:p w:rsidR="006E71E7" w:rsidRDefault="006E71E7" w:rsidP="006E71E7">
      <w:pPr>
        <w:spacing w:after="0"/>
        <w:jc w:val="both"/>
        <w:rPr>
          <w:rFonts w:ascii="Arial" w:hAnsi="Arial" w:cs="Arial"/>
          <w:sz w:val="20"/>
          <w:szCs w:val="20"/>
        </w:rPr>
      </w:pPr>
    </w:p>
    <w:p w:rsidR="00103B0B" w:rsidRPr="00357486" w:rsidRDefault="00103B0B" w:rsidP="006E71E7">
      <w:pPr>
        <w:spacing w:after="0"/>
        <w:jc w:val="both"/>
        <w:rPr>
          <w:rFonts w:ascii="Arial" w:hAnsi="Arial" w:cs="Arial"/>
          <w:sz w:val="20"/>
          <w:szCs w:val="20"/>
        </w:rPr>
      </w:pPr>
    </w:p>
    <w:p w:rsidR="006E71E7" w:rsidRPr="00357486" w:rsidRDefault="006E71E7" w:rsidP="006E71E7">
      <w:pPr>
        <w:spacing w:after="0"/>
        <w:jc w:val="both"/>
        <w:rPr>
          <w:rFonts w:ascii="Arial" w:hAnsi="Arial" w:cs="Arial"/>
          <w:sz w:val="20"/>
          <w:szCs w:val="20"/>
        </w:rPr>
      </w:pPr>
      <w:r>
        <w:rPr>
          <w:rFonts w:ascii="Arial" w:hAnsi="Arial" w:cs="Arial"/>
          <w:sz w:val="20"/>
          <w:szCs w:val="20"/>
        </w:rPr>
        <w:t>2</w:t>
      </w:r>
      <w:r w:rsidRPr="00357486">
        <w:rPr>
          <w:rFonts w:ascii="Arial" w:hAnsi="Arial" w:cs="Arial"/>
          <w:sz w:val="20"/>
          <w:szCs w:val="20"/>
        </w:rPr>
        <w:t>.</w:t>
      </w:r>
      <w:r w:rsidRPr="00357486">
        <w:rPr>
          <w:rFonts w:ascii="Arial" w:hAnsi="Arial" w:cs="Arial"/>
          <w:sz w:val="20"/>
          <w:szCs w:val="20"/>
        </w:rPr>
        <w:tab/>
        <w:t>Objednatel se zavazuje:</w:t>
      </w:r>
    </w:p>
    <w:p w:rsidR="006E71E7" w:rsidRPr="00DD1042" w:rsidRDefault="006E71E7" w:rsidP="006E71E7">
      <w:pPr>
        <w:pStyle w:val="Odstavecseseznamem"/>
        <w:numPr>
          <w:ilvl w:val="0"/>
          <w:numId w:val="10"/>
        </w:numPr>
        <w:spacing w:after="0"/>
        <w:jc w:val="both"/>
        <w:rPr>
          <w:rFonts w:ascii="Arial" w:hAnsi="Arial" w:cs="Arial"/>
          <w:sz w:val="20"/>
          <w:szCs w:val="20"/>
        </w:rPr>
      </w:pPr>
      <w:r w:rsidRPr="00DD1042">
        <w:rPr>
          <w:rFonts w:ascii="Arial" w:hAnsi="Arial" w:cs="Arial"/>
          <w:sz w:val="20"/>
          <w:szCs w:val="20"/>
        </w:rPr>
        <w:t>poskytovat po celou dobu trvání této smlouvy dodavateli veškerou nezbytnou součinnost potřebnou k naplnění účelu této smlouvy;</w:t>
      </w:r>
    </w:p>
    <w:p w:rsidR="00091124" w:rsidRDefault="006E71E7" w:rsidP="00091124">
      <w:pPr>
        <w:pStyle w:val="Odstavecseseznamem"/>
        <w:numPr>
          <w:ilvl w:val="0"/>
          <w:numId w:val="10"/>
        </w:numPr>
        <w:spacing w:after="0"/>
        <w:jc w:val="both"/>
        <w:rPr>
          <w:rFonts w:ascii="Arial" w:hAnsi="Arial" w:cs="Arial"/>
          <w:sz w:val="20"/>
          <w:szCs w:val="20"/>
        </w:rPr>
      </w:pPr>
      <w:r w:rsidRPr="00357486">
        <w:rPr>
          <w:rFonts w:ascii="Arial" w:hAnsi="Arial" w:cs="Arial"/>
          <w:sz w:val="20"/>
          <w:szCs w:val="20"/>
        </w:rPr>
        <w:t>převzít od dodavatele bez zbytečného odkladu řádné plnění ve smyslu této smlouvy.</w:t>
      </w:r>
    </w:p>
    <w:p w:rsidR="00091124" w:rsidRDefault="00091124" w:rsidP="00091124">
      <w:pPr>
        <w:spacing w:after="0"/>
        <w:jc w:val="both"/>
        <w:rPr>
          <w:rFonts w:ascii="Arial" w:hAnsi="Arial" w:cs="Arial"/>
          <w:sz w:val="20"/>
          <w:szCs w:val="20"/>
        </w:rPr>
      </w:pPr>
    </w:p>
    <w:p w:rsidR="00091124" w:rsidRPr="00091124" w:rsidRDefault="00091124" w:rsidP="00091124">
      <w:pPr>
        <w:spacing w:after="0"/>
        <w:ind w:left="705" w:hanging="705"/>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Dodavatel je povinen plnit závazky a povinnosti z této smlouvy osobně a není oprávněn plnit předmět </w:t>
      </w:r>
      <w:r w:rsidR="00EC1F7E">
        <w:rPr>
          <w:rFonts w:ascii="Arial" w:hAnsi="Arial" w:cs="Arial"/>
          <w:sz w:val="20"/>
          <w:szCs w:val="20"/>
        </w:rPr>
        <w:t xml:space="preserve">této smlouvy </w:t>
      </w:r>
      <w:r>
        <w:rPr>
          <w:rFonts w:ascii="Arial" w:hAnsi="Arial" w:cs="Arial"/>
          <w:sz w:val="20"/>
          <w:szCs w:val="20"/>
        </w:rPr>
        <w:t xml:space="preserve">pomocí poddodavatelů.  </w:t>
      </w:r>
    </w:p>
    <w:p w:rsidR="006E71E7" w:rsidRDefault="006E71E7" w:rsidP="006E71E7">
      <w:pPr>
        <w:spacing w:after="0"/>
        <w:jc w:val="both"/>
        <w:rPr>
          <w:rFonts w:ascii="Arial" w:hAnsi="Arial" w:cs="Arial"/>
          <w:sz w:val="20"/>
          <w:szCs w:val="20"/>
        </w:rPr>
      </w:pPr>
    </w:p>
    <w:p w:rsidR="003C0C5D" w:rsidRPr="007F4BB9" w:rsidRDefault="003C0C5D" w:rsidP="003C0C5D">
      <w:pPr>
        <w:spacing w:after="0"/>
        <w:jc w:val="center"/>
        <w:rPr>
          <w:rFonts w:ascii="Arial" w:hAnsi="Arial" w:cs="Arial"/>
          <w:b/>
          <w:sz w:val="20"/>
          <w:szCs w:val="20"/>
        </w:rPr>
      </w:pPr>
      <w:r>
        <w:rPr>
          <w:rFonts w:ascii="Arial" w:hAnsi="Arial" w:cs="Arial"/>
          <w:b/>
          <w:sz w:val="20"/>
          <w:szCs w:val="20"/>
        </w:rPr>
        <w:t>Článek VIII</w:t>
      </w:r>
    </w:p>
    <w:p w:rsidR="003C0C5D" w:rsidRPr="007F4BB9" w:rsidRDefault="003C0C5D" w:rsidP="003C0C5D">
      <w:pPr>
        <w:spacing w:after="0"/>
        <w:jc w:val="center"/>
        <w:rPr>
          <w:rFonts w:ascii="Arial" w:hAnsi="Arial" w:cs="Arial"/>
          <w:b/>
          <w:sz w:val="20"/>
          <w:szCs w:val="20"/>
        </w:rPr>
      </w:pPr>
      <w:r w:rsidRPr="007F4BB9">
        <w:rPr>
          <w:rFonts w:ascii="Arial" w:hAnsi="Arial" w:cs="Arial"/>
          <w:b/>
          <w:sz w:val="20"/>
          <w:szCs w:val="20"/>
        </w:rPr>
        <w:t>Záruk</w:t>
      </w:r>
      <w:r>
        <w:rPr>
          <w:rFonts w:ascii="Arial" w:hAnsi="Arial" w:cs="Arial"/>
          <w:b/>
          <w:sz w:val="20"/>
          <w:szCs w:val="20"/>
        </w:rPr>
        <w:t>a</w:t>
      </w:r>
    </w:p>
    <w:p w:rsidR="003C0C5D" w:rsidRPr="00357486" w:rsidRDefault="003C0C5D" w:rsidP="003C0C5D">
      <w:pPr>
        <w:spacing w:after="0"/>
        <w:jc w:val="both"/>
        <w:rPr>
          <w:rFonts w:ascii="Arial" w:hAnsi="Arial" w:cs="Arial"/>
          <w:sz w:val="20"/>
          <w:szCs w:val="20"/>
        </w:rPr>
      </w:pPr>
    </w:p>
    <w:p w:rsidR="003C0C5D" w:rsidRDefault="003C0C5D" w:rsidP="003C0C5D">
      <w:pPr>
        <w:pStyle w:val="Bezmezer"/>
        <w:numPr>
          <w:ilvl w:val="0"/>
          <w:numId w:val="29"/>
        </w:numPr>
        <w:spacing w:line="276" w:lineRule="auto"/>
        <w:ind w:left="360"/>
        <w:jc w:val="both"/>
        <w:rPr>
          <w:rFonts w:ascii="Arial" w:hAnsi="Arial" w:cs="Arial"/>
          <w:sz w:val="20"/>
          <w:szCs w:val="20"/>
        </w:rPr>
      </w:pPr>
      <w:r w:rsidRPr="00441C91">
        <w:rPr>
          <w:rFonts w:ascii="Arial" w:hAnsi="Arial" w:cs="Arial"/>
          <w:sz w:val="20"/>
          <w:szCs w:val="20"/>
        </w:rPr>
        <w:t>Dodavatel poskytu</w:t>
      </w:r>
      <w:r>
        <w:rPr>
          <w:rFonts w:ascii="Arial" w:hAnsi="Arial" w:cs="Arial"/>
          <w:sz w:val="20"/>
          <w:szCs w:val="20"/>
        </w:rPr>
        <w:t xml:space="preserve">je objednateli záruku na každou z dodaných baterií, včetně její montáže do </w:t>
      </w:r>
      <w:proofErr w:type="spellStart"/>
      <w:r>
        <w:rPr>
          <w:rFonts w:ascii="Arial" w:hAnsi="Arial" w:cs="Arial"/>
          <w:sz w:val="20"/>
          <w:szCs w:val="20"/>
        </w:rPr>
        <w:t>battery</w:t>
      </w:r>
      <w:proofErr w:type="spellEnd"/>
      <w:r>
        <w:rPr>
          <w:rFonts w:ascii="Arial" w:hAnsi="Arial" w:cs="Arial"/>
          <w:sz w:val="20"/>
          <w:szCs w:val="20"/>
        </w:rPr>
        <w:t xml:space="preserve"> packu a instalace do UPS</w:t>
      </w:r>
      <w:r w:rsidRPr="00441C91">
        <w:rPr>
          <w:rFonts w:ascii="Arial" w:hAnsi="Arial" w:cs="Arial"/>
          <w:sz w:val="20"/>
          <w:szCs w:val="20"/>
        </w:rPr>
        <w:t xml:space="preserve"> se záruční dobou </w:t>
      </w:r>
      <w:r w:rsidR="00C979B9">
        <w:rPr>
          <w:rFonts w:ascii="Arial" w:hAnsi="Arial" w:cs="Arial"/>
          <w:sz w:val="20"/>
          <w:szCs w:val="20"/>
        </w:rPr>
        <w:t>12</w:t>
      </w:r>
      <w:r w:rsidRPr="00441C91">
        <w:rPr>
          <w:rFonts w:ascii="Arial" w:hAnsi="Arial" w:cs="Arial"/>
          <w:sz w:val="20"/>
          <w:szCs w:val="20"/>
        </w:rPr>
        <w:t xml:space="preserve"> (slovy: </w:t>
      </w:r>
      <w:r w:rsidR="00C979B9">
        <w:rPr>
          <w:rFonts w:ascii="Arial" w:hAnsi="Arial" w:cs="Arial"/>
          <w:sz w:val="20"/>
          <w:szCs w:val="20"/>
        </w:rPr>
        <w:t>dvanáct</w:t>
      </w:r>
      <w:r w:rsidRPr="00441C91">
        <w:rPr>
          <w:rFonts w:ascii="Arial" w:hAnsi="Arial" w:cs="Arial"/>
          <w:sz w:val="20"/>
          <w:szCs w:val="20"/>
        </w:rPr>
        <w:t xml:space="preserve">) </w:t>
      </w:r>
      <w:r w:rsidR="00C979B9">
        <w:rPr>
          <w:rFonts w:ascii="Arial" w:hAnsi="Arial" w:cs="Arial"/>
          <w:sz w:val="20"/>
          <w:szCs w:val="20"/>
        </w:rPr>
        <w:t>měsíců</w:t>
      </w:r>
      <w:r w:rsidRPr="00441C91">
        <w:rPr>
          <w:rFonts w:ascii="Arial" w:hAnsi="Arial" w:cs="Arial"/>
          <w:sz w:val="20"/>
          <w:szCs w:val="20"/>
        </w:rPr>
        <w:t xml:space="preserve"> ode dne </w:t>
      </w:r>
      <w:r w:rsidRPr="00441C91">
        <w:rPr>
          <w:rFonts w:ascii="Arial" w:hAnsi="Arial" w:cs="Arial"/>
          <w:sz w:val="20"/>
          <w:szCs w:val="20"/>
        </w:rPr>
        <w:lastRenderedPageBreak/>
        <w:t xml:space="preserve">akceptace plnění bez výhrad </w:t>
      </w:r>
      <w:r w:rsidR="0005161E">
        <w:rPr>
          <w:rFonts w:ascii="Arial" w:hAnsi="Arial" w:cs="Arial"/>
          <w:sz w:val="20"/>
          <w:szCs w:val="20"/>
        </w:rPr>
        <w:t xml:space="preserve">ve vztahu k předmětné baterii </w:t>
      </w:r>
      <w:r w:rsidRPr="00441C91">
        <w:rPr>
          <w:rFonts w:ascii="Arial" w:hAnsi="Arial" w:cs="Arial"/>
          <w:sz w:val="20"/>
          <w:szCs w:val="20"/>
        </w:rPr>
        <w:t xml:space="preserve">ve smyslu článku VI odst. 4. písm. a) této smlouvy. </w:t>
      </w:r>
    </w:p>
    <w:p w:rsidR="003C0C5D" w:rsidRPr="00441C91" w:rsidRDefault="003C0C5D" w:rsidP="003C0C5D">
      <w:pPr>
        <w:pStyle w:val="Bezmezer"/>
        <w:spacing w:line="276" w:lineRule="auto"/>
        <w:ind w:left="360"/>
        <w:jc w:val="both"/>
        <w:rPr>
          <w:rFonts w:ascii="Arial" w:hAnsi="Arial" w:cs="Arial"/>
          <w:sz w:val="20"/>
          <w:szCs w:val="20"/>
        </w:rPr>
      </w:pPr>
    </w:p>
    <w:p w:rsidR="003C0C5D" w:rsidRDefault="003C0C5D" w:rsidP="003C0C5D">
      <w:pPr>
        <w:pStyle w:val="Bezmezer"/>
        <w:numPr>
          <w:ilvl w:val="0"/>
          <w:numId w:val="29"/>
        </w:numPr>
        <w:spacing w:line="276" w:lineRule="auto"/>
        <w:ind w:left="360"/>
        <w:jc w:val="both"/>
        <w:rPr>
          <w:rFonts w:ascii="Arial" w:hAnsi="Arial" w:cs="Arial"/>
          <w:sz w:val="20"/>
          <w:szCs w:val="20"/>
        </w:rPr>
      </w:pPr>
      <w:r>
        <w:rPr>
          <w:rFonts w:ascii="Arial" w:hAnsi="Arial" w:cs="Arial"/>
          <w:sz w:val="20"/>
          <w:szCs w:val="20"/>
        </w:rPr>
        <w:t xml:space="preserve">Po celou dobu záruční doby je objednatel oprávněn požadovat bezplatné odstranění všech vad, které se na </w:t>
      </w:r>
      <w:r w:rsidR="009624AC">
        <w:rPr>
          <w:rFonts w:ascii="Arial" w:hAnsi="Arial" w:cs="Arial"/>
          <w:sz w:val="20"/>
          <w:szCs w:val="20"/>
        </w:rPr>
        <w:t>baterii či na její instalaci</w:t>
      </w:r>
      <w:r>
        <w:rPr>
          <w:rFonts w:ascii="Arial" w:hAnsi="Arial" w:cs="Arial"/>
          <w:sz w:val="20"/>
          <w:szCs w:val="20"/>
        </w:rPr>
        <w:t xml:space="preserve"> vyskytnou (dále jen „záruční vada“), a dodavatel je povinen záruční vadu bezplatně odstranit.</w:t>
      </w:r>
    </w:p>
    <w:p w:rsidR="003C0C5D" w:rsidRDefault="003C0C5D" w:rsidP="003C0C5D">
      <w:pPr>
        <w:pStyle w:val="Bezmezer"/>
        <w:spacing w:line="276" w:lineRule="auto"/>
        <w:jc w:val="both"/>
        <w:rPr>
          <w:rFonts w:ascii="Arial" w:hAnsi="Arial" w:cs="Arial"/>
          <w:sz w:val="20"/>
          <w:szCs w:val="20"/>
        </w:rPr>
      </w:pPr>
    </w:p>
    <w:p w:rsidR="003C0C5D" w:rsidRDefault="003C0C5D" w:rsidP="003C0C5D">
      <w:pPr>
        <w:pStyle w:val="Bezmezer"/>
        <w:numPr>
          <w:ilvl w:val="0"/>
          <w:numId w:val="29"/>
        </w:numPr>
        <w:spacing w:line="276" w:lineRule="auto"/>
        <w:ind w:left="360"/>
        <w:jc w:val="both"/>
        <w:rPr>
          <w:rFonts w:ascii="Arial" w:hAnsi="Arial" w:cs="Arial"/>
          <w:sz w:val="20"/>
          <w:szCs w:val="20"/>
        </w:rPr>
      </w:pPr>
      <w:r>
        <w:rPr>
          <w:rFonts w:ascii="Arial" w:hAnsi="Arial" w:cs="Arial"/>
          <w:sz w:val="20"/>
          <w:szCs w:val="20"/>
        </w:rPr>
        <w:t>Objednatel je povinen záruční vadu reklamovat u dodavatele bez zbytečného odkladu poté, co se o ní dozví, a to formou písemné reklamace, která musí vždy obsahovat alespoň číslo smlouvy, popis vady nebo informaci jak se vada projevuje. Reklamaci zašle objednatel dodavateli e-mailem, do datové schránky anebo doporučenou listovní zásilkou.</w:t>
      </w:r>
    </w:p>
    <w:p w:rsidR="003C0C5D" w:rsidRDefault="003C0C5D" w:rsidP="003C0C5D">
      <w:pPr>
        <w:pStyle w:val="Bezmezer"/>
        <w:spacing w:line="276" w:lineRule="auto"/>
        <w:jc w:val="both"/>
        <w:rPr>
          <w:rFonts w:ascii="Arial" w:hAnsi="Arial" w:cs="Arial"/>
          <w:sz w:val="20"/>
          <w:szCs w:val="20"/>
        </w:rPr>
      </w:pPr>
    </w:p>
    <w:p w:rsidR="003C0C5D" w:rsidRDefault="003C0C5D" w:rsidP="003C0C5D">
      <w:pPr>
        <w:pStyle w:val="Bezmezer"/>
        <w:numPr>
          <w:ilvl w:val="0"/>
          <w:numId w:val="29"/>
        </w:numPr>
        <w:spacing w:line="276" w:lineRule="auto"/>
        <w:ind w:left="360"/>
        <w:jc w:val="both"/>
        <w:rPr>
          <w:rFonts w:ascii="Arial" w:hAnsi="Arial" w:cs="Arial"/>
          <w:sz w:val="20"/>
          <w:szCs w:val="20"/>
        </w:rPr>
      </w:pPr>
      <w:r>
        <w:rPr>
          <w:rFonts w:ascii="Arial" w:hAnsi="Arial" w:cs="Arial"/>
          <w:sz w:val="20"/>
          <w:szCs w:val="20"/>
        </w:rPr>
        <w:t>Dodavatel se zavazuje začít s odstraněním záruční vady vždy nejpozději do 24 hodin od doručení písemné reklamace objednatele a odstranit záruční vadu vždy nejpozději do 5 (slovy: pěti) dnů od doručení písemné reklamace, nedohodnou-li se smluvní strany jinak.</w:t>
      </w:r>
    </w:p>
    <w:p w:rsidR="003C0C5D" w:rsidRDefault="003C0C5D" w:rsidP="003C0C5D">
      <w:pPr>
        <w:pStyle w:val="Bezmezer"/>
        <w:spacing w:line="276" w:lineRule="auto"/>
        <w:jc w:val="both"/>
        <w:rPr>
          <w:rFonts w:ascii="Arial" w:hAnsi="Arial" w:cs="Arial"/>
          <w:sz w:val="20"/>
          <w:szCs w:val="20"/>
        </w:rPr>
      </w:pPr>
    </w:p>
    <w:p w:rsidR="003C0C5D" w:rsidRPr="00441C91" w:rsidRDefault="003C0C5D" w:rsidP="003C0C5D">
      <w:pPr>
        <w:pStyle w:val="Bezmezer"/>
        <w:numPr>
          <w:ilvl w:val="0"/>
          <w:numId w:val="29"/>
        </w:numPr>
        <w:spacing w:line="276" w:lineRule="auto"/>
        <w:ind w:left="360"/>
        <w:jc w:val="both"/>
        <w:rPr>
          <w:rFonts w:ascii="Arial" w:hAnsi="Arial" w:cs="Arial"/>
          <w:sz w:val="20"/>
          <w:szCs w:val="20"/>
        </w:rPr>
      </w:pPr>
      <w:r>
        <w:rPr>
          <w:rFonts w:ascii="Arial" w:hAnsi="Arial" w:cs="Arial"/>
          <w:sz w:val="20"/>
          <w:szCs w:val="20"/>
        </w:rPr>
        <w:t>Neodstraní-li dodavatel záruční vadu v dohodnutém termínu, je objednatel oprávněn pověřit odstraněním této vady jinou osobu. Dodavatel je v takovém případě povinen uhradit objednateli veškeré náklady vynaložené v souvislosti s odstraněním záruční vady.</w:t>
      </w:r>
    </w:p>
    <w:p w:rsidR="003C0C5D" w:rsidRDefault="003C0C5D" w:rsidP="006E71E7">
      <w:pPr>
        <w:spacing w:after="0"/>
        <w:jc w:val="both"/>
        <w:rPr>
          <w:rFonts w:ascii="Arial" w:hAnsi="Arial" w:cs="Arial"/>
          <w:sz w:val="20"/>
          <w:szCs w:val="20"/>
        </w:rPr>
      </w:pPr>
    </w:p>
    <w:p w:rsidR="006E71E7" w:rsidRPr="00DF03C7" w:rsidRDefault="006E71E7" w:rsidP="006E71E7">
      <w:pPr>
        <w:spacing w:after="0"/>
        <w:jc w:val="center"/>
        <w:rPr>
          <w:rFonts w:ascii="Arial" w:hAnsi="Arial" w:cs="Arial"/>
          <w:b/>
          <w:sz w:val="20"/>
          <w:szCs w:val="20"/>
        </w:rPr>
      </w:pPr>
      <w:r w:rsidRPr="00DF03C7">
        <w:rPr>
          <w:rFonts w:ascii="Arial" w:hAnsi="Arial" w:cs="Arial"/>
          <w:b/>
          <w:sz w:val="20"/>
          <w:szCs w:val="20"/>
        </w:rPr>
        <w:t xml:space="preserve">Článek </w:t>
      </w:r>
      <w:r w:rsidR="003C0C5D">
        <w:rPr>
          <w:rFonts w:ascii="Arial" w:hAnsi="Arial" w:cs="Arial"/>
          <w:b/>
          <w:sz w:val="20"/>
          <w:szCs w:val="20"/>
        </w:rPr>
        <w:t>IX</w:t>
      </w:r>
    </w:p>
    <w:p w:rsidR="006E71E7" w:rsidRPr="00DF03C7" w:rsidRDefault="006E71E7" w:rsidP="006E71E7">
      <w:pPr>
        <w:spacing w:after="0"/>
        <w:jc w:val="center"/>
        <w:rPr>
          <w:rFonts w:ascii="Arial" w:hAnsi="Arial" w:cs="Arial"/>
          <w:b/>
          <w:sz w:val="20"/>
          <w:szCs w:val="20"/>
        </w:rPr>
      </w:pPr>
      <w:r w:rsidRPr="00DF03C7">
        <w:rPr>
          <w:rFonts w:ascii="Arial" w:hAnsi="Arial" w:cs="Arial"/>
          <w:b/>
          <w:sz w:val="20"/>
          <w:szCs w:val="20"/>
        </w:rPr>
        <w:t>Smluvní pokuty, úroky z prodlení</w:t>
      </w:r>
    </w:p>
    <w:p w:rsidR="006E71E7" w:rsidRPr="00357486" w:rsidRDefault="006E71E7" w:rsidP="006E71E7">
      <w:pPr>
        <w:spacing w:after="0"/>
        <w:jc w:val="both"/>
        <w:rPr>
          <w:rFonts w:ascii="Arial" w:hAnsi="Arial" w:cs="Arial"/>
          <w:sz w:val="20"/>
          <w:szCs w:val="20"/>
        </w:rPr>
      </w:pPr>
    </w:p>
    <w:p w:rsidR="006E71E7" w:rsidRDefault="006E71E7" w:rsidP="006E71E7">
      <w:pPr>
        <w:pStyle w:val="Odstavecseseznamem"/>
        <w:numPr>
          <w:ilvl w:val="0"/>
          <w:numId w:val="11"/>
        </w:numPr>
        <w:spacing w:after="0"/>
        <w:ind w:left="360"/>
        <w:jc w:val="both"/>
        <w:rPr>
          <w:rFonts w:ascii="Arial" w:hAnsi="Arial" w:cs="Arial"/>
          <w:sz w:val="20"/>
          <w:szCs w:val="20"/>
        </w:rPr>
      </w:pPr>
      <w:r w:rsidRPr="00DF03C7">
        <w:rPr>
          <w:rFonts w:ascii="Arial" w:hAnsi="Arial" w:cs="Arial"/>
          <w:sz w:val="20"/>
          <w:szCs w:val="20"/>
        </w:rPr>
        <w:t>Za prodlení s</w:t>
      </w:r>
      <w:r w:rsidR="00D076A5">
        <w:rPr>
          <w:rFonts w:ascii="Arial" w:hAnsi="Arial" w:cs="Arial"/>
          <w:sz w:val="20"/>
          <w:szCs w:val="20"/>
        </w:rPr>
        <w:t xml:space="preserve"> </w:t>
      </w:r>
      <w:r>
        <w:rPr>
          <w:rFonts w:ascii="Arial" w:hAnsi="Arial" w:cs="Arial"/>
          <w:sz w:val="20"/>
          <w:szCs w:val="20"/>
        </w:rPr>
        <w:t xml:space="preserve">řádným </w:t>
      </w:r>
      <w:r w:rsidR="00F74C53">
        <w:rPr>
          <w:rFonts w:ascii="Arial" w:hAnsi="Arial" w:cs="Arial"/>
          <w:sz w:val="20"/>
          <w:szCs w:val="20"/>
        </w:rPr>
        <w:t>dodáním předmětu plnění</w:t>
      </w:r>
      <w:r w:rsidRPr="00DF03C7">
        <w:rPr>
          <w:rFonts w:ascii="Arial" w:hAnsi="Arial" w:cs="Arial"/>
          <w:sz w:val="20"/>
          <w:szCs w:val="20"/>
        </w:rPr>
        <w:t xml:space="preserve"> </w:t>
      </w:r>
      <w:r w:rsidR="008442B7">
        <w:rPr>
          <w:rFonts w:ascii="Arial" w:hAnsi="Arial" w:cs="Arial"/>
          <w:sz w:val="20"/>
          <w:szCs w:val="20"/>
        </w:rPr>
        <w:t>objednateli</w:t>
      </w:r>
      <w:r w:rsidRPr="00C029CA">
        <w:rPr>
          <w:rFonts w:ascii="Arial" w:hAnsi="Arial" w:cs="Arial"/>
          <w:sz w:val="20"/>
          <w:szCs w:val="20"/>
        </w:rPr>
        <w:t xml:space="preserve"> </w:t>
      </w:r>
      <w:r>
        <w:rPr>
          <w:rFonts w:ascii="Arial" w:hAnsi="Arial" w:cs="Arial"/>
          <w:sz w:val="20"/>
          <w:szCs w:val="20"/>
        </w:rPr>
        <w:t>ve lhůtě stanovené</w:t>
      </w:r>
      <w:r w:rsidR="00F74C53">
        <w:rPr>
          <w:rFonts w:ascii="Arial" w:hAnsi="Arial" w:cs="Arial"/>
          <w:sz w:val="20"/>
          <w:szCs w:val="20"/>
        </w:rPr>
        <w:t xml:space="preserve"> v dílčí smlouvě ve smyslu článku IV této smlouvy ve spojení s odstavcem článku VI odst. 1. této smlouvy</w:t>
      </w:r>
      <w:r w:rsidRPr="00DF03C7">
        <w:rPr>
          <w:rFonts w:ascii="Arial" w:hAnsi="Arial" w:cs="Arial"/>
          <w:sz w:val="20"/>
          <w:szCs w:val="20"/>
        </w:rPr>
        <w:t xml:space="preserve"> je objednatel oprávněn požadovat </w:t>
      </w:r>
      <w:r w:rsidR="0005161E">
        <w:rPr>
          <w:rFonts w:ascii="Arial" w:hAnsi="Arial" w:cs="Arial"/>
          <w:sz w:val="20"/>
          <w:szCs w:val="20"/>
        </w:rPr>
        <w:t xml:space="preserve">po dodavateli </w:t>
      </w:r>
      <w:r w:rsidRPr="00DF03C7">
        <w:rPr>
          <w:rFonts w:ascii="Arial" w:hAnsi="Arial" w:cs="Arial"/>
          <w:sz w:val="20"/>
          <w:szCs w:val="20"/>
        </w:rPr>
        <w:t xml:space="preserve">a dodavatel povinen objednateli zaplatit smluvní pokutu ve výši </w:t>
      </w:r>
      <w:r>
        <w:rPr>
          <w:rFonts w:ascii="Arial" w:hAnsi="Arial" w:cs="Arial"/>
          <w:sz w:val="20"/>
          <w:szCs w:val="20"/>
        </w:rPr>
        <w:t>5</w:t>
      </w:r>
      <w:r w:rsidRPr="00DF03C7">
        <w:rPr>
          <w:rFonts w:ascii="Arial" w:hAnsi="Arial" w:cs="Arial"/>
          <w:sz w:val="20"/>
          <w:szCs w:val="20"/>
        </w:rPr>
        <w:t xml:space="preserve">00 Kč (slovy: </w:t>
      </w:r>
      <w:r>
        <w:rPr>
          <w:rFonts w:ascii="Arial" w:hAnsi="Arial" w:cs="Arial"/>
          <w:sz w:val="20"/>
          <w:szCs w:val="20"/>
        </w:rPr>
        <w:t>pět</w:t>
      </w:r>
      <w:r w:rsidRPr="00DF03C7">
        <w:rPr>
          <w:rFonts w:ascii="Arial" w:hAnsi="Arial" w:cs="Arial"/>
          <w:sz w:val="20"/>
          <w:szCs w:val="20"/>
        </w:rPr>
        <w:t xml:space="preserve"> </w:t>
      </w:r>
      <w:r w:rsidR="00F74C53">
        <w:rPr>
          <w:rFonts w:ascii="Arial" w:hAnsi="Arial" w:cs="Arial"/>
          <w:sz w:val="20"/>
          <w:szCs w:val="20"/>
        </w:rPr>
        <w:t>set</w:t>
      </w:r>
      <w:r w:rsidRPr="00DF03C7">
        <w:rPr>
          <w:rFonts w:ascii="Arial" w:hAnsi="Arial" w:cs="Arial"/>
          <w:sz w:val="20"/>
          <w:szCs w:val="20"/>
        </w:rPr>
        <w:t xml:space="preserve"> korun českých) za každý započatý den prodlení.</w:t>
      </w:r>
    </w:p>
    <w:p w:rsidR="003C0C5D" w:rsidRDefault="003C0C5D" w:rsidP="003C0C5D">
      <w:pPr>
        <w:pStyle w:val="Odstavecseseznamem"/>
        <w:spacing w:after="0"/>
        <w:ind w:left="360"/>
        <w:jc w:val="both"/>
        <w:rPr>
          <w:rFonts w:ascii="Arial" w:hAnsi="Arial" w:cs="Arial"/>
          <w:sz w:val="20"/>
          <w:szCs w:val="20"/>
        </w:rPr>
      </w:pPr>
    </w:p>
    <w:p w:rsidR="001006A8" w:rsidRDefault="003C0C5D" w:rsidP="001006A8">
      <w:pPr>
        <w:pStyle w:val="Odstavecseseznamem"/>
        <w:numPr>
          <w:ilvl w:val="0"/>
          <w:numId w:val="11"/>
        </w:numPr>
        <w:spacing w:after="0"/>
        <w:ind w:left="360"/>
        <w:jc w:val="both"/>
        <w:rPr>
          <w:rFonts w:ascii="Arial" w:hAnsi="Arial" w:cs="Arial"/>
          <w:sz w:val="20"/>
          <w:szCs w:val="20"/>
        </w:rPr>
      </w:pPr>
      <w:r w:rsidRPr="00DF03C7">
        <w:rPr>
          <w:rFonts w:ascii="Arial" w:hAnsi="Arial" w:cs="Arial"/>
          <w:sz w:val="20"/>
          <w:szCs w:val="20"/>
        </w:rPr>
        <w:t>Za prodlení s</w:t>
      </w:r>
      <w:r w:rsidR="009624AC">
        <w:rPr>
          <w:rFonts w:ascii="Arial" w:hAnsi="Arial" w:cs="Arial"/>
          <w:sz w:val="20"/>
          <w:szCs w:val="20"/>
        </w:rPr>
        <w:t xml:space="preserve"> odstraněním záruční vady </w:t>
      </w:r>
      <w:r>
        <w:rPr>
          <w:rFonts w:ascii="Arial" w:hAnsi="Arial" w:cs="Arial"/>
          <w:sz w:val="20"/>
          <w:szCs w:val="20"/>
        </w:rPr>
        <w:t>ve lhůtě stanovené v článku VI</w:t>
      </w:r>
      <w:r w:rsidR="009624AC">
        <w:rPr>
          <w:rFonts w:ascii="Arial" w:hAnsi="Arial" w:cs="Arial"/>
          <w:sz w:val="20"/>
          <w:szCs w:val="20"/>
        </w:rPr>
        <w:t>II</w:t>
      </w:r>
      <w:r>
        <w:rPr>
          <w:rFonts w:ascii="Arial" w:hAnsi="Arial" w:cs="Arial"/>
          <w:sz w:val="20"/>
          <w:szCs w:val="20"/>
        </w:rPr>
        <w:t xml:space="preserve"> odst. </w:t>
      </w:r>
      <w:r w:rsidR="009624AC">
        <w:rPr>
          <w:rFonts w:ascii="Arial" w:hAnsi="Arial" w:cs="Arial"/>
          <w:sz w:val="20"/>
          <w:szCs w:val="20"/>
        </w:rPr>
        <w:t>4</w:t>
      </w:r>
      <w:r>
        <w:rPr>
          <w:rFonts w:ascii="Arial" w:hAnsi="Arial" w:cs="Arial"/>
          <w:sz w:val="20"/>
          <w:szCs w:val="20"/>
        </w:rPr>
        <w:t>. této smlouvy</w:t>
      </w:r>
      <w:r w:rsidRPr="00DF03C7">
        <w:rPr>
          <w:rFonts w:ascii="Arial" w:hAnsi="Arial" w:cs="Arial"/>
          <w:sz w:val="20"/>
          <w:szCs w:val="20"/>
        </w:rPr>
        <w:t xml:space="preserve"> je objednatel oprávněn požadovat a dodavatel povinen objednateli zaplatit smluvní pokutu ve výši </w:t>
      </w:r>
      <w:r>
        <w:rPr>
          <w:rFonts w:ascii="Arial" w:hAnsi="Arial" w:cs="Arial"/>
          <w:sz w:val="20"/>
          <w:szCs w:val="20"/>
        </w:rPr>
        <w:t>5</w:t>
      </w:r>
      <w:r w:rsidRPr="00DF03C7">
        <w:rPr>
          <w:rFonts w:ascii="Arial" w:hAnsi="Arial" w:cs="Arial"/>
          <w:sz w:val="20"/>
          <w:szCs w:val="20"/>
        </w:rPr>
        <w:t xml:space="preserve">00 Kč (slovy: </w:t>
      </w:r>
      <w:r>
        <w:rPr>
          <w:rFonts w:ascii="Arial" w:hAnsi="Arial" w:cs="Arial"/>
          <w:sz w:val="20"/>
          <w:szCs w:val="20"/>
        </w:rPr>
        <w:t>pět</w:t>
      </w:r>
      <w:r w:rsidRPr="00DF03C7">
        <w:rPr>
          <w:rFonts w:ascii="Arial" w:hAnsi="Arial" w:cs="Arial"/>
          <w:sz w:val="20"/>
          <w:szCs w:val="20"/>
        </w:rPr>
        <w:t xml:space="preserve"> </w:t>
      </w:r>
      <w:r>
        <w:rPr>
          <w:rFonts w:ascii="Arial" w:hAnsi="Arial" w:cs="Arial"/>
          <w:sz w:val="20"/>
          <w:szCs w:val="20"/>
        </w:rPr>
        <w:t>set</w:t>
      </w:r>
      <w:r w:rsidRPr="00DF03C7">
        <w:rPr>
          <w:rFonts w:ascii="Arial" w:hAnsi="Arial" w:cs="Arial"/>
          <w:sz w:val="20"/>
          <w:szCs w:val="20"/>
        </w:rPr>
        <w:t xml:space="preserve"> korun českých) za každý započatý den prodlení.</w:t>
      </w:r>
    </w:p>
    <w:p w:rsidR="001006A8" w:rsidRPr="001006A8" w:rsidRDefault="001006A8" w:rsidP="001006A8">
      <w:pPr>
        <w:pStyle w:val="Odstavecseseznamem"/>
        <w:rPr>
          <w:rFonts w:ascii="Arial" w:hAnsi="Arial" w:cs="Arial"/>
          <w:sz w:val="20"/>
          <w:szCs w:val="20"/>
        </w:rPr>
      </w:pPr>
    </w:p>
    <w:p w:rsidR="00F74C53" w:rsidRPr="001006A8" w:rsidRDefault="00F74C53" w:rsidP="001006A8">
      <w:pPr>
        <w:pStyle w:val="Odstavecseseznamem"/>
        <w:numPr>
          <w:ilvl w:val="0"/>
          <w:numId w:val="11"/>
        </w:numPr>
        <w:spacing w:after="0"/>
        <w:ind w:left="360"/>
        <w:jc w:val="both"/>
        <w:rPr>
          <w:rFonts w:ascii="Arial" w:hAnsi="Arial" w:cs="Arial"/>
          <w:sz w:val="20"/>
          <w:szCs w:val="20"/>
        </w:rPr>
      </w:pPr>
      <w:r w:rsidRPr="001006A8">
        <w:rPr>
          <w:rFonts w:ascii="Arial" w:hAnsi="Arial" w:cs="Arial"/>
          <w:sz w:val="20"/>
          <w:szCs w:val="20"/>
        </w:rPr>
        <w:t>V případě porušení závazku dodavatele mít sjednané pojištění za podmínek stanovených v </w:t>
      </w:r>
      <w:r w:rsidR="0015492D" w:rsidRPr="001006A8">
        <w:rPr>
          <w:rFonts w:ascii="Arial" w:hAnsi="Arial" w:cs="Arial"/>
          <w:sz w:val="20"/>
          <w:szCs w:val="20"/>
        </w:rPr>
        <w:t>článku VII odst. 1. písm. f</w:t>
      </w:r>
      <w:r w:rsidRPr="001006A8">
        <w:rPr>
          <w:rFonts w:ascii="Arial" w:hAnsi="Arial" w:cs="Arial"/>
          <w:sz w:val="20"/>
          <w:szCs w:val="20"/>
        </w:rPr>
        <w:t>) této smlouvy nebo v případě porušení závazku dodavatele uvedeného v článku VII odst. 3. této smlouvy je objednatel oprávněn požadovat po dodavateli a dodavatel povinen zaplatit objednateli smluvní pokutu ve výši 50.000 Kč (slovy: padesát tisíc korun českých) za každý započatý měsíc, v němž nebude mít dodavatel uzavřenou platnou a účinnou pojistnou smlouvu se stanovenými parametry nebo za porušení předmětného závazku dodavatele dle článku VII odst. 3. této smlouvy.</w:t>
      </w:r>
    </w:p>
    <w:p w:rsidR="006E71E7" w:rsidRPr="00EF55F0" w:rsidRDefault="006E71E7" w:rsidP="00EF55F0">
      <w:pPr>
        <w:spacing w:after="0"/>
        <w:jc w:val="both"/>
        <w:rPr>
          <w:rFonts w:ascii="Arial" w:hAnsi="Arial" w:cs="Arial"/>
          <w:sz w:val="20"/>
          <w:szCs w:val="20"/>
        </w:rPr>
      </w:pPr>
    </w:p>
    <w:p w:rsidR="006E71E7" w:rsidRPr="00357486" w:rsidRDefault="006E71E7" w:rsidP="006E71E7">
      <w:pPr>
        <w:pStyle w:val="Odstavecseseznamem"/>
        <w:numPr>
          <w:ilvl w:val="0"/>
          <w:numId w:val="11"/>
        </w:numPr>
        <w:spacing w:after="0"/>
        <w:ind w:left="360"/>
        <w:jc w:val="both"/>
        <w:rPr>
          <w:rFonts w:ascii="Arial" w:hAnsi="Arial" w:cs="Arial"/>
          <w:sz w:val="20"/>
          <w:szCs w:val="20"/>
        </w:rPr>
      </w:pPr>
      <w:r w:rsidRPr="00357486">
        <w:rPr>
          <w:rFonts w:ascii="Arial" w:hAnsi="Arial" w:cs="Arial"/>
          <w:sz w:val="20"/>
          <w:szCs w:val="20"/>
        </w:rPr>
        <w:t>Za porušení kterékoli jiné smluvní povinnosti, pokud takovou povinnost dodavatel nesplní ani v dodatečné přiměřené lhůtě poskytnuté objednatelem (nevylučuje-li to charakter porušené povinnosti s tím, že v pochybnostech se má za to, že dodatečná lhůta pro splnění povinnosti je přiměřená, pokud činí alespoň pět kalendářních dnů), je objednatel oprávněn požadovat</w:t>
      </w:r>
      <w:r w:rsidR="001006A8">
        <w:rPr>
          <w:rFonts w:ascii="Arial" w:hAnsi="Arial" w:cs="Arial"/>
          <w:sz w:val="20"/>
          <w:szCs w:val="20"/>
        </w:rPr>
        <w:t xml:space="preserve"> po dodavateli</w:t>
      </w:r>
      <w:r w:rsidRPr="00357486">
        <w:rPr>
          <w:rFonts w:ascii="Arial" w:hAnsi="Arial" w:cs="Arial"/>
          <w:sz w:val="20"/>
          <w:szCs w:val="20"/>
        </w:rPr>
        <w:t xml:space="preserve"> a dodavatel povinen objednateli zaplatit smluv</w:t>
      </w:r>
      <w:r w:rsidR="003C0C5D">
        <w:rPr>
          <w:rFonts w:ascii="Arial" w:hAnsi="Arial" w:cs="Arial"/>
          <w:sz w:val="20"/>
          <w:szCs w:val="20"/>
        </w:rPr>
        <w:t>ní pokutu ve výši 5.000 Kč (slovy: pět</w:t>
      </w:r>
      <w:r w:rsidRPr="00357486">
        <w:rPr>
          <w:rFonts w:ascii="Arial" w:hAnsi="Arial" w:cs="Arial"/>
          <w:sz w:val="20"/>
          <w:szCs w:val="20"/>
        </w:rPr>
        <w:t xml:space="preserve"> tisíc korun českých) za každý jednotlivý případ a každý započatý den prodlení se splněním smluvní povinnosti.</w:t>
      </w:r>
    </w:p>
    <w:p w:rsidR="006E71E7" w:rsidRPr="00357486" w:rsidRDefault="006E71E7" w:rsidP="006E71E7">
      <w:pPr>
        <w:pStyle w:val="Odstavecseseznamem"/>
        <w:spacing w:after="0"/>
        <w:ind w:left="360"/>
        <w:jc w:val="both"/>
        <w:rPr>
          <w:rFonts w:ascii="Arial" w:hAnsi="Arial" w:cs="Arial"/>
          <w:sz w:val="20"/>
          <w:szCs w:val="20"/>
        </w:rPr>
      </w:pPr>
    </w:p>
    <w:p w:rsidR="006E71E7" w:rsidRPr="00357486" w:rsidRDefault="006E71E7" w:rsidP="006E71E7">
      <w:pPr>
        <w:pStyle w:val="Odstavecseseznamem"/>
        <w:numPr>
          <w:ilvl w:val="0"/>
          <w:numId w:val="11"/>
        </w:numPr>
        <w:spacing w:after="0"/>
        <w:ind w:left="360"/>
        <w:jc w:val="both"/>
        <w:rPr>
          <w:rFonts w:ascii="Arial" w:hAnsi="Arial" w:cs="Arial"/>
          <w:sz w:val="20"/>
          <w:szCs w:val="20"/>
        </w:rPr>
      </w:pPr>
      <w:r w:rsidRPr="00357486">
        <w:rPr>
          <w:rFonts w:ascii="Arial" w:hAnsi="Arial" w:cs="Arial"/>
          <w:sz w:val="20"/>
          <w:szCs w:val="20"/>
        </w:rPr>
        <w:t xml:space="preserve">Smluvní pokuty jsou splatné dnem porušení příslušné smluvní povinnosti a dodavatel je povinen je objednateli zaplatit ve lhůtě uvedené ve výzvě objednatele k zaplacení smluvní pokuty. </w:t>
      </w:r>
      <w:r w:rsidRPr="00357486">
        <w:rPr>
          <w:rFonts w:ascii="Arial" w:hAnsi="Arial" w:cs="Arial"/>
          <w:sz w:val="20"/>
          <w:szCs w:val="20"/>
        </w:rPr>
        <w:lastRenderedPageBreak/>
        <w:t>Objednatel je oprávněn jednostranně započíst svou pohledávku za dodavatelem z titulu smluvní pokuty proti jakékoli splatné pohledávce dodavatele za objednatelem.</w:t>
      </w:r>
    </w:p>
    <w:p w:rsidR="006E71E7" w:rsidRPr="00357486" w:rsidRDefault="006E71E7" w:rsidP="006E71E7">
      <w:pPr>
        <w:pStyle w:val="Odstavecseseznamem"/>
        <w:spacing w:after="0"/>
        <w:ind w:left="360"/>
        <w:jc w:val="both"/>
        <w:rPr>
          <w:rFonts w:ascii="Arial" w:hAnsi="Arial" w:cs="Arial"/>
          <w:sz w:val="20"/>
          <w:szCs w:val="20"/>
        </w:rPr>
      </w:pPr>
    </w:p>
    <w:p w:rsidR="006E71E7" w:rsidRPr="00357486" w:rsidRDefault="006E71E7" w:rsidP="006E71E7">
      <w:pPr>
        <w:pStyle w:val="Odstavecseseznamem"/>
        <w:numPr>
          <w:ilvl w:val="0"/>
          <w:numId w:val="11"/>
        </w:numPr>
        <w:spacing w:after="0"/>
        <w:ind w:left="360"/>
        <w:jc w:val="both"/>
        <w:rPr>
          <w:rFonts w:ascii="Arial" w:hAnsi="Arial" w:cs="Arial"/>
          <w:sz w:val="20"/>
          <w:szCs w:val="20"/>
        </w:rPr>
      </w:pPr>
      <w:r w:rsidRPr="00357486">
        <w:rPr>
          <w:rFonts w:ascii="Arial" w:hAnsi="Arial" w:cs="Arial"/>
          <w:sz w:val="20"/>
          <w:szCs w:val="20"/>
        </w:rPr>
        <w:t>Vedle smluvní pokuty má objednatel vůči dodavateli nárok na náhradu škody případně vzniklé porušením smluvní povinnosti, a to v plné výši.</w:t>
      </w:r>
    </w:p>
    <w:p w:rsidR="006E71E7" w:rsidRPr="00357486" w:rsidRDefault="006E71E7" w:rsidP="006E71E7">
      <w:pPr>
        <w:pStyle w:val="Odstavecseseznamem"/>
        <w:spacing w:after="0"/>
        <w:ind w:left="360"/>
        <w:jc w:val="both"/>
        <w:rPr>
          <w:rFonts w:ascii="Arial" w:hAnsi="Arial" w:cs="Arial"/>
          <w:sz w:val="20"/>
          <w:szCs w:val="20"/>
        </w:rPr>
      </w:pPr>
    </w:p>
    <w:p w:rsidR="006E71E7" w:rsidRPr="00357486" w:rsidRDefault="006E71E7" w:rsidP="006E71E7">
      <w:pPr>
        <w:pStyle w:val="Odstavecseseznamem"/>
        <w:numPr>
          <w:ilvl w:val="0"/>
          <w:numId w:val="11"/>
        </w:numPr>
        <w:spacing w:after="0"/>
        <w:ind w:left="360"/>
        <w:jc w:val="both"/>
        <w:rPr>
          <w:rFonts w:ascii="Arial" w:hAnsi="Arial" w:cs="Arial"/>
          <w:sz w:val="20"/>
          <w:szCs w:val="20"/>
        </w:rPr>
      </w:pPr>
      <w:r w:rsidRPr="00357486">
        <w:rPr>
          <w:rFonts w:ascii="Arial" w:hAnsi="Arial" w:cs="Arial"/>
          <w:sz w:val="20"/>
          <w:szCs w:val="20"/>
        </w:rPr>
        <w:t>V případě prodlení objednatele s uhrazením ceny je dodavatel oprávněn požadovat a objednatel povinen dodavateli zaplatit úroky z prodlení v sazbě podle platných právních předpisů k prvému dni prodlení.</w:t>
      </w:r>
    </w:p>
    <w:p w:rsidR="006E71E7" w:rsidRPr="00357486" w:rsidRDefault="006E71E7" w:rsidP="006E71E7">
      <w:pPr>
        <w:spacing w:after="0"/>
        <w:jc w:val="both"/>
        <w:rPr>
          <w:rFonts w:ascii="Arial" w:hAnsi="Arial" w:cs="Arial"/>
          <w:sz w:val="20"/>
          <w:szCs w:val="20"/>
        </w:rPr>
      </w:pPr>
    </w:p>
    <w:p w:rsidR="006E71E7" w:rsidRPr="008641D9" w:rsidRDefault="00D7098D" w:rsidP="006E71E7">
      <w:pPr>
        <w:spacing w:after="0"/>
        <w:jc w:val="center"/>
        <w:rPr>
          <w:rFonts w:ascii="Arial" w:hAnsi="Arial" w:cs="Arial"/>
          <w:b/>
          <w:sz w:val="20"/>
          <w:szCs w:val="20"/>
        </w:rPr>
      </w:pPr>
      <w:r>
        <w:rPr>
          <w:rFonts w:ascii="Arial" w:hAnsi="Arial" w:cs="Arial"/>
          <w:b/>
          <w:sz w:val="20"/>
          <w:szCs w:val="20"/>
        </w:rPr>
        <w:t xml:space="preserve">Článek </w:t>
      </w:r>
      <w:r w:rsidR="006E71E7" w:rsidRPr="008641D9">
        <w:rPr>
          <w:rFonts w:ascii="Arial" w:hAnsi="Arial" w:cs="Arial"/>
          <w:b/>
          <w:sz w:val="20"/>
          <w:szCs w:val="20"/>
        </w:rPr>
        <w:t>X</w:t>
      </w:r>
    </w:p>
    <w:p w:rsidR="006E71E7" w:rsidRDefault="006E71E7" w:rsidP="006E71E7">
      <w:pPr>
        <w:spacing w:after="0"/>
        <w:jc w:val="center"/>
        <w:rPr>
          <w:rFonts w:ascii="Arial" w:hAnsi="Arial" w:cs="Arial"/>
          <w:b/>
          <w:sz w:val="20"/>
          <w:szCs w:val="20"/>
        </w:rPr>
      </w:pPr>
      <w:r w:rsidRPr="008641D9">
        <w:rPr>
          <w:rFonts w:ascii="Arial" w:hAnsi="Arial" w:cs="Arial"/>
          <w:b/>
          <w:sz w:val="20"/>
          <w:szCs w:val="20"/>
        </w:rPr>
        <w:t>Ukončení smlouvy</w:t>
      </w:r>
    </w:p>
    <w:p w:rsidR="003C0C5D" w:rsidRPr="008641D9" w:rsidRDefault="003C0C5D" w:rsidP="006E71E7">
      <w:pPr>
        <w:spacing w:after="0"/>
        <w:jc w:val="center"/>
        <w:rPr>
          <w:rFonts w:ascii="Arial" w:hAnsi="Arial" w:cs="Arial"/>
          <w:b/>
          <w:sz w:val="20"/>
          <w:szCs w:val="20"/>
        </w:rPr>
      </w:pPr>
    </w:p>
    <w:p w:rsidR="003C0C5D" w:rsidRPr="003C0C5D" w:rsidRDefault="003C0C5D" w:rsidP="003C0C5D">
      <w:pPr>
        <w:pStyle w:val="Bezmezer"/>
        <w:numPr>
          <w:ilvl w:val="0"/>
          <w:numId w:val="44"/>
        </w:numPr>
        <w:spacing w:line="276" w:lineRule="auto"/>
        <w:ind w:left="360"/>
        <w:jc w:val="both"/>
        <w:rPr>
          <w:rFonts w:ascii="Arial" w:hAnsi="Arial" w:cs="Arial"/>
          <w:sz w:val="20"/>
          <w:szCs w:val="20"/>
        </w:rPr>
      </w:pPr>
      <w:r w:rsidRPr="003C0C5D">
        <w:rPr>
          <w:rFonts w:ascii="Arial" w:hAnsi="Arial" w:cs="Arial"/>
          <w:sz w:val="20"/>
          <w:szCs w:val="20"/>
        </w:rPr>
        <w:t>Před uplynutím sjednané doby trvání může být tato smlouva ukončena písemnou dohodou smluvních stran nebo odstoupením od smlouvy v níže uvedených případech.</w:t>
      </w:r>
    </w:p>
    <w:p w:rsidR="003C0C5D" w:rsidRPr="003C0C5D" w:rsidRDefault="003C0C5D" w:rsidP="003C0C5D">
      <w:pPr>
        <w:pStyle w:val="Bezmezer"/>
        <w:spacing w:line="276" w:lineRule="auto"/>
        <w:ind w:left="360"/>
        <w:jc w:val="both"/>
        <w:rPr>
          <w:rFonts w:ascii="Arial" w:hAnsi="Arial" w:cs="Arial"/>
          <w:sz w:val="20"/>
          <w:szCs w:val="20"/>
        </w:rPr>
      </w:pPr>
    </w:p>
    <w:p w:rsidR="003C0C5D" w:rsidRPr="003C0C5D" w:rsidRDefault="003C0C5D" w:rsidP="003C0C5D">
      <w:pPr>
        <w:pStyle w:val="Bezmezer"/>
        <w:numPr>
          <w:ilvl w:val="0"/>
          <w:numId w:val="44"/>
        </w:numPr>
        <w:spacing w:line="276" w:lineRule="auto"/>
        <w:ind w:left="360"/>
        <w:jc w:val="both"/>
        <w:rPr>
          <w:rFonts w:ascii="Arial" w:hAnsi="Arial" w:cs="Arial"/>
          <w:sz w:val="20"/>
          <w:szCs w:val="20"/>
        </w:rPr>
      </w:pPr>
      <w:r w:rsidRPr="003C0C5D">
        <w:rPr>
          <w:rFonts w:ascii="Arial" w:hAnsi="Arial" w:cs="Arial"/>
          <w:sz w:val="20"/>
          <w:szCs w:val="20"/>
        </w:rPr>
        <w:t>Objednatel je oprávněn od této smlouvy odstoupit s účinky do budoucna v případě jejího podstatného porušení dodavatelem s tím, že za podstatné porušení smlouvy se pro účely tohoto ujednání pokládá zejména:</w:t>
      </w:r>
    </w:p>
    <w:p w:rsidR="003C0C5D" w:rsidRPr="003C0C5D" w:rsidRDefault="003C0C5D" w:rsidP="003C0C5D">
      <w:pPr>
        <w:numPr>
          <w:ilvl w:val="0"/>
          <w:numId w:val="43"/>
        </w:numPr>
        <w:spacing w:after="0"/>
        <w:jc w:val="both"/>
        <w:rPr>
          <w:rFonts w:ascii="Arial" w:hAnsi="Arial" w:cs="Arial"/>
          <w:sz w:val="20"/>
          <w:szCs w:val="20"/>
        </w:rPr>
      </w:pPr>
      <w:r w:rsidRPr="00DF03C7">
        <w:rPr>
          <w:rFonts w:ascii="Arial" w:hAnsi="Arial" w:cs="Arial"/>
          <w:sz w:val="20"/>
          <w:szCs w:val="20"/>
        </w:rPr>
        <w:t xml:space="preserve">prodlení </w:t>
      </w:r>
      <w:r>
        <w:rPr>
          <w:rFonts w:ascii="Arial" w:hAnsi="Arial" w:cs="Arial"/>
          <w:sz w:val="20"/>
          <w:szCs w:val="20"/>
        </w:rPr>
        <w:t xml:space="preserve">dodavatele </w:t>
      </w:r>
      <w:r w:rsidRPr="00DF03C7">
        <w:rPr>
          <w:rFonts w:ascii="Arial" w:hAnsi="Arial" w:cs="Arial"/>
          <w:sz w:val="20"/>
          <w:szCs w:val="20"/>
        </w:rPr>
        <w:t>s</w:t>
      </w:r>
      <w:r>
        <w:rPr>
          <w:rFonts w:ascii="Arial" w:hAnsi="Arial" w:cs="Arial"/>
          <w:sz w:val="20"/>
          <w:szCs w:val="20"/>
        </w:rPr>
        <w:t xml:space="preserve"> řádným dodáním předmětu plnění</w:t>
      </w:r>
      <w:r w:rsidRPr="00DF03C7">
        <w:rPr>
          <w:rFonts w:ascii="Arial" w:hAnsi="Arial" w:cs="Arial"/>
          <w:sz w:val="20"/>
          <w:szCs w:val="20"/>
        </w:rPr>
        <w:t xml:space="preserve"> </w:t>
      </w:r>
      <w:r>
        <w:rPr>
          <w:rFonts w:ascii="Arial" w:hAnsi="Arial" w:cs="Arial"/>
          <w:sz w:val="20"/>
          <w:szCs w:val="20"/>
        </w:rPr>
        <w:t>objednateli</w:t>
      </w:r>
      <w:r w:rsidRPr="00C029CA">
        <w:rPr>
          <w:rFonts w:ascii="Arial" w:hAnsi="Arial" w:cs="Arial"/>
          <w:sz w:val="20"/>
          <w:szCs w:val="20"/>
        </w:rPr>
        <w:t xml:space="preserve"> </w:t>
      </w:r>
      <w:r>
        <w:rPr>
          <w:rFonts w:ascii="Arial" w:hAnsi="Arial" w:cs="Arial"/>
          <w:sz w:val="20"/>
          <w:szCs w:val="20"/>
        </w:rPr>
        <w:t>ve lhůtě stanovené v dílčí smlouvě ve smyslu článku IV této smlouvy ve spojení s odstavcem článku VI odst. 1. této smlouvy</w:t>
      </w:r>
      <w:r w:rsidRPr="00DF03C7">
        <w:rPr>
          <w:rFonts w:ascii="Arial" w:hAnsi="Arial" w:cs="Arial"/>
          <w:sz w:val="20"/>
          <w:szCs w:val="20"/>
        </w:rPr>
        <w:t xml:space="preserve"> </w:t>
      </w:r>
      <w:r w:rsidRPr="003C0C5D">
        <w:rPr>
          <w:rFonts w:ascii="Arial" w:hAnsi="Arial" w:cs="Arial"/>
          <w:sz w:val="20"/>
          <w:szCs w:val="20"/>
        </w:rPr>
        <w:t xml:space="preserve">delším než 20 (slovy: dvacet) dní; </w:t>
      </w:r>
    </w:p>
    <w:p w:rsidR="003C0C5D" w:rsidRDefault="003C0C5D" w:rsidP="003C0C5D">
      <w:pPr>
        <w:numPr>
          <w:ilvl w:val="0"/>
          <w:numId w:val="43"/>
        </w:numPr>
        <w:spacing w:after="0"/>
        <w:jc w:val="both"/>
        <w:rPr>
          <w:rFonts w:ascii="Arial" w:hAnsi="Arial" w:cs="Arial"/>
          <w:sz w:val="20"/>
          <w:szCs w:val="20"/>
        </w:rPr>
      </w:pPr>
      <w:r w:rsidRPr="003C0C5D">
        <w:rPr>
          <w:rFonts w:ascii="Arial" w:hAnsi="Arial" w:cs="Arial"/>
          <w:sz w:val="20"/>
          <w:szCs w:val="20"/>
        </w:rPr>
        <w:t>porušení povinnosti dodavatele mít po celou dobu trvání této smlouvy v platnosti a účinnosti pojistnou smlouvu s limitem pojistného plnění ve výši podle článku VII odst. 1</w:t>
      </w:r>
      <w:r w:rsidR="0005161E">
        <w:rPr>
          <w:rFonts w:ascii="Arial" w:hAnsi="Arial" w:cs="Arial"/>
          <w:sz w:val="20"/>
          <w:szCs w:val="20"/>
        </w:rPr>
        <w:t xml:space="preserve"> písm. f</w:t>
      </w:r>
      <w:r w:rsidRPr="003C0C5D">
        <w:rPr>
          <w:rFonts w:ascii="Arial" w:hAnsi="Arial" w:cs="Arial"/>
          <w:sz w:val="20"/>
          <w:szCs w:val="20"/>
        </w:rPr>
        <w:t>) této smlouvy</w:t>
      </w:r>
      <w:r>
        <w:rPr>
          <w:rFonts w:ascii="Arial" w:hAnsi="Arial" w:cs="Arial"/>
          <w:sz w:val="20"/>
          <w:szCs w:val="20"/>
        </w:rPr>
        <w:t>.</w:t>
      </w:r>
    </w:p>
    <w:p w:rsidR="003C0C5D" w:rsidRPr="003C0C5D" w:rsidRDefault="003C0C5D" w:rsidP="003C0C5D">
      <w:pPr>
        <w:spacing w:after="0"/>
        <w:ind w:left="774"/>
        <w:jc w:val="both"/>
        <w:rPr>
          <w:rFonts w:ascii="Arial" w:hAnsi="Arial" w:cs="Arial"/>
          <w:sz w:val="20"/>
          <w:szCs w:val="20"/>
        </w:rPr>
      </w:pPr>
    </w:p>
    <w:p w:rsidR="003C0C5D" w:rsidRPr="003C0C5D" w:rsidRDefault="003C0C5D" w:rsidP="003C0C5D">
      <w:pPr>
        <w:pStyle w:val="Bezmezer"/>
        <w:numPr>
          <w:ilvl w:val="0"/>
          <w:numId w:val="44"/>
        </w:numPr>
        <w:spacing w:line="276" w:lineRule="auto"/>
        <w:ind w:left="360"/>
        <w:jc w:val="both"/>
        <w:rPr>
          <w:rFonts w:ascii="Arial" w:hAnsi="Arial" w:cs="Arial"/>
          <w:sz w:val="20"/>
          <w:szCs w:val="20"/>
        </w:rPr>
      </w:pPr>
      <w:r w:rsidRPr="003C0C5D">
        <w:rPr>
          <w:rFonts w:ascii="Arial" w:hAnsi="Arial" w:cs="Arial"/>
          <w:sz w:val="20"/>
          <w:szCs w:val="20"/>
        </w:rPr>
        <w:t>Dodavatel je oprávněn od této smlouvy odstoupit s účinky do budoucna v případě jejího podstatného porušení objednatelem s tím, že za podstatné porušení smlouvy se pro účely tohoto ujednání pokládá zejména:</w:t>
      </w:r>
    </w:p>
    <w:p w:rsidR="003C0C5D" w:rsidRPr="003C0C5D" w:rsidRDefault="003C0C5D" w:rsidP="003C0C5D">
      <w:pPr>
        <w:numPr>
          <w:ilvl w:val="0"/>
          <w:numId w:val="43"/>
        </w:numPr>
        <w:spacing w:after="0"/>
        <w:jc w:val="both"/>
        <w:rPr>
          <w:rFonts w:ascii="Arial" w:hAnsi="Arial" w:cs="Arial"/>
          <w:sz w:val="20"/>
          <w:szCs w:val="20"/>
        </w:rPr>
      </w:pPr>
      <w:r w:rsidRPr="003C0C5D">
        <w:rPr>
          <w:rFonts w:ascii="Arial" w:hAnsi="Arial" w:cs="Arial"/>
          <w:sz w:val="20"/>
          <w:szCs w:val="20"/>
        </w:rPr>
        <w:t xml:space="preserve">prodlení objednatele s uhrazením ceny plnění, resp. její části po dobu delší než 20 (slovy: dvacet) dní. </w:t>
      </w:r>
    </w:p>
    <w:p w:rsidR="005A30F6" w:rsidRDefault="005A30F6" w:rsidP="005A30F6">
      <w:pPr>
        <w:pStyle w:val="Odstavecseseznamem"/>
        <w:spacing w:after="0"/>
        <w:ind w:left="360"/>
        <w:jc w:val="both"/>
        <w:rPr>
          <w:rFonts w:ascii="Arial" w:hAnsi="Arial" w:cs="Arial"/>
          <w:sz w:val="20"/>
          <w:szCs w:val="20"/>
        </w:rPr>
      </w:pPr>
    </w:p>
    <w:p w:rsidR="003C0C5D" w:rsidRPr="003C0C5D" w:rsidRDefault="003C0C5D" w:rsidP="003C0C5D">
      <w:pPr>
        <w:pStyle w:val="Odstavecseseznamem"/>
        <w:numPr>
          <w:ilvl w:val="0"/>
          <w:numId w:val="45"/>
        </w:numPr>
        <w:spacing w:after="0"/>
        <w:ind w:left="360"/>
        <w:jc w:val="both"/>
        <w:rPr>
          <w:rFonts w:ascii="Arial" w:hAnsi="Arial" w:cs="Arial"/>
          <w:sz w:val="20"/>
          <w:szCs w:val="20"/>
        </w:rPr>
      </w:pPr>
      <w:r w:rsidRPr="003C0C5D">
        <w:rPr>
          <w:rFonts w:ascii="Arial" w:hAnsi="Arial" w:cs="Arial"/>
          <w:sz w:val="20"/>
          <w:szCs w:val="20"/>
        </w:rPr>
        <w:t>Odstoupení od smlouvy podle předchozího odstavce se nedotýká práva na zaplacení smluvních pokut anebo úroků z prodlení.</w:t>
      </w:r>
    </w:p>
    <w:p w:rsidR="003C0C5D" w:rsidRPr="003C0C5D" w:rsidRDefault="003C0C5D" w:rsidP="003C0C5D">
      <w:pPr>
        <w:jc w:val="both"/>
        <w:rPr>
          <w:rFonts w:ascii="Arial" w:hAnsi="Arial" w:cs="Arial"/>
          <w:sz w:val="20"/>
          <w:szCs w:val="20"/>
        </w:rPr>
      </w:pPr>
    </w:p>
    <w:p w:rsidR="003C0C5D" w:rsidRPr="003C0C5D" w:rsidRDefault="003C0C5D" w:rsidP="003C0C5D">
      <w:pPr>
        <w:pStyle w:val="Odstavecseseznamem"/>
        <w:numPr>
          <w:ilvl w:val="0"/>
          <w:numId w:val="45"/>
        </w:numPr>
        <w:spacing w:after="0"/>
        <w:ind w:left="360"/>
        <w:jc w:val="both"/>
        <w:rPr>
          <w:rFonts w:ascii="Arial" w:hAnsi="Arial" w:cs="Arial"/>
          <w:sz w:val="20"/>
          <w:szCs w:val="20"/>
        </w:rPr>
      </w:pPr>
      <w:r w:rsidRPr="003C0C5D">
        <w:rPr>
          <w:rFonts w:ascii="Arial" w:hAnsi="Arial" w:cs="Arial"/>
          <w:sz w:val="20"/>
          <w:szCs w:val="20"/>
        </w:rPr>
        <w:t>Smluvní strany jsou povinny poskytnout si v případě předčasného ukončení této smlouvy veškerou potřebnou součinnost tak, aby žádné ze smluvních stran nevznikla škoda.</w:t>
      </w:r>
    </w:p>
    <w:p w:rsidR="006E71E7" w:rsidRPr="00357486" w:rsidRDefault="006E71E7" w:rsidP="006E71E7">
      <w:pPr>
        <w:spacing w:after="0"/>
        <w:jc w:val="both"/>
        <w:rPr>
          <w:rFonts w:ascii="Arial" w:hAnsi="Arial" w:cs="Arial"/>
          <w:sz w:val="20"/>
          <w:szCs w:val="20"/>
        </w:rPr>
      </w:pPr>
    </w:p>
    <w:p w:rsidR="006E71E7" w:rsidRPr="008124FB" w:rsidRDefault="006E71E7" w:rsidP="006E71E7">
      <w:pPr>
        <w:spacing w:after="0"/>
        <w:jc w:val="center"/>
        <w:rPr>
          <w:rFonts w:ascii="Arial" w:hAnsi="Arial" w:cs="Arial"/>
          <w:b/>
          <w:sz w:val="20"/>
          <w:szCs w:val="20"/>
        </w:rPr>
      </w:pPr>
      <w:r w:rsidRPr="008124FB">
        <w:rPr>
          <w:rFonts w:ascii="Arial" w:hAnsi="Arial" w:cs="Arial"/>
          <w:b/>
          <w:sz w:val="20"/>
          <w:szCs w:val="20"/>
        </w:rPr>
        <w:t>Článek X</w:t>
      </w:r>
      <w:r w:rsidR="00D7098D">
        <w:rPr>
          <w:rFonts w:ascii="Arial" w:hAnsi="Arial" w:cs="Arial"/>
          <w:b/>
          <w:sz w:val="20"/>
          <w:szCs w:val="20"/>
        </w:rPr>
        <w:t>I</w:t>
      </w:r>
    </w:p>
    <w:p w:rsidR="006E71E7" w:rsidRPr="008124FB" w:rsidRDefault="006E71E7" w:rsidP="006E71E7">
      <w:pPr>
        <w:spacing w:after="0"/>
        <w:jc w:val="center"/>
        <w:rPr>
          <w:rFonts w:ascii="Arial" w:hAnsi="Arial" w:cs="Arial"/>
          <w:b/>
          <w:sz w:val="20"/>
          <w:szCs w:val="20"/>
        </w:rPr>
      </w:pPr>
      <w:r w:rsidRPr="008124FB">
        <w:rPr>
          <w:rFonts w:ascii="Arial" w:hAnsi="Arial" w:cs="Arial"/>
          <w:b/>
          <w:sz w:val="20"/>
          <w:szCs w:val="20"/>
        </w:rPr>
        <w:t>Vyšší moc</w:t>
      </w:r>
    </w:p>
    <w:p w:rsidR="006E71E7" w:rsidRPr="00357486" w:rsidRDefault="006E71E7" w:rsidP="006E71E7">
      <w:pPr>
        <w:spacing w:after="0"/>
        <w:jc w:val="both"/>
        <w:rPr>
          <w:rFonts w:ascii="Arial" w:hAnsi="Arial" w:cs="Arial"/>
          <w:sz w:val="20"/>
          <w:szCs w:val="20"/>
        </w:rPr>
      </w:pPr>
    </w:p>
    <w:p w:rsidR="006E71E7" w:rsidRPr="008124FB" w:rsidRDefault="006E71E7" w:rsidP="006E71E7">
      <w:pPr>
        <w:pStyle w:val="Odstavecseseznamem"/>
        <w:numPr>
          <w:ilvl w:val="0"/>
          <w:numId w:val="14"/>
        </w:numPr>
        <w:spacing w:after="0"/>
        <w:jc w:val="both"/>
        <w:rPr>
          <w:rFonts w:ascii="Arial" w:hAnsi="Arial" w:cs="Arial"/>
          <w:sz w:val="20"/>
          <w:szCs w:val="20"/>
        </w:rPr>
      </w:pPr>
      <w:r w:rsidRPr="008124FB">
        <w:rPr>
          <w:rFonts w:ascii="Arial" w:hAnsi="Arial" w:cs="Arial"/>
          <w:sz w:val="20"/>
          <w:szCs w:val="20"/>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6E71E7" w:rsidRPr="00357486" w:rsidRDefault="006E71E7" w:rsidP="006E71E7">
      <w:pPr>
        <w:spacing w:after="0"/>
        <w:jc w:val="both"/>
        <w:rPr>
          <w:rFonts w:ascii="Arial" w:hAnsi="Arial" w:cs="Arial"/>
          <w:sz w:val="20"/>
          <w:szCs w:val="20"/>
        </w:rPr>
      </w:pPr>
    </w:p>
    <w:p w:rsidR="009624AC" w:rsidRDefault="006E71E7" w:rsidP="009624AC">
      <w:pPr>
        <w:pStyle w:val="Odstavecseseznamem"/>
        <w:numPr>
          <w:ilvl w:val="0"/>
          <w:numId w:val="14"/>
        </w:numPr>
        <w:spacing w:after="0"/>
        <w:jc w:val="both"/>
        <w:rPr>
          <w:rFonts w:ascii="Arial" w:hAnsi="Arial" w:cs="Arial"/>
          <w:sz w:val="20"/>
          <w:szCs w:val="20"/>
        </w:rPr>
      </w:pPr>
      <w:r w:rsidRPr="008124FB">
        <w:rPr>
          <w:rFonts w:ascii="Arial" w:hAnsi="Arial" w:cs="Arial"/>
          <w:sz w:val="20"/>
          <w:szCs w:val="20"/>
        </w:rPr>
        <w:t>Působení vyšší moci je dotčená smluvní strana povinna bez zbytečného odkladu po vzniku překážky vyšší moci písemně oznámit druhé smluvní straně.</w:t>
      </w:r>
    </w:p>
    <w:p w:rsidR="009624AC" w:rsidRPr="009624AC" w:rsidRDefault="009624AC" w:rsidP="009624AC">
      <w:pPr>
        <w:pStyle w:val="Odstavecseseznamem"/>
        <w:rPr>
          <w:rFonts w:ascii="Arial" w:hAnsi="Arial" w:cs="Arial"/>
          <w:sz w:val="20"/>
          <w:szCs w:val="20"/>
        </w:rPr>
      </w:pPr>
    </w:p>
    <w:p w:rsidR="009624AC" w:rsidRPr="009624AC" w:rsidRDefault="009624AC" w:rsidP="009624AC">
      <w:pPr>
        <w:pStyle w:val="Odstavecseseznamem"/>
        <w:numPr>
          <w:ilvl w:val="0"/>
          <w:numId w:val="14"/>
        </w:numPr>
        <w:spacing w:after="0"/>
        <w:jc w:val="both"/>
        <w:rPr>
          <w:rFonts w:ascii="Arial" w:hAnsi="Arial" w:cs="Arial"/>
          <w:sz w:val="20"/>
          <w:szCs w:val="20"/>
        </w:rPr>
      </w:pPr>
      <w:r w:rsidRPr="009624AC">
        <w:rPr>
          <w:rFonts w:ascii="Arial" w:hAnsi="Arial" w:cs="Arial"/>
          <w:sz w:val="20"/>
          <w:szCs w:val="20"/>
        </w:rPr>
        <w:t xml:space="preserve">V případě, že působení vyšší moci trvá déle než 90 (slovy: devadesát) kalendářních dní, je smluvní strana, u které není dáno působení vyšší moci, oprávněna ukončit tuto smlouvu písemným odstoupením od smlouvy. </w:t>
      </w:r>
    </w:p>
    <w:p w:rsidR="006E71E7" w:rsidRDefault="006E71E7" w:rsidP="006E71E7">
      <w:pPr>
        <w:spacing w:after="0"/>
        <w:jc w:val="both"/>
        <w:rPr>
          <w:rFonts w:ascii="Arial" w:hAnsi="Arial" w:cs="Arial"/>
          <w:sz w:val="20"/>
          <w:szCs w:val="20"/>
        </w:rPr>
      </w:pPr>
      <w:r w:rsidRPr="00357486">
        <w:rPr>
          <w:rFonts w:ascii="Arial" w:hAnsi="Arial" w:cs="Arial"/>
          <w:sz w:val="20"/>
          <w:szCs w:val="20"/>
        </w:rPr>
        <w:t xml:space="preserve"> </w:t>
      </w:r>
    </w:p>
    <w:p w:rsidR="006E71E7" w:rsidRPr="008124FB" w:rsidRDefault="009D3D3F" w:rsidP="006E71E7">
      <w:pPr>
        <w:spacing w:after="0"/>
        <w:jc w:val="center"/>
        <w:rPr>
          <w:rFonts w:ascii="Arial" w:hAnsi="Arial" w:cs="Arial"/>
          <w:b/>
          <w:sz w:val="20"/>
          <w:szCs w:val="20"/>
        </w:rPr>
      </w:pPr>
      <w:r>
        <w:rPr>
          <w:rFonts w:ascii="Arial" w:hAnsi="Arial" w:cs="Arial"/>
          <w:b/>
          <w:sz w:val="20"/>
          <w:szCs w:val="20"/>
        </w:rPr>
        <w:t>Článek XI</w:t>
      </w:r>
      <w:r w:rsidR="00D7098D">
        <w:rPr>
          <w:rFonts w:ascii="Arial" w:hAnsi="Arial" w:cs="Arial"/>
          <w:b/>
          <w:sz w:val="20"/>
          <w:szCs w:val="20"/>
        </w:rPr>
        <w:t>I</w:t>
      </w:r>
    </w:p>
    <w:p w:rsidR="006E71E7" w:rsidRPr="008124FB" w:rsidRDefault="006E71E7" w:rsidP="006E71E7">
      <w:pPr>
        <w:spacing w:after="0"/>
        <w:jc w:val="center"/>
        <w:rPr>
          <w:rFonts w:ascii="Arial" w:hAnsi="Arial" w:cs="Arial"/>
          <w:b/>
          <w:sz w:val="20"/>
          <w:szCs w:val="20"/>
        </w:rPr>
      </w:pPr>
      <w:r w:rsidRPr="008124FB">
        <w:rPr>
          <w:rFonts w:ascii="Arial" w:hAnsi="Arial" w:cs="Arial"/>
          <w:b/>
          <w:sz w:val="20"/>
          <w:szCs w:val="20"/>
        </w:rPr>
        <w:t>Kontaktní osoby</w:t>
      </w:r>
    </w:p>
    <w:p w:rsidR="006E71E7" w:rsidRPr="00357486" w:rsidRDefault="006E71E7" w:rsidP="006E71E7">
      <w:pPr>
        <w:spacing w:after="0"/>
        <w:jc w:val="both"/>
        <w:rPr>
          <w:rFonts w:ascii="Arial" w:hAnsi="Arial" w:cs="Arial"/>
          <w:sz w:val="20"/>
          <w:szCs w:val="20"/>
        </w:rPr>
      </w:pPr>
    </w:p>
    <w:p w:rsidR="006E71E7" w:rsidRDefault="006E71E7" w:rsidP="006E71E7">
      <w:pPr>
        <w:spacing w:after="0"/>
        <w:jc w:val="both"/>
        <w:rPr>
          <w:rFonts w:ascii="Arial" w:hAnsi="Arial" w:cs="Arial"/>
          <w:sz w:val="20"/>
          <w:szCs w:val="20"/>
        </w:rPr>
      </w:pPr>
      <w:r w:rsidRPr="00357486">
        <w:rPr>
          <w:rFonts w:ascii="Arial" w:hAnsi="Arial" w:cs="Arial"/>
          <w:sz w:val="20"/>
          <w:szCs w:val="20"/>
        </w:rPr>
        <w:t>Smluvní strany jmenují tyto kontaktní osoby, tj. oprávněné osoby ve věcech technických a administrativních a ve věcech akceptace, které jsou odpovědné za řádnou koordinaci činností souvisejících s plněním předmětu této smlouvy:</w:t>
      </w:r>
    </w:p>
    <w:p w:rsidR="009624AC" w:rsidRPr="00357486" w:rsidRDefault="009624AC" w:rsidP="006E71E7">
      <w:pPr>
        <w:spacing w:after="0"/>
        <w:jc w:val="both"/>
        <w:rPr>
          <w:rFonts w:ascii="Arial" w:hAnsi="Arial" w:cs="Arial"/>
          <w:sz w:val="20"/>
          <w:szCs w:val="20"/>
        </w:rPr>
      </w:pPr>
    </w:p>
    <w:p w:rsidR="006E71E7" w:rsidRPr="009624AC" w:rsidRDefault="006E71E7" w:rsidP="009624AC">
      <w:pPr>
        <w:spacing w:after="0"/>
        <w:jc w:val="both"/>
        <w:rPr>
          <w:rFonts w:ascii="Arial" w:hAnsi="Arial" w:cs="Arial"/>
          <w:sz w:val="20"/>
          <w:szCs w:val="20"/>
        </w:rPr>
      </w:pPr>
      <w:r w:rsidRPr="00357486">
        <w:rPr>
          <w:rFonts w:ascii="Arial" w:hAnsi="Arial" w:cs="Arial"/>
          <w:sz w:val="20"/>
          <w:szCs w:val="20"/>
        </w:rPr>
        <w:t>•</w:t>
      </w:r>
      <w:r w:rsidRPr="00357486">
        <w:rPr>
          <w:rFonts w:ascii="Arial" w:hAnsi="Arial" w:cs="Arial"/>
          <w:sz w:val="20"/>
          <w:szCs w:val="20"/>
        </w:rPr>
        <w:tab/>
      </w:r>
      <w:r w:rsidRPr="004A4E79">
        <w:rPr>
          <w:rFonts w:ascii="Arial" w:hAnsi="Arial" w:cs="Arial"/>
          <w:sz w:val="20"/>
          <w:szCs w:val="20"/>
          <w:u w:val="single"/>
        </w:rPr>
        <w:t>za objednatele:</w:t>
      </w:r>
      <w:r w:rsidRPr="004A4E79">
        <w:rPr>
          <w:rFonts w:ascii="Arial" w:hAnsi="Arial" w:cs="Arial"/>
          <w:sz w:val="20"/>
          <w:szCs w:val="20"/>
          <w:u w:val="single"/>
        </w:rPr>
        <w:tab/>
      </w:r>
      <w:r w:rsidR="009624AC">
        <w:rPr>
          <w:rFonts w:ascii="Arial" w:hAnsi="Arial" w:cs="Arial"/>
          <w:sz w:val="20"/>
          <w:szCs w:val="20"/>
        </w:rPr>
        <w:tab/>
      </w:r>
      <w:r w:rsidR="009624AC">
        <w:rPr>
          <w:rFonts w:ascii="Arial" w:hAnsi="Arial" w:cs="Arial"/>
          <w:sz w:val="20"/>
          <w:szCs w:val="20"/>
        </w:rPr>
        <w:tab/>
      </w:r>
      <w:r w:rsidR="004A4E79" w:rsidRPr="004A4E79">
        <w:rPr>
          <w:rFonts w:ascii="Arial" w:hAnsi="Arial" w:cs="Arial"/>
          <w:b/>
          <w:sz w:val="20"/>
          <w:szCs w:val="20"/>
        </w:rPr>
        <w:t xml:space="preserve">Ing. </w:t>
      </w:r>
      <w:r w:rsidR="009624AC">
        <w:rPr>
          <w:rFonts w:ascii="Arial" w:hAnsi="Arial" w:cs="Arial"/>
          <w:b/>
          <w:sz w:val="20"/>
          <w:szCs w:val="20"/>
        </w:rPr>
        <w:t xml:space="preserve">Jiří </w:t>
      </w:r>
      <w:proofErr w:type="spellStart"/>
      <w:r w:rsidR="009624AC">
        <w:rPr>
          <w:rFonts w:ascii="Arial" w:hAnsi="Arial" w:cs="Arial"/>
          <w:b/>
          <w:sz w:val="20"/>
          <w:szCs w:val="20"/>
        </w:rPr>
        <w:t>Lejnar</w:t>
      </w:r>
      <w:proofErr w:type="spellEnd"/>
    </w:p>
    <w:p w:rsidR="006E71E7" w:rsidRPr="00357486" w:rsidRDefault="009624AC" w:rsidP="009624AC">
      <w:pPr>
        <w:spacing w:after="0"/>
        <w:ind w:left="2832" w:firstLine="708"/>
        <w:jc w:val="both"/>
        <w:rPr>
          <w:rFonts w:ascii="Arial" w:hAnsi="Arial" w:cs="Arial"/>
          <w:sz w:val="20"/>
          <w:szCs w:val="20"/>
        </w:rPr>
      </w:pPr>
      <w:r>
        <w:rPr>
          <w:rFonts w:ascii="Arial" w:hAnsi="Arial" w:cs="Arial"/>
          <w:sz w:val="20"/>
          <w:szCs w:val="20"/>
        </w:rPr>
        <w:t xml:space="preserve">tel.: </w:t>
      </w:r>
      <w:proofErr w:type="spellStart"/>
      <w:r w:rsidR="00E41C3B">
        <w:rPr>
          <w:rFonts w:ascii="Arial" w:hAnsi="Arial" w:cs="Arial"/>
          <w:sz w:val="20"/>
          <w:szCs w:val="20"/>
        </w:rPr>
        <w:t>xxxxxxxxxxxxxxxxxxxx</w:t>
      </w:r>
      <w:proofErr w:type="spellEnd"/>
    </w:p>
    <w:p w:rsidR="006E71E7" w:rsidRDefault="006E71E7" w:rsidP="009624AC">
      <w:pPr>
        <w:spacing w:after="0"/>
        <w:ind w:left="2832" w:firstLine="708"/>
        <w:jc w:val="both"/>
        <w:rPr>
          <w:rFonts w:ascii="Arial" w:hAnsi="Arial" w:cs="Arial"/>
          <w:sz w:val="20"/>
          <w:szCs w:val="20"/>
        </w:rPr>
      </w:pPr>
      <w:r w:rsidRPr="00357486">
        <w:rPr>
          <w:rFonts w:ascii="Arial" w:hAnsi="Arial" w:cs="Arial"/>
          <w:sz w:val="20"/>
          <w:szCs w:val="20"/>
        </w:rPr>
        <w:t xml:space="preserve">e-mail: </w:t>
      </w:r>
      <w:proofErr w:type="spellStart"/>
      <w:r w:rsidR="00E41C3B">
        <w:rPr>
          <w:rFonts w:ascii="Arial" w:hAnsi="Arial" w:cs="Arial"/>
          <w:sz w:val="20"/>
          <w:szCs w:val="20"/>
        </w:rPr>
        <w:t>xxxxxxxxxxxxxxxxxxxx</w:t>
      </w:r>
      <w:proofErr w:type="spellEnd"/>
    </w:p>
    <w:p w:rsidR="006E71E7" w:rsidRPr="00357486" w:rsidRDefault="006E71E7" w:rsidP="004A4E79">
      <w:pPr>
        <w:spacing w:after="0"/>
        <w:jc w:val="both"/>
        <w:rPr>
          <w:rFonts w:ascii="Arial" w:hAnsi="Arial" w:cs="Arial"/>
          <w:sz w:val="20"/>
          <w:szCs w:val="20"/>
        </w:rPr>
      </w:pPr>
    </w:p>
    <w:p w:rsidR="006E71E7" w:rsidRPr="00357486" w:rsidRDefault="006E71E7" w:rsidP="009624AC">
      <w:pPr>
        <w:spacing w:after="0"/>
        <w:jc w:val="both"/>
        <w:rPr>
          <w:rFonts w:ascii="Arial" w:hAnsi="Arial" w:cs="Arial"/>
          <w:sz w:val="20"/>
          <w:szCs w:val="20"/>
        </w:rPr>
      </w:pPr>
      <w:r w:rsidRPr="00357486">
        <w:rPr>
          <w:rFonts w:ascii="Arial" w:hAnsi="Arial" w:cs="Arial"/>
          <w:sz w:val="20"/>
          <w:szCs w:val="20"/>
        </w:rPr>
        <w:t>•</w:t>
      </w:r>
      <w:r w:rsidRPr="00357486">
        <w:rPr>
          <w:rFonts w:ascii="Arial" w:hAnsi="Arial" w:cs="Arial"/>
          <w:sz w:val="20"/>
          <w:szCs w:val="20"/>
        </w:rPr>
        <w:tab/>
      </w:r>
      <w:r w:rsidRPr="004A4E79">
        <w:rPr>
          <w:rFonts w:ascii="Arial" w:hAnsi="Arial" w:cs="Arial"/>
          <w:sz w:val="20"/>
          <w:szCs w:val="20"/>
          <w:u w:val="single"/>
        </w:rPr>
        <w:t>za dodavatele:</w:t>
      </w:r>
      <w:r w:rsidRPr="00357486">
        <w:rPr>
          <w:rFonts w:ascii="Arial" w:hAnsi="Arial" w:cs="Arial"/>
          <w:sz w:val="20"/>
          <w:szCs w:val="20"/>
        </w:rPr>
        <w:tab/>
      </w:r>
      <w:r w:rsidR="009624AC">
        <w:rPr>
          <w:rFonts w:ascii="Arial" w:hAnsi="Arial" w:cs="Arial"/>
          <w:sz w:val="20"/>
          <w:szCs w:val="20"/>
        </w:rPr>
        <w:tab/>
      </w:r>
      <w:r w:rsidR="009624AC">
        <w:rPr>
          <w:rFonts w:ascii="Arial" w:hAnsi="Arial" w:cs="Arial"/>
          <w:sz w:val="20"/>
          <w:szCs w:val="20"/>
        </w:rPr>
        <w:tab/>
      </w:r>
      <w:r w:rsidR="00941715" w:rsidRPr="00941715">
        <w:rPr>
          <w:rFonts w:ascii="Arial" w:hAnsi="Arial" w:cs="Arial"/>
          <w:b/>
          <w:sz w:val="20"/>
          <w:szCs w:val="20"/>
        </w:rPr>
        <w:t xml:space="preserve">Jan </w:t>
      </w:r>
      <w:proofErr w:type="spellStart"/>
      <w:r w:rsidR="00941715" w:rsidRPr="00941715">
        <w:rPr>
          <w:rFonts w:ascii="Arial" w:hAnsi="Arial" w:cs="Arial"/>
          <w:b/>
          <w:sz w:val="20"/>
          <w:szCs w:val="20"/>
        </w:rPr>
        <w:t>Palivec</w:t>
      </w:r>
      <w:proofErr w:type="spellEnd"/>
    </w:p>
    <w:p w:rsidR="00941715" w:rsidRDefault="006E71E7" w:rsidP="009624AC">
      <w:pPr>
        <w:spacing w:after="0"/>
        <w:ind w:left="2832" w:firstLine="708"/>
        <w:jc w:val="both"/>
        <w:rPr>
          <w:rFonts w:ascii="Arial" w:hAnsi="Arial" w:cs="Arial"/>
          <w:sz w:val="20"/>
          <w:szCs w:val="20"/>
        </w:rPr>
      </w:pPr>
      <w:r w:rsidRPr="00357486">
        <w:rPr>
          <w:rFonts w:ascii="Arial" w:hAnsi="Arial" w:cs="Arial"/>
          <w:sz w:val="20"/>
          <w:szCs w:val="20"/>
        </w:rPr>
        <w:t xml:space="preserve">tel.: </w:t>
      </w:r>
      <w:proofErr w:type="spellStart"/>
      <w:r w:rsidR="00E41C3B">
        <w:rPr>
          <w:rFonts w:ascii="Arial" w:hAnsi="Arial" w:cs="Arial"/>
          <w:sz w:val="20"/>
          <w:szCs w:val="20"/>
        </w:rPr>
        <w:t>xxxxxxxxxxxxxxxxxxxx</w:t>
      </w:r>
      <w:proofErr w:type="spellEnd"/>
    </w:p>
    <w:p w:rsidR="006E71E7" w:rsidRPr="00357486" w:rsidRDefault="006E71E7" w:rsidP="009624AC">
      <w:pPr>
        <w:spacing w:after="0"/>
        <w:ind w:left="2832" w:firstLine="708"/>
        <w:jc w:val="both"/>
        <w:rPr>
          <w:rFonts w:ascii="Arial" w:hAnsi="Arial" w:cs="Arial"/>
          <w:sz w:val="20"/>
          <w:szCs w:val="20"/>
        </w:rPr>
      </w:pPr>
      <w:r w:rsidRPr="00357486">
        <w:rPr>
          <w:rFonts w:ascii="Arial" w:hAnsi="Arial" w:cs="Arial"/>
          <w:sz w:val="20"/>
          <w:szCs w:val="20"/>
        </w:rPr>
        <w:t>mobil:</w:t>
      </w:r>
      <w:r>
        <w:rPr>
          <w:rFonts w:ascii="Arial" w:hAnsi="Arial" w:cs="Arial"/>
          <w:sz w:val="20"/>
          <w:szCs w:val="20"/>
        </w:rPr>
        <w:t xml:space="preserve"> </w:t>
      </w:r>
      <w:proofErr w:type="spellStart"/>
      <w:r w:rsidR="00E41C3B">
        <w:rPr>
          <w:rFonts w:ascii="Arial" w:hAnsi="Arial" w:cs="Arial"/>
          <w:sz w:val="20"/>
          <w:szCs w:val="20"/>
        </w:rPr>
        <w:t>xxxxxxxxxxxxxxxxxxxx</w:t>
      </w:r>
      <w:proofErr w:type="spellEnd"/>
    </w:p>
    <w:p w:rsidR="006E71E7" w:rsidRDefault="006E71E7" w:rsidP="009624AC">
      <w:pPr>
        <w:spacing w:after="0"/>
        <w:ind w:left="2832" w:firstLine="708"/>
        <w:jc w:val="both"/>
        <w:rPr>
          <w:rFonts w:ascii="Arial" w:hAnsi="Arial" w:cs="Arial"/>
          <w:sz w:val="20"/>
          <w:szCs w:val="20"/>
        </w:rPr>
      </w:pPr>
      <w:r w:rsidRPr="00357486">
        <w:rPr>
          <w:rFonts w:ascii="Arial" w:hAnsi="Arial" w:cs="Arial"/>
          <w:sz w:val="20"/>
          <w:szCs w:val="20"/>
        </w:rPr>
        <w:t xml:space="preserve">e-mail: </w:t>
      </w:r>
      <w:proofErr w:type="spellStart"/>
      <w:r w:rsidR="00E41C3B">
        <w:rPr>
          <w:rFonts w:ascii="Arial" w:hAnsi="Arial" w:cs="Arial"/>
          <w:sz w:val="20"/>
          <w:szCs w:val="20"/>
        </w:rPr>
        <w:t>xxxxxxxxxxxxxxxxxxxx</w:t>
      </w:r>
      <w:proofErr w:type="spellEnd"/>
    </w:p>
    <w:p w:rsidR="006E71E7" w:rsidRDefault="006E71E7" w:rsidP="003C0C5D">
      <w:pPr>
        <w:spacing w:after="0"/>
        <w:rPr>
          <w:rFonts w:ascii="Arial" w:hAnsi="Arial" w:cs="Arial"/>
          <w:b/>
          <w:sz w:val="20"/>
          <w:szCs w:val="20"/>
        </w:rPr>
      </w:pPr>
    </w:p>
    <w:p w:rsidR="00941715" w:rsidRDefault="00941715" w:rsidP="003C0C5D">
      <w:pPr>
        <w:spacing w:after="0"/>
        <w:rPr>
          <w:rFonts w:ascii="Arial" w:hAnsi="Arial" w:cs="Arial"/>
          <w:b/>
          <w:sz w:val="20"/>
          <w:szCs w:val="20"/>
        </w:rPr>
      </w:pPr>
    </w:p>
    <w:p w:rsidR="006E71E7" w:rsidRPr="007F4BB9" w:rsidRDefault="009D3D3F" w:rsidP="006E71E7">
      <w:pPr>
        <w:spacing w:after="0"/>
        <w:jc w:val="center"/>
        <w:rPr>
          <w:rFonts w:ascii="Arial" w:hAnsi="Arial" w:cs="Arial"/>
          <w:b/>
          <w:sz w:val="20"/>
          <w:szCs w:val="20"/>
        </w:rPr>
      </w:pPr>
      <w:r>
        <w:rPr>
          <w:rFonts w:ascii="Arial" w:hAnsi="Arial" w:cs="Arial"/>
          <w:b/>
          <w:sz w:val="20"/>
          <w:szCs w:val="20"/>
        </w:rPr>
        <w:t>Článek XIII</w:t>
      </w:r>
    </w:p>
    <w:p w:rsidR="006E71E7" w:rsidRPr="007F4BB9" w:rsidRDefault="006E71E7" w:rsidP="006E71E7">
      <w:pPr>
        <w:spacing w:after="0"/>
        <w:jc w:val="center"/>
        <w:rPr>
          <w:rFonts w:ascii="Arial" w:hAnsi="Arial" w:cs="Arial"/>
          <w:b/>
          <w:sz w:val="20"/>
          <w:szCs w:val="20"/>
        </w:rPr>
      </w:pPr>
      <w:r w:rsidRPr="007F4BB9">
        <w:rPr>
          <w:rFonts w:ascii="Arial" w:hAnsi="Arial" w:cs="Arial"/>
          <w:b/>
          <w:sz w:val="20"/>
          <w:szCs w:val="20"/>
        </w:rPr>
        <w:t>Závěrečná ustanovení</w:t>
      </w:r>
    </w:p>
    <w:p w:rsidR="000A1D43" w:rsidRDefault="000A1D43" w:rsidP="000A1D43">
      <w:pPr>
        <w:jc w:val="center"/>
        <w:rPr>
          <w:b/>
          <w:sz w:val="20"/>
          <w:szCs w:val="20"/>
        </w:rPr>
      </w:pPr>
    </w:p>
    <w:p w:rsidR="00D7098D" w:rsidRDefault="00D7098D" w:rsidP="00D7098D">
      <w:pPr>
        <w:pStyle w:val="Odstavecseseznamem"/>
        <w:numPr>
          <w:ilvl w:val="0"/>
          <w:numId w:val="15"/>
        </w:numPr>
        <w:spacing w:after="0"/>
        <w:jc w:val="both"/>
        <w:rPr>
          <w:rFonts w:ascii="Arial" w:hAnsi="Arial" w:cs="Arial"/>
          <w:sz w:val="20"/>
          <w:szCs w:val="20"/>
        </w:rPr>
      </w:pPr>
      <w:r w:rsidRPr="007F4BB9">
        <w:rPr>
          <w:rFonts w:ascii="Arial" w:hAnsi="Arial" w:cs="Arial"/>
          <w:sz w:val="20"/>
          <w:szCs w:val="20"/>
        </w:rPr>
        <w:t>Smluvní strany se dohodly, že jejich právní vztahy založené touto rámcovou smlouvou se řídí právním řádem České republiky, zejména občanským zákoníkem, zákonem o veřejných zakázkách, jakož i některými dalšími zvláštními právními předpisy upravujícími závazné podmínky ve vztahu k předmětu plnění této smlouvy.</w:t>
      </w:r>
    </w:p>
    <w:p w:rsidR="00D7098D" w:rsidRDefault="00D7098D" w:rsidP="00D7098D">
      <w:pPr>
        <w:pStyle w:val="Odstavecseseznamem"/>
        <w:spacing w:after="0"/>
        <w:ind w:left="360"/>
        <w:jc w:val="both"/>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Neplatnost nebo neúčinnost některého ustanovení této smlouvy nezpůsobuje neplatnost celé smlouvy. V případě, že některá ustanovení této smlouvy budou neplatná nebo neúčinná, zavazují se smluvní strany nahradit taková neplatná nebo neúčinná ustanovení platnými a účinnými ustanoveními, která budou co do obsahu a významu neplatným nebo neúčinným ustanovením co nejblíže.</w:t>
      </w:r>
    </w:p>
    <w:p w:rsidR="00D7098D" w:rsidRPr="00D7098D" w:rsidRDefault="00D7098D" w:rsidP="00D7098D">
      <w:pPr>
        <w:pStyle w:val="Odstavecseseznamem"/>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Veškerá oznámení podle této smlouvy musí být učiněna písemně a zaslána všem kontaktním osobám druhé smluvní strany prostřednictvím datové schránky nebo doporučenou listovní zásilkou, případně předána osobně do podatelny v sídle objednatele, není-li ve smlouvě výslovně uvedeno jinak.</w:t>
      </w:r>
    </w:p>
    <w:p w:rsidR="00D7098D" w:rsidRPr="00D7098D" w:rsidRDefault="00D7098D" w:rsidP="00D7098D">
      <w:pPr>
        <w:pStyle w:val="Odstavecseseznamem"/>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Dodavatel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p>
    <w:p w:rsidR="00D7098D" w:rsidRPr="00D7098D" w:rsidRDefault="00D7098D" w:rsidP="00D7098D">
      <w:pPr>
        <w:pStyle w:val="Odstavecseseznamem"/>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Dodavatel uděluje bezvýhradní souhlas s uveřejněním plného znění této smlouvy v souladu s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rsidR="00D7098D" w:rsidRPr="00D7098D" w:rsidRDefault="00D7098D" w:rsidP="00D7098D">
      <w:pPr>
        <w:pStyle w:val="Odstavecseseznamem"/>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 xml:space="preserve">Dodavatel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dodavatel podrobí této kontrole a bude působit jako osoba povinná ve smyslu </w:t>
      </w:r>
      <w:proofErr w:type="spellStart"/>
      <w:r w:rsidRPr="00D7098D">
        <w:rPr>
          <w:rFonts w:ascii="Arial" w:hAnsi="Arial" w:cs="Arial"/>
          <w:sz w:val="20"/>
          <w:szCs w:val="20"/>
        </w:rPr>
        <w:t>ust</w:t>
      </w:r>
      <w:proofErr w:type="spellEnd"/>
      <w:r w:rsidRPr="00D7098D">
        <w:rPr>
          <w:rFonts w:ascii="Arial" w:hAnsi="Arial" w:cs="Arial"/>
          <w:sz w:val="20"/>
          <w:szCs w:val="20"/>
        </w:rPr>
        <w:t>. § 2 písm. e) uvedeného zákona.</w:t>
      </w:r>
    </w:p>
    <w:p w:rsidR="00D7098D" w:rsidRPr="00D7098D" w:rsidRDefault="00D7098D" w:rsidP="00D7098D">
      <w:pPr>
        <w:pStyle w:val="Odstavecseseznamem"/>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Smluvní strany se dohodly, že uveřejnění této smlouvy v registru smluv podle zákona o registru smluv zajistí objednatel.</w:t>
      </w:r>
    </w:p>
    <w:p w:rsidR="00D7098D" w:rsidRPr="00D7098D" w:rsidRDefault="00D7098D" w:rsidP="00D7098D">
      <w:pPr>
        <w:pStyle w:val="Odstavecseseznamem"/>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Smluvní strany se dohodly, že smluvním jazykem je jazyk český a že v českém jazyce bude probíhat veškerá komunikace ve všech věcech týkajících se této smlouvy.</w:t>
      </w:r>
    </w:p>
    <w:p w:rsidR="00D7098D" w:rsidRPr="00D7098D" w:rsidRDefault="00D7098D" w:rsidP="00D7098D">
      <w:pPr>
        <w:pStyle w:val="Odstavecseseznamem"/>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 xml:space="preserve">Tato smlouva je vypracována ve 4 (slovy: </w:t>
      </w:r>
      <w:proofErr w:type="gramStart"/>
      <w:r w:rsidRPr="00D7098D">
        <w:rPr>
          <w:rFonts w:ascii="Arial" w:hAnsi="Arial" w:cs="Arial"/>
          <w:sz w:val="20"/>
          <w:szCs w:val="20"/>
        </w:rPr>
        <w:t>čtyřech</w:t>
      </w:r>
      <w:proofErr w:type="gramEnd"/>
      <w:r w:rsidRPr="00D7098D">
        <w:rPr>
          <w:rFonts w:ascii="Arial" w:hAnsi="Arial" w:cs="Arial"/>
          <w:sz w:val="20"/>
          <w:szCs w:val="20"/>
        </w:rPr>
        <w:t>) stejnopisech, z nichž 2 (slovy: dva) obdrží objednatel a 2 (slovy: dva) dodavatel.</w:t>
      </w:r>
    </w:p>
    <w:p w:rsidR="00D7098D" w:rsidRPr="00D7098D" w:rsidRDefault="00D7098D" w:rsidP="00D7098D">
      <w:pPr>
        <w:pStyle w:val="Odstavecseseznamem"/>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Tato smlouva nabývá platnosti dnem jejího podpisu oprávněnými zástupci obou smluvních stran a účinnosti dnem jejího uveřejnění v registru smluv.</w:t>
      </w:r>
    </w:p>
    <w:p w:rsidR="00D7098D" w:rsidRPr="00D7098D" w:rsidRDefault="00D7098D" w:rsidP="00D7098D">
      <w:pPr>
        <w:pStyle w:val="Odstavecseseznamem"/>
        <w:rPr>
          <w:rFonts w:ascii="Arial" w:hAnsi="Arial" w:cs="Arial"/>
          <w:sz w:val="20"/>
          <w:szCs w:val="20"/>
        </w:rPr>
      </w:pPr>
    </w:p>
    <w:p w:rsid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Smluvní strany prohlašují, že si smlouvu přečetly a s jejím obsahem souhlasí, tato je vyjádřením jejich pravé a svobodné vůle a na důkaz toho připojují své vlastnoruční podpisy.</w:t>
      </w:r>
    </w:p>
    <w:p w:rsidR="00C2228E" w:rsidRPr="00D7098D" w:rsidRDefault="00C2228E" w:rsidP="00D7098D">
      <w:pPr>
        <w:pStyle w:val="Odstavecseseznamem"/>
        <w:rPr>
          <w:rFonts w:ascii="Arial" w:hAnsi="Arial" w:cs="Arial"/>
          <w:sz w:val="20"/>
          <w:szCs w:val="20"/>
        </w:rPr>
      </w:pPr>
    </w:p>
    <w:p w:rsidR="000A1D43" w:rsidRPr="00D7098D" w:rsidRDefault="000A1D43" w:rsidP="00D7098D">
      <w:pPr>
        <w:pStyle w:val="Odstavecseseznamem"/>
        <w:numPr>
          <w:ilvl w:val="0"/>
          <w:numId w:val="15"/>
        </w:numPr>
        <w:spacing w:after="0"/>
        <w:jc w:val="both"/>
        <w:rPr>
          <w:rFonts w:ascii="Arial" w:hAnsi="Arial" w:cs="Arial"/>
          <w:sz w:val="20"/>
          <w:szCs w:val="20"/>
        </w:rPr>
      </w:pPr>
      <w:r w:rsidRPr="00D7098D">
        <w:rPr>
          <w:rFonts w:ascii="Arial" w:hAnsi="Arial" w:cs="Arial"/>
          <w:sz w:val="20"/>
          <w:szCs w:val="20"/>
        </w:rPr>
        <w:t>Nedílnou součástí této smlouvy jsou tyto přílohy:</w:t>
      </w:r>
    </w:p>
    <w:p w:rsidR="000A1D43" w:rsidRDefault="000A1D43" w:rsidP="000A1D43">
      <w:pPr>
        <w:pStyle w:val="Bezmezer"/>
        <w:numPr>
          <w:ilvl w:val="0"/>
          <w:numId w:val="47"/>
        </w:numPr>
        <w:spacing w:line="276" w:lineRule="auto"/>
        <w:jc w:val="both"/>
        <w:rPr>
          <w:rFonts w:ascii="Arial" w:hAnsi="Arial" w:cs="Arial"/>
          <w:sz w:val="20"/>
          <w:szCs w:val="20"/>
        </w:rPr>
      </w:pPr>
      <w:r>
        <w:rPr>
          <w:rFonts w:ascii="Arial" w:hAnsi="Arial" w:cs="Arial"/>
          <w:sz w:val="20"/>
          <w:szCs w:val="20"/>
        </w:rPr>
        <w:t>Příloha č. 1: Specifikace předmětu plnění</w:t>
      </w:r>
    </w:p>
    <w:p w:rsidR="000A1D43" w:rsidRPr="00D72AAD" w:rsidRDefault="000A1D43" w:rsidP="000A1D43">
      <w:pPr>
        <w:pStyle w:val="Bezmezer"/>
        <w:numPr>
          <w:ilvl w:val="0"/>
          <w:numId w:val="47"/>
        </w:numPr>
        <w:spacing w:line="276" w:lineRule="auto"/>
        <w:rPr>
          <w:b/>
          <w:sz w:val="20"/>
          <w:szCs w:val="20"/>
        </w:rPr>
      </w:pPr>
      <w:r w:rsidRPr="00D72AAD">
        <w:rPr>
          <w:rFonts w:ascii="Arial" w:hAnsi="Arial" w:cs="Arial"/>
          <w:sz w:val="20"/>
          <w:szCs w:val="20"/>
        </w:rPr>
        <w:t xml:space="preserve">Příloha č. 2: Bezpečnostní pokyny </w:t>
      </w:r>
    </w:p>
    <w:p w:rsidR="006E71E7" w:rsidRDefault="006E71E7" w:rsidP="006E71E7">
      <w:pPr>
        <w:spacing w:after="0"/>
        <w:jc w:val="both"/>
        <w:rPr>
          <w:rFonts w:ascii="Arial" w:hAnsi="Arial" w:cs="Arial"/>
          <w:sz w:val="20"/>
          <w:szCs w:val="20"/>
        </w:rPr>
      </w:pPr>
    </w:p>
    <w:p w:rsidR="003D6D28" w:rsidRPr="00357486" w:rsidRDefault="003D6D28" w:rsidP="006E71E7">
      <w:pPr>
        <w:spacing w:after="0"/>
        <w:jc w:val="both"/>
        <w:rPr>
          <w:rFonts w:ascii="Arial" w:hAnsi="Arial" w:cs="Arial"/>
          <w:sz w:val="20"/>
          <w:szCs w:val="20"/>
        </w:rPr>
      </w:pP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 xml:space="preserve">V Praze dne </w:t>
      </w:r>
      <w:r w:rsidR="00E41C3B">
        <w:rPr>
          <w:rFonts w:ascii="Arial" w:hAnsi="Arial" w:cs="Arial"/>
          <w:sz w:val="20"/>
          <w:szCs w:val="20"/>
        </w:rPr>
        <w:t>10. 1. 2018</w:t>
      </w:r>
      <w:r w:rsidRPr="00357486">
        <w:rPr>
          <w:rFonts w:ascii="Arial" w:hAnsi="Arial" w:cs="Arial"/>
          <w:sz w:val="20"/>
          <w:szCs w:val="20"/>
        </w:rPr>
        <w:tab/>
      </w:r>
      <w:r w:rsidR="00EC7732">
        <w:rPr>
          <w:rFonts w:ascii="Arial" w:hAnsi="Arial" w:cs="Arial"/>
          <w:sz w:val="20"/>
          <w:szCs w:val="20"/>
        </w:rPr>
        <w:tab/>
      </w:r>
      <w:r w:rsidR="00EC7732">
        <w:rPr>
          <w:rFonts w:ascii="Arial" w:hAnsi="Arial" w:cs="Arial"/>
          <w:sz w:val="20"/>
          <w:szCs w:val="20"/>
        </w:rPr>
        <w:tab/>
      </w:r>
      <w:r w:rsidR="00EC7732">
        <w:rPr>
          <w:rFonts w:ascii="Arial" w:hAnsi="Arial" w:cs="Arial"/>
          <w:sz w:val="20"/>
          <w:szCs w:val="20"/>
        </w:rPr>
        <w:tab/>
      </w:r>
      <w:r w:rsidRPr="00357486">
        <w:rPr>
          <w:rFonts w:ascii="Arial" w:hAnsi="Arial" w:cs="Arial"/>
          <w:sz w:val="20"/>
          <w:szCs w:val="20"/>
        </w:rPr>
        <w:t>V</w:t>
      </w:r>
      <w:r w:rsidR="00941715">
        <w:rPr>
          <w:rFonts w:ascii="Arial" w:hAnsi="Arial" w:cs="Arial"/>
          <w:sz w:val="20"/>
          <w:szCs w:val="20"/>
        </w:rPr>
        <w:t xml:space="preserve"> Praze </w:t>
      </w:r>
      <w:r w:rsidRPr="00357486">
        <w:rPr>
          <w:rFonts w:ascii="Arial" w:hAnsi="Arial" w:cs="Arial"/>
          <w:sz w:val="20"/>
          <w:szCs w:val="20"/>
        </w:rPr>
        <w:t xml:space="preserve">dne </w:t>
      </w:r>
      <w:r w:rsidRPr="00941715">
        <w:rPr>
          <w:rFonts w:ascii="Arial" w:hAnsi="Arial" w:cs="Arial"/>
          <w:sz w:val="20"/>
          <w:szCs w:val="20"/>
        </w:rPr>
        <w:t>…………………</w:t>
      </w:r>
    </w:p>
    <w:p w:rsidR="006E71E7" w:rsidRPr="00357486" w:rsidRDefault="006E71E7" w:rsidP="006E71E7">
      <w:pPr>
        <w:spacing w:after="0"/>
        <w:jc w:val="both"/>
        <w:rPr>
          <w:rFonts w:ascii="Arial" w:hAnsi="Arial" w:cs="Arial"/>
          <w:sz w:val="20"/>
          <w:szCs w:val="20"/>
        </w:rPr>
      </w:pPr>
    </w:p>
    <w:p w:rsidR="006E71E7" w:rsidRPr="00357486" w:rsidRDefault="006E71E7" w:rsidP="006E71E7">
      <w:pPr>
        <w:spacing w:after="0"/>
        <w:jc w:val="both"/>
        <w:rPr>
          <w:rFonts w:ascii="Arial" w:hAnsi="Arial" w:cs="Arial"/>
          <w:sz w:val="20"/>
          <w:szCs w:val="20"/>
        </w:rPr>
      </w:pP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w:t>
      </w:r>
      <w:r w:rsidRPr="00357486">
        <w:rPr>
          <w:rFonts w:ascii="Arial" w:hAnsi="Arial" w:cs="Arial"/>
          <w:sz w:val="20"/>
          <w:szCs w:val="20"/>
        </w:rPr>
        <w:tab/>
      </w:r>
      <w:r w:rsidR="00EC7732">
        <w:rPr>
          <w:rFonts w:ascii="Arial" w:hAnsi="Arial" w:cs="Arial"/>
          <w:sz w:val="20"/>
          <w:szCs w:val="20"/>
        </w:rPr>
        <w:tab/>
      </w:r>
      <w:r w:rsidRPr="00357486">
        <w:rPr>
          <w:rFonts w:ascii="Arial" w:hAnsi="Arial" w:cs="Arial"/>
          <w:sz w:val="20"/>
          <w:szCs w:val="20"/>
        </w:rPr>
        <w:t>……………………………………………..</w:t>
      </w: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Česká republika – Český statistický úřad</w:t>
      </w:r>
      <w:r w:rsidRPr="00357486">
        <w:rPr>
          <w:rFonts w:ascii="Arial" w:hAnsi="Arial" w:cs="Arial"/>
          <w:sz w:val="20"/>
          <w:szCs w:val="20"/>
        </w:rPr>
        <w:tab/>
      </w:r>
      <w:r w:rsidRPr="00357486">
        <w:rPr>
          <w:rFonts w:ascii="Arial" w:hAnsi="Arial" w:cs="Arial"/>
          <w:sz w:val="20"/>
          <w:szCs w:val="20"/>
        </w:rPr>
        <w:tab/>
      </w:r>
      <w:r w:rsidR="00941715" w:rsidRPr="003D6D28">
        <w:rPr>
          <w:rFonts w:ascii="Arial" w:hAnsi="Arial" w:cs="Arial"/>
          <w:sz w:val="20"/>
        </w:rPr>
        <w:t>ALTRON, a.s.</w:t>
      </w:r>
    </w:p>
    <w:p w:rsidR="006E71E7" w:rsidRPr="00357486" w:rsidRDefault="006E71E7" w:rsidP="006E71E7">
      <w:pPr>
        <w:spacing w:after="0"/>
        <w:jc w:val="both"/>
        <w:rPr>
          <w:rFonts w:ascii="Arial" w:hAnsi="Arial" w:cs="Arial"/>
          <w:sz w:val="20"/>
          <w:szCs w:val="20"/>
        </w:rPr>
      </w:pPr>
      <w:r w:rsidRPr="00357486">
        <w:rPr>
          <w:rFonts w:ascii="Arial" w:hAnsi="Arial" w:cs="Arial"/>
          <w:sz w:val="20"/>
          <w:szCs w:val="20"/>
        </w:rPr>
        <w:t xml:space="preserve">Mgr. Radoslav </w:t>
      </w:r>
      <w:proofErr w:type="spellStart"/>
      <w:r w:rsidRPr="00357486">
        <w:rPr>
          <w:rFonts w:ascii="Arial" w:hAnsi="Arial" w:cs="Arial"/>
          <w:sz w:val="20"/>
          <w:szCs w:val="20"/>
        </w:rPr>
        <w:t>Bulíř</w:t>
      </w:r>
      <w:proofErr w:type="spellEnd"/>
      <w:r w:rsidRPr="00357486">
        <w:rPr>
          <w:rFonts w:ascii="Arial" w:hAnsi="Arial" w:cs="Arial"/>
          <w:sz w:val="20"/>
          <w:szCs w:val="20"/>
        </w:rPr>
        <w:t>, ředitel</w:t>
      </w:r>
      <w:r w:rsidRPr="00357486">
        <w:rPr>
          <w:rFonts w:ascii="Arial" w:hAnsi="Arial" w:cs="Arial"/>
          <w:sz w:val="20"/>
          <w:szCs w:val="20"/>
        </w:rPr>
        <w:tab/>
      </w:r>
      <w:r w:rsidRPr="00357486">
        <w:rPr>
          <w:rFonts w:ascii="Arial" w:hAnsi="Arial" w:cs="Arial"/>
          <w:sz w:val="20"/>
          <w:szCs w:val="20"/>
        </w:rPr>
        <w:tab/>
      </w:r>
      <w:r w:rsidRPr="00357486">
        <w:rPr>
          <w:rFonts w:ascii="Arial" w:hAnsi="Arial" w:cs="Arial"/>
          <w:sz w:val="20"/>
          <w:szCs w:val="20"/>
        </w:rPr>
        <w:tab/>
      </w:r>
      <w:r w:rsidRPr="00357486">
        <w:rPr>
          <w:rFonts w:ascii="Arial" w:hAnsi="Arial" w:cs="Arial"/>
          <w:sz w:val="20"/>
          <w:szCs w:val="20"/>
        </w:rPr>
        <w:tab/>
      </w:r>
      <w:r w:rsidR="00941715">
        <w:rPr>
          <w:rFonts w:ascii="Arial" w:hAnsi="Arial" w:cs="Arial"/>
          <w:sz w:val="20"/>
          <w:szCs w:val="20"/>
        </w:rPr>
        <w:t xml:space="preserve">Ing. Antonín </w:t>
      </w:r>
      <w:proofErr w:type="spellStart"/>
      <w:r w:rsidR="00941715">
        <w:rPr>
          <w:rFonts w:ascii="Arial" w:hAnsi="Arial" w:cs="Arial"/>
          <w:sz w:val="20"/>
          <w:szCs w:val="20"/>
        </w:rPr>
        <w:t>Hemmer</w:t>
      </w:r>
      <w:proofErr w:type="spellEnd"/>
      <w:r w:rsidR="00941715">
        <w:rPr>
          <w:rFonts w:ascii="Arial" w:hAnsi="Arial" w:cs="Arial"/>
          <w:sz w:val="20"/>
          <w:szCs w:val="20"/>
        </w:rPr>
        <w:t xml:space="preserve"> a Mgr. Michal Hejsek </w:t>
      </w:r>
      <w:r w:rsidR="00EC7732">
        <w:rPr>
          <w:rFonts w:ascii="Arial" w:hAnsi="Arial" w:cs="Arial"/>
          <w:sz w:val="20"/>
          <w:szCs w:val="20"/>
        </w:rPr>
        <w:t>s</w:t>
      </w:r>
      <w:r w:rsidRPr="00357486">
        <w:rPr>
          <w:rFonts w:ascii="Arial" w:hAnsi="Arial" w:cs="Arial"/>
          <w:sz w:val="20"/>
          <w:szCs w:val="20"/>
        </w:rPr>
        <w:t>ekce ekonomické a správní</w:t>
      </w:r>
      <w:r w:rsidRPr="00357486">
        <w:rPr>
          <w:rFonts w:ascii="Arial" w:hAnsi="Arial" w:cs="Arial"/>
          <w:sz w:val="20"/>
          <w:szCs w:val="20"/>
        </w:rPr>
        <w:tab/>
      </w:r>
      <w:r w:rsidRPr="00357486">
        <w:rPr>
          <w:rFonts w:ascii="Arial" w:hAnsi="Arial" w:cs="Arial"/>
          <w:sz w:val="20"/>
          <w:szCs w:val="20"/>
        </w:rPr>
        <w:tab/>
      </w:r>
      <w:r w:rsidRPr="00357486">
        <w:rPr>
          <w:rFonts w:ascii="Arial" w:hAnsi="Arial" w:cs="Arial"/>
          <w:sz w:val="20"/>
          <w:szCs w:val="20"/>
        </w:rPr>
        <w:tab/>
      </w:r>
      <w:r w:rsidRPr="00357486">
        <w:rPr>
          <w:rFonts w:ascii="Arial" w:hAnsi="Arial" w:cs="Arial"/>
          <w:sz w:val="20"/>
          <w:szCs w:val="20"/>
        </w:rPr>
        <w:tab/>
      </w:r>
      <w:r w:rsidR="00941715" w:rsidRPr="00941715">
        <w:rPr>
          <w:rFonts w:ascii="Arial" w:hAnsi="Arial" w:cs="Arial"/>
          <w:sz w:val="20"/>
          <w:szCs w:val="20"/>
        </w:rPr>
        <w:t>předseda a člen představenstva</w:t>
      </w:r>
    </w:p>
    <w:p w:rsidR="006E71E7" w:rsidRDefault="006E71E7" w:rsidP="006E71E7">
      <w:pPr>
        <w:rPr>
          <w:rFonts w:ascii="Arial" w:hAnsi="Arial" w:cs="Arial"/>
          <w:sz w:val="20"/>
          <w:szCs w:val="20"/>
        </w:rPr>
      </w:pPr>
      <w:r>
        <w:rPr>
          <w:rFonts w:ascii="Arial" w:hAnsi="Arial" w:cs="Arial"/>
          <w:sz w:val="20"/>
          <w:szCs w:val="20"/>
        </w:rPr>
        <w:br w:type="page"/>
      </w:r>
    </w:p>
    <w:tbl>
      <w:tblPr>
        <w:tblStyle w:val="Mkatabulky"/>
        <w:tblW w:w="0" w:type="auto"/>
        <w:tblLook w:val="04A0"/>
      </w:tblPr>
      <w:tblGrid>
        <w:gridCol w:w="9212"/>
      </w:tblGrid>
      <w:tr w:rsidR="006E71E7" w:rsidTr="00AB5807">
        <w:tc>
          <w:tcPr>
            <w:tcW w:w="9212" w:type="dxa"/>
          </w:tcPr>
          <w:p w:rsidR="006E71E7" w:rsidRDefault="006E71E7" w:rsidP="00AB5807">
            <w:pPr>
              <w:rPr>
                <w:rFonts w:ascii="Arial" w:hAnsi="Arial" w:cs="Arial"/>
                <w:b/>
                <w:sz w:val="20"/>
                <w:szCs w:val="20"/>
              </w:rPr>
            </w:pPr>
            <w:r>
              <w:rPr>
                <w:rFonts w:ascii="Arial" w:hAnsi="Arial" w:cs="Arial"/>
                <w:b/>
                <w:sz w:val="20"/>
                <w:szCs w:val="20"/>
              </w:rPr>
              <w:t>Příloha č. 1</w:t>
            </w:r>
          </w:p>
          <w:p w:rsidR="006E71E7" w:rsidRPr="00D7098D" w:rsidRDefault="00D7098D" w:rsidP="00AB5807">
            <w:pPr>
              <w:rPr>
                <w:rFonts w:ascii="Arial" w:hAnsi="Arial" w:cs="Arial"/>
                <w:sz w:val="20"/>
                <w:szCs w:val="20"/>
              </w:rPr>
            </w:pPr>
            <w:r>
              <w:rPr>
                <w:rFonts w:ascii="Arial" w:hAnsi="Arial" w:cs="Arial"/>
                <w:sz w:val="20"/>
                <w:szCs w:val="20"/>
              </w:rPr>
              <w:t>Rámcové smlouvy</w:t>
            </w:r>
            <w:r w:rsidRPr="00D7098D">
              <w:rPr>
                <w:rFonts w:ascii="Arial" w:hAnsi="Arial" w:cs="Arial"/>
                <w:sz w:val="20"/>
                <w:szCs w:val="20"/>
              </w:rPr>
              <w:t xml:space="preserve"> o dodání baterií HRL</w:t>
            </w:r>
          </w:p>
          <w:p w:rsidR="006E71E7" w:rsidRPr="00165C9B" w:rsidRDefault="00A26166" w:rsidP="00AB5807">
            <w:pPr>
              <w:rPr>
                <w:rFonts w:ascii="Arial" w:hAnsi="Arial" w:cs="Arial"/>
                <w:b/>
                <w:sz w:val="20"/>
                <w:szCs w:val="20"/>
              </w:rPr>
            </w:pPr>
            <w:r>
              <w:rPr>
                <w:rFonts w:ascii="Arial" w:hAnsi="Arial" w:cs="Arial"/>
                <w:b/>
                <w:sz w:val="20"/>
                <w:szCs w:val="20"/>
              </w:rPr>
              <w:t>S</w:t>
            </w:r>
            <w:r w:rsidR="006E71E7">
              <w:rPr>
                <w:rFonts w:ascii="Arial" w:hAnsi="Arial" w:cs="Arial"/>
                <w:b/>
                <w:sz w:val="20"/>
                <w:szCs w:val="20"/>
              </w:rPr>
              <w:t>pecifikace předmětu plnění</w:t>
            </w:r>
          </w:p>
        </w:tc>
      </w:tr>
    </w:tbl>
    <w:p w:rsidR="005A30F6" w:rsidRDefault="005A30F6" w:rsidP="00BA03AD">
      <w:pPr>
        <w:pStyle w:val="Default"/>
        <w:rPr>
          <w:color w:val="auto"/>
          <w:sz w:val="20"/>
          <w:szCs w:val="20"/>
        </w:rPr>
      </w:pPr>
    </w:p>
    <w:p w:rsidR="00BA03AD" w:rsidRPr="003D6D28" w:rsidRDefault="005A30F6" w:rsidP="00BA03AD">
      <w:pPr>
        <w:pStyle w:val="Default"/>
        <w:rPr>
          <w:color w:val="auto"/>
          <w:sz w:val="20"/>
          <w:szCs w:val="20"/>
        </w:rPr>
      </w:pPr>
      <w:r>
        <w:rPr>
          <w:color w:val="auto"/>
          <w:sz w:val="20"/>
          <w:szCs w:val="20"/>
        </w:rPr>
        <w:t>Objednatel</w:t>
      </w:r>
      <w:r w:rsidR="00BA03AD">
        <w:rPr>
          <w:color w:val="auto"/>
          <w:sz w:val="20"/>
          <w:szCs w:val="20"/>
        </w:rPr>
        <w:t xml:space="preserve"> požaduje výměnu </w:t>
      </w:r>
      <w:r w:rsidR="00F71E51" w:rsidRPr="003D6D28">
        <w:rPr>
          <w:color w:val="auto"/>
          <w:sz w:val="20"/>
          <w:szCs w:val="20"/>
        </w:rPr>
        <w:t>1408</w:t>
      </w:r>
      <w:r w:rsidR="00BA03AD" w:rsidRPr="003D6D28">
        <w:rPr>
          <w:color w:val="auto"/>
          <w:sz w:val="20"/>
          <w:szCs w:val="20"/>
        </w:rPr>
        <w:t xml:space="preserve"> ks baterií HRL1234WF2 v UPS. </w:t>
      </w:r>
    </w:p>
    <w:p w:rsidR="00BA03AD" w:rsidRPr="003D6D28" w:rsidRDefault="00BA03AD" w:rsidP="00BA03AD">
      <w:pPr>
        <w:pStyle w:val="Default"/>
        <w:rPr>
          <w:color w:val="auto"/>
          <w:sz w:val="20"/>
          <w:szCs w:val="20"/>
        </w:rPr>
      </w:pPr>
    </w:p>
    <w:p w:rsidR="00BA03AD" w:rsidRPr="003D6D28" w:rsidRDefault="00BA03AD" w:rsidP="00BA03AD">
      <w:pPr>
        <w:pStyle w:val="Default"/>
        <w:rPr>
          <w:color w:val="auto"/>
          <w:sz w:val="20"/>
          <w:szCs w:val="20"/>
        </w:rPr>
      </w:pPr>
      <w:r w:rsidRPr="003D6D28">
        <w:rPr>
          <w:color w:val="auto"/>
          <w:sz w:val="20"/>
          <w:szCs w:val="20"/>
        </w:rPr>
        <w:t>Výměna musí zahrnovat:</w:t>
      </w:r>
    </w:p>
    <w:p w:rsidR="00BA03AD" w:rsidRPr="003D6D28" w:rsidRDefault="00BA03AD" w:rsidP="00BA03AD">
      <w:pPr>
        <w:pStyle w:val="Default"/>
        <w:rPr>
          <w:color w:val="auto"/>
          <w:sz w:val="20"/>
          <w:szCs w:val="20"/>
        </w:rPr>
      </w:pPr>
    </w:p>
    <w:p w:rsidR="00BA03AD" w:rsidRPr="003D6D28" w:rsidRDefault="00BA03AD" w:rsidP="00BA03AD">
      <w:pPr>
        <w:pStyle w:val="Default"/>
        <w:numPr>
          <w:ilvl w:val="0"/>
          <w:numId w:val="49"/>
        </w:numPr>
        <w:spacing w:after="24"/>
        <w:rPr>
          <w:color w:val="auto"/>
          <w:sz w:val="20"/>
          <w:szCs w:val="20"/>
        </w:rPr>
      </w:pPr>
      <w:r w:rsidRPr="003D6D28">
        <w:rPr>
          <w:color w:val="auto"/>
          <w:sz w:val="20"/>
          <w:szCs w:val="20"/>
        </w:rPr>
        <w:t>dodávku baterií HRL;</w:t>
      </w:r>
    </w:p>
    <w:p w:rsidR="00BA03AD" w:rsidRPr="003D6D28" w:rsidRDefault="00BA03AD" w:rsidP="00BA03AD">
      <w:pPr>
        <w:pStyle w:val="Default"/>
        <w:numPr>
          <w:ilvl w:val="0"/>
          <w:numId w:val="49"/>
        </w:numPr>
        <w:spacing w:after="24"/>
        <w:rPr>
          <w:color w:val="auto"/>
          <w:sz w:val="20"/>
          <w:szCs w:val="20"/>
        </w:rPr>
      </w:pPr>
      <w:r w:rsidRPr="003D6D28">
        <w:rPr>
          <w:color w:val="auto"/>
          <w:sz w:val="20"/>
          <w:szCs w:val="20"/>
        </w:rPr>
        <w:t xml:space="preserve">práci techniků při výměně baterii v </w:t>
      </w:r>
      <w:proofErr w:type="spellStart"/>
      <w:r w:rsidRPr="003D6D28">
        <w:rPr>
          <w:color w:val="auto"/>
          <w:sz w:val="20"/>
          <w:szCs w:val="20"/>
        </w:rPr>
        <w:t>battery</w:t>
      </w:r>
      <w:proofErr w:type="spellEnd"/>
      <w:r w:rsidRPr="003D6D28">
        <w:rPr>
          <w:color w:val="auto"/>
          <w:sz w:val="20"/>
          <w:szCs w:val="20"/>
        </w:rPr>
        <w:t xml:space="preserve"> packu a instalaci do UPS;</w:t>
      </w:r>
    </w:p>
    <w:p w:rsidR="00BA03AD" w:rsidRPr="003D6D28" w:rsidRDefault="00BA03AD" w:rsidP="00BA03AD">
      <w:pPr>
        <w:pStyle w:val="Default"/>
        <w:numPr>
          <w:ilvl w:val="0"/>
          <w:numId w:val="49"/>
        </w:numPr>
        <w:spacing w:after="24"/>
        <w:rPr>
          <w:color w:val="auto"/>
          <w:sz w:val="20"/>
          <w:szCs w:val="20"/>
        </w:rPr>
      </w:pPr>
      <w:r w:rsidRPr="003D6D28">
        <w:rPr>
          <w:color w:val="auto"/>
          <w:sz w:val="20"/>
          <w:szCs w:val="20"/>
        </w:rPr>
        <w:t>zavezení materiálu;</w:t>
      </w:r>
    </w:p>
    <w:p w:rsidR="00BA03AD" w:rsidRPr="003D6D28" w:rsidRDefault="00BA03AD" w:rsidP="00BA03AD">
      <w:pPr>
        <w:pStyle w:val="Default"/>
        <w:numPr>
          <w:ilvl w:val="0"/>
          <w:numId w:val="49"/>
        </w:numPr>
        <w:spacing w:after="24"/>
        <w:rPr>
          <w:color w:val="auto"/>
          <w:sz w:val="20"/>
          <w:szCs w:val="20"/>
        </w:rPr>
      </w:pPr>
      <w:r w:rsidRPr="003D6D28">
        <w:rPr>
          <w:color w:val="auto"/>
          <w:sz w:val="20"/>
          <w:szCs w:val="20"/>
        </w:rPr>
        <w:t>provedení kapacitního testu;</w:t>
      </w:r>
    </w:p>
    <w:p w:rsidR="00BA03AD" w:rsidRPr="003D6D28" w:rsidRDefault="00BA03AD" w:rsidP="00BA03AD">
      <w:pPr>
        <w:pStyle w:val="Default"/>
        <w:numPr>
          <w:ilvl w:val="0"/>
          <w:numId w:val="49"/>
        </w:numPr>
        <w:rPr>
          <w:color w:val="auto"/>
          <w:sz w:val="20"/>
          <w:szCs w:val="20"/>
        </w:rPr>
      </w:pPr>
      <w:r w:rsidRPr="003D6D28">
        <w:rPr>
          <w:color w:val="auto"/>
          <w:sz w:val="20"/>
          <w:szCs w:val="20"/>
        </w:rPr>
        <w:t>odvoz a ekologickou likvidaci deinstalovaných baterií.</w:t>
      </w: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3D6D28" w:rsidRDefault="003D6D28" w:rsidP="00BC5004">
      <w:pPr>
        <w:spacing w:after="240"/>
        <w:jc w:val="both"/>
        <w:rPr>
          <w:rFonts w:ascii="Arial" w:hAnsi="Arial" w:cs="Arial"/>
          <w:sz w:val="20"/>
          <w:szCs w:val="20"/>
        </w:rPr>
      </w:pPr>
    </w:p>
    <w:p w:rsidR="003D6D28" w:rsidRDefault="003D6D28"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D7098D" w:rsidRDefault="00D7098D" w:rsidP="00BC5004">
      <w:pPr>
        <w:spacing w:after="240"/>
        <w:jc w:val="both"/>
        <w:rPr>
          <w:rFonts w:ascii="Arial" w:hAnsi="Arial" w:cs="Arial"/>
          <w:sz w:val="20"/>
          <w:szCs w:val="20"/>
        </w:rPr>
      </w:pPr>
    </w:p>
    <w:p w:rsidR="005E011C" w:rsidRDefault="005E011C" w:rsidP="005E011C">
      <w:pPr>
        <w:pBdr>
          <w:top w:val="single" w:sz="4" w:space="1" w:color="auto"/>
          <w:left w:val="single" w:sz="4" w:space="4" w:color="auto"/>
          <w:bottom w:val="single" w:sz="4" w:space="1" w:color="auto"/>
          <w:right w:val="single" w:sz="4" w:space="4" w:color="auto"/>
        </w:pBdr>
        <w:spacing w:after="0"/>
        <w:rPr>
          <w:rFonts w:ascii="Arial" w:hAnsi="Arial" w:cs="Arial"/>
          <w:b/>
          <w:sz w:val="20"/>
          <w:szCs w:val="20"/>
        </w:rPr>
      </w:pPr>
      <w:r>
        <w:rPr>
          <w:rFonts w:ascii="Arial" w:hAnsi="Arial" w:cs="Arial"/>
          <w:b/>
          <w:sz w:val="20"/>
          <w:szCs w:val="20"/>
        </w:rPr>
        <w:t>Příloha č. 2</w:t>
      </w:r>
    </w:p>
    <w:p w:rsidR="005E011C" w:rsidRPr="002640A1" w:rsidRDefault="00D7098D" w:rsidP="005E011C">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 xml:space="preserve">Rámcové smlouvy </w:t>
      </w:r>
      <w:r w:rsidR="005E011C">
        <w:rPr>
          <w:rFonts w:ascii="Arial" w:hAnsi="Arial" w:cs="Arial"/>
          <w:sz w:val="20"/>
          <w:szCs w:val="20"/>
        </w:rPr>
        <w:t>o dodání</w:t>
      </w:r>
      <w:r w:rsidR="002640A1">
        <w:rPr>
          <w:rFonts w:ascii="Arial" w:hAnsi="Arial" w:cs="Arial"/>
          <w:sz w:val="20"/>
          <w:szCs w:val="20"/>
        </w:rPr>
        <w:t xml:space="preserve"> </w:t>
      </w:r>
      <w:r>
        <w:rPr>
          <w:rFonts w:ascii="Arial" w:hAnsi="Arial" w:cs="Arial"/>
          <w:sz w:val="20"/>
          <w:szCs w:val="20"/>
        </w:rPr>
        <w:t>baterií HRL</w:t>
      </w:r>
    </w:p>
    <w:p w:rsidR="005E011C" w:rsidRPr="00E36D08" w:rsidRDefault="005E011C" w:rsidP="005E011C">
      <w:pPr>
        <w:pBdr>
          <w:top w:val="single" w:sz="4" w:space="1" w:color="auto"/>
          <w:left w:val="single" w:sz="4" w:space="4" w:color="auto"/>
          <w:bottom w:val="single" w:sz="4" w:space="1" w:color="auto"/>
          <w:right w:val="single" w:sz="4" w:space="4" w:color="auto"/>
        </w:pBdr>
        <w:spacing w:after="0"/>
        <w:rPr>
          <w:rFonts w:ascii="Arial" w:hAnsi="Arial" w:cs="Arial"/>
          <w:b/>
          <w:sz w:val="20"/>
          <w:szCs w:val="20"/>
        </w:rPr>
      </w:pPr>
      <w:r w:rsidRPr="00E36D08">
        <w:rPr>
          <w:rFonts w:ascii="Arial" w:hAnsi="Arial" w:cs="Arial"/>
          <w:b/>
          <w:sz w:val="20"/>
          <w:szCs w:val="20"/>
        </w:rPr>
        <w:t xml:space="preserve">Bezpečnostní pokyny </w:t>
      </w:r>
    </w:p>
    <w:p w:rsidR="005E011C" w:rsidRPr="004A05E6" w:rsidRDefault="005E011C" w:rsidP="005E011C">
      <w:pPr>
        <w:pStyle w:val="Normlnweb"/>
        <w:spacing w:before="240" w:beforeAutospacing="0" w:after="240" w:afterAutospacing="0" w:line="276" w:lineRule="auto"/>
        <w:jc w:val="center"/>
        <w:rPr>
          <w:rFonts w:ascii="Arial" w:eastAsia="Times New Roman" w:hAnsi="Arial" w:cs="Arial"/>
          <w:b/>
          <w:bCs/>
          <w:sz w:val="20"/>
          <w:szCs w:val="20"/>
        </w:rPr>
      </w:pPr>
      <w:r w:rsidRPr="004A05E6">
        <w:rPr>
          <w:rFonts w:ascii="Arial" w:eastAsia="Times New Roman" w:hAnsi="Arial" w:cs="Arial"/>
          <w:b/>
          <w:bCs/>
          <w:sz w:val="20"/>
          <w:szCs w:val="20"/>
        </w:rPr>
        <w:t>Článek I. Úvod</w:t>
      </w:r>
    </w:p>
    <w:p w:rsidR="005E011C" w:rsidRPr="004A05E6" w:rsidRDefault="005E011C" w:rsidP="005E011C">
      <w:pPr>
        <w:pStyle w:val="Normlnweb"/>
        <w:spacing w:before="0" w:beforeAutospacing="0" w:after="120" w:afterAutospacing="0"/>
        <w:jc w:val="both"/>
        <w:rPr>
          <w:rFonts w:ascii="Arial" w:hAnsi="Arial" w:cs="Arial"/>
          <w:sz w:val="20"/>
          <w:szCs w:val="20"/>
        </w:rPr>
      </w:pPr>
      <w:r w:rsidRPr="004A05E6">
        <w:rPr>
          <w:rFonts w:ascii="Arial" w:hAnsi="Arial" w:cs="Arial"/>
          <w:sz w:val="20"/>
          <w:szCs w:val="20"/>
        </w:rPr>
        <w:t>Tento dokument:</w:t>
      </w:r>
    </w:p>
    <w:p w:rsidR="005E011C" w:rsidRPr="004A05E6" w:rsidRDefault="005E011C" w:rsidP="005E011C">
      <w:pPr>
        <w:pStyle w:val="Normlnweb"/>
        <w:numPr>
          <w:ilvl w:val="0"/>
          <w:numId w:val="28"/>
        </w:numPr>
        <w:tabs>
          <w:tab w:val="clear" w:pos="360"/>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5E011C" w:rsidRPr="004A05E6" w:rsidRDefault="005E011C" w:rsidP="005E011C">
      <w:pPr>
        <w:pStyle w:val="Normlnweb"/>
        <w:numPr>
          <w:ilvl w:val="0"/>
          <w:numId w:val="28"/>
        </w:numPr>
        <w:tabs>
          <w:tab w:val="clear" w:pos="360"/>
          <w:tab w:val="num" w:pos="709"/>
        </w:tabs>
        <w:spacing w:before="0" w:beforeAutospacing="0" w:after="120" w:afterAutospacing="0" w:line="276" w:lineRule="auto"/>
        <w:ind w:left="709" w:hanging="709"/>
        <w:jc w:val="both"/>
        <w:rPr>
          <w:rFonts w:ascii="Arial" w:hAnsi="Arial" w:cs="Arial"/>
          <w:sz w:val="20"/>
          <w:szCs w:val="20"/>
        </w:rPr>
      </w:pPr>
      <w:proofErr w:type="gramStart"/>
      <w:r w:rsidRPr="004A05E6">
        <w:rPr>
          <w:rFonts w:ascii="Arial" w:hAnsi="Arial" w:cs="Arial"/>
          <w:sz w:val="20"/>
          <w:szCs w:val="20"/>
        </w:rPr>
        <w:t>se</w:t>
      </w:r>
      <w:proofErr w:type="gramEnd"/>
      <w:r w:rsidRPr="004A05E6">
        <w:rPr>
          <w:rFonts w:ascii="Arial" w:hAnsi="Arial" w:cs="Arial"/>
          <w:sz w:val="20"/>
          <w:szCs w:val="20"/>
        </w:rPr>
        <w:t xml:space="preserve"> současně </w:t>
      </w:r>
      <w:proofErr w:type="gramStart"/>
      <w:r w:rsidRPr="004A05E6">
        <w:rPr>
          <w:rFonts w:ascii="Arial" w:hAnsi="Arial" w:cs="Arial"/>
          <w:sz w:val="20"/>
          <w:szCs w:val="20"/>
        </w:rPr>
        <w:t>stává</w:t>
      </w:r>
      <w:proofErr w:type="gramEnd"/>
      <w:r w:rsidRPr="004A05E6">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5E011C" w:rsidRPr="004A05E6" w:rsidRDefault="005E011C" w:rsidP="005E011C">
      <w:pPr>
        <w:pStyle w:val="Normlnweb"/>
        <w:numPr>
          <w:ilvl w:val="0"/>
          <w:numId w:val="28"/>
        </w:numPr>
        <w:tabs>
          <w:tab w:val="clear" w:pos="360"/>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zavazuje obchodního partnera, jeho zaměstnance a osoby jím vyslané k dodržování pravidel stanovených Českým statistickým úřadem k ochraně majetku.</w:t>
      </w:r>
    </w:p>
    <w:p w:rsidR="005E011C" w:rsidRPr="004A05E6" w:rsidRDefault="005E011C" w:rsidP="005E011C">
      <w:pPr>
        <w:pStyle w:val="Normlnweb"/>
        <w:spacing w:before="0" w:beforeAutospacing="0" w:after="120" w:afterAutospacing="0" w:line="276" w:lineRule="auto"/>
        <w:jc w:val="both"/>
        <w:rPr>
          <w:rFonts w:ascii="Arial" w:hAnsi="Arial" w:cs="Arial"/>
          <w:sz w:val="20"/>
          <w:szCs w:val="20"/>
        </w:rPr>
      </w:pPr>
      <w:r w:rsidRPr="004A05E6">
        <w:rPr>
          <w:rFonts w:ascii="Arial" w:hAnsi="Arial" w:cs="Arial"/>
          <w:sz w:val="20"/>
          <w:szCs w:val="20"/>
        </w:rPr>
        <w:t xml:space="preserve">Obchodním partnerem se v tomto dokumentu rozumí firma, která provádí práce nebo služby v prostorách ČSÚ na základě požadavku ČSÚ. </w:t>
      </w:r>
    </w:p>
    <w:p w:rsidR="005E011C" w:rsidRPr="004A05E6" w:rsidRDefault="005E011C" w:rsidP="005E011C">
      <w:pPr>
        <w:pStyle w:val="Normlnweb"/>
        <w:spacing w:before="0" w:beforeAutospacing="0" w:after="120" w:afterAutospacing="0" w:line="276" w:lineRule="auto"/>
        <w:jc w:val="both"/>
        <w:rPr>
          <w:rFonts w:ascii="Arial" w:hAnsi="Arial" w:cs="Arial"/>
          <w:sz w:val="20"/>
          <w:szCs w:val="20"/>
        </w:rPr>
      </w:pPr>
      <w:r w:rsidRPr="004A05E6">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5E011C" w:rsidRPr="004A05E6" w:rsidRDefault="005E011C" w:rsidP="005E011C">
      <w:pPr>
        <w:pStyle w:val="Normlnweb"/>
        <w:spacing w:before="0" w:beforeAutospacing="0" w:after="0" w:afterAutospacing="0" w:line="276" w:lineRule="auto"/>
        <w:jc w:val="both"/>
        <w:rPr>
          <w:rFonts w:ascii="Arial" w:hAnsi="Arial" w:cs="Arial"/>
          <w:sz w:val="20"/>
          <w:szCs w:val="20"/>
        </w:rPr>
      </w:pPr>
      <w:r w:rsidRPr="004A05E6">
        <w:rPr>
          <w:rFonts w:ascii="Arial" w:hAnsi="Arial" w:cs="Arial"/>
          <w:sz w:val="20"/>
          <w:szCs w:val="20"/>
        </w:rPr>
        <w:t>Tento dokument může být operativně doplňován písemnou i ústní formou.</w:t>
      </w:r>
    </w:p>
    <w:p w:rsidR="003D6D28" w:rsidRDefault="003D6D28" w:rsidP="005E011C">
      <w:pPr>
        <w:spacing w:after="240"/>
        <w:jc w:val="center"/>
        <w:rPr>
          <w:rFonts w:ascii="Arial" w:hAnsi="Arial" w:cs="Arial"/>
          <w:b/>
          <w:bCs/>
          <w:sz w:val="20"/>
          <w:szCs w:val="20"/>
        </w:rPr>
      </w:pPr>
    </w:p>
    <w:p w:rsidR="005E011C" w:rsidRPr="004A05E6" w:rsidRDefault="005E011C" w:rsidP="005E011C">
      <w:pPr>
        <w:spacing w:before="240" w:after="240"/>
        <w:jc w:val="center"/>
        <w:rPr>
          <w:rFonts w:ascii="Arial" w:hAnsi="Arial" w:cs="Arial"/>
          <w:sz w:val="20"/>
          <w:szCs w:val="20"/>
        </w:rPr>
      </w:pPr>
      <w:r w:rsidRPr="004A05E6">
        <w:rPr>
          <w:rFonts w:ascii="Arial" w:hAnsi="Arial" w:cs="Arial"/>
          <w:b/>
          <w:bCs/>
          <w:sz w:val="20"/>
          <w:szCs w:val="20"/>
        </w:rPr>
        <w:t>Článek II. Požární ochrana a b</w:t>
      </w:r>
      <w:r w:rsidRPr="004A05E6">
        <w:rPr>
          <w:rFonts w:ascii="Arial" w:hAnsi="Arial" w:cs="Arial"/>
          <w:b/>
          <w:sz w:val="20"/>
          <w:szCs w:val="20"/>
        </w:rPr>
        <w:t>ezpečnost a ochrana zdraví při práci</w:t>
      </w:r>
    </w:p>
    <w:p w:rsidR="005E011C" w:rsidRPr="004A05E6" w:rsidRDefault="005E011C" w:rsidP="005E011C">
      <w:pPr>
        <w:numPr>
          <w:ilvl w:val="0"/>
          <w:numId w:val="20"/>
        </w:numPr>
        <w:spacing w:after="240"/>
        <w:rPr>
          <w:rFonts w:ascii="Arial" w:hAnsi="Arial" w:cs="Arial"/>
          <w:b/>
          <w:bCs/>
          <w:sz w:val="20"/>
          <w:szCs w:val="20"/>
        </w:rPr>
      </w:pPr>
      <w:r w:rsidRPr="004A05E6">
        <w:rPr>
          <w:rFonts w:ascii="Arial" w:hAnsi="Arial" w:cs="Arial"/>
          <w:b/>
          <w:bCs/>
          <w:sz w:val="20"/>
          <w:szCs w:val="20"/>
        </w:rPr>
        <w:t>Požární ochrana</w:t>
      </w:r>
    </w:p>
    <w:p w:rsidR="005E011C" w:rsidRPr="004A05E6" w:rsidRDefault="005E011C" w:rsidP="005E011C">
      <w:pPr>
        <w:pStyle w:val="Zkladntext"/>
        <w:numPr>
          <w:ilvl w:val="1"/>
          <w:numId w:val="20"/>
        </w:numPr>
        <w:tabs>
          <w:tab w:val="clear" w:pos="792"/>
          <w:tab w:val="num" w:pos="709"/>
        </w:tabs>
        <w:spacing w:before="0" w:after="120" w:line="276" w:lineRule="auto"/>
        <w:ind w:left="709" w:hanging="709"/>
        <w:outlineLvl w:val="0"/>
        <w:rPr>
          <w:rFonts w:ascii="Arial" w:hAnsi="Arial" w:cs="Arial"/>
        </w:rPr>
      </w:pPr>
      <w:r w:rsidRPr="004A05E6">
        <w:rPr>
          <w:rFonts w:ascii="Arial" w:hAnsi="Arial" w:cs="Arial"/>
        </w:rPr>
        <w:t xml:space="preserve">Podle ustanovení § 4 odst. 2 písm. g) zákona č. 133/85 Sb., o požární bezpečnosti, ve znění pozdějších předpisů, se </w:t>
      </w:r>
      <w:r>
        <w:rPr>
          <w:rFonts w:ascii="Arial" w:hAnsi="Arial" w:cs="Arial"/>
        </w:rPr>
        <w:t xml:space="preserve">prostory využívané </w:t>
      </w:r>
      <w:r w:rsidRPr="004A05E6">
        <w:rPr>
          <w:rFonts w:ascii="Arial" w:hAnsi="Arial" w:cs="Arial"/>
        </w:rPr>
        <w:t>Česk</w:t>
      </w:r>
      <w:r>
        <w:rPr>
          <w:rFonts w:ascii="Arial" w:hAnsi="Arial" w:cs="Arial"/>
        </w:rPr>
        <w:t>ým</w:t>
      </w:r>
      <w:r w:rsidRPr="004A05E6">
        <w:rPr>
          <w:rFonts w:ascii="Arial" w:hAnsi="Arial" w:cs="Arial"/>
        </w:rPr>
        <w:t xml:space="preserve"> statistick</w:t>
      </w:r>
      <w:r>
        <w:rPr>
          <w:rFonts w:ascii="Arial" w:hAnsi="Arial" w:cs="Arial"/>
        </w:rPr>
        <w:t>ý</w:t>
      </w:r>
      <w:r w:rsidR="00D7098D">
        <w:rPr>
          <w:rFonts w:ascii="Arial" w:hAnsi="Arial" w:cs="Arial"/>
        </w:rPr>
        <w:t>m</w:t>
      </w:r>
      <w:r w:rsidRPr="004A05E6">
        <w:rPr>
          <w:rFonts w:ascii="Arial" w:hAnsi="Arial" w:cs="Arial"/>
        </w:rPr>
        <w:t xml:space="preserve"> úřad</w:t>
      </w:r>
      <w:r>
        <w:rPr>
          <w:rFonts w:ascii="Arial" w:hAnsi="Arial" w:cs="Arial"/>
        </w:rPr>
        <w:t>em</w:t>
      </w:r>
      <w:r w:rsidRPr="004A05E6">
        <w:rPr>
          <w:rFonts w:ascii="Arial" w:hAnsi="Arial" w:cs="Arial"/>
        </w:rPr>
        <w:t xml:space="preserve"> zařazuj</w:t>
      </w:r>
      <w:r>
        <w:rPr>
          <w:rFonts w:ascii="Arial" w:hAnsi="Arial" w:cs="Arial"/>
        </w:rPr>
        <w:t>í</w:t>
      </w:r>
      <w:r w:rsidRPr="004A05E6">
        <w:rPr>
          <w:rFonts w:ascii="Arial" w:hAnsi="Arial" w:cs="Arial"/>
        </w:rPr>
        <w:t xml:space="preserv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5E011C" w:rsidRPr="004A05E6" w:rsidRDefault="005E011C" w:rsidP="005E011C">
      <w:pPr>
        <w:pStyle w:val="Zkladntext"/>
        <w:numPr>
          <w:ilvl w:val="1"/>
          <w:numId w:val="20"/>
        </w:numPr>
        <w:tabs>
          <w:tab w:val="clear" w:pos="792"/>
          <w:tab w:val="num" w:pos="709"/>
        </w:tabs>
        <w:spacing w:before="0" w:after="120" w:line="276" w:lineRule="auto"/>
        <w:ind w:left="709" w:hanging="709"/>
        <w:outlineLvl w:val="0"/>
        <w:rPr>
          <w:rFonts w:ascii="Arial" w:hAnsi="Arial" w:cs="Arial"/>
        </w:rPr>
      </w:pPr>
      <w:r w:rsidRPr="004A05E6">
        <w:rPr>
          <w:rFonts w:ascii="Arial" w:hAnsi="Arial" w:cs="Arial"/>
        </w:rPr>
        <w:t>V</w:t>
      </w:r>
      <w:r>
        <w:rPr>
          <w:rFonts w:ascii="Arial" w:hAnsi="Arial" w:cs="Arial"/>
        </w:rPr>
        <w:t>e všech těchto prostorách</w:t>
      </w:r>
      <w:r w:rsidRPr="004A05E6">
        <w:rPr>
          <w:rFonts w:ascii="Arial" w:hAnsi="Arial" w:cs="Arial"/>
        </w:rPr>
        <w:t xml:space="preserve">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w:t>
      </w:r>
      <w:r>
        <w:rPr>
          <w:rFonts w:ascii="Arial" w:hAnsi="Arial" w:cs="Arial"/>
        </w:rPr>
        <w:t xml:space="preserve"> </w:t>
      </w:r>
      <w:r w:rsidRPr="004A05E6">
        <w:rPr>
          <w:rFonts w:ascii="Arial" w:hAnsi="Arial" w:cs="Arial"/>
        </w:rPr>
        <w:t>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5E011C" w:rsidRPr="004A05E6" w:rsidRDefault="005E011C" w:rsidP="005E011C">
      <w:pPr>
        <w:pStyle w:val="Normlnweb"/>
        <w:numPr>
          <w:ilvl w:val="1"/>
          <w:numId w:val="20"/>
        </w:numPr>
        <w:tabs>
          <w:tab w:val="clear" w:pos="792"/>
          <w:tab w:val="num" w:pos="709"/>
        </w:tabs>
        <w:spacing w:before="0" w:beforeAutospacing="0" w:after="120" w:afterAutospacing="0" w:line="276" w:lineRule="auto"/>
        <w:ind w:left="709" w:hanging="709"/>
        <w:rPr>
          <w:rFonts w:ascii="Arial" w:eastAsia="Times New Roman" w:hAnsi="Arial" w:cs="Arial"/>
          <w:sz w:val="20"/>
          <w:szCs w:val="20"/>
        </w:rPr>
      </w:pPr>
      <w:r w:rsidRPr="004A05E6">
        <w:rPr>
          <w:rFonts w:ascii="Arial" w:eastAsia="Times New Roman" w:hAnsi="Arial" w:cs="Arial"/>
          <w:sz w:val="20"/>
          <w:szCs w:val="20"/>
        </w:rPr>
        <w:t>Zaměstnanci jsou povinni si počínat tak, aby nedošlo ke vzniku požáru.</w:t>
      </w:r>
    </w:p>
    <w:p w:rsidR="005E011C" w:rsidRPr="004A05E6" w:rsidRDefault="005E011C" w:rsidP="005E011C">
      <w:pPr>
        <w:pStyle w:val="Normlnweb"/>
        <w:numPr>
          <w:ilvl w:val="1"/>
          <w:numId w:val="20"/>
        </w:numPr>
        <w:tabs>
          <w:tab w:val="clear" w:pos="792"/>
          <w:tab w:val="num" w:pos="709"/>
        </w:tabs>
        <w:spacing w:before="0" w:beforeAutospacing="0" w:after="120" w:afterAutospacing="0" w:line="276" w:lineRule="auto"/>
        <w:ind w:left="709" w:hanging="709"/>
        <w:jc w:val="both"/>
        <w:rPr>
          <w:rFonts w:ascii="Arial" w:eastAsia="Times New Roman" w:hAnsi="Arial" w:cs="Arial"/>
          <w:sz w:val="20"/>
          <w:szCs w:val="20"/>
        </w:rPr>
      </w:pPr>
      <w:r w:rsidRPr="004A05E6">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sidRPr="004A05E6">
        <w:rPr>
          <w:rFonts w:ascii="Arial" w:hAnsi="Arial" w:cs="Arial"/>
          <w:sz w:val="20"/>
          <w:szCs w:val="20"/>
        </w:rPr>
        <w:t xml:space="preserve">technik požární ochrany (dále jen „PO“) ČSÚ. </w:t>
      </w:r>
      <w:r w:rsidRPr="004A05E6">
        <w:rPr>
          <w:rFonts w:ascii="Arial" w:eastAsia="Times New Roman" w:hAnsi="Arial" w:cs="Arial"/>
          <w:sz w:val="20"/>
          <w:szCs w:val="20"/>
        </w:rPr>
        <w:t>Vedoucí zaměstnanec pak školí své podřízené zaměstnance podle tematického plánu a časového rozvrhu školení o PO objednatele.</w:t>
      </w:r>
    </w:p>
    <w:p w:rsidR="005E011C" w:rsidRPr="004A05E6" w:rsidRDefault="005E011C" w:rsidP="005E011C">
      <w:pPr>
        <w:pStyle w:val="Normlnweb"/>
        <w:numPr>
          <w:ilvl w:val="1"/>
          <w:numId w:val="20"/>
        </w:numPr>
        <w:tabs>
          <w:tab w:val="clear" w:pos="792"/>
          <w:tab w:val="num" w:pos="709"/>
        </w:tabs>
        <w:spacing w:before="0" w:beforeAutospacing="0" w:after="120" w:afterAutospacing="0" w:line="276" w:lineRule="auto"/>
        <w:ind w:left="709" w:hanging="709"/>
        <w:jc w:val="both"/>
        <w:rPr>
          <w:rFonts w:ascii="Arial" w:eastAsia="Times New Roman" w:hAnsi="Arial" w:cs="Arial"/>
          <w:sz w:val="20"/>
          <w:szCs w:val="20"/>
        </w:rPr>
      </w:pPr>
      <w:r w:rsidRPr="004A05E6">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5E011C" w:rsidRPr="004A05E6" w:rsidRDefault="005E011C" w:rsidP="005E011C">
      <w:pPr>
        <w:pStyle w:val="Normlnweb"/>
        <w:numPr>
          <w:ilvl w:val="1"/>
          <w:numId w:val="20"/>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b/>
          <w:bCs/>
          <w:sz w:val="20"/>
          <w:szCs w:val="20"/>
        </w:rPr>
        <w:t>Zaměstnanci jsou povinni se seznámit s Požárním řádem, Požárními poplachovými směrnicemi a Evakuačním plánem Českého statistického úřadu.</w:t>
      </w:r>
      <w:r w:rsidRPr="004A05E6">
        <w:rPr>
          <w:rFonts w:ascii="Arial" w:hAnsi="Arial" w:cs="Arial"/>
          <w:sz w:val="20"/>
          <w:szCs w:val="20"/>
        </w:rPr>
        <w:t xml:space="preserve"> Požární řád, Požární poplachové směrnice a Evakuační plán jsou vyvěšeny na chodbách v prostoru u výtahů, </w:t>
      </w:r>
      <w:proofErr w:type="spellStart"/>
      <w:r w:rsidRPr="004A05E6">
        <w:rPr>
          <w:rFonts w:ascii="Arial" w:hAnsi="Arial" w:cs="Arial"/>
          <w:sz w:val="20"/>
          <w:szCs w:val="20"/>
        </w:rPr>
        <w:t>event</w:t>
      </w:r>
      <w:proofErr w:type="spellEnd"/>
      <w:r w:rsidRPr="004A05E6">
        <w:rPr>
          <w:rFonts w:ascii="Arial" w:hAnsi="Arial" w:cs="Arial"/>
          <w:sz w:val="20"/>
          <w:szCs w:val="20"/>
        </w:rPr>
        <w:t>. na dalších vybraných volně přístupných místech.</w:t>
      </w:r>
    </w:p>
    <w:p w:rsidR="005E011C" w:rsidRPr="004A05E6" w:rsidRDefault="005E011C" w:rsidP="005E011C">
      <w:pPr>
        <w:pStyle w:val="Normlnweb"/>
        <w:numPr>
          <w:ilvl w:val="1"/>
          <w:numId w:val="20"/>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Ohlašovnou požáru je recepce v 1. nadzemním podlaží.</w:t>
      </w:r>
    </w:p>
    <w:p w:rsidR="005E011C" w:rsidRPr="004A05E6" w:rsidRDefault="005E011C" w:rsidP="005E011C">
      <w:pPr>
        <w:pStyle w:val="Normlnweb"/>
        <w:numPr>
          <w:ilvl w:val="1"/>
          <w:numId w:val="20"/>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Hlásiče požáru jsou zřetelně označeny, v určených prostorách jsou rozmístěny hasicí přístroje.</w:t>
      </w:r>
    </w:p>
    <w:p w:rsidR="005E011C" w:rsidRPr="004A05E6" w:rsidRDefault="005E011C" w:rsidP="005E011C">
      <w:pPr>
        <w:pStyle w:val="Normlnweb"/>
        <w:numPr>
          <w:ilvl w:val="1"/>
          <w:numId w:val="20"/>
        </w:numPr>
        <w:tabs>
          <w:tab w:val="clear" w:pos="792"/>
          <w:tab w:val="num" w:pos="709"/>
        </w:tabs>
        <w:spacing w:before="0" w:beforeAutospacing="0" w:after="120" w:afterAutospacing="0" w:line="276" w:lineRule="auto"/>
        <w:ind w:left="709" w:hanging="709"/>
        <w:jc w:val="both"/>
        <w:rPr>
          <w:rFonts w:ascii="Arial" w:hAnsi="Arial" w:cs="Arial"/>
          <w:b/>
          <w:bCs/>
          <w:sz w:val="20"/>
          <w:szCs w:val="20"/>
        </w:rPr>
      </w:pPr>
      <w:r w:rsidRPr="004A05E6">
        <w:rPr>
          <w:rFonts w:ascii="Arial" w:hAnsi="Arial" w:cs="Arial"/>
          <w:b/>
          <w:bCs/>
          <w:sz w:val="20"/>
          <w:szCs w:val="20"/>
        </w:rPr>
        <w:t>Každý poplach</w:t>
      </w:r>
      <w:r w:rsidRPr="004A05E6">
        <w:rPr>
          <w:rFonts w:ascii="Arial" w:hAnsi="Arial" w:cs="Arial"/>
          <w:sz w:val="20"/>
          <w:szCs w:val="20"/>
        </w:rPr>
        <w:t xml:space="preserve"> (nejen požární, ale i poplach vyhlášený při mimořádných událostí) </w:t>
      </w:r>
      <w:r w:rsidRPr="004A05E6">
        <w:rPr>
          <w:rFonts w:ascii="Arial" w:hAnsi="Arial" w:cs="Arial"/>
          <w:b/>
          <w:bCs/>
          <w:sz w:val="20"/>
          <w:szCs w:val="20"/>
        </w:rPr>
        <w:t>je vyhlašován vnitřním rozhlasem.</w:t>
      </w:r>
      <w:r w:rsidRPr="004A05E6">
        <w:rPr>
          <w:rFonts w:ascii="Arial" w:hAnsi="Arial" w:cs="Arial"/>
          <w:sz w:val="20"/>
          <w:szCs w:val="20"/>
        </w:rPr>
        <w:t xml:space="preserve"> Po jeho vyhlášení se automaticky odblokují turnikety a elektromagnetické zámky. </w:t>
      </w:r>
      <w:r w:rsidRPr="004A05E6">
        <w:rPr>
          <w:rFonts w:ascii="Arial" w:hAnsi="Arial" w:cs="Arial"/>
          <w:b/>
          <w:bCs/>
          <w:sz w:val="20"/>
          <w:szCs w:val="20"/>
        </w:rPr>
        <w:t xml:space="preserve">Při opuštění </w:t>
      </w:r>
      <w:r>
        <w:rPr>
          <w:rFonts w:ascii="Arial" w:hAnsi="Arial" w:cs="Arial"/>
          <w:b/>
          <w:bCs/>
          <w:sz w:val="20"/>
          <w:szCs w:val="20"/>
        </w:rPr>
        <w:t>prostor ČSÚ</w:t>
      </w:r>
      <w:r w:rsidRPr="004A05E6">
        <w:rPr>
          <w:rFonts w:ascii="Arial" w:hAnsi="Arial" w:cs="Arial"/>
          <w:b/>
          <w:bCs/>
          <w:sz w:val="20"/>
          <w:szCs w:val="20"/>
        </w:rPr>
        <w:t xml:space="preserve"> se zaměstnanci řídí Evakuačním plánem.</w:t>
      </w:r>
    </w:p>
    <w:p w:rsidR="005E011C" w:rsidRPr="004A05E6" w:rsidRDefault="005E011C" w:rsidP="005E011C">
      <w:pPr>
        <w:spacing w:after="120"/>
        <w:ind w:left="851" w:hanging="851"/>
        <w:jc w:val="both"/>
        <w:rPr>
          <w:rFonts w:ascii="Arial" w:hAnsi="Arial" w:cs="Arial"/>
          <w:b/>
          <w:bCs/>
          <w:sz w:val="20"/>
          <w:szCs w:val="20"/>
          <w:u w:val="single"/>
        </w:rPr>
      </w:pPr>
      <w:r w:rsidRPr="004A05E6">
        <w:rPr>
          <w:rFonts w:ascii="Arial" w:hAnsi="Arial" w:cs="Arial"/>
          <w:b/>
          <w:bCs/>
          <w:sz w:val="20"/>
          <w:szCs w:val="20"/>
          <w:u w:val="single"/>
        </w:rPr>
        <w:t>Je zakázáno zejména:</w:t>
      </w:r>
    </w:p>
    <w:p w:rsidR="005E011C" w:rsidRPr="004A05E6" w:rsidRDefault="005E011C" w:rsidP="005E011C">
      <w:pPr>
        <w:numPr>
          <w:ilvl w:val="0"/>
          <w:numId w:val="27"/>
        </w:numPr>
        <w:tabs>
          <w:tab w:val="clear" w:pos="1069"/>
          <w:tab w:val="num" w:pos="709"/>
        </w:tabs>
        <w:spacing w:after="120"/>
        <w:ind w:left="709" w:hanging="709"/>
        <w:jc w:val="both"/>
        <w:rPr>
          <w:rFonts w:ascii="Arial" w:hAnsi="Arial" w:cs="Arial"/>
          <w:sz w:val="20"/>
          <w:szCs w:val="20"/>
        </w:rPr>
      </w:pPr>
      <w:r w:rsidRPr="004A05E6">
        <w:rPr>
          <w:rFonts w:ascii="Arial" w:hAnsi="Arial" w:cs="Arial"/>
          <w:sz w:val="20"/>
          <w:szCs w:val="20"/>
        </w:rPr>
        <w:t>používat únikové východy v jiných než mimořádných situacích,</w:t>
      </w:r>
    </w:p>
    <w:p w:rsidR="005E011C" w:rsidRPr="004A05E6" w:rsidRDefault="005E011C" w:rsidP="005E011C">
      <w:pPr>
        <w:numPr>
          <w:ilvl w:val="0"/>
          <w:numId w:val="27"/>
        </w:numPr>
        <w:tabs>
          <w:tab w:val="clear" w:pos="1069"/>
          <w:tab w:val="num" w:pos="709"/>
        </w:tabs>
        <w:spacing w:after="120"/>
        <w:ind w:left="709" w:hanging="709"/>
        <w:jc w:val="both"/>
        <w:rPr>
          <w:rFonts w:ascii="Arial" w:hAnsi="Arial" w:cs="Arial"/>
          <w:sz w:val="20"/>
          <w:szCs w:val="20"/>
        </w:rPr>
      </w:pPr>
      <w:r w:rsidRPr="004A05E6">
        <w:rPr>
          <w:rFonts w:ascii="Arial" w:hAnsi="Arial" w:cs="Arial"/>
          <w:sz w:val="20"/>
          <w:szCs w:val="20"/>
        </w:rPr>
        <w:t>blokovat dveře na únikových cestách, zastavět tyto cesty nebo snižovat jejich průchodnost (např. zastavěním těchto cest inventářem, materiálem apod.),</w:t>
      </w:r>
    </w:p>
    <w:p w:rsidR="005E011C" w:rsidRPr="004A05E6" w:rsidRDefault="005E011C" w:rsidP="005E011C">
      <w:pPr>
        <w:numPr>
          <w:ilvl w:val="0"/>
          <w:numId w:val="27"/>
        </w:numPr>
        <w:tabs>
          <w:tab w:val="clear" w:pos="1069"/>
          <w:tab w:val="num" w:pos="709"/>
        </w:tabs>
        <w:spacing w:after="120"/>
        <w:ind w:left="709" w:hanging="709"/>
        <w:jc w:val="both"/>
        <w:rPr>
          <w:rFonts w:ascii="Arial" w:hAnsi="Arial" w:cs="Arial"/>
          <w:sz w:val="20"/>
          <w:szCs w:val="20"/>
        </w:rPr>
      </w:pPr>
      <w:r w:rsidRPr="004A05E6">
        <w:rPr>
          <w:rFonts w:ascii="Arial" w:hAnsi="Arial" w:cs="Arial"/>
          <w:sz w:val="20"/>
          <w:szCs w:val="20"/>
        </w:rPr>
        <w:t xml:space="preserve">znemožnění přístupu k rozvodům vody a el. </w:t>
      </w:r>
      <w:proofErr w:type="gramStart"/>
      <w:r w:rsidRPr="004A05E6">
        <w:rPr>
          <w:rFonts w:ascii="Arial" w:hAnsi="Arial" w:cs="Arial"/>
          <w:sz w:val="20"/>
          <w:szCs w:val="20"/>
        </w:rPr>
        <w:t>energie</w:t>
      </w:r>
      <w:proofErr w:type="gramEnd"/>
      <w:r w:rsidRPr="004A05E6">
        <w:rPr>
          <w:rFonts w:ascii="Arial" w:hAnsi="Arial" w:cs="Arial"/>
          <w:sz w:val="20"/>
          <w:szCs w:val="20"/>
        </w:rPr>
        <w:t>, k požárním hydrantům a přenosným hasicím přístrojům.</w:t>
      </w:r>
    </w:p>
    <w:p w:rsidR="005E011C" w:rsidRPr="004A05E6" w:rsidRDefault="005E011C" w:rsidP="005E011C">
      <w:pPr>
        <w:pStyle w:val="Normlnweb"/>
        <w:numPr>
          <w:ilvl w:val="0"/>
          <w:numId w:val="20"/>
        </w:numPr>
        <w:spacing w:before="240" w:beforeAutospacing="0" w:after="240" w:afterAutospacing="0"/>
        <w:jc w:val="both"/>
        <w:rPr>
          <w:rFonts w:ascii="Arial" w:eastAsia="Times New Roman" w:hAnsi="Arial" w:cs="Arial"/>
          <w:b/>
          <w:bCs/>
          <w:sz w:val="20"/>
          <w:szCs w:val="20"/>
        </w:rPr>
      </w:pPr>
      <w:r w:rsidRPr="004A05E6">
        <w:rPr>
          <w:rFonts w:ascii="Arial" w:eastAsia="Times New Roman" w:hAnsi="Arial" w:cs="Arial"/>
          <w:b/>
          <w:bCs/>
          <w:sz w:val="20"/>
          <w:szCs w:val="20"/>
        </w:rPr>
        <w:t>Bezpečnost a ochrana zdraví při práci</w:t>
      </w:r>
    </w:p>
    <w:p w:rsidR="005E011C" w:rsidRPr="004A05E6" w:rsidRDefault="005E011C" w:rsidP="005E011C">
      <w:pPr>
        <w:pStyle w:val="Normlnweb"/>
        <w:numPr>
          <w:ilvl w:val="1"/>
          <w:numId w:val="20"/>
        </w:numPr>
        <w:tabs>
          <w:tab w:val="clear" w:pos="792"/>
          <w:tab w:val="num" w:pos="709"/>
        </w:tabs>
        <w:spacing w:before="0" w:beforeAutospacing="0" w:after="120" w:afterAutospacing="0"/>
        <w:ind w:left="709" w:hanging="709"/>
        <w:jc w:val="both"/>
        <w:rPr>
          <w:rFonts w:ascii="Arial" w:hAnsi="Arial" w:cs="Arial"/>
          <w:sz w:val="20"/>
          <w:szCs w:val="20"/>
        </w:rPr>
      </w:pPr>
      <w:r w:rsidRPr="004A05E6">
        <w:rPr>
          <w:rFonts w:ascii="Arial" w:hAnsi="Arial" w:cs="Arial"/>
          <w:sz w:val="20"/>
          <w:szCs w:val="20"/>
        </w:rPr>
        <w:t>Činnost ČSÚ je převážně administrativního charakteru s odpovídajícími pracovními riziky.</w:t>
      </w:r>
    </w:p>
    <w:p w:rsidR="005E011C" w:rsidRPr="004A05E6" w:rsidRDefault="005E011C" w:rsidP="005E011C">
      <w:pPr>
        <w:numPr>
          <w:ilvl w:val="1"/>
          <w:numId w:val="20"/>
        </w:numPr>
        <w:tabs>
          <w:tab w:val="clear" w:pos="792"/>
          <w:tab w:val="num" w:pos="709"/>
        </w:tabs>
        <w:spacing w:after="120" w:line="240" w:lineRule="auto"/>
        <w:ind w:left="709" w:hanging="709"/>
        <w:jc w:val="both"/>
        <w:rPr>
          <w:rFonts w:ascii="Arial" w:hAnsi="Arial" w:cs="Arial"/>
          <w:sz w:val="20"/>
          <w:szCs w:val="20"/>
        </w:rPr>
      </w:pPr>
      <w:r w:rsidRPr="004A05E6">
        <w:rPr>
          <w:rFonts w:ascii="Arial" w:hAnsi="Arial" w:cs="Arial"/>
          <w:sz w:val="20"/>
          <w:szCs w:val="20"/>
        </w:rPr>
        <w:t>K minimalizování ohrožení bezpečnosti a zdraví jsou zaměstnanci povinni dodržovat tato pravidla:</w:t>
      </w:r>
    </w:p>
    <w:p w:rsidR="005E011C" w:rsidRPr="004A05E6" w:rsidRDefault="005E011C" w:rsidP="005E011C">
      <w:pPr>
        <w:numPr>
          <w:ilvl w:val="0"/>
          <w:numId w:val="21"/>
        </w:numPr>
        <w:tabs>
          <w:tab w:val="clear" w:pos="1068"/>
          <w:tab w:val="num" w:pos="1134"/>
        </w:tabs>
        <w:spacing w:after="120" w:line="240" w:lineRule="auto"/>
        <w:ind w:left="709" w:firstLine="0"/>
        <w:jc w:val="both"/>
        <w:rPr>
          <w:rFonts w:ascii="Arial" w:hAnsi="Arial" w:cs="Arial"/>
          <w:sz w:val="20"/>
          <w:szCs w:val="20"/>
        </w:rPr>
      </w:pPr>
      <w:r w:rsidRPr="004A05E6">
        <w:rPr>
          <w:rFonts w:ascii="Arial" w:hAnsi="Arial" w:cs="Arial"/>
          <w:sz w:val="20"/>
          <w:szCs w:val="20"/>
        </w:rPr>
        <w:t>přísný zákaz kouření v</w:t>
      </w:r>
      <w:r>
        <w:rPr>
          <w:rFonts w:ascii="Arial" w:hAnsi="Arial" w:cs="Arial"/>
          <w:sz w:val="20"/>
          <w:szCs w:val="20"/>
        </w:rPr>
        <w:t>e všech prostorech využívaných</w:t>
      </w:r>
      <w:r w:rsidRPr="004A05E6">
        <w:rPr>
          <w:rFonts w:ascii="Arial" w:hAnsi="Arial" w:cs="Arial"/>
          <w:sz w:val="20"/>
          <w:szCs w:val="20"/>
        </w:rPr>
        <w:t>  ČSÚ (výjimkou je kuřárna),</w:t>
      </w:r>
    </w:p>
    <w:p w:rsidR="005E011C" w:rsidRPr="004A05E6" w:rsidRDefault="005E011C" w:rsidP="005E011C">
      <w:pPr>
        <w:numPr>
          <w:ilvl w:val="0"/>
          <w:numId w:val="22"/>
        </w:numPr>
        <w:tabs>
          <w:tab w:val="clear" w:pos="4613"/>
          <w:tab w:val="num" w:pos="1134"/>
        </w:tabs>
        <w:spacing w:after="120" w:line="240" w:lineRule="auto"/>
        <w:ind w:left="1134" w:hanging="425"/>
        <w:jc w:val="both"/>
        <w:rPr>
          <w:rFonts w:ascii="Arial" w:hAnsi="Arial" w:cs="Arial"/>
          <w:sz w:val="20"/>
          <w:szCs w:val="20"/>
        </w:rPr>
      </w:pPr>
      <w:r w:rsidRPr="004A05E6">
        <w:rPr>
          <w:rFonts w:ascii="Arial" w:hAnsi="Arial" w:cs="Arial"/>
          <w:sz w:val="20"/>
          <w:szCs w:val="20"/>
        </w:rPr>
        <w:t>nemanipulovat se žádným zařízením, pokud není určeno k výkonu prací obchodního partnera.</w:t>
      </w:r>
    </w:p>
    <w:p w:rsidR="005E011C" w:rsidRPr="004A05E6" w:rsidRDefault="005E011C" w:rsidP="005E011C">
      <w:pPr>
        <w:pStyle w:val="Zkladntextodsazen"/>
        <w:numPr>
          <w:ilvl w:val="1"/>
          <w:numId w:val="20"/>
        </w:numPr>
        <w:tabs>
          <w:tab w:val="clear" w:pos="792"/>
          <w:tab w:val="num" w:pos="709"/>
        </w:tabs>
        <w:ind w:left="709" w:hanging="709"/>
        <w:jc w:val="both"/>
        <w:rPr>
          <w:rFonts w:ascii="Arial" w:hAnsi="Arial" w:cs="Arial"/>
          <w:sz w:val="20"/>
          <w:szCs w:val="20"/>
        </w:rPr>
      </w:pPr>
      <w:r w:rsidRPr="004A05E6">
        <w:rPr>
          <w:rFonts w:ascii="Arial" w:hAnsi="Arial"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5E011C" w:rsidRPr="004A05E6" w:rsidRDefault="005E011C" w:rsidP="005E011C">
      <w:pPr>
        <w:pStyle w:val="Zkladntextodsazen"/>
        <w:numPr>
          <w:ilvl w:val="1"/>
          <w:numId w:val="20"/>
        </w:numPr>
        <w:tabs>
          <w:tab w:val="clear" w:pos="792"/>
          <w:tab w:val="num" w:pos="709"/>
        </w:tabs>
        <w:ind w:left="709" w:hanging="709"/>
        <w:jc w:val="both"/>
        <w:rPr>
          <w:rFonts w:ascii="Arial" w:hAnsi="Arial" w:cs="Arial"/>
          <w:sz w:val="20"/>
          <w:szCs w:val="20"/>
        </w:rPr>
      </w:pPr>
      <w:r w:rsidRPr="004A05E6">
        <w:rPr>
          <w:rFonts w:ascii="Arial" w:hAnsi="Arial" w:cs="Arial"/>
          <w:sz w:val="20"/>
          <w:szCs w:val="20"/>
        </w:rPr>
        <w:t>Zaměstnanci musí mít k výkonu dané práce potřebnou odbornou a zdravotní způsobilost a příslušné instrukce k činnostem, které mají provádět.</w:t>
      </w:r>
    </w:p>
    <w:p w:rsidR="005E011C" w:rsidRPr="004A05E6" w:rsidRDefault="005E011C" w:rsidP="007C374A">
      <w:pPr>
        <w:pStyle w:val="Zkladntextodsazen"/>
        <w:numPr>
          <w:ilvl w:val="1"/>
          <w:numId w:val="20"/>
        </w:numPr>
        <w:tabs>
          <w:tab w:val="clear" w:pos="792"/>
          <w:tab w:val="num" w:pos="709"/>
        </w:tabs>
        <w:spacing w:after="0" w:line="276" w:lineRule="auto"/>
        <w:ind w:left="709" w:hanging="709"/>
        <w:jc w:val="both"/>
        <w:rPr>
          <w:rFonts w:ascii="Arial" w:hAnsi="Arial" w:cs="Arial"/>
          <w:sz w:val="20"/>
          <w:szCs w:val="20"/>
        </w:rPr>
      </w:pPr>
      <w:r w:rsidRPr="004A05E6">
        <w:rPr>
          <w:rFonts w:ascii="Arial" w:hAnsi="Arial"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7C374A" w:rsidRDefault="007C374A" w:rsidP="005E011C">
      <w:pPr>
        <w:spacing w:after="240"/>
        <w:jc w:val="center"/>
        <w:rPr>
          <w:rFonts w:ascii="Arial" w:hAnsi="Arial" w:cs="Arial"/>
          <w:b/>
          <w:bCs/>
          <w:sz w:val="20"/>
          <w:szCs w:val="20"/>
        </w:rPr>
      </w:pPr>
    </w:p>
    <w:p w:rsidR="005E011C" w:rsidRPr="004A05E6" w:rsidRDefault="005E011C" w:rsidP="005E011C">
      <w:pPr>
        <w:spacing w:before="240" w:after="240"/>
        <w:jc w:val="center"/>
        <w:rPr>
          <w:rFonts w:ascii="Arial" w:hAnsi="Arial" w:cs="Arial"/>
          <w:b/>
          <w:bCs/>
          <w:sz w:val="20"/>
          <w:szCs w:val="20"/>
        </w:rPr>
      </w:pPr>
      <w:r w:rsidRPr="004A05E6">
        <w:rPr>
          <w:rFonts w:ascii="Arial" w:hAnsi="Arial" w:cs="Arial"/>
          <w:b/>
          <w:bCs/>
          <w:sz w:val="20"/>
          <w:szCs w:val="20"/>
        </w:rPr>
        <w:t>Článek III. Ochrana majetku</w:t>
      </w:r>
    </w:p>
    <w:p w:rsidR="005E011C" w:rsidRPr="004A05E6" w:rsidRDefault="005E011C" w:rsidP="005E011C">
      <w:pPr>
        <w:pStyle w:val="Nadpis4"/>
        <w:keepLines/>
        <w:numPr>
          <w:ilvl w:val="3"/>
          <w:numId w:val="0"/>
        </w:numPr>
        <w:spacing w:before="200" w:after="240"/>
        <w:ind w:left="709" w:hanging="709"/>
        <w:jc w:val="both"/>
        <w:rPr>
          <w:rFonts w:ascii="Arial" w:hAnsi="Arial" w:cs="Arial"/>
          <w:b/>
          <w:sz w:val="20"/>
          <w:szCs w:val="20"/>
        </w:rPr>
      </w:pPr>
      <w:r w:rsidRPr="004A05E6">
        <w:rPr>
          <w:rFonts w:ascii="Arial" w:hAnsi="Arial" w:cs="Arial"/>
          <w:sz w:val="20"/>
          <w:szCs w:val="20"/>
        </w:rPr>
        <w:t>Ohlašování prací</w:t>
      </w:r>
    </w:p>
    <w:p w:rsidR="005E011C" w:rsidRPr="004A05E6" w:rsidRDefault="005E011C" w:rsidP="005E011C">
      <w:pPr>
        <w:pStyle w:val="Zkladntextodsazen2"/>
        <w:spacing w:line="276" w:lineRule="auto"/>
        <w:rPr>
          <w:rFonts w:ascii="Arial" w:hAnsi="Arial" w:cs="Arial"/>
          <w:sz w:val="20"/>
        </w:rPr>
      </w:pPr>
      <w:r w:rsidRPr="004A05E6">
        <w:rPr>
          <w:rFonts w:ascii="Arial" w:hAnsi="Arial" w:cs="Arial"/>
          <w:sz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5E011C" w:rsidRPr="004A05E6" w:rsidRDefault="005E011C" w:rsidP="005E011C">
      <w:pPr>
        <w:pStyle w:val="Nadpis4"/>
        <w:keepLines/>
        <w:numPr>
          <w:ilvl w:val="3"/>
          <w:numId w:val="0"/>
        </w:numPr>
        <w:spacing w:after="240"/>
        <w:ind w:left="709" w:hanging="709"/>
        <w:jc w:val="both"/>
        <w:rPr>
          <w:rFonts w:ascii="Arial" w:hAnsi="Arial" w:cs="Arial"/>
          <w:b/>
          <w:sz w:val="20"/>
          <w:szCs w:val="20"/>
        </w:rPr>
      </w:pPr>
      <w:r w:rsidRPr="004A05E6">
        <w:rPr>
          <w:rFonts w:ascii="Arial" w:hAnsi="Arial" w:cs="Arial"/>
          <w:sz w:val="20"/>
          <w:szCs w:val="20"/>
        </w:rPr>
        <w:t>Přidělování přístupových karet a klíčů</w:t>
      </w:r>
    </w:p>
    <w:p w:rsidR="005E011C" w:rsidRPr="004A05E6" w:rsidRDefault="005E011C" w:rsidP="005E011C">
      <w:pPr>
        <w:pStyle w:val="Zkladntext"/>
        <w:spacing w:line="276" w:lineRule="auto"/>
        <w:ind w:left="284"/>
        <w:rPr>
          <w:rFonts w:ascii="Arial" w:hAnsi="Arial" w:cs="Arial"/>
        </w:rPr>
      </w:pPr>
      <w:r w:rsidRPr="004A05E6">
        <w:rPr>
          <w:rFonts w:ascii="Arial" w:hAnsi="Arial" w:cs="Arial"/>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5E011C" w:rsidRPr="004A05E6" w:rsidRDefault="005E011C" w:rsidP="005E011C">
      <w:pPr>
        <w:pStyle w:val="Zkladntext"/>
        <w:spacing w:after="240"/>
        <w:rPr>
          <w:rFonts w:ascii="Arial" w:hAnsi="Arial" w:cs="Arial"/>
          <w:b/>
        </w:rPr>
      </w:pPr>
      <w:r w:rsidRPr="004A05E6">
        <w:rPr>
          <w:rFonts w:ascii="Arial" w:hAnsi="Arial" w:cs="Arial"/>
          <w:b/>
        </w:rPr>
        <w:t>Vjezd a parkování</w:t>
      </w:r>
    </w:p>
    <w:p w:rsidR="005E011C" w:rsidRPr="004A05E6" w:rsidRDefault="005E011C" w:rsidP="005E011C">
      <w:pPr>
        <w:pStyle w:val="Zkladntext"/>
        <w:spacing w:after="120" w:line="276" w:lineRule="auto"/>
        <w:ind w:left="284"/>
        <w:rPr>
          <w:rFonts w:ascii="Arial" w:hAnsi="Arial" w:cs="Arial"/>
        </w:rPr>
      </w:pPr>
      <w:r w:rsidRPr="004A05E6">
        <w:rPr>
          <w:rFonts w:ascii="Arial" w:hAnsi="Arial" w:cs="Arial"/>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5E011C" w:rsidRPr="004A05E6" w:rsidRDefault="005E011C" w:rsidP="005E011C">
      <w:pPr>
        <w:spacing w:after="120"/>
        <w:jc w:val="both"/>
        <w:rPr>
          <w:rFonts w:ascii="Arial" w:hAnsi="Arial" w:cs="Arial"/>
          <w:b/>
          <w:bCs/>
          <w:sz w:val="20"/>
          <w:szCs w:val="20"/>
        </w:rPr>
      </w:pPr>
      <w:r w:rsidRPr="004A05E6">
        <w:rPr>
          <w:rFonts w:ascii="Arial" w:hAnsi="Arial" w:cs="Arial"/>
          <w:b/>
          <w:bCs/>
          <w:sz w:val="20"/>
          <w:szCs w:val="20"/>
        </w:rPr>
        <w:t>Zaměstnanec je povinen respektovat zejména tato nařízení:</w:t>
      </w:r>
    </w:p>
    <w:p w:rsidR="005E011C" w:rsidRPr="004A05E6" w:rsidRDefault="005E011C" w:rsidP="005E011C">
      <w:pPr>
        <w:numPr>
          <w:ilvl w:val="0"/>
          <w:numId w:val="23"/>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V garážích je nutné dodržovat platné dopravní předpisy.</w:t>
      </w:r>
    </w:p>
    <w:p w:rsidR="005E011C" w:rsidRPr="004A05E6" w:rsidRDefault="005E011C" w:rsidP="005E011C">
      <w:pPr>
        <w:numPr>
          <w:ilvl w:val="0"/>
          <w:numId w:val="23"/>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Není povolen vjezd automobilů na pohon LPG.</w:t>
      </w:r>
    </w:p>
    <w:p w:rsidR="005E011C" w:rsidRPr="004A05E6" w:rsidRDefault="005E011C" w:rsidP="005E011C">
      <w:pPr>
        <w:numPr>
          <w:ilvl w:val="0"/>
          <w:numId w:val="23"/>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Je zakázáno zdržovat se s vozidlem v prostoru vjezdu do garáží a výjezdu z nich.</w:t>
      </w:r>
    </w:p>
    <w:p w:rsidR="005E011C" w:rsidRPr="004A05E6" w:rsidRDefault="005E011C" w:rsidP="005E011C">
      <w:pPr>
        <w:numPr>
          <w:ilvl w:val="0"/>
          <w:numId w:val="23"/>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5E011C" w:rsidRPr="004A05E6" w:rsidRDefault="005E011C" w:rsidP="005E011C">
      <w:pPr>
        <w:numPr>
          <w:ilvl w:val="0"/>
          <w:numId w:val="23"/>
        </w:numPr>
        <w:tabs>
          <w:tab w:val="clear" w:pos="360"/>
          <w:tab w:val="num" w:pos="709"/>
        </w:tabs>
        <w:spacing w:after="0"/>
        <w:ind w:left="709" w:hanging="709"/>
        <w:jc w:val="both"/>
        <w:rPr>
          <w:rFonts w:ascii="Arial" w:hAnsi="Arial" w:cs="Arial"/>
          <w:sz w:val="20"/>
          <w:szCs w:val="20"/>
        </w:rPr>
      </w:pPr>
      <w:r w:rsidRPr="004A05E6">
        <w:rPr>
          <w:rFonts w:ascii="Arial" w:hAnsi="Arial" w:cs="Arial"/>
          <w:sz w:val="20"/>
          <w:szCs w:val="20"/>
        </w:rPr>
        <w:t>Průchod osob příjezdovým tunelem nebo příjezdovými vraty je možný pouze v mimořádných případech za dodržení zvýšené opatrnosti a zajištění dozoru strážného.</w:t>
      </w:r>
    </w:p>
    <w:p w:rsidR="005E011C" w:rsidRPr="004A05E6" w:rsidRDefault="005E011C" w:rsidP="005E011C">
      <w:pPr>
        <w:pStyle w:val="Nadpis4"/>
        <w:keepLines/>
        <w:numPr>
          <w:ilvl w:val="3"/>
          <w:numId w:val="0"/>
        </w:numPr>
        <w:spacing w:after="240"/>
        <w:ind w:left="567" w:hanging="567"/>
        <w:rPr>
          <w:rFonts w:ascii="Arial" w:hAnsi="Arial" w:cs="Arial"/>
          <w:b/>
          <w:sz w:val="20"/>
          <w:szCs w:val="20"/>
        </w:rPr>
      </w:pPr>
      <w:r w:rsidRPr="004A05E6">
        <w:rPr>
          <w:rFonts w:ascii="Arial" w:hAnsi="Arial" w:cs="Arial"/>
          <w:sz w:val="20"/>
          <w:szCs w:val="20"/>
        </w:rPr>
        <w:t>Dodržování pravidel</w:t>
      </w:r>
    </w:p>
    <w:p w:rsidR="005E011C" w:rsidRPr="004A05E6" w:rsidRDefault="005E011C" w:rsidP="005E011C">
      <w:pPr>
        <w:spacing w:after="120"/>
        <w:jc w:val="both"/>
        <w:rPr>
          <w:rFonts w:ascii="Arial" w:hAnsi="Arial" w:cs="Arial"/>
          <w:b/>
          <w:bCs/>
          <w:sz w:val="20"/>
          <w:szCs w:val="20"/>
        </w:rPr>
      </w:pPr>
      <w:r w:rsidRPr="004A05E6">
        <w:rPr>
          <w:rFonts w:ascii="Arial" w:hAnsi="Arial" w:cs="Arial"/>
          <w:b/>
          <w:bCs/>
          <w:sz w:val="20"/>
          <w:szCs w:val="20"/>
        </w:rPr>
        <w:t>Zaměstnanec zejména:</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na pracovišti požívat alkohol nebo jiné návykové látky a nesmí pod jejich vlivem nastoupit do práce.</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poškozovat, zapůjčovat si nebo zcizit majetek ČSÚ.</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 xml:space="preserve">Nesmí používat prostředky a předměty ČSÚ, pokud to není dohodnuto nebo nezbytně nutné pro výkon sjednané práce. </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otevírat uzamčené i neuzamčené části zařízení kanceláře nebo jiných prostor.</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Je zavázán mlčenlivostí o skutečnostech, které se dozví během své činnosti, a to i po ukončení prací nebo pracovního poměru.</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Má povinnost chovat se tak, aby nedošlo ke zneužití materiálů, jejich poškození nebo zničení.</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nikomu poskytovat svěřený klíč ani vyrábět jeho kopie.</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klíč nijak označovat ani upravovat.</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Vždy po ukončení prací uzamkne kancelář nebo jiný prostor, ve kterém prováděl práce.</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Používá a ukládá klíč tak, aby nedošlo k jeho ohnutí nebo jinému poškození, které by způsobilo jeho nefunkčnost, nebo by vedlo k jeho ztrátě či zcizení.</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Používá a ukládá přístupovou kartu tak, aby nedošlo k jejímu ohnutí, prasknutí, poškrábání, jinému poškození nebo její ztrátě či zcizení.</w:t>
      </w:r>
    </w:p>
    <w:p w:rsidR="005E011C" w:rsidRPr="004A05E6" w:rsidRDefault="005E011C" w:rsidP="005E011C">
      <w:pPr>
        <w:numPr>
          <w:ilvl w:val="0"/>
          <w:numId w:val="24"/>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přístupovou kartu polepovat, popisovat, proděravět nebo jinak upravovat.</w:t>
      </w:r>
    </w:p>
    <w:p w:rsidR="005E011C" w:rsidRPr="004A05E6" w:rsidRDefault="005E011C" w:rsidP="005E011C">
      <w:pPr>
        <w:spacing w:after="120"/>
        <w:jc w:val="both"/>
        <w:rPr>
          <w:rFonts w:ascii="Arial" w:hAnsi="Arial" w:cs="Arial"/>
          <w:b/>
          <w:bCs/>
          <w:sz w:val="20"/>
          <w:szCs w:val="20"/>
          <w:u w:val="single"/>
        </w:rPr>
      </w:pPr>
    </w:p>
    <w:p w:rsidR="005E011C" w:rsidRPr="004A05E6" w:rsidRDefault="005E011C" w:rsidP="005E011C">
      <w:pPr>
        <w:spacing w:after="120"/>
        <w:jc w:val="both"/>
        <w:rPr>
          <w:rFonts w:ascii="Arial" w:hAnsi="Arial" w:cs="Arial"/>
          <w:b/>
          <w:bCs/>
          <w:sz w:val="20"/>
          <w:szCs w:val="20"/>
          <w:u w:val="single"/>
        </w:rPr>
      </w:pPr>
      <w:r w:rsidRPr="004A05E6">
        <w:rPr>
          <w:rFonts w:ascii="Arial" w:hAnsi="Arial" w:cs="Arial"/>
          <w:b/>
          <w:bCs/>
          <w:sz w:val="20"/>
          <w:szCs w:val="20"/>
          <w:u w:val="single"/>
        </w:rPr>
        <w:t>Je zakázáno zejména:</w:t>
      </w:r>
    </w:p>
    <w:p w:rsidR="005E011C" w:rsidRPr="004A05E6" w:rsidRDefault="005E011C" w:rsidP="005E011C">
      <w:pPr>
        <w:numPr>
          <w:ilvl w:val="0"/>
          <w:numId w:val="25"/>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 xml:space="preserve">Umožnit vstup do </w:t>
      </w:r>
      <w:r>
        <w:rPr>
          <w:rFonts w:ascii="Arial" w:hAnsi="Arial" w:cs="Arial"/>
          <w:sz w:val="20"/>
          <w:szCs w:val="20"/>
        </w:rPr>
        <w:t xml:space="preserve">prostor využívaných ČSÚ </w:t>
      </w:r>
      <w:r w:rsidRPr="004A05E6">
        <w:rPr>
          <w:rFonts w:ascii="Arial" w:hAnsi="Arial" w:cs="Arial"/>
          <w:sz w:val="20"/>
          <w:szCs w:val="20"/>
        </w:rPr>
        <w:t>nepovolané osobě.</w:t>
      </w:r>
    </w:p>
    <w:p w:rsidR="005E011C" w:rsidRPr="004A05E6" w:rsidRDefault="005E011C" w:rsidP="005E011C">
      <w:pPr>
        <w:numPr>
          <w:ilvl w:val="0"/>
          <w:numId w:val="25"/>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Poskytovat osobní průkazy, vstupní kartu, svěřené klíče nebo jiné pomůcky sloužící k ochraně majetku neoprávněným osobám.</w:t>
      </w:r>
    </w:p>
    <w:p w:rsidR="005E011C" w:rsidRPr="004A05E6" w:rsidRDefault="005E011C" w:rsidP="005E011C">
      <w:pPr>
        <w:numPr>
          <w:ilvl w:val="0"/>
          <w:numId w:val="25"/>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Jakkoliv manipulovat s prvky bezpečnostních technologií a poškozovat je.</w:t>
      </w:r>
    </w:p>
    <w:p w:rsidR="005E011C" w:rsidRPr="004A05E6" w:rsidRDefault="005E011C" w:rsidP="005E011C">
      <w:pPr>
        <w:numPr>
          <w:ilvl w:val="0"/>
          <w:numId w:val="25"/>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Nechávat otevřená okna během pracovní i mimopracovní doby, pokud by mohlo dojít k ohrožení nebo poškození majetku ČSÚ.</w:t>
      </w:r>
    </w:p>
    <w:p w:rsidR="005E011C" w:rsidRPr="004A05E6" w:rsidRDefault="005E011C" w:rsidP="005E011C">
      <w:pPr>
        <w:numPr>
          <w:ilvl w:val="0"/>
          <w:numId w:val="25"/>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Blokovat dveře ovládané čtecím zařízením.</w:t>
      </w:r>
    </w:p>
    <w:p w:rsidR="005E011C" w:rsidRPr="004A05E6" w:rsidRDefault="005E011C" w:rsidP="005E011C">
      <w:pPr>
        <w:numPr>
          <w:ilvl w:val="0"/>
          <w:numId w:val="25"/>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Používat výtah jinak, než v souladu s provozními pokyny, dveře výtahu nesmí být v žádném případě blokovány.</w:t>
      </w:r>
    </w:p>
    <w:p w:rsidR="005E011C" w:rsidRPr="004A05E6" w:rsidRDefault="005E011C" w:rsidP="005E011C">
      <w:pPr>
        <w:numPr>
          <w:ilvl w:val="0"/>
          <w:numId w:val="25"/>
        </w:numPr>
        <w:tabs>
          <w:tab w:val="clear" w:pos="360"/>
          <w:tab w:val="num" w:pos="709"/>
        </w:tabs>
        <w:spacing w:after="0"/>
        <w:ind w:left="709" w:hanging="709"/>
        <w:jc w:val="both"/>
        <w:rPr>
          <w:rFonts w:ascii="Arial" w:hAnsi="Arial" w:cs="Arial"/>
          <w:sz w:val="20"/>
          <w:szCs w:val="20"/>
        </w:rPr>
      </w:pPr>
      <w:r w:rsidRPr="004A05E6">
        <w:rPr>
          <w:rFonts w:ascii="Arial" w:hAnsi="Arial" w:cs="Arial"/>
          <w:sz w:val="20"/>
          <w:szCs w:val="20"/>
        </w:rPr>
        <w:t>Vstupovat na střechy /výjimkou je kuřárna/ a slunolamy (pokud to nevyžaduje charakter práce), odkládat nebo vhazovat na ně předměty nebo je jinak znečisťovat.</w:t>
      </w:r>
    </w:p>
    <w:p w:rsidR="007C374A" w:rsidRDefault="007C374A" w:rsidP="005E011C">
      <w:pPr>
        <w:spacing w:after="240"/>
        <w:jc w:val="center"/>
        <w:rPr>
          <w:rFonts w:ascii="Arial" w:hAnsi="Arial" w:cs="Arial"/>
          <w:b/>
          <w:bCs/>
          <w:sz w:val="20"/>
          <w:szCs w:val="20"/>
        </w:rPr>
      </w:pPr>
    </w:p>
    <w:p w:rsidR="005E011C" w:rsidRPr="004A05E6" w:rsidRDefault="005E011C" w:rsidP="005E011C">
      <w:pPr>
        <w:spacing w:before="240" w:after="240"/>
        <w:jc w:val="center"/>
        <w:rPr>
          <w:rFonts w:ascii="Arial" w:hAnsi="Arial" w:cs="Arial"/>
          <w:b/>
          <w:bCs/>
          <w:sz w:val="20"/>
          <w:szCs w:val="20"/>
        </w:rPr>
      </w:pPr>
      <w:r w:rsidRPr="004A05E6">
        <w:rPr>
          <w:rFonts w:ascii="Arial" w:hAnsi="Arial" w:cs="Arial"/>
          <w:b/>
          <w:bCs/>
          <w:sz w:val="20"/>
          <w:szCs w:val="20"/>
        </w:rPr>
        <w:t>Článek IV. Organizační opatření</w:t>
      </w:r>
    </w:p>
    <w:p w:rsidR="005E011C" w:rsidRPr="004A05E6" w:rsidRDefault="005E011C" w:rsidP="005E011C">
      <w:pPr>
        <w:numPr>
          <w:ilvl w:val="0"/>
          <w:numId w:val="26"/>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5E011C" w:rsidRPr="004A05E6" w:rsidRDefault="005E011C" w:rsidP="005E011C">
      <w:pPr>
        <w:numPr>
          <w:ilvl w:val="0"/>
          <w:numId w:val="26"/>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BC5004" w:rsidRPr="002640A1" w:rsidRDefault="005E011C" w:rsidP="006E71E7">
      <w:pPr>
        <w:numPr>
          <w:ilvl w:val="0"/>
          <w:numId w:val="26"/>
        </w:numPr>
        <w:tabs>
          <w:tab w:val="clear" w:pos="360"/>
          <w:tab w:val="num" w:pos="709"/>
        </w:tabs>
        <w:spacing w:after="0"/>
        <w:ind w:left="709" w:hanging="709"/>
        <w:jc w:val="both"/>
        <w:rPr>
          <w:rFonts w:ascii="Arial" w:hAnsi="Arial" w:cs="Arial"/>
          <w:sz w:val="20"/>
          <w:szCs w:val="20"/>
        </w:rPr>
      </w:pPr>
      <w:r w:rsidRPr="002640A1">
        <w:rPr>
          <w:rFonts w:ascii="Arial" w:hAnsi="Arial" w:cs="Arial"/>
          <w:sz w:val="20"/>
          <w:szCs w:val="20"/>
        </w:rPr>
        <w:t>Obchodní partner se zavazuje zajistit dodržení výše uvedených bezpečnostních pokynů a potvrzuje, že pracoviště, na kterém se mají práce vykonávat, bylo řádně předáno.</w:t>
      </w:r>
    </w:p>
    <w:sectPr w:rsidR="00BC5004" w:rsidRPr="002640A1" w:rsidSect="00AB580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28" w:rsidRDefault="003D6D28" w:rsidP="007226C3">
      <w:pPr>
        <w:spacing w:after="0" w:line="240" w:lineRule="auto"/>
      </w:pPr>
      <w:r>
        <w:separator/>
      </w:r>
    </w:p>
  </w:endnote>
  <w:endnote w:type="continuationSeparator" w:id="0">
    <w:p w:rsidR="003D6D28" w:rsidRDefault="003D6D28" w:rsidP="00722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cioC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82" w:rsidRDefault="00856B8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71745"/>
      <w:docPartObj>
        <w:docPartGallery w:val="Page Numbers (Bottom of Page)"/>
        <w:docPartUnique/>
      </w:docPartObj>
    </w:sdtPr>
    <w:sdtContent>
      <w:p w:rsidR="003D6D28" w:rsidRDefault="003D6D28" w:rsidP="00436E47">
        <w:pPr>
          <w:pStyle w:val="Zpat"/>
        </w:pPr>
      </w:p>
      <w:p w:rsidR="003D6D28" w:rsidRDefault="00694E53">
        <w:pPr>
          <w:pStyle w:val="Zpat"/>
          <w:jc w:val="right"/>
        </w:pPr>
        <w:sdt>
          <w:sdtPr>
            <w:id w:val="37899341"/>
            <w:docPartObj>
              <w:docPartGallery w:val="Page Numbers (Top of Page)"/>
              <w:docPartUnique/>
            </w:docPartObj>
          </w:sdtPr>
          <w:sdtContent>
            <w:r w:rsidR="003D6D28" w:rsidRPr="00436E47">
              <w:rPr>
                <w:rFonts w:ascii="Arial" w:hAnsi="Arial" w:cs="Arial"/>
                <w:sz w:val="20"/>
                <w:szCs w:val="20"/>
              </w:rPr>
              <w:t xml:space="preserve">Stránka </w:t>
            </w:r>
            <w:r w:rsidRPr="00436E47">
              <w:rPr>
                <w:rFonts w:ascii="Arial" w:hAnsi="Arial" w:cs="Arial"/>
                <w:b/>
                <w:sz w:val="20"/>
                <w:szCs w:val="20"/>
              </w:rPr>
              <w:fldChar w:fldCharType="begin"/>
            </w:r>
            <w:r w:rsidR="003D6D28" w:rsidRPr="00436E47">
              <w:rPr>
                <w:rFonts w:ascii="Arial" w:hAnsi="Arial" w:cs="Arial"/>
                <w:b/>
                <w:sz w:val="20"/>
                <w:szCs w:val="20"/>
              </w:rPr>
              <w:instrText>PAGE</w:instrText>
            </w:r>
            <w:r w:rsidRPr="00436E47">
              <w:rPr>
                <w:rFonts w:ascii="Arial" w:hAnsi="Arial" w:cs="Arial"/>
                <w:b/>
                <w:sz w:val="20"/>
                <w:szCs w:val="20"/>
              </w:rPr>
              <w:fldChar w:fldCharType="separate"/>
            </w:r>
            <w:r w:rsidR="00856B82">
              <w:rPr>
                <w:rFonts w:ascii="Arial" w:hAnsi="Arial" w:cs="Arial"/>
                <w:b/>
                <w:noProof/>
                <w:sz w:val="20"/>
                <w:szCs w:val="20"/>
              </w:rPr>
              <w:t>1</w:t>
            </w:r>
            <w:r w:rsidRPr="00436E47">
              <w:rPr>
                <w:rFonts w:ascii="Arial" w:hAnsi="Arial" w:cs="Arial"/>
                <w:b/>
                <w:sz w:val="20"/>
                <w:szCs w:val="20"/>
              </w:rPr>
              <w:fldChar w:fldCharType="end"/>
            </w:r>
            <w:r w:rsidR="003D6D28" w:rsidRPr="00436E47">
              <w:rPr>
                <w:rFonts w:ascii="Arial" w:hAnsi="Arial" w:cs="Arial"/>
                <w:sz w:val="20"/>
                <w:szCs w:val="20"/>
              </w:rPr>
              <w:t xml:space="preserve"> z </w:t>
            </w:r>
            <w:r w:rsidRPr="00436E47">
              <w:rPr>
                <w:rFonts w:ascii="Arial" w:hAnsi="Arial" w:cs="Arial"/>
                <w:b/>
                <w:sz w:val="20"/>
                <w:szCs w:val="20"/>
              </w:rPr>
              <w:fldChar w:fldCharType="begin"/>
            </w:r>
            <w:r w:rsidR="003D6D28" w:rsidRPr="00436E47">
              <w:rPr>
                <w:rFonts w:ascii="Arial" w:hAnsi="Arial" w:cs="Arial"/>
                <w:b/>
                <w:sz w:val="20"/>
                <w:szCs w:val="20"/>
              </w:rPr>
              <w:instrText>NUMPAGES</w:instrText>
            </w:r>
            <w:r w:rsidRPr="00436E47">
              <w:rPr>
                <w:rFonts w:ascii="Arial" w:hAnsi="Arial" w:cs="Arial"/>
                <w:b/>
                <w:sz w:val="20"/>
                <w:szCs w:val="20"/>
              </w:rPr>
              <w:fldChar w:fldCharType="separate"/>
            </w:r>
            <w:r w:rsidR="00856B82">
              <w:rPr>
                <w:rFonts w:ascii="Arial" w:hAnsi="Arial" w:cs="Arial"/>
                <w:b/>
                <w:noProof/>
                <w:sz w:val="20"/>
                <w:szCs w:val="20"/>
              </w:rPr>
              <w:t>14</w:t>
            </w:r>
            <w:r w:rsidRPr="00436E47">
              <w:rPr>
                <w:rFonts w:ascii="Arial" w:hAnsi="Arial" w:cs="Arial"/>
                <w:b/>
                <w:sz w:val="20"/>
                <w:szCs w:val="20"/>
              </w:rPr>
              <w:fldChar w:fldCharType="end"/>
            </w:r>
          </w:sdtContent>
        </w:sdt>
      </w:p>
    </w:sdtContent>
  </w:sdt>
  <w:p w:rsidR="003D6D28" w:rsidRDefault="003D6D28" w:rsidP="007F42BF">
    <w:pPr>
      <w:pStyle w:val="Zpat"/>
      <w:rPr>
        <w:rFonts w:ascii="Arial" w:hAnsi="Arial" w:cs="Arial"/>
        <w:sz w:val="20"/>
        <w:szCs w:val="20"/>
        <w:vertAlign w:val="superscript"/>
      </w:rPr>
    </w:pPr>
  </w:p>
  <w:p w:rsidR="003D6D28" w:rsidRDefault="003D6D2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82" w:rsidRDefault="00856B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28" w:rsidRDefault="003D6D28" w:rsidP="007226C3">
      <w:pPr>
        <w:spacing w:after="0" w:line="240" w:lineRule="auto"/>
      </w:pPr>
      <w:r>
        <w:separator/>
      </w:r>
    </w:p>
  </w:footnote>
  <w:footnote w:type="continuationSeparator" w:id="0">
    <w:p w:rsidR="003D6D28" w:rsidRDefault="003D6D28" w:rsidP="00722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82" w:rsidRDefault="00856B8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82" w:rsidRDefault="00856B82">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82" w:rsidRDefault="00856B8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5F1876E8"/>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17773D8"/>
    <w:multiLevelType w:val="hybridMultilevel"/>
    <w:tmpl w:val="05C234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1EC64D3"/>
    <w:multiLevelType w:val="hybridMultilevel"/>
    <w:tmpl w:val="7C66CC48"/>
    <w:lvl w:ilvl="0" w:tplc="164EF0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2E143E"/>
    <w:multiLevelType w:val="hybridMultilevel"/>
    <w:tmpl w:val="0CF0BC4E"/>
    <w:lvl w:ilvl="0" w:tplc="BF024F7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5">
    <w:nsid w:val="07BF542A"/>
    <w:multiLevelType w:val="hybridMultilevel"/>
    <w:tmpl w:val="38380ED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F2955C4"/>
    <w:multiLevelType w:val="hybridMultilevel"/>
    <w:tmpl w:val="1FAC7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2806309"/>
    <w:multiLevelType w:val="hybridMultilevel"/>
    <w:tmpl w:val="B38CB0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9142F9"/>
    <w:multiLevelType w:val="hybridMultilevel"/>
    <w:tmpl w:val="AB6A8AA0"/>
    <w:lvl w:ilvl="0" w:tplc="04050017">
      <w:start w:val="1"/>
      <w:numFmt w:val="lowerLetter"/>
      <w:lvlText w:val="%1)"/>
      <w:lvlJc w:val="left"/>
      <w:pPr>
        <w:ind w:left="720" w:hanging="360"/>
      </w:pPr>
    </w:lvl>
    <w:lvl w:ilvl="1" w:tplc="94805DFA">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B660A1"/>
    <w:multiLevelType w:val="hybridMultilevel"/>
    <w:tmpl w:val="72627C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8FA581D"/>
    <w:multiLevelType w:val="hybridMultilevel"/>
    <w:tmpl w:val="50846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AE3307C"/>
    <w:multiLevelType w:val="hybridMultilevel"/>
    <w:tmpl w:val="A7C2642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F">
      <w:start w:val="1"/>
      <w:numFmt w:val="decimal"/>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C301806"/>
    <w:multiLevelType w:val="hybridMultilevel"/>
    <w:tmpl w:val="BA503B0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1D160383"/>
    <w:multiLevelType w:val="hybridMultilevel"/>
    <w:tmpl w:val="F2B80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D626124"/>
    <w:multiLevelType w:val="hybridMultilevel"/>
    <w:tmpl w:val="E048C518"/>
    <w:lvl w:ilvl="0" w:tplc="0405000F">
      <w:start w:val="1"/>
      <w:numFmt w:val="decimal"/>
      <w:lvlText w:val="%1."/>
      <w:lvlJc w:val="left"/>
      <w:pPr>
        <w:ind w:left="360" w:hanging="360"/>
      </w:pPr>
    </w:lvl>
    <w:lvl w:ilvl="1" w:tplc="ABA0AE10">
      <w:start w:val="1"/>
      <w:numFmt w:val="lowerLetter"/>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0FA4FC8"/>
    <w:multiLevelType w:val="hybridMultilevel"/>
    <w:tmpl w:val="24E0F730"/>
    <w:lvl w:ilvl="0" w:tplc="0405000F">
      <w:start w:val="1"/>
      <w:numFmt w:val="decimal"/>
      <w:lvlText w:val="%1."/>
      <w:lvlJc w:val="left"/>
      <w:pPr>
        <w:ind w:left="3479" w:hanging="360"/>
      </w:pPr>
      <w:rPr>
        <w:rFonts w:hint="default"/>
      </w:r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19">
    <w:nsid w:val="2178298C"/>
    <w:multiLevelType w:val="hybridMultilevel"/>
    <w:tmpl w:val="1CB46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3ED6BD1"/>
    <w:multiLevelType w:val="hybridMultilevel"/>
    <w:tmpl w:val="DDC69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D350FF2"/>
    <w:multiLevelType w:val="hybridMultilevel"/>
    <w:tmpl w:val="FB385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4C53970"/>
    <w:multiLevelType w:val="hybridMultilevel"/>
    <w:tmpl w:val="F4B445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A1C0047"/>
    <w:multiLevelType w:val="hybridMultilevel"/>
    <w:tmpl w:val="A218F91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4">
    <w:nsid w:val="3D436728"/>
    <w:multiLevelType w:val="hybridMultilevel"/>
    <w:tmpl w:val="D4DEEC12"/>
    <w:lvl w:ilvl="0" w:tplc="86C220E0">
      <w:start w:val="2"/>
      <w:numFmt w:val="decimal"/>
      <w:lvlText w:val="%1."/>
      <w:lvlJc w:val="left"/>
      <w:pPr>
        <w:ind w:left="43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517671"/>
    <w:multiLevelType w:val="hybridMultilevel"/>
    <w:tmpl w:val="5D864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55B0763"/>
    <w:multiLevelType w:val="hybridMultilevel"/>
    <w:tmpl w:val="3FB205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5AD44E3"/>
    <w:multiLevelType w:val="hybridMultilevel"/>
    <w:tmpl w:val="FDF42A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5DB1B76"/>
    <w:multiLevelType w:val="hybridMultilevel"/>
    <w:tmpl w:val="79CC18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63B7C68"/>
    <w:multiLevelType w:val="hybridMultilevel"/>
    <w:tmpl w:val="CFD4A1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4BE37F06"/>
    <w:multiLevelType w:val="hybridMultilevel"/>
    <w:tmpl w:val="BCAEEC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32">
    <w:nsid w:val="4C8F4A59"/>
    <w:multiLevelType w:val="hybridMultilevel"/>
    <w:tmpl w:val="FBD6F9DC"/>
    <w:lvl w:ilvl="0" w:tplc="6776A6C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50A57E42"/>
    <w:multiLevelType w:val="hybridMultilevel"/>
    <w:tmpl w:val="72627C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2FA77AC"/>
    <w:multiLevelType w:val="hybridMultilevel"/>
    <w:tmpl w:val="C3E48A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60E2464"/>
    <w:multiLevelType w:val="hybridMultilevel"/>
    <w:tmpl w:val="EF9E0D48"/>
    <w:lvl w:ilvl="0" w:tplc="A39C11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93A4409"/>
    <w:multiLevelType w:val="hybridMultilevel"/>
    <w:tmpl w:val="F6026BC8"/>
    <w:lvl w:ilvl="0" w:tplc="69EC118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A2A4B44"/>
    <w:multiLevelType w:val="hybridMultilevel"/>
    <w:tmpl w:val="8AC2B966"/>
    <w:lvl w:ilvl="0" w:tplc="896802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0FA2023"/>
    <w:multiLevelType w:val="hybridMultilevel"/>
    <w:tmpl w:val="2F36A3BC"/>
    <w:lvl w:ilvl="0" w:tplc="3AC02E0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61D86B86"/>
    <w:multiLevelType w:val="hybridMultilevel"/>
    <w:tmpl w:val="957AE3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8705A7A"/>
    <w:multiLevelType w:val="hybridMultilevel"/>
    <w:tmpl w:val="974EFB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6A8B1BEE"/>
    <w:multiLevelType w:val="hybridMultilevel"/>
    <w:tmpl w:val="53484C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F">
      <w:start w:val="1"/>
      <w:numFmt w:val="decimal"/>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6B061DA5"/>
    <w:multiLevelType w:val="hybridMultilevel"/>
    <w:tmpl w:val="F1AAD11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nsid w:val="6B683512"/>
    <w:multiLevelType w:val="hybridMultilevel"/>
    <w:tmpl w:val="1A324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nsid w:val="763E0477"/>
    <w:multiLevelType w:val="hybridMultilevel"/>
    <w:tmpl w:val="6BD2F4B6"/>
    <w:lvl w:ilvl="0" w:tplc="B9FECEAC">
      <w:numFmt w:val="bullet"/>
      <w:lvlText w:val="•"/>
      <w:lvlJc w:val="left"/>
      <w:pPr>
        <w:ind w:left="1065" w:hanging="705"/>
      </w:pPr>
      <w:rPr>
        <w:rFonts w:ascii="Arial" w:eastAsia="Times New Roman" w:hAnsi="Arial" w:cs="Arial" w:hint="default"/>
      </w:rPr>
    </w:lvl>
    <w:lvl w:ilvl="1" w:tplc="A7BE95A8">
      <w:numFmt w:val="bullet"/>
      <w:lvlText w:val=""/>
      <w:lvlJc w:val="left"/>
      <w:pPr>
        <w:ind w:left="1785" w:hanging="705"/>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B3570BB"/>
    <w:multiLevelType w:val="hybridMultilevel"/>
    <w:tmpl w:val="E9B42F8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16"/>
  </w:num>
  <w:num w:numId="3">
    <w:abstractNumId w:val="14"/>
  </w:num>
  <w:num w:numId="4">
    <w:abstractNumId w:val="26"/>
  </w:num>
  <w:num w:numId="5">
    <w:abstractNumId w:val="29"/>
  </w:num>
  <w:num w:numId="6">
    <w:abstractNumId w:val="41"/>
  </w:num>
  <w:num w:numId="7">
    <w:abstractNumId w:val="40"/>
  </w:num>
  <w:num w:numId="8">
    <w:abstractNumId w:val="48"/>
  </w:num>
  <w:num w:numId="9">
    <w:abstractNumId w:val="9"/>
  </w:num>
  <w:num w:numId="10">
    <w:abstractNumId w:val="43"/>
  </w:num>
  <w:num w:numId="11">
    <w:abstractNumId w:val="35"/>
  </w:num>
  <w:num w:numId="12">
    <w:abstractNumId w:val="27"/>
  </w:num>
  <w:num w:numId="13">
    <w:abstractNumId w:val="5"/>
  </w:num>
  <w:num w:numId="14">
    <w:abstractNumId w:val="42"/>
  </w:num>
  <w:num w:numId="15">
    <w:abstractNumId w:val="13"/>
  </w:num>
  <w:num w:numId="16">
    <w:abstractNumId w:val="10"/>
  </w:num>
  <w:num w:numId="17">
    <w:abstractNumId w:val="20"/>
  </w:num>
  <w:num w:numId="18">
    <w:abstractNumId w:val="39"/>
  </w:num>
  <w:num w:numId="19">
    <w:abstractNumId w:val="3"/>
  </w:num>
  <w:num w:numId="20">
    <w:abstractNumId w:val="11"/>
  </w:num>
  <w:num w:numId="21">
    <w:abstractNumId w:val="4"/>
  </w:num>
  <w:num w:numId="22">
    <w:abstractNumId w:val="31"/>
  </w:num>
  <w:num w:numId="23">
    <w:abstractNumId w:val="45"/>
  </w:num>
  <w:num w:numId="24">
    <w:abstractNumId w:val="46"/>
  </w:num>
  <w:num w:numId="25">
    <w:abstractNumId w:val="33"/>
  </w:num>
  <w:num w:numId="26">
    <w:abstractNumId w:val="0"/>
  </w:num>
  <w:num w:numId="27">
    <w:abstractNumId w:val="17"/>
  </w:num>
  <w:num w:numId="28">
    <w:abstractNumId w:val="7"/>
  </w:num>
  <w:num w:numId="29">
    <w:abstractNumId w:val="44"/>
  </w:num>
  <w:num w:numId="30">
    <w:abstractNumId w:val="47"/>
  </w:num>
  <w:num w:numId="31">
    <w:abstractNumId w:val="8"/>
  </w:num>
  <w:num w:numId="32">
    <w:abstractNumId w:val="34"/>
  </w:num>
  <w:num w:numId="33">
    <w:abstractNumId w:val="36"/>
  </w:num>
  <w:num w:numId="34">
    <w:abstractNumId w:val="38"/>
  </w:num>
  <w:num w:numId="35">
    <w:abstractNumId w:val="6"/>
  </w:num>
  <w:num w:numId="36">
    <w:abstractNumId w:val="37"/>
  </w:num>
  <w:num w:numId="37">
    <w:abstractNumId w:val="19"/>
  </w:num>
  <w:num w:numId="38">
    <w:abstractNumId w:val="24"/>
  </w:num>
  <w:num w:numId="39">
    <w:abstractNumId w:val="28"/>
  </w:num>
  <w:num w:numId="40">
    <w:abstractNumId w:val="30"/>
  </w:num>
  <w:num w:numId="41">
    <w:abstractNumId w:val="25"/>
  </w:num>
  <w:num w:numId="42">
    <w:abstractNumId w:val="2"/>
  </w:num>
  <w:num w:numId="43">
    <w:abstractNumId w:val="23"/>
  </w:num>
  <w:num w:numId="44">
    <w:abstractNumId w:val="18"/>
  </w:num>
  <w:num w:numId="45">
    <w:abstractNumId w:val="32"/>
  </w:num>
  <w:num w:numId="46">
    <w:abstractNumId w:val="21"/>
  </w:num>
  <w:num w:numId="47">
    <w:abstractNumId w:val="15"/>
  </w:num>
  <w:num w:numId="48">
    <w:abstractNumId w:val="2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rsids>
    <w:rsidRoot w:val="006E71E7"/>
    <w:rsid w:val="00044545"/>
    <w:rsid w:val="0005161E"/>
    <w:rsid w:val="00075C32"/>
    <w:rsid w:val="00086335"/>
    <w:rsid w:val="00091124"/>
    <w:rsid w:val="00096645"/>
    <w:rsid w:val="000A1D43"/>
    <w:rsid w:val="000C2968"/>
    <w:rsid w:val="000F5E32"/>
    <w:rsid w:val="001006A8"/>
    <w:rsid w:val="00103B0B"/>
    <w:rsid w:val="00116931"/>
    <w:rsid w:val="00137836"/>
    <w:rsid w:val="001437D3"/>
    <w:rsid w:val="0015492D"/>
    <w:rsid w:val="00183BF8"/>
    <w:rsid w:val="00190C48"/>
    <w:rsid w:val="001C6289"/>
    <w:rsid w:val="001F3686"/>
    <w:rsid w:val="001F5F5C"/>
    <w:rsid w:val="0022392C"/>
    <w:rsid w:val="00262966"/>
    <w:rsid w:val="002640A1"/>
    <w:rsid w:val="00265795"/>
    <w:rsid w:val="002F1BD2"/>
    <w:rsid w:val="00301ED3"/>
    <w:rsid w:val="00303DDE"/>
    <w:rsid w:val="003977D2"/>
    <w:rsid w:val="003C0C5D"/>
    <w:rsid w:val="003D6D28"/>
    <w:rsid w:val="003E0951"/>
    <w:rsid w:val="003F3D7C"/>
    <w:rsid w:val="003F7954"/>
    <w:rsid w:val="00436E47"/>
    <w:rsid w:val="00441C91"/>
    <w:rsid w:val="00476B55"/>
    <w:rsid w:val="00487C10"/>
    <w:rsid w:val="004A4E79"/>
    <w:rsid w:val="004C6EC5"/>
    <w:rsid w:val="004E08B1"/>
    <w:rsid w:val="004F1844"/>
    <w:rsid w:val="005A30F6"/>
    <w:rsid w:val="005A6989"/>
    <w:rsid w:val="005C2BD5"/>
    <w:rsid w:val="005C49F4"/>
    <w:rsid w:val="005E011C"/>
    <w:rsid w:val="006100E7"/>
    <w:rsid w:val="0061260D"/>
    <w:rsid w:val="0062042B"/>
    <w:rsid w:val="006448AA"/>
    <w:rsid w:val="0065104A"/>
    <w:rsid w:val="00652DBF"/>
    <w:rsid w:val="00674B43"/>
    <w:rsid w:val="00694E53"/>
    <w:rsid w:val="006B07B3"/>
    <w:rsid w:val="006E1380"/>
    <w:rsid w:val="006E71E7"/>
    <w:rsid w:val="006F02E5"/>
    <w:rsid w:val="007226C3"/>
    <w:rsid w:val="00745166"/>
    <w:rsid w:val="00757EF0"/>
    <w:rsid w:val="007848B4"/>
    <w:rsid w:val="007B3CD5"/>
    <w:rsid w:val="007C374A"/>
    <w:rsid w:val="007F42BF"/>
    <w:rsid w:val="008442B7"/>
    <w:rsid w:val="00856B82"/>
    <w:rsid w:val="008B1615"/>
    <w:rsid w:val="00901721"/>
    <w:rsid w:val="00907447"/>
    <w:rsid w:val="0091664D"/>
    <w:rsid w:val="00941715"/>
    <w:rsid w:val="00944159"/>
    <w:rsid w:val="009624AC"/>
    <w:rsid w:val="00975ABB"/>
    <w:rsid w:val="009D3D3F"/>
    <w:rsid w:val="009E55A3"/>
    <w:rsid w:val="009E79EF"/>
    <w:rsid w:val="00A0529C"/>
    <w:rsid w:val="00A1207A"/>
    <w:rsid w:val="00A16F0D"/>
    <w:rsid w:val="00A26166"/>
    <w:rsid w:val="00A428C5"/>
    <w:rsid w:val="00A50003"/>
    <w:rsid w:val="00A57220"/>
    <w:rsid w:val="00A60891"/>
    <w:rsid w:val="00A70E17"/>
    <w:rsid w:val="00A7602D"/>
    <w:rsid w:val="00A9668B"/>
    <w:rsid w:val="00AA4E84"/>
    <w:rsid w:val="00AB255F"/>
    <w:rsid w:val="00AB2BE6"/>
    <w:rsid w:val="00AB5807"/>
    <w:rsid w:val="00AB6843"/>
    <w:rsid w:val="00AC715E"/>
    <w:rsid w:val="00AE5567"/>
    <w:rsid w:val="00AE66D0"/>
    <w:rsid w:val="00B07926"/>
    <w:rsid w:val="00B926F1"/>
    <w:rsid w:val="00BA03AD"/>
    <w:rsid w:val="00BC5004"/>
    <w:rsid w:val="00BC57F9"/>
    <w:rsid w:val="00BD28AE"/>
    <w:rsid w:val="00BF2690"/>
    <w:rsid w:val="00C20C76"/>
    <w:rsid w:val="00C2228E"/>
    <w:rsid w:val="00C3712F"/>
    <w:rsid w:val="00C80F23"/>
    <w:rsid w:val="00C919CF"/>
    <w:rsid w:val="00C91C8B"/>
    <w:rsid w:val="00C979B9"/>
    <w:rsid w:val="00CA7987"/>
    <w:rsid w:val="00CC0DE7"/>
    <w:rsid w:val="00CD4383"/>
    <w:rsid w:val="00D076A5"/>
    <w:rsid w:val="00D31135"/>
    <w:rsid w:val="00D52F52"/>
    <w:rsid w:val="00D54A19"/>
    <w:rsid w:val="00D6545B"/>
    <w:rsid w:val="00D7098D"/>
    <w:rsid w:val="00DB47D6"/>
    <w:rsid w:val="00DE40F1"/>
    <w:rsid w:val="00E02E45"/>
    <w:rsid w:val="00E41C3B"/>
    <w:rsid w:val="00E42C34"/>
    <w:rsid w:val="00E54BB2"/>
    <w:rsid w:val="00E6164E"/>
    <w:rsid w:val="00E61D58"/>
    <w:rsid w:val="00EC1F7E"/>
    <w:rsid w:val="00EC7431"/>
    <w:rsid w:val="00EC7732"/>
    <w:rsid w:val="00ED08DF"/>
    <w:rsid w:val="00EF55F0"/>
    <w:rsid w:val="00F52978"/>
    <w:rsid w:val="00F71E51"/>
    <w:rsid w:val="00F7355F"/>
    <w:rsid w:val="00F74C53"/>
    <w:rsid w:val="00F90FBA"/>
    <w:rsid w:val="00FD6966"/>
    <w:rsid w:val="00FF45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71E7"/>
  </w:style>
  <w:style w:type="paragraph" w:styleId="Nadpis1">
    <w:name w:val="heading 1"/>
    <w:basedOn w:val="Normln"/>
    <w:next w:val="Normln"/>
    <w:link w:val="Nadpis1Char"/>
    <w:qFormat/>
    <w:rsid w:val="006E71E7"/>
    <w:pPr>
      <w:keepNext/>
      <w:spacing w:after="0" w:line="240" w:lineRule="auto"/>
      <w:jc w:val="both"/>
      <w:outlineLvl w:val="0"/>
    </w:pPr>
    <w:rPr>
      <w:rFonts w:ascii="Times New Roman" w:eastAsia="Times New Roman" w:hAnsi="Times New Roman" w:cs="Times New Roman"/>
      <w:b/>
      <w:bCs/>
      <w:sz w:val="28"/>
      <w:szCs w:val="24"/>
      <w:lang w:eastAsia="cs-CZ"/>
    </w:rPr>
  </w:style>
  <w:style w:type="paragraph" w:styleId="Nadpis4">
    <w:name w:val="heading 4"/>
    <w:basedOn w:val="Normln"/>
    <w:next w:val="Normln"/>
    <w:link w:val="Nadpis4Char"/>
    <w:qFormat/>
    <w:rsid w:val="006E71E7"/>
    <w:pPr>
      <w:keepNext/>
      <w:spacing w:after="0" w:line="240" w:lineRule="auto"/>
      <w:jc w:val="right"/>
      <w:outlineLvl w:val="3"/>
    </w:pPr>
    <w:rPr>
      <w:rFonts w:ascii="Times New Roman" w:eastAsia="Times New Roman" w:hAnsi="Times New Roman" w:cs="Times New Roman"/>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E71E7"/>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6E71E7"/>
    <w:rPr>
      <w:rFonts w:ascii="Times New Roman" w:eastAsia="Times New Roman" w:hAnsi="Times New Roman" w:cs="Times New Roman"/>
      <w:sz w:val="28"/>
      <w:szCs w:val="24"/>
      <w:lang w:eastAsia="cs-CZ"/>
    </w:rPr>
  </w:style>
  <w:style w:type="paragraph" w:styleId="Zhlav">
    <w:name w:val="header"/>
    <w:basedOn w:val="Normln"/>
    <w:link w:val="ZhlavChar"/>
    <w:uiPriority w:val="99"/>
    <w:semiHidden/>
    <w:unhideWhenUsed/>
    <w:rsid w:val="006E71E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71E7"/>
  </w:style>
  <w:style w:type="paragraph" w:styleId="Zpat">
    <w:name w:val="footer"/>
    <w:basedOn w:val="Normln"/>
    <w:link w:val="ZpatChar"/>
    <w:uiPriority w:val="99"/>
    <w:unhideWhenUsed/>
    <w:rsid w:val="006E71E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71E7"/>
  </w:style>
  <w:style w:type="paragraph" w:styleId="Bezmezer">
    <w:name w:val="No Spacing"/>
    <w:uiPriority w:val="1"/>
    <w:qFormat/>
    <w:rsid w:val="006E71E7"/>
    <w:pPr>
      <w:spacing w:after="0" w:line="240" w:lineRule="auto"/>
    </w:pPr>
    <w:rPr>
      <w:rFonts w:eastAsiaTheme="minorEastAsia"/>
      <w:lang w:eastAsia="cs-CZ"/>
    </w:rPr>
  </w:style>
  <w:style w:type="paragraph" w:styleId="Odstavecseseznamem">
    <w:name w:val="List Paragraph"/>
    <w:basedOn w:val="Normln"/>
    <w:link w:val="OdstavecseseznamemChar"/>
    <w:uiPriority w:val="34"/>
    <w:qFormat/>
    <w:rsid w:val="006E71E7"/>
    <w:pPr>
      <w:ind w:left="720"/>
      <w:contextualSpacing/>
    </w:pPr>
  </w:style>
  <w:style w:type="character" w:styleId="Odkaznakoment">
    <w:name w:val="annotation reference"/>
    <w:basedOn w:val="Standardnpsmoodstavce"/>
    <w:uiPriority w:val="99"/>
    <w:semiHidden/>
    <w:unhideWhenUsed/>
    <w:rsid w:val="006E71E7"/>
    <w:rPr>
      <w:sz w:val="16"/>
      <w:szCs w:val="16"/>
    </w:rPr>
  </w:style>
  <w:style w:type="paragraph" w:styleId="Textkomente">
    <w:name w:val="annotation text"/>
    <w:basedOn w:val="Normln"/>
    <w:link w:val="TextkomenteChar"/>
    <w:uiPriority w:val="99"/>
    <w:unhideWhenUsed/>
    <w:rsid w:val="006E71E7"/>
    <w:pPr>
      <w:spacing w:line="240" w:lineRule="auto"/>
    </w:pPr>
    <w:rPr>
      <w:sz w:val="20"/>
      <w:szCs w:val="20"/>
    </w:rPr>
  </w:style>
  <w:style w:type="character" w:customStyle="1" w:styleId="TextkomenteChar">
    <w:name w:val="Text komentáře Char"/>
    <w:basedOn w:val="Standardnpsmoodstavce"/>
    <w:link w:val="Textkomente"/>
    <w:uiPriority w:val="99"/>
    <w:rsid w:val="006E71E7"/>
    <w:rPr>
      <w:sz w:val="20"/>
      <w:szCs w:val="20"/>
    </w:rPr>
  </w:style>
  <w:style w:type="table" w:styleId="Mkatabulky">
    <w:name w:val="Table Grid"/>
    <w:basedOn w:val="Normlntabulka"/>
    <w:uiPriority w:val="39"/>
    <w:rsid w:val="006E71E7"/>
    <w:pPr>
      <w:spacing w:after="0" w:line="240" w:lineRule="auto"/>
    </w:pPr>
    <w:rPr>
      <w:rFonts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6E71E7"/>
    <w:pPr>
      <w:spacing w:before="240" w:after="0" w:line="240" w:lineRule="auto"/>
      <w:ind w:left="1416" w:firstLine="426"/>
      <w:jc w:val="both"/>
    </w:pPr>
    <w:rPr>
      <w:rFonts w:ascii="PalacioCS" w:eastAsia="Times New Roman" w:hAnsi="PalacioCS" w:cs="Times New Roman"/>
      <w:sz w:val="20"/>
      <w:szCs w:val="20"/>
      <w:lang w:eastAsia="cs-CZ"/>
    </w:rPr>
  </w:style>
  <w:style w:type="character" w:customStyle="1" w:styleId="ZkladntextChar">
    <w:name w:val="Základní text Char"/>
    <w:basedOn w:val="Standardnpsmoodstavce"/>
    <w:link w:val="Zkladntext"/>
    <w:rsid w:val="006E71E7"/>
    <w:rPr>
      <w:rFonts w:ascii="PalacioCS" w:eastAsia="Times New Roman" w:hAnsi="PalacioCS" w:cs="Times New Roman"/>
      <w:sz w:val="20"/>
      <w:szCs w:val="20"/>
      <w:lang w:eastAsia="cs-CZ"/>
    </w:rPr>
  </w:style>
  <w:style w:type="paragraph" w:styleId="Zkladntextodsazen2">
    <w:name w:val="Body Text Indent 2"/>
    <w:basedOn w:val="Normln"/>
    <w:link w:val="Zkladntextodsazen2Char"/>
    <w:uiPriority w:val="99"/>
    <w:semiHidden/>
    <w:unhideWhenUsed/>
    <w:rsid w:val="006E71E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E71E7"/>
  </w:style>
  <w:style w:type="paragraph" w:styleId="Zkladntextodsazen">
    <w:name w:val="Body Text Indent"/>
    <w:basedOn w:val="Normln"/>
    <w:link w:val="ZkladntextodsazenChar"/>
    <w:uiPriority w:val="99"/>
    <w:semiHidden/>
    <w:unhideWhenUsed/>
    <w:rsid w:val="006E71E7"/>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6E71E7"/>
    <w:rPr>
      <w:rFonts w:ascii="Times New Roman" w:eastAsia="Times New Roman" w:hAnsi="Times New Roman" w:cs="Times New Roman"/>
      <w:sz w:val="24"/>
      <w:szCs w:val="24"/>
      <w:lang w:eastAsia="cs-CZ"/>
    </w:rPr>
  </w:style>
  <w:style w:type="paragraph" w:styleId="Normlnweb">
    <w:name w:val="Normal (Web)"/>
    <w:basedOn w:val="Normln"/>
    <w:uiPriority w:val="99"/>
    <w:rsid w:val="006E71E7"/>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Textbubliny">
    <w:name w:val="Balloon Text"/>
    <w:basedOn w:val="Normln"/>
    <w:link w:val="TextbublinyChar"/>
    <w:uiPriority w:val="99"/>
    <w:semiHidden/>
    <w:unhideWhenUsed/>
    <w:rsid w:val="006E71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71E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F52978"/>
    <w:rPr>
      <w:b/>
      <w:bCs/>
    </w:rPr>
  </w:style>
  <w:style w:type="character" w:customStyle="1" w:styleId="PedmtkomenteChar">
    <w:name w:val="Předmět komentáře Char"/>
    <w:basedOn w:val="TextkomenteChar"/>
    <w:link w:val="Pedmtkomente"/>
    <w:uiPriority w:val="99"/>
    <w:semiHidden/>
    <w:rsid w:val="00F52978"/>
    <w:rPr>
      <w:b/>
      <w:bCs/>
    </w:rPr>
  </w:style>
  <w:style w:type="character" w:styleId="Hypertextovodkaz">
    <w:name w:val="Hyperlink"/>
    <w:basedOn w:val="Standardnpsmoodstavce"/>
    <w:uiPriority w:val="99"/>
    <w:unhideWhenUsed/>
    <w:rsid w:val="004A4E79"/>
    <w:rPr>
      <w:color w:val="0000FF" w:themeColor="hyperlink"/>
      <w:u w:val="single"/>
    </w:rPr>
  </w:style>
  <w:style w:type="paragraph" w:styleId="Rozvrendokumentu">
    <w:name w:val="Document Map"/>
    <w:basedOn w:val="Normln"/>
    <w:link w:val="RozvrendokumentuChar"/>
    <w:uiPriority w:val="99"/>
    <w:semiHidden/>
    <w:unhideWhenUsed/>
    <w:rsid w:val="006100E7"/>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6100E7"/>
    <w:rPr>
      <w:rFonts w:ascii="Tahoma" w:hAnsi="Tahoma" w:cs="Tahoma"/>
      <w:sz w:val="16"/>
      <w:szCs w:val="16"/>
    </w:rPr>
  </w:style>
  <w:style w:type="character" w:customStyle="1" w:styleId="OdstavecseseznamemChar">
    <w:name w:val="Odstavec se seznamem Char"/>
    <w:link w:val="Odstavecseseznamem"/>
    <w:uiPriority w:val="34"/>
    <w:locked/>
    <w:rsid w:val="003C0C5D"/>
  </w:style>
  <w:style w:type="paragraph" w:customStyle="1" w:styleId="Default">
    <w:name w:val="Default"/>
    <w:rsid w:val="00BA03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DF07C-303C-46D2-8E0B-427BE9A1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5010</Words>
  <Characters>29561</Characters>
  <Application>Microsoft Office Word</Application>
  <DocSecurity>0</DocSecurity>
  <Lines>246</Lines>
  <Paragraphs>69</Paragraphs>
  <ScaleCrop>false</ScaleCrop>
  <Company/>
  <LinksUpToDate>false</LinksUpToDate>
  <CharactersWithSpaces>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2018-01-10T14:36:00Z</dcterms:created>
  <dcterms:modified xsi:type="dcterms:W3CDTF">2018-01-10T14:36:00Z</dcterms:modified>
</cp:coreProperties>
</file>