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D4CE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Marcelová Jana</w:t>
      </w:r>
      <w:r w:rsidR="00AD4CDE">
        <w:rPr>
          <w:sz w:val="22"/>
          <w:szCs w:val="22"/>
        </w:rPr>
        <w:tab/>
        <w:t xml:space="preserve">r.č. </w:t>
      </w:r>
      <w:r w:rsidR="00E2561A">
        <w:rPr>
          <w:sz w:val="22"/>
          <w:szCs w:val="22"/>
        </w:rPr>
        <w:t>1954</w:t>
      </w:r>
      <w:r w:rsidR="00AD4CDE">
        <w:rPr>
          <w:sz w:val="22"/>
          <w:szCs w:val="22"/>
        </w:rPr>
        <w:t>, trvale bytem, Klatovy 33901</w:t>
      </w:r>
    </w:p>
    <w:p w:rsidR="00AD4CDE" w:rsidRDefault="009D4CE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Ing. Eduard Halama na základě plné moci ze dne 12. 2. 2015</w:t>
      </w:r>
    </w:p>
    <w:p w:rsidR="00BB20B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A5226">
        <w:rPr>
          <w:b/>
          <w:sz w:val="24"/>
          <w:szCs w:val="24"/>
        </w:rPr>
        <w:t>nabyvatel</w:t>
      </w:r>
      <w:r w:rsidR="009A5226">
        <w:rPr>
          <w:sz w:val="24"/>
          <w:szCs w:val="24"/>
        </w:rPr>
        <w:t xml:space="preserve">") </w:t>
      </w:r>
    </w:p>
    <w:p w:rsidR="00BB20BA" w:rsidRDefault="009A522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20BA" w:rsidRDefault="00BB20BA">
      <w:pPr>
        <w:widowControl/>
        <w:tabs>
          <w:tab w:val="left" w:pos="2835"/>
        </w:tabs>
        <w:rPr>
          <w:sz w:val="24"/>
          <w:szCs w:val="24"/>
        </w:rPr>
      </w:pPr>
    </w:p>
    <w:p w:rsidR="00BB20BA" w:rsidRDefault="009A5226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B20BA" w:rsidRDefault="00BB20BA">
      <w:pPr>
        <w:widowControl/>
        <w:tabs>
          <w:tab w:val="left" w:pos="2835"/>
        </w:tabs>
        <w:rPr>
          <w:sz w:val="24"/>
          <w:szCs w:val="24"/>
        </w:rPr>
      </w:pPr>
    </w:p>
    <w:p w:rsidR="00BB20BA" w:rsidRDefault="009A522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B20BA" w:rsidRDefault="00BB20B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D4CEF" w:rsidRDefault="009D4CE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9D4CE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9D4CEF">
        <w:rPr>
          <w:b/>
          <w:sz w:val="24"/>
          <w:szCs w:val="24"/>
          <w:u w:val="single"/>
        </w:rPr>
        <w:t>Parc.č.</w:t>
      </w:r>
      <w:r w:rsidRPr="009D4CEF">
        <w:rPr>
          <w:b/>
          <w:sz w:val="24"/>
          <w:szCs w:val="24"/>
          <w:u w:val="single"/>
        </w:rPr>
        <w:tab/>
        <w:t>druh pozemku</w:t>
      </w:r>
      <w:r w:rsidRPr="009D4CEF">
        <w:rPr>
          <w:b/>
          <w:sz w:val="24"/>
          <w:szCs w:val="24"/>
          <w:u w:val="single"/>
        </w:rPr>
        <w:tab/>
        <w:t>výměra</w:t>
      </w:r>
      <w:r w:rsidR="009D4CEF">
        <w:rPr>
          <w:b/>
          <w:sz w:val="24"/>
          <w:szCs w:val="24"/>
          <w:u w:val="single"/>
        </w:rPr>
        <w:t xml:space="preserve"> </w:t>
      </w:r>
      <w:r w:rsidRPr="009D4CEF">
        <w:rPr>
          <w:b/>
          <w:sz w:val="24"/>
          <w:szCs w:val="24"/>
          <w:u w:val="single"/>
        </w:rPr>
        <w:tab/>
        <w:t>cena trvalých porostů,ost.souč.a přísl.</w:t>
      </w:r>
      <w:r w:rsidRPr="009D4CEF">
        <w:rPr>
          <w:b/>
          <w:sz w:val="24"/>
          <w:szCs w:val="24"/>
          <w:u w:val="single"/>
        </w:rPr>
        <w:tab/>
      </w:r>
      <w:r w:rsidR="009D4CEF">
        <w:rPr>
          <w:b/>
          <w:sz w:val="24"/>
          <w:szCs w:val="24"/>
          <w:u w:val="single"/>
        </w:rPr>
        <w:t xml:space="preserve"> </w:t>
      </w:r>
      <w:r w:rsidRPr="009D4CEF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490/2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161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Nučice u Rudné, obec Nučice.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9D4CEF" w:rsidRDefault="009D4CE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9D4CE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9D4CEF">
        <w:rPr>
          <w:b/>
          <w:sz w:val="24"/>
          <w:szCs w:val="24"/>
          <w:u w:val="single"/>
        </w:rPr>
        <w:lastRenderedPageBreak/>
        <w:t>Parc.č.</w:t>
      </w:r>
      <w:r w:rsidRPr="009D4CEF">
        <w:rPr>
          <w:b/>
          <w:sz w:val="24"/>
          <w:szCs w:val="24"/>
          <w:u w:val="single"/>
        </w:rPr>
        <w:tab/>
        <w:t>druh pozemku</w:t>
      </w:r>
      <w:r w:rsidRPr="009D4CEF">
        <w:rPr>
          <w:b/>
          <w:sz w:val="24"/>
          <w:szCs w:val="24"/>
          <w:u w:val="single"/>
        </w:rPr>
        <w:tab/>
        <w:t>výměra</w:t>
      </w:r>
      <w:r w:rsidR="009D4CEF">
        <w:rPr>
          <w:b/>
          <w:sz w:val="24"/>
          <w:szCs w:val="24"/>
          <w:u w:val="single"/>
        </w:rPr>
        <w:t xml:space="preserve"> </w:t>
      </w:r>
      <w:r w:rsidRPr="009D4CEF">
        <w:rPr>
          <w:b/>
          <w:sz w:val="24"/>
          <w:szCs w:val="24"/>
          <w:u w:val="single"/>
        </w:rPr>
        <w:tab/>
        <w:t>cena trvalých porostů,ost.souč.a přísl.</w:t>
      </w:r>
      <w:r w:rsidRPr="009D4CEF">
        <w:rPr>
          <w:b/>
          <w:sz w:val="24"/>
          <w:szCs w:val="24"/>
          <w:u w:val="single"/>
        </w:rPr>
        <w:tab/>
      </w:r>
      <w:r w:rsidR="009D4CEF">
        <w:rPr>
          <w:b/>
          <w:sz w:val="24"/>
          <w:szCs w:val="24"/>
          <w:u w:val="single"/>
        </w:rPr>
        <w:t xml:space="preserve"> </w:t>
      </w:r>
      <w:r w:rsidRPr="009D4CEF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239/17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262,50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927/29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239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4 780,00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9D4CEF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425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6 672,50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parc. č. 239/17 a parc. č. 927/29 </w:t>
      </w:r>
      <w:r w:rsidR="009D4CEF">
        <w:rPr>
          <w:sz w:val="22"/>
          <w:szCs w:val="22"/>
        </w:rPr>
        <w:br/>
      </w:r>
      <w:r>
        <w:rPr>
          <w:sz w:val="22"/>
          <w:szCs w:val="22"/>
        </w:rPr>
        <w:t xml:space="preserve">na základě knihovní vložky č. 91.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parc. č. 490/2 na základě seznamu II</w:t>
      </w:r>
      <w:r w:rsidR="009D4CEF">
        <w:rPr>
          <w:sz w:val="22"/>
          <w:szCs w:val="22"/>
        </w:rPr>
        <w:br/>
      </w:r>
      <w:r>
        <w:rPr>
          <w:sz w:val="22"/>
          <w:szCs w:val="22"/>
        </w:rPr>
        <w:t xml:space="preserve"> - veřejný statek v k.ú. Zahořany.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Zahořany u Mníšku pod Brdy - 490/2, byla oceněna ve znaleckém posudku soudního znalce Bureš Zdeněk, Ing., ze dne 23. 8. 2017, pod č.j. 522-102/2017, podle vyhl.č. 182/1988 Sb., ve znění vyhl.č. 316/1990 Sb., celkovou částkou 829,15 Kč (slovy: osmsetdvacetdevět korun českých patnáct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Nučice u Rudné - 239/17, byla oceněna ve znaleckém posudku soudního znalce Bureš Zdeněk, Ing., ze dne 20. 8. 2017, pod č.j. 521-101/2017, podle vyhl.č. 182/1988 Sb., </w:t>
      </w:r>
      <w:r w:rsidR="009D4CEF">
        <w:rPr>
          <w:sz w:val="22"/>
          <w:szCs w:val="22"/>
        </w:rPr>
        <w:br/>
      </w:r>
      <w:r>
        <w:rPr>
          <w:sz w:val="22"/>
          <w:szCs w:val="22"/>
        </w:rPr>
        <w:t xml:space="preserve">ve znění vyhl.č. 316/1990 Sb., celkovou částkou 262,50 Kč (slovy: dvěstěšedesátdvě koruny české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Nučice u Rudné - 927/29, byla oceněna ve znaleckém posudku soudního znalce Bureš Zdeněk, Ing., ze dne 20. 8. 2017, pod č.j. 521-101/2017, podle vyhl.č. 182/1988 Sb., </w:t>
      </w:r>
      <w:r w:rsidR="009D4CEF">
        <w:rPr>
          <w:sz w:val="22"/>
          <w:szCs w:val="22"/>
        </w:rPr>
        <w:br/>
      </w:r>
      <w:r>
        <w:rPr>
          <w:sz w:val="22"/>
          <w:szCs w:val="22"/>
        </w:rPr>
        <w:t xml:space="preserve">ve znění vyhl.č. 316/1990 Sb., celkovou částkou 4 780,00 Kč (slovy: čtyřitisícesedmsetosmdesát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9D4CEF" w:rsidRDefault="009D4CEF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BB20BA" w:rsidRDefault="009A5226" w:rsidP="009D4CEF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B20BA" w:rsidRDefault="009D4CEF" w:rsidP="009D4CE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9A5226">
        <w:rPr>
          <w:sz w:val="22"/>
          <w:szCs w:val="24"/>
        </w:rPr>
        <w:t xml:space="preserve">- dědictvím nároku, ze dne 25. 3. 2008, ve výši Postoupený nárok je doložen:  </w:t>
      </w:r>
    </w:p>
    <w:p w:rsidR="00BB20BA" w:rsidRDefault="009A5226" w:rsidP="009D4CE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kterým oprávněné osobě</w:t>
      </w:r>
      <w:r w:rsidR="009D4CEF">
        <w:rPr>
          <w:sz w:val="22"/>
          <w:szCs w:val="24"/>
        </w:rPr>
        <w:t>:</w:t>
      </w:r>
      <w:r>
        <w:rPr>
          <w:sz w:val="22"/>
          <w:szCs w:val="24"/>
        </w:rPr>
        <w:t xml:space="preserve"> nelze vydat pozemky nebo jejich části v katastrálním území Klatovy, obce Klatovy, okresu Klatovy. </w:t>
      </w:r>
    </w:p>
    <w:p w:rsidR="00BB20BA" w:rsidRDefault="009A5226" w:rsidP="009D4CE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B20BA" w:rsidRDefault="009A5226" w:rsidP="009D4CE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9D4CEF">
        <w:rPr>
          <w:sz w:val="22"/>
          <w:szCs w:val="24"/>
        </w:rPr>
        <w:t>:</w:t>
      </w:r>
      <w:r>
        <w:rPr>
          <w:sz w:val="22"/>
          <w:szCs w:val="24"/>
        </w:rPr>
        <w:t xml:space="preserve"> vyhl.č. 182/1988 Sb., ve znění vyhl.č. 316/1990 Sb., </w:t>
      </w:r>
    </w:p>
    <w:p w:rsidR="00BB20BA" w:rsidRDefault="009A5226" w:rsidP="009D4CE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bookmarkStart w:id="0" w:name="_GoBack"/>
      <w:bookmarkEnd w:id="0"/>
      <w:r>
        <w:rPr>
          <w:sz w:val="22"/>
          <w:szCs w:val="24"/>
        </w:rPr>
        <w:t xml:space="preserve">Kč. </w:t>
      </w:r>
    </w:p>
    <w:p w:rsidR="00BB20BA" w:rsidRDefault="00BB20BA">
      <w:pPr>
        <w:widowControl/>
        <w:rPr>
          <w:sz w:val="22"/>
          <w:szCs w:val="24"/>
        </w:rPr>
      </w:pPr>
    </w:p>
    <w:p w:rsidR="00BB20BA" w:rsidRDefault="00BB20BA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9D4CEF" w:rsidRDefault="009D4CEF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9D4CEF" w:rsidRDefault="009D4CEF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9D4CEF" w:rsidRDefault="009D4CE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9D4CEF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KÚ Nučice u Rudné - 239/17,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KÚ Nučice u Rudné - 927/29,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Zahořany u Mníšku pod Brdy - 490/2,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11N17/81, uzavřenou </w:t>
      </w:r>
      <w:r w:rsidR="009D4CEF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</w:t>
      </w:r>
      <w:r w:rsidR="009D4CEF">
        <w:rPr>
          <w:sz w:val="22"/>
          <w:szCs w:val="22"/>
        </w:rPr>
        <w:t>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9D4CE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přechází na nabyvatele vkladem </w:t>
      </w:r>
      <w:r w:rsidR="009D4CE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9D4CEF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9D4CEF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9D4CEF" w:rsidRDefault="009D4CEF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9D4CEF" w:rsidRDefault="009D4CE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D4CEF" w:rsidRDefault="009D4CE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D4CEF" w:rsidRDefault="009D4CE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D4CEF" w:rsidRDefault="009D4CE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9D4CE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D4CEF">
        <w:rPr>
          <w:color w:val="000000"/>
          <w:sz w:val="22"/>
          <w:szCs w:val="22"/>
        </w:rPr>
        <w:t xml:space="preserve">                Marcelová Jana</w:t>
      </w:r>
    </w:p>
    <w:p w:rsidR="009D4CE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9D4CEF">
        <w:rPr>
          <w:color w:val="000000"/>
          <w:sz w:val="22"/>
          <w:szCs w:val="22"/>
        </w:rPr>
        <w:t>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9D4CE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D4CEF" w:rsidRDefault="009D4C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D4CEF" w:rsidRDefault="009D4C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9D4C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9D4C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9D4C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3315E7" w:rsidRDefault="009D4CEF" w:rsidP="009D4CEF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D4CEF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9D4CEF" w:rsidRDefault="009D4CE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10997, 13053, 11672,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6D" w:rsidRDefault="0032406D" w:rsidP="009D4CEF">
      <w:r>
        <w:separator/>
      </w:r>
    </w:p>
  </w:endnote>
  <w:endnote w:type="continuationSeparator" w:id="0">
    <w:p w:rsidR="0032406D" w:rsidRDefault="0032406D" w:rsidP="009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EF" w:rsidRDefault="009D4C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561A">
      <w:rPr>
        <w:noProof/>
      </w:rPr>
      <w:t>1</w:t>
    </w:r>
    <w:r>
      <w:fldChar w:fldCharType="end"/>
    </w:r>
    <w:r>
      <w:t xml:space="preserve"> (z celkem 5)</w:t>
    </w:r>
  </w:p>
  <w:p w:rsidR="009D4CEF" w:rsidRDefault="009D4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6D" w:rsidRDefault="0032406D" w:rsidP="009D4CEF">
      <w:r>
        <w:separator/>
      </w:r>
    </w:p>
  </w:footnote>
  <w:footnote w:type="continuationSeparator" w:id="0">
    <w:p w:rsidR="0032406D" w:rsidRDefault="0032406D" w:rsidP="009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406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5226"/>
    <w:rsid w:val="009D4CE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20BA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2561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5AE79"/>
  <w14:defaultImageDpi w14:val="0"/>
  <w15:docId w15:val="{408F423A-83E2-4A9F-9EF7-93E0386D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D4C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D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2017-12-07T10:19:00Z</cp:lastPrinted>
  <dcterms:created xsi:type="dcterms:W3CDTF">2018-01-10T12:39:00Z</dcterms:created>
  <dcterms:modified xsi:type="dcterms:W3CDTF">2018-01-10T12:39:00Z</dcterms:modified>
</cp:coreProperties>
</file>