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0DF1" w14:textId="77777777" w:rsidR="00D7093E" w:rsidRPr="00752730" w:rsidRDefault="00EB66E7" w:rsidP="002D08C5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752730">
        <w:rPr>
          <w:rFonts w:asciiTheme="minorHAnsi" w:hAnsiTheme="minorHAnsi"/>
          <w:b/>
          <w:bCs/>
          <w:sz w:val="32"/>
          <w:szCs w:val="32"/>
        </w:rPr>
        <w:t xml:space="preserve">Smlouva o poskytnutí užívacích práv </w:t>
      </w:r>
      <w:r w:rsidR="005A6EDE">
        <w:rPr>
          <w:rFonts w:asciiTheme="minorHAnsi" w:hAnsiTheme="minorHAnsi"/>
          <w:b/>
          <w:bCs/>
          <w:sz w:val="32"/>
          <w:szCs w:val="32"/>
        </w:rPr>
        <w:t>ke službě systému</w:t>
      </w:r>
      <w:r w:rsidR="003647D4" w:rsidRPr="00752730">
        <w:rPr>
          <w:rFonts w:asciiTheme="minorHAnsi" w:hAnsiTheme="minorHAnsi"/>
          <w:b/>
          <w:bCs/>
          <w:sz w:val="32"/>
          <w:szCs w:val="32"/>
        </w:rPr>
        <w:t xml:space="preserve"> ASPI</w:t>
      </w:r>
    </w:p>
    <w:p w14:paraId="7C6ECF42" w14:textId="77777777" w:rsidR="000F3227" w:rsidRPr="00752730" w:rsidRDefault="000F3227" w:rsidP="00D7093E">
      <w:pPr>
        <w:pStyle w:val="Default"/>
        <w:rPr>
          <w:rFonts w:asciiTheme="minorHAnsi" w:hAnsiTheme="minorHAnsi"/>
          <w:sz w:val="22"/>
          <w:szCs w:val="22"/>
        </w:rPr>
      </w:pPr>
    </w:p>
    <w:p w14:paraId="421208CB" w14:textId="77777777" w:rsidR="003647D4" w:rsidRDefault="003647D4" w:rsidP="00D7093E">
      <w:pPr>
        <w:pStyle w:val="Default"/>
        <w:rPr>
          <w:rFonts w:asciiTheme="minorHAnsi" w:hAnsiTheme="minorHAnsi"/>
          <w:sz w:val="20"/>
          <w:szCs w:val="20"/>
        </w:rPr>
      </w:pPr>
    </w:p>
    <w:p w14:paraId="48E82A4A" w14:textId="77777777" w:rsidR="007178A0" w:rsidRDefault="007178A0" w:rsidP="00D7093E">
      <w:pPr>
        <w:pStyle w:val="Default"/>
        <w:rPr>
          <w:rFonts w:asciiTheme="minorHAnsi" w:hAnsiTheme="minorHAnsi"/>
          <w:sz w:val="20"/>
          <w:szCs w:val="20"/>
        </w:rPr>
      </w:pPr>
    </w:p>
    <w:p w14:paraId="0DAB2ADC" w14:textId="48AAFF8E" w:rsidR="00A16DC4" w:rsidRPr="00694583" w:rsidRDefault="00F7141D" w:rsidP="004F6219">
      <w:pPr>
        <w:pStyle w:val="Default"/>
        <w:rPr>
          <w:rStyle w:val="ff1"/>
          <w:rFonts w:asciiTheme="minorHAnsi" w:hAnsiTheme="minorHAnsi"/>
          <w:b/>
          <w:sz w:val="20"/>
          <w:szCs w:val="20"/>
        </w:rPr>
      </w:pPr>
      <w:r>
        <w:rPr>
          <w:rStyle w:val="ff1"/>
          <w:rFonts w:asciiTheme="minorHAnsi" w:hAnsiTheme="minorHAnsi"/>
          <w:b/>
          <w:sz w:val="20"/>
          <w:szCs w:val="20"/>
        </w:rPr>
        <w:t>Český báňský úřad</w:t>
      </w:r>
    </w:p>
    <w:p w14:paraId="2FD7869C" w14:textId="155016E0" w:rsidR="00A16DC4" w:rsidRPr="009D6FD6" w:rsidRDefault="00F7141D" w:rsidP="004F6219">
      <w:pPr>
        <w:pStyle w:val="Default"/>
        <w:rPr>
          <w:rFonts w:asciiTheme="minorHAnsi" w:hAnsiTheme="minorHAnsi"/>
          <w:sz w:val="20"/>
          <w:szCs w:val="20"/>
        </w:rPr>
      </w:pPr>
      <w:r>
        <w:rPr>
          <w:rStyle w:val="ff1"/>
          <w:rFonts w:asciiTheme="minorHAnsi" w:hAnsiTheme="minorHAnsi"/>
          <w:sz w:val="20"/>
          <w:szCs w:val="20"/>
        </w:rPr>
        <w:t>Kozí 748/4, Praha 1 – Staré Město</w:t>
      </w:r>
    </w:p>
    <w:p w14:paraId="7E28D0FC" w14:textId="2B9B24C1" w:rsidR="00F7141D" w:rsidRPr="004F6219" w:rsidRDefault="00F7141D" w:rsidP="004F6219">
      <w:pPr>
        <w:pStyle w:val="Default"/>
        <w:rPr>
          <w:rFonts w:asciiTheme="minorHAnsi" w:hAnsiTheme="minorHAnsi"/>
          <w:sz w:val="20"/>
          <w:szCs w:val="20"/>
        </w:rPr>
      </w:pPr>
      <w:r w:rsidRPr="004F6219">
        <w:rPr>
          <w:rFonts w:asciiTheme="minorHAnsi" w:hAnsiTheme="minorHAnsi" w:cs="Helvetica"/>
          <w:color w:val="333333"/>
          <w:sz w:val="20"/>
          <w:szCs w:val="20"/>
        </w:rPr>
        <w:t>IČ: 00025844</w:t>
      </w:r>
    </w:p>
    <w:p w14:paraId="65613BE9" w14:textId="364C1062" w:rsidR="001F5272" w:rsidRPr="009D6FD6" w:rsidRDefault="008028D4" w:rsidP="004F6219">
      <w:pPr>
        <w:pStyle w:val="Default"/>
        <w:rPr>
          <w:rFonts w:asciiTheme="minorHAnsi" w:hAnsiTheme="minorHAnsi"/>
          <w:sz w:val="20"/>
          <w:szCs w:val="20"/>
        </w:rPr>
      </w:pPr>
      <w:r w:rsidRPr="004F6219">
        <w:rPr>
          <w:rFonts w:asciiTheme="minorHAnsi" w:hAnsiTheme="minorHAnsi"/>
          <w:sz w:val="20"/>
          <w:szCs w:val="20"/>
        </w:rPr>
        <w:t xml:space="preserve">zástupce: </w:t>
      </w:r>
      <w:r w:rsidR="00A16DC4" w:rsidRPr="004F6219">
        <w:rPr>
          <w:rFonts w:asciiTheme="minorHAnsi" w:hAnsiTheme="minorHAnsi"/>
          <w:sz w:val="20"/>
          <w:szCs w:val="20"/>
        </w:rPr>
        <w:t xml:space="preserve"> </w:t>
      </w:r>
      <w:r w:rsidR="00EE1BDA">
        <w:rPr>
          <w:rStyle w:val="ff0"/>
          <w:rFonts w:asciiTheme="minorHAnsi" w:hAnsiTheme="minorHAnsi"/>
          <w:sz w:val="20"/>
          <w:szCs w:val="20"/>
        </w:rPr>
        <w:t>JUDr. Ing. Ladislav Svoboda, ředitel kanceláře úřadu</w:t>
      </w:r>
    </w:p>
    <w:p w14:paraId="5E443462" w14:textId="1893FCCF" w:rsidR="008028D4" w:rsidRPr="009D6FD6" w:rsidRDefault="00F825F4" w:rsidP="004F621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telefon:</w:t>
      </w:r>
      <w:r>
        <w:rPr>
          <w:rFonts w:asciiTheme="minorHAnsi" w:hAnsiTheme="minorHAnsi"/>
          <w:sz w:val="20"/>
          <w:szCs w:val="20"/>
        </w:rPr>
        <w:tab/>
        <w:t xml:space="preserve"> </w:t>
      </w:r>
      <w:r w:rsidR="00EE1BDA">
        <w:rPr>
          <w:rFonts w:asciiTheme="minorHAnsi" w:hAnsiTheme="minorHAnsi"/>
          <w:sz w:val="20"/>
          <w:szCs w:val="20"/>
        </w:rPr>
        <w:t>702 078 830</w:t>
      </w:r>
      <w:r>
        <w:rPr>
          <w:rFonts w:asciiTheme="minorHAnsi" w:hAnsiTheme="minorHAnsi"/>
          <w:sz w:val="20"/>
          <w:szCs w:val="20"/>
        </w:rPr>
        <w:t xml:space="preserve">, </w:t>
      </w:r>
      <w:r w:rsidR="001F5272" w:rsidRPr="009D6FD6">
        <w:rPr>
          <w:rFonts w:asciiTheme="minorHAnsi" w:hAnsiTheme="minorHAnsi"/>
          <w:sz w:val="20"/>
          <w:szCs w:val="20"/>
        </w:rPr>
        <w:t>email:</w:t>
      </w:r>
      <w:r w:rsidR="00A16DC4" w:rsidRPr="009D6FD6">
        <w:rPr>
          <w:rFonts w:asciiTheme="minorHAnsi" w:hAnsiTheme="minorHAnsi"/>
          <w:sz w:val="20"/>
          <w:szCs w:val="20"/>
        </w:rPr>
        <w:t xml:space="preserve"> </w:t>
      </w:r>
      <w:r w:rsidR="00EE1BDA">
        <w:rPr>
          <w:rFonts w:asciiTheme="minorHAnsi" w:hAnsiTheme="minorHAnsi"/>
          <w:sz w:val="20"/>
          <w:szCs w:val="20"/>
        </w:rPr>
        <w:t>ladislav.svoboda@cbusbs.cz</w:t>
      </w:r>
      <w:r w:rsidR="008028D4" w:rsidRPr="009D6FD6">
        <w:rPr>
          <w:rFonts w:asciiTheme="minorHAnsi" w:hAnsiTheme="minorHAnsi"/>
          <w:sz w:val="20"/>
          <w:szCs w:val="20"/>
        </w:rPr>
        <w:br/>
        <w:t xml:space="preserve">jako  </w:t>
      </w:r>
      <w:r w:rsidR="00956CC6" w:rsidRPr="009D6FD6">
        <w:rPr>
          <w:rFonts w:asciiTheme="minorHAnsi" w:hAnsiTheme="minorHAnsi"/>
          <w:sz w:val="20"/>
          <w:szCs w:val="20"/>
        </w:rPr>
        <w:t>O</w:t>
      </w:r>
      <w:r w:rsidR="003748BC" w:rsidRPr="009D6FD6">
        <w:rPr>
          <w:rFonts w:asciiTheme="minorHAnsi" w:hAnsiTheme="minorHAnsi"/>
          <w:sz w:val="20"/>
          <w:szCs w:val="20"/>
        </w:rPr>
        <w:t xml:space="preserve"> b j e d n a t e l</w:t>
      </w:r>
      <w:r w:rsidR="009D7F04" w:rsidRPr="009D6FD6">
        <w:rPr>
          <w:rFonts w:asciiTheme="minorHAnsi" w:hAnsiTheme="minorHAnsi"/>
          <w:sz w:val="20"/>
          <w:szCs w:val="20"/>
        </w:rPr>
        <w:t xml:space="preserve">  </w:t>
      </w:r>
      <w:r w:rsidR="008028D4" w:rsidRPr="009D6FD6">
        <w:rPr>
          <w:rFonts w:asciiTheme="minorHAnsi" w:hAnsiTheme="minorHAnsi"/>
          <w:sz w:val="20"/>
          <w:szCs w:val="20"/>
        </w:rPr>
        <w:t>(dále jen „</w:t>
      </w:r>
      <w:r w:rsidR="00956CC6" w:rsidRPr="009D6FD6">
        <w:rPr>
          <w:rFonts w:asciiTheme="minorHAnsi" w:hAnsiTheme="minorHAnsi"/>
          <w:sz w:val="20"/>
          <w:szCs w:val="20"/>
        </w:rPr>
        <w:t>O</w:t>
      </w:r>
      <w:r w:rsidR="003748BC" w:rsidRPr="009D6FD6">
        <w:rPr>
          <w:rFonts w:asciiTheme="minorHAnsi" w:hAnsiTheme="minorHAnsi"/>
          <w:sz w:val="20"/>
          <w:szCs w:val="20"/>
        </w:rPr>
        <w:t>bjednatel</w:t>
      </w:r>
      <w:r w:rsidR="008028D4" w:rsidRPr="009D6FD6">
        <w:rPr>
          <w:rFonts w:asciiTheme="minorHAnsi" w:hAnsiTheme="minorHAnsi"/>
          <w:sz w:val="20"/>
          <w:szCs w:val="20"/>
        </w:rPr>
        <w:t>“) na straně jedné,</w:t>
      </w:r>
    </w:p>
    <w:p w14:paraId="34347BEC" w14:textId="77777777" w:rsidR="008028D4" w:rsidRDefault="008028D4" w:rsidP="00D7093E">
      <w:pPr>
        <w:pStyle w:val="Default"/>
        <w:rPr>
          <w:rFonts w:asciiTheme="minorHAnsi" w:hAnsiTheme="minorHAnsi"/>
          <w:sz w:val="20"/>
          <w:szCs w:val="20"/>
        </w:rPr>
      </w:pPr>
    </w:p>
    <w:p w14:paraId="5C82DF87" w14:textId="77777777" w:rsidR="007178A0" w:rsidRPr="001F5272" w:rsidRDefault="007178A0" w:rsidP="00D7093E">
      <w:pPr>
        <w:pStyle w:val="Default"/>
        <w:rPr>
          <w:rFonts w:asciiTheme="minorHAnsi" w:hAnsiTheme="minorHAnsi"/>
          <w:sz w:val="20"/>
          <w:szCs w:val="20"/>
        </w:rPr>
      </w:pPr>
    </w:p>
    <w:p w14:paraId="23C6333C" w14:textId="77777777" w:rsidR="000F3227" w:rsidRDefault="000F3227" w:rsidP="001F5272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a</w:t>
      </w:r>
    </w:p>
    <w:p w14:paraId="2202216A" w14:textId="77777777" w:rsidR="007178A0" w:rsidRDefault="007178A0" w:rsidP="001F527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6C89D06" w14:textId="77777777" w:rsidR="007178A0" w:rsidRPr="001F5272" w:rsidRDefault="007178A0" w:rsidP="001F527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93CCDE4" w14:textId="77777777"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b/>
          <w:bCs/>
          <w:sz w:val="20"/>
          <w:szCs w:val="20"/>
        </w:rPr>
        <w:t xml:space="preserve">Wolters Kluwer , a.s. </w:t>
      </w:r>
    </w:p>
    <w:p w14:paraId="4CB36E15" w14:textId="77777777"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U Nákladového nádraží 6, 130 00 Praha 3 </w:t>
      </w:r>
    </w:p>
    <w:p w14:paraId="1A92F5B2" w14:textId="6DD2E801" w:rsidR="003647D4" w:rsidRDefault="000F3227" w:rsidP="000F3227">
      <w:pPr>
        <w:pStyle w:val="Default"/>
        <w:rPr>
          <w:rFonts w:asciiTheme="minorHAnsi" w:hAnsiTheme="minorHAnsi"/>
          <w:sz w:val="20"/>
          <w:szCs w:val="20"/>
          <w:shd w:val="clear" w:color="auto" w:fill="FFFFFF"/>
        </w:rPr>
      </w:pPr>
      <w:r w:rsidRPr="001F5272">
        <w:rPr>
          <w:rFonts w:asciiTheme="minorHAnsi" w:hAnsiTheme="minorHAnsi"/>
          <w:sz w:val="20"/>
          <w:szCs w:val="20"/>
        </w:rPr>
        <w:t>IČ: 63077639, DIČ: CZ63077639</w:t>
      </w:r>
      <w:r w:rsidRPr="001F5272">
        <w:rPr>
          <w:rFonts w:asciiTheme="minorHAnsi" w:hAnsiTheme="minorHAnsi"/>
          <w:sz w:val="20"/>
          <w:szCs w:val="20"/>
        </w:rPr>
        <w:br/>
        <w:t>zápi</w:t>
      </w:r>
      <w:smartTag w:uri="urn:schemas-microsoft-com:office:smarttags" w:element="PersonName">
        <w:r w:rsidRPr="001F5272">
          <w:rPr>
            <w:rFonts w:asciiTheme="minorHAnsi" w:hAnsiTheme="minorHAnsi"/>
            <w:sz w:val="20"/>
            <w:szCs w:val="20"/>
          </w:rPr>
          <w:t>s</w:t>
        </w:r>
      </w:smartTag>
      <w:r w:rsidRPr="001F5272">
        <w:rPr>
          <w:rFonts w:asciiTheme="minorHAnsi" w:hAnsiTheme="minorHAnsi"/>
          <w:sz w:val="20"/>
          <w:szCs w:val="20"/>
        </w:rPr>
        <w:t xml:space="preserve"> v obch. rejstříku v oddílu B, vložka č. 9659, u Městského soudu v Praze</w:t>
      </w:r>
      <w:r w:rsidRPr="001F5272">
        <w:rPr>
          <w:rFonts w:asciiTheme="minorHAnsi" w:hAnsiTheme="minorHAnsi"/>
          <w:sz w:val="20"/>
          <w:szCs w:val="20"/>
        </w:rPr>
        <w:br/>
        <w:t xml:space="preserve">zástupce: </w:t>
      </w:r>
      <w:r w:rsidR="003647D4" w:rsidRPr="001F5272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F274B1">
        <w:rPr>
          <w:rFonts w:asciiTheme="minorHAnsi" w:hAnsiTheme="minorHAnsi"/>
          <w:sz w:val="20"/>
          <w:szCs w:val="20"/>
          <w:shd w:val="clear" w:color="auto" w:fill="FFFFFF"/>
        </w:rPr>
        <w:t>Ivana Cachová</w:t>
      </w:r>
      <w:r w:rsidR="007178A0">
        <w:rPr>
          <w:rFonts w:asciiTheme="minorHAnsi" w:hAnsiTheme="minorHAnsi"/>
          <w:sz w:val="20"/>
          <w:szCs w:val="20"/>
          <w:shd w:val="clear" w:color="auto" w:fill="FFFFFF"/>
        </w:rPr>
        <w:t xml:space="preserve">, </w:t>
      </w:r>
      <w:r w:rsidR="00694583">
        <w:rPr>
          <w:rFonts w:asciiTheme="minorHAnsi" w:hAnsiTheme="minorHAnsi"/>
          <w:sz w:val="20"/>
          <w:szCs w:val="20"/>
          <w:shd w:val="clear" w:color="auto" w:fill="FFFFFF"/>
        </w:rPr>
        <w:t>Key Account Manager</w:t>
      </w:r>
      <w:r w:rsidR="003D0342">
        <w:rPr>
          <w:rFonts w:asciiTheme="minorHAnsi" w:hAnsiTheme="minorHAnsi"/>
          <w:sz w:val="20"/>
          <w:szCs w:val="20"/>
          <w:shd w:val="clear" w:color="auto" w:fill="FFFFFF"/>
        </w:rPr>
        <w:t xml:space="preserve"> na základě Plné moci</w:t>
      </w:r>
    </w:p>
    <w:p w14:paraId="12E86DE1" w14:textId="77777777" w:rsidR="00611FFC" w:rsidRPr="001F5272" w:rsidRDefault="00611FFC" w:rsidP="000F3227">
      <w:pPr>
        <w:pStyle w:val="Default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telefon:</w:t>
      </w:r>
      <w:r>
        <w:rPr>
          <w:rFonts w:asciiTheme="minorHAnsi" w:hAnsiTheme="minorHAnsi"/>
          <w:sz w:val="20"/>
          <w:szCs w:val="20"/>
          <w:shd w:val="clear" w:color="auto" w:fill="FFFFFF"/>
        </w:rPr>
        <w:tab/>
      </w:r>
      <w:r w:rsidR="00F274B1">
        <w:rPr>
          <w:rFonts w:asciiTheme="minorHAnsi" w:hAnsiTheme="minorHAnsi"/>
          <w:sz w:val="20"/>
          <w:szCs w:val="20"/>
          <w:shd w:val="clear" w:color="auto" w:fill="FFFFFF"/>
        </w:rPr>
        <w:t xml:space="preserve">734 644 393, </w:t>
      </w:r>
      <w:r>
        <w:rPr>
          <w:rFonts w:asciiTheme="minorHAnsi" w:hAnsiTheme="minorHAnsi"/>
          <w:sz w:val="20"/>
          <w:szCs w:val="20"/>
          <w:shd w:val="clear" w:color="auto" w:fill="FFFFFF"/>
        </w:rPr>
        <w:t>email:</w:t>
      </w:r>
      <w:r w:rsidR="00F274B1">
        <w:rPr>
          <w:rFonts w:asciiTheme="minorHAnsi" w:hAnsiTheme="minorHAnsi"/>
          <w:sz w:val="20"/>
          <w:szCs w:val="20"/>
          <w:shd w:val="clear" w:color="auto" w:fill="FFFFFF"/>
        </w:rPr>
        <w:t xml:space="preserve"> cachova@wolterskluwer.cz</w:t>
      </w:r>
      <w:r>
        <w:rPr>
          <w:rFonts w:asciiTheme="minorHAnsi" w:hAnsiTheme="minorHAnsi"/>
          <w:sz w:val="20"/>
          <w:szCs w:val="20"/>
          <w:shd w:val="clear" w:color="auto" w:fill="FFFFFF"/>
        </w:rPr>
        <w:tab/>
      </w:r>
    </w:p>
    <w:p w14:paraId="79CC1DC3" w14:textId="77777777" w:rsidR="005F514A" w:rsidRDefault="00D46C74" w:rsidP="000F322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jako  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  (dále jen „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“) na straně </w:t>
      </w:r>
      <w:r w:rsidR="003647D4" w:rsidRPr="001F5272">
        <w:rPr>
          <w:rFonts w:asciiTheme="minorHAnsi" w:hAnsiTheme="minorHAnsi"/>
          <w:sz w:val="20"/>
          <w:szCs w:val="20"/>
        </w:rPr>
        <w:t xml:space="preserve">druhé </w:t>
      </w:r>
    </w:p>
    <w:p w14:paraId="269EB78E" w14:textId="77777777" w:rsidR="005F514A" w:rsidRDefault="005F514A" w:rsidP="000F3227">
      <w:pPr>
        <w:pStyle w:val="Default"/>
        <w:rPr>
          <w:rFonts w:asciiTheme="minorHAnsi" w:hAnsiTheme="minorHAnsi"/>
          <w:sz w:val="20"/>
          <w:szCs w:val="20"/>
        </w:rPr>
      </w:pPr>
    </w:p>
    <w:p w14:paraId="31F483DA" w14:textId="77777777"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</w:p>
    <w:p w14:paraId="0C72FDB1" w14:textId="77777777" w:rsidR="000F3227" w:rsidRPr="00611FFC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</w:p>
    <w:p w14:paraId="327B2B52" w14:textId="77777777" w:rsidR="000F3227" w:rsidRPr="00611FFC" w:rsidRDefault="00CC40F4" w:rsidP="000F3227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611FFC">
        <w:rPr>
          <w:rFonts w:asciiTheme="minorHAnsi" w:hAnsiTheme="minorHAnsi"/>
          <w:b/>
          <w:bCs/>
          <w:sz w:val="20"/>
          <w:szCs w:val="20"/>
        </w:rPr>
        <w:t xml:space="preserve">Čl. </w:t>
      </w:r>
      <w:r w:rsidR="000F3227" w:rsidRPr="00611FFC">
        <w:rPr>
          <w:rFonts w:asciiTheme="minorHAnsi" w:hAnsiTheme="minorHAnsi"/>
          <w:b/>
          <w:bCs/>
          <w:sz w:val="20"/>
          <w:szCs w:val="20"/>
        </w:rPr>
        <w:t>I.</w:t>
      </w:r>
      <w:r w:rsidRPr="00611FFC">
        <w:rPr>
          <w:rFonts w:asciiTheme="minorHAnsi" w:hAnsiTheme="minorHAnsi"/>
          <w:b/>
          <w:bCs/>
          <w:sz w:val="20"/>
          <w:szCs w:val="20"/>
        </w:rPr>
        <w:t xml:space="preserve"> – Předmět plnění</w:t>
      </w:r>
    </w:p>
    <w:p w14:paraId="3A39AF39" w14:textId="77777777" w:rsidR="00012BB1" w:rsidRDefault="00CC40F4" w:rsidP="00F47780">
      <w:pPr>
        <w:pStyle w:val="Default"/>
        <w:ind w:firstLine="708"/>
        <w:jc w:val="both"/>
        <w:rPr>
          <w:rFonts w:asciiTheme="minorHAnsi" w:hAnsiTheme="minorHAnsi"/>
          <w:bCs/>
          <w:i/>
          <w:color w:val="auto"/>
          <w:sz w:val="20"/>
          <w:szCs w:val="20"/>
        </w:rPr>
      </w:pPr>
      <w:r w:rsidRPr="00611FFC">
        <w:rPr>
          <w:rFonts w:asciiTheme="minorHAnsi" w:hAnsiTheme="minorHAnsi"/>
          <w:bCs/>
          <w:sz w:val="20"/>
          <w:szCs w:val="20"/>
        </w:rPr>
        <w:t>Předmětem plnění této smlouvy</w:t>
      </w:r>
      <w:r w:rsidR="005A6EDE">
        <w:rPr>
          <w:rFonts w:asciiTheme="minorHAnsi" w:hAnsiTheme="minorHAnsi"/>
          <w:bCs/>
          <w:sz w:val="20"/>
          <w:szCs w:val="20"/>
        </w:rPr>
        <w:t xml:space="preserve"> je poskytnutí užívacích práv ke službě</w:t>
      </w:r>
      <w:r w:rsidRPr="00611FFC">
        <w:rPr>
          <w:rFonts w:asciiTheme="minorHAnsi" w:hAnsiTheme="minorHAnsi"/>
          <w:bCs/>
          <w:sz w:val="20"/>
          <w:szCs w:val="20"/>
        </w:rPr>
        <w:t xml:space="preserve"> systému ASPI v níže uvedeném rozsahu</w:t>
      </w:r>
      <w:r w:rsidR="00611FFC">
        <w:rPr>
          <w:rFonts w:asciiTheme="minorHAnsi" w:hAnsiTheme="minorHAnsi"/>
          <w:bCs/>
          <w:sz w:val="20"/>
          <w:szCs w:val="20"/>
        </w:rPr>
        <w:t>. Plněním předmětu smlouvy se rozumí</w:t>
      </w:r>
      <w:r w:rsidRPr="00611FFC">
        <w:rPr>
          <w:rFonts w:asciiTheme="minorHAnsi" w:hAnsiTheme="minorHAnsi"/>
          <w:bCs/>
          <w:sz w:val="20"/>
          <w:szCs w:val="20"/>
        </w:rPr>
        <w:t xml:space="preserve"> </w:t>
      </w:r>
      <w:r w:rsidR="00611FFC">
        <w:rPr>
          <w:rFonts w:asciiTheme="minorHAnsi" w:hAnsiTheme="minorHAnsi"/>
          <w:bCs/>
          <w:sz w:val="20"/>
          <w:szCs w:val="20"/>
        </w:rPr>
        <w:t>zřízení</w:t>
      </w:r>
      <w:r w:rsidRPr="00611FFC">
        <w:rPr>
          <w:rFonts w:asciiTheme="minorHAnsi" w:hAnsiTheme="minorHAnsi"/>
          <w:bCs/>
          <w:sz w:val="20"/>
          <w:szCs w:val="20"/>
        </w:rPr>
        <w:t xml:space="preserve"> přístupu</w:t>
      </w:r>
      <w:r w:rsidR="00752730" w:rsidRPr="00611FFC">
        <w:rPr>
          <w:rFonts w:asciiTheme="minorHAnsi" w:hAnsiTheme="minorHAnsi"/>
          <w:bCs/>
          <w:sz w:val="20"/>
          <w:szCs w:val="20"/>
        </w:rPr>
        <w:t xml:space="preserve"> </w:t>
      </w:r>
      <w:r w:rsidRPr="00611FFC">
        <w:rPr>
          <w:rFonts w:asciiTheme="minorHAnsi" w:hAnsiTheme="minorHAnsi"/>
          <w:bCs/>
          <w:sz w:val="20"/>
          <w:szCs w:val="20"/>
        </w:rPr>
        <w:t xml:space="preserve">k  </w:t>
      </w:r>
      <w:r w:rsidR="00611FFC">
        <w:rPr>
          <w:rFonts w:asciiTheme="minorHAnsi" w:hAnsiTheme="minorHAnsi"/>
          <w:bCs/>
          <w:sz w:val="20"/>
          <w:szCs w:val="20"/>
        </w:rPr>
        <w:t>poskytovaným</w:t>
      </w:r>
      <w:r w:rsidR="00254E99" w:rsidRPr="00611FFC">
        <w:rPr>
          <w:rFonts w:asciiTheme="minorHAnsi" w:hAnsiTheme="minorHAnsi"/>
          <w:bCs/>
          <w:sz w:val="20"/>
          <w:szCs w:val="20"/>
        </w:rPr>
        <w:t xml:space="preserve"> informací</w:t>
      </w:r>
      <w:r w:rsidR="00611FFC">
        <w:rPr>
          <w:rFonts w:asciiTheme="minorHAnsi" w:hAnsiTheme="minorHAnsi"/>
          <w:bCs/>
          <w:sz w:val="20"/>
          <w:szCs w:val="20"/>
        </w:rPr>
        <w:t>m</w:t>
      </w:r>
      <w:r w:rsidR="008B20F0">
        <w:rPr>
          <w:rFonts w:asciiTheme="minorHAnsi" w:hAnsiTheme="minorHAnsi"/>
          <w:bCs/>
          <w:sz w:val="20"/>
          <w:szCs w:val="20"/>
        </w:rPr>
        <w:t xml:space="preserve"> </w:t>
      </w:r>
      <w:r w:rsidR="004A1103">
        <w:rPr>
          <w:rFonts w:asciiTheme="minorHAnsi" w:hAnsiTheme="minorHAnsi"/>
          <w:bCs/>
          <w:sz w:val="20"/>
          <w:szCs w:val="20"/>
        </w:rPr>
        <w:t>uvedeným</w:t>
      </w:r>
      <w:r w:rsidR="00012BB1">
        <w:rPr>
          <w:rFonts w:asciiTheme="minorHAnsi" w:hAnsiTheme="minorHAnsi"/>
          <w:bCs/>
          <w:sz w:val="20"/>
          <w:szCs w:val="20"/>
        </w:rPr>
        <w:t xml:space="preserve"> v příloze této smlouvy </w:t>
      </w:r>
      <w:r w:rsidR="008B20F0">
        <w:rPr>
          <w:rFonts w:asciiTheme="minorHAnsi" w:hAnsiTheme="minorHAnsi"/>
          <w:bCs/>
          <w:sz w:val="20"/>
          <w:szCs w:val="20"/>
        </w:rPr>
        <w:t>a jejich</w:t>
      </w:r>
      <w:r w:rsidR="00254E99" w:rsidRPr="00611FFC">
        <w:rPr>
          <w:rFonts w:asciiTheme="minorHAnsi" w:hAnsiTheme="minorHAnsi"/>
          <w:bCs/>
          <w:sz w:val="20"/>
          <w:szCs w:val="20"/>
        </w:rPr>
        <w:t xml:space="preserve"> pravidelnou aktualizací</w:t>
      </w:r>
      <w:r w:rsidR="00012BB1">
        <w:rPr>
          <w:rFonts w:asciiTheme="minorHAnsi" w:hAnsiTheme="minorHAnsi"/>
          <w:bCs/>
          <w:sz w:val="20"/>
          <w:szCs w:val="20"/>
        </w:rPr>
        <w:t xml:space="preserve">. </w:t>
      </w:r>
      <w:r w:rsidR="00012BB1">
        <w:rPr>
          <w:rFonts w:asciiTheme="minorHAnsi" w:hAnsiTheme="minorHAnsi"/>
          <w:bCs/>
          <w:color w:val="auto"/>
          <w:sz w:val="20"/>
          <w:szCs w:val="20"/>
        </w:rPr>
        <w:t xml:space="preserve">Objednatel se zavazuje řádně platit roční </w:t>
      </w:r>
      <w:r w:rsidR="00012BB1" w:rsidRPr="00611FFC">
        <w:rPr>
          <w:rFonts w:asciiTheme="minorHAnsi" w:hAnsiTheme="minorHAnsi"/>
          <w:bCs/>
          <w:color w:val="auto"/>
          <w:sz w:val="20"/>
          <w:szCs w:val="20"/>
        </w:rPr>
        <w:t>před</w:t>
      </w:r>
      <w:r w:rsidR="00012BB1">
        <w:rPr>
          <w:rFonts w:asciiTheme="minorHAnsi" w:hAnsiTheme="minorHAnsi"/>
          <w:bCs/>
          <w:color w:val="auto"/>
          <w:sz w:val="20"/>
          <w:szCs w:val="20"/>
        </w:rPr>
        <w:t>platné služby</w:t>
      </w:r>
      <w:r w:rsidR="00012BB1" w:rsidRPr="00611FFC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012BB1">
        <w:rPr>
          <w:rFonts w:asciiTheme="minorHAnsi" w:hAnsiTheme="minorHAnsi"/>
          <w:bCs/>
          <w:color w:val="auto"/>
          <w:sz w:val="20"/>
          <w:szCs w:val="20"/>
        </w:rPr>
        <w:t xml:space="preserve">systému </w:t>
      </w:r>
      <w:r w:rsidR="00012BB1" w:rsidRPr="00611FFC">
        <w:rPr>
          <w:rFonts w:asciiTheme="minorHAnsi" w:hAnsiTheme="minorHAnsi"/>
          <w:bCs/>
          <w:color w:val="auto"/>
          <w:sz w:val="20"/>
          <w:szCs w:val="20"/>
        </w:rPr>
        <w:t>ASPI</w:t>
      </w:r>
      <w:r w:rsidR="00012BB1">
        <w:rPr>
          <w:rFonts w:asciiTheme="minorHAnsi" w:hAnsiTheme="minorHAnsi"/>
          <w:bCs/>
          <w:i/>
          <w:color w:val="auto"/>
          <w:sz w:val="20"/>
          <w:szCs w:val="20"/>
        </w:rPr>
        <w:t xml:space="preserve">. </w:t>
      </w:r>
    </w:p>
    <w:p w14:paraId="5203EDA8" w14:textId="77777777" w:rsidR="000F3227" w:rsidRDefault="00187BF8" w:rsidP="00F47780">
      <w:pPr>
        <w:pStyle w:val="Default"/>
        <w:ind w:firstLine="708"/>
        <w:jc w:val="both"/>
        <w:rPr>
          <w:rFonts w:asciiTheme="minorHAnsi" w:hAnsiTheme="minorHAnsi"/>
          <w:bCs/>
          <w:i/>
          <w:color w:val="auto"/>
          <w:sz w:val="20"/>
          <w:szCs w:val="20"/>
        </w:rPr>
      </w:pPr>
      <w:r w:rsidRPr="00611FFC">
        <w:rPr>
          <w:rFonts w:asciiTheme="minorHAnsi" w:hAnsiTheme="minorHAnsi"/>
          <w:sz w:val="20"/>
          <w:szCs w:val="20"/>
        </w:rPr>
        <w:t xml:space="preserve">Aktualizací </w:t>
      </w:r>
      <w:r w:rsidR="004A1103">
        <w:rPr>
          <w:rFonts w:asciiTheme="minorHAnsi" w:hAnsiTheme="minorHAnsi"/>
          <w:sz w:val="20"/>
          <w:szCs w:val="20"/>
        </w:rPr>
        <w:t xml:space="preserve">služby </w:t>
      </w:r>
      <w:r w:rsidRPr="00611FFC">
        <w:rPr>
          <w:rFonts w:asciiTheme="minorHAnsi" w:hAnsiTheme="minorHAnsi"/>
          <w:sz w:val="20"/>
          <w:szCs w:val="20"/>
        </w:rPr>
        <w:t xml:space="preserve">systému ASPI se rozumí doplnění změn, dodatků a úprav </w:t>
      </w:r>
      <w:r w:rsidR="004A1103">
        <w:rPr>
          <w:rFonts w:asciiTheme="minorHAnsi" w:hAnsiTheme="minorHAnsi"/>
          <w:sz w:val="20"/>
          <w:szCs w:val="20"/>
        </w:rPr>
        <w:t>pře</w:t>
      </w:r>
      <w:r w:rsidR="004A37FD">
        <w:rPr>
          <w:rFonts w:asciiTheme="minorHAnsi" w:hAnsiTheme="minorHAnsi"/>
          <w:sz w:val="20"/>
          <w:szCs w:val="20"/>
        </w:rPr>
        <w:t>d</w:t>
      </w:r>
      <w:r w:rsidR="004A1103">
        <w:rPr>
          <w:rFonts w:asciiTheme="minorHAnsi" w:hAnsiTheme="minorHAnsi"/>
          <w:sz w:val="20"/>
          <w:szCs w:val="20"/>
        </w:rPr>
        <w:t>placeného obsahu služby</w:t>
      </w:r>
      <w:r w:rsidRPr="00611FFC">
        <w:rPr>
          <w:rFonts w:asciiTheme="minorHAnsi" w:hAnsiTheme="minorHAnsi"/>
          <w:sz w:val="20"/>
          <w:szCs w:val="20"/>
        </w:rPr>
        <w:t xml:space="preserve"> a to především po novelizaci příslušných předpisů nebo nových vydání </w:t>
      </w:r>
      <w:r>
        <w:rPr>
          <w:rFonts w:asciiTheme="minorHAnsi" w:hAnsiTheme="minorHAnsi"/>
          <w:sz w:val="20"/>
          <w:szCs w:val="20"/>
        </w:rPr>
        <w:t>předplacených</w:t>
      </w:r>
      <w:r w:rsidRPr="00611FFC">
        <w:rPr>
          <w:rFonts w:asciiTheme="minorHAnsi" w:hAnsiTheme="minorHAnsi"/>
          <w:sz w:val="20"/>
          <w:szCs w:val="20"/>
        </w:rPr>
        <w:t xml:space="preserve"> titulů</w:t>
      </w:r>
      <w:r w:rsidR="008B20F0">
        <w:rPr>
          <w:rFonts w:asciiTheme="minorHAnsi" w:hAnsiTheme="minorHAnsi"/>
          <w:sz w:val="20"/>
          <w:szCs w:val="20"/>
        </w:rPr>
        <w:t xml:space="preserve"> autorského obsahu</w:t>
      </w:r>
      <w:r w:rsidRPr="00611FFC">
        <w:rPr>
          <w:rFonts w:asciiTheme="minorHAnsi" w:hAnsiTheme="minorHAnsi"/>
          <w:sz w:val="20"/>
          <w:szCs w:val="20"/>
        </w:rPr>
        <w:t xml:space="preserve">, pokud jsou předmětem aktualizace. Průběžnou aktualizací lze také doplňovat nebo upravovat funkce </w:t>
      </w:r>
      <w:r w:rsidR="004A1103">
        <w:rPr>
          <w:rFonts w:asciiTheme="minorHAnsi" w:hAnsiTheme="minorHAnsi"/>
          <w:sz w:val="20"/>
          <w:szCs w:val="20"/>
        </w:rPr>
        <w:t>služby systému</w:t>
      </w:r>
      <w:r w:rsidRPr="00611FFC">
        <w:rPr>
          <w:rFonts w:asciiTheme="minorHAnsi" w:hAnsiTheme="minorHAnsi"/>
          <w:sz w:val="20"/>
          <w:szCs w:val="20"/>
        </w:rPr>
        <w:t xml:space="preserve"> ASPI. </w:t>
      </w:r>
    </w:p>
    <w:p w14:paraId="7BC11899" w14:textId="77777777" w:rsidR="00343577" w:rsidRDefault="00343577" w:rsidP="000F3227">
      <w:pPr>
        <w:pStyle w:val="Default"/>
        <w:jc w:val="both"/>
        <w:rPr>
          <w:rFonts w:asciiTheme="minorHAnsi" w:hAnsiTheme="minorHAnsi"/>
          <w:bCs/>
          <w:i/>
          <w:color w:val="auto"/>
          <w:sz w:val="20"/>
          <w:szCs w:val="20"/>
        </w:rPr>
      </w:pPr>
    </w:p>
    <w:p w14:paraId="6EB116A4" w14:textId="77777777" w:rsidR="007D0B33" w:rsidRPr="00271AA4" w:rsidRDefault="007D0B33" w:rsidP="007D0B33">
      <w:pPr>
        <w:pStyle w:val="Default"/>
        <w:jc w:val="both"/>
        <w:rPr>
          <w:rFonts w:asciiTheme="minorHAnsi" w:hAnsiTheme="minorHAnsi"/>
          <w:bCs/>
          <w:color w:val="auto"/>
          <w:sz w:val="19"/>
          <w:szCs w:val="19"/>
        </w:rPr>
      </w:pPr>
      <w:r w:rsidRPr="00271AA4">
        <w:rPr>
          <w:rFonts w:asciiTheme="minorHAnsi" w:hAnsiTheme="minorHAnsi"/>
          <w:bCs/>
          <w:color w:val="auto"/>
          <w:sz w:val="19"/>
          <w:szCs w:val="19"/>
        </w:rPr>
        <w:t>Obsahem níže uvedených licencí je:</w:t>
      </w:r>
    </w:p>
    <w:p w14:paraId="1ABE8F29" w14:textId="77777777" w:rsidR="007D0B33" w:rsidRPr="00271AA4" w:rsidRDefault="007D0B33" w:rsidP="007D0B33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Cs/>
          <w:color w:val="auto"/>
          <w:sz w:val="19"/>
          <w:szCs w:val="19"/>
        </w:rPr>
      </w:pPr>
      <w:r w:rsidRPr="00271AA4">
        <w:rPr>
          <w:rFonts w:asciiTheme="minorHAnsi" w:hAnsiTheme="minorHAnsi"/>
          <w:b/>
          <w:bCs/>
          <w:color w:val="auto"/>
          <w:sz w:val="19"/>
          <w:szCs w:val="19"/>
        </w:rPr>
        <w:t>ASPI základ</w:t>
      </w:r>
      <w:r w:rsidRPr="00271AA4">
        <w:rPr>
          <w:rFonts w:asciiTheme="minorHAnsi" w:hAnsiTheme="minorHAnsi"/>
          <w:bCs/>
          <w:color w:val="auto"/>
          <w:sz w:val="19"/>
          <w:szCs w:val="19"/>
        </w:rPr>
        <w:t xml:space="preserve"> – obsahující platformu ASPI, předpisy ČR a EU, Judikaturu ČR a SDEU, základní literaturu (důvodové zprávy, sborníky, věstníky, bulletiny, vybraná periodika)</w:t>
      </w:r>
    </w:p>
    <w:p w14:paraId="1B86DBDB" w14:textId="77777777" w:rsidR="00CE4106" w:rsidRDefault="007D0B33" w:rsidP="007D0B33">
      <w:pPr>
        <w:pStyle w:val="Default"/>
        <w:ind w:left="709" w:hanging="709"/>
        <w:jc w:val="both"/>
        <w:rPr>
          <w:rFonts w:asciiTheme="minorHAnsi" w:hAnsiTheme="minorHAnsi"/>
          <w:bCs/>
          <w:color w:val="auto"/>
          <w:sz w:val="19"/>
          <w:szCs w:val="19"/>
        </w:rPr>
      </w:pPr>
      <w:r w:rsidRPr="00271AA4">
        <w:rPr>
          <w:rFonts w:asciiTheme="minorHAnsi" w:hAnsiTheme="minorHAnsi"/>
          <w:b/>
          <w:bCs/>
          <w:color w:val="auto"/>
          <w:sz w:val="19"/>
          <w:szCs w:val="19"/>
        </w:rPr>
        <w:t xml:space="preserve">              </w:t>
      </w:r>
      <w:r>
        <w:rPr>
          <w:rFonts w:asciiTheme="minorHAnsi" w:hAnsiTheme="minorHAnsi"/>
          <w:b/>
          <w:bCs/>
          <w:color w:val="auto"/>
          <w:sz w:val="19"/>
          <w:szCs w:val="19"/>
        </w:rPr>
        <w:t xml:space="preserve">   A</w:t>
      </w:r>
      <w:r w:rsidRPr="00271AA4">
        <w:rPr>
          <w:rFonts w:asciiTheme="minorHAnsi" w:hAnsiTheme="minorHAnsi"/>
          <w:b/>
          <w:bCs/>
          <w:color w:val="auto"/>
          <w:sz w:val="19"/>
          <w:szCs w:val="19"/>
        </w:rPr>
        <w:t>utorský obsah ASPI</w:t>
      </w:r>
      <w:r w:rsidR="00CE4106">
        <w:rPr>
          <w:rFonts w:asciiTheme="minorHAnsi" w:hAnsiTheme="minorHAnsi"/>
          <w:bCs/>
          <w:color w:val="auto"/>
          <w:sz w:val="19"/>
          <w:szCs w:val="19"/>
        </w:rPr>
        <w:t>:</w:t>
      </w:r>
      <w:r w:rsidRPr="00271AA4">
        <w:rPr>
          <w:rFonts w:asciiTheme="minorHAnsi" w:hAnsiTheme="minorHAnsi"/>
          <w:bCs/>
          <w:color w:val="auto"/>
          <w:sz w:val="19"/>
          <w:szCs w:val="19"/>
        </w:rPr>
        <w:t xml:space="preserve"> </w:t>
      </w:r>
      <w:r w:rsidR="00CE4106">
        <w:rPr>
          <w:rFonts w:asciiTheme="minorHAnsi" w:hAnsiTheme="minorHAnsi"/>
          <w:bCs/>
          <w:color w:val="auto"/>
          <w:sz w:val="19"/>
          <w:szCs w:val="19"/>
        </w:rPr>
        <w:t>Profesní řešení Samospráva 2015 Premium</w:t>
      </w:r>
    </w:p>
    <w:p w14:paraId="1FAD30BC" w14:textId="77777777" w:rsidR="00CE4106" w:rsidRDefault="00CE4106" w:rsidP="007D0B33">
      <w:pPr>
        <w:pStyle w:val="Default"/>
        <w:ind w:left="709" w:hanging="709"/>
        <w:jc w:val="both"/>
        <w:rPr>
          <w:rFonts w:asciiTheme="minorHAnsi" w:hAnsiTheme="minorHAnsi"/>
          <w:bCs/>
          <w:color w:val="auto"/>
          <w:sz w:val="19"/>
          <w:szCs w:val="19"/>
        </w:rPr>
      </w:pPr>
      <w:r>
        <w:rPr>
          <w:rFonts w:asciiTheme="minorHAnsi" w:hAnsiTheme="minorHAnsi"/>
          <w:b/>
          <w:bCs/>
          <w:color w:val="auto"/>
          <w:sz w:val="19"/>
          <w:szCs w:val="19"/>
        </w:rPr>
        <w:t xml:space="preserve">                 Doplňkové specializace a aplikace</w:t>
      </w:r>
      <w:r w:rsidRPr="004F6219">
        <w:rPr>
          <w:rFonts w:asciiTheme="minorHAnsi" w:hAnsiTheme="minorHAnsi"/>
          <w:bCs/>
          <w:color w:val="auto"/>
          <w:sz w:val="19"/>
          <w:szCs w:val="19"/>
        </w:rPr>
        <w:t>:</w:t>
      </w:r>
      <w:r>
        <w:rPr>
          <w:rFonts w:asciiTheme="minorHAnsi" w:hAnsiTheme="minorHAnsi"/>
          <w:bCs/>
          <w:color w:val="auto"/>
          <w:sz w:val="19"/>
          <w:szCs w:val="19"/>
        </w:rPr>
        <w:t xml:space="preserve"> Veřejné zakázky, Autorské právo a licence, </w:t>
      </w:r>
      <w:r w:rsidR="00453678">
        <w:rPr>
          <w:rFonts w:asciiTheme="minorHAnsi" w:hAnsiTheme="minorHAnsi"/>
          <w:bCs/>
          <w:color w:val="auto"/>
          <w:sz w:val="19"/>
          <w:szCs w:val="19"/>
        </w:rPr>
        <w:t>Trestní právo I, Ústavní právo, Usnesení vlády ČR,  Kalkulačky</w:t>
      </w:r>
      <w:r>
        <w:rPr>
          <w:rFonts w:asciiTheme="minorHAnsi" w:hAnsiTheme="minorHAnsi"/>
          <w:b/>
          <w:bCs/>
          <w:color w:val="auto"/>
          <w:sz w:val="19"/>
          <w:szCs w:val="19"/>
        </w:rPr>
        <w:t xml:space="preserve">                                  </w:t>
      </w:r>
    </w:p>
    <w:p w14:paraId="52335D69" w14:textId="77777777" w:rsidR="007D0B33" w:rsidRPr="00271AA4" w:rsidRDefault="00453678" w:rsidP="007D0B33">
      <w:pPr>
        <w:pStyle w:val="Default"/>
        <w:ind w:left="709" w:hanging="709"/>
        <w:jc w:val="both"/>
        <w:rPr>
          <w:rFonts w:asciiTheme="minorHAnsi" w:hAnsiTheme="minorHAnsi"/>
          <w:bCs/>
          <w:color w:val="auto"/>
          <w:sz w:val="19"/>
          <w:szCs w:val="19"/>
        </w:rPr>
      </w:pPr>
      <w:r>
        <w:rPr>
          <w:rFonts w:asciiTheme="minorHAnsi" w:hAnsiTheme="minorHAnsi"/>
          <w:bCs/>
          <w:color w:val="auto"/>
          <w:sz w:val="19"/>
          <w:szCs w:val="19"/>
        </w:rPr>
        <w:t xml:space="preserve">                 P</w:t>
      </w:r>
      <w:r w:rsidR="007D0B33" w:rsidRPr="00271AA4">
        <w:rPr>
          <w:rFonts w:asciiTheme="minorHAnsi" w:hAnsiTheme="minorHAnsi"/>
          <w:bCs/>
          <w:color w:val="auto"/>
          <w:sz w:val="19"/>
          <w:szCs w:val="19"/>
        </w:rPr>
        <w:t>řehled titulů licence je blíže specifikován v Příloze č. 1</w:t>
      </w:r>
      <w:r w:rsidR="007D0B33">
        <w:rPr>
          <w:rFonts w:asciiTheme="minorHAnsi" w:hAnsiTheme="minorHAnsi"/>
          <w:bCs/>
          <w:color w:val="auto"/>
          <w:sz w:val="19"/>
          <w:szCs w:val="19"/>
        </w:rPr>
        <w:t xml:space="preserve"> </w:t>
      </w:r>
    </w:p>
    <w:p w14:paraId="17935911" w14:textId="13E8E65F" w:rsidR="007D0B33" w:rsidRPr="00271AA4" w:rsidRDefault="007D0B33" w:rsidP="007D0B33">
      <w:pPr>
        <w:pStyle w:val="Default"/>
        <w:jc w:val="both"/>
        <w:rPr>
          <w:rFonts w:asciiTheme="minorHAnsi" w:hAnsiTheme="minorHAnsi"/>
          <w:bCs/>
          <w:sz w:val="19"/>
          <w:szCs w:val="19"/>
        </w:rPr>
      </w:pPr>
      <w:r w:rsidRPr="00271AA4">
        <w:rPr>
          <w:rFonts w:asciiTheme="minorHAnsi" w:hAnsiTheme="minorHAnsi"/>
          <w:b/>
          <w:bCs/>
          <w:sz w:val="19"/>
          <w:szCs w:val="19"/>
        </w:rPr>
        <w:t xml:space="preserve">               </w:t>
      </w:r>
      <w:r>
        <w:rPr>
          <w:rFonts w:asciiTheme="minorHAnsi" w:hAnsiTheme="minorHAnsi"/>
          <w:b/>
          <w:bCs/>
          <w:sz w:val="19"/>
          <w:szCs w:val="19"/>
        </w:rPr>
        <w:t xml:space="preserve">  </w:t>
      </w:r>
      <w:r w:rsidRPr="003D5496">
        <w:rPr>
          <w:rFonts w:asciiTheme="minorHAnsi" w:hAnsiTheme="minorHAnsi"/>
          <w:b/>
          <w:bCs/>
          <w:sz w:val="19"/>
          <w:szCs w:val="19"/>
        </w:rPr>
        <w:t xml:space="preserve">Typ </w:t>
      </w:r>
      <w:r w:rsidR="003D5496" w:rsidRPr="003D5496">
        <w:rPr>
          <w:rFonts w:asciiTheme="minorHAnsi" w:hAnsiTheme="minorHAnsi"/>
          <w:b/>
          <w:bCs/>
          <w:sz w:val="19"/>
          <w:szCs w:val="19"/>
        </w:rPr>
        <w:t>licence:</w:t>
      </w:r>
      <w:r w:rsidR="003D5496" w:rsidRPr="003D5496">
        <w:rPr>
          <w:rFonts w:asciiTheme="minorHAnsi" w:hAnsiTheme="minorHAnsi"/>
          <w:bCs/>
          <w:sz w:val="19"/>
          <w:szCs w:val="19"/>
        </w:rPr>
        <w:t xml:space="preserve"> architektura</w:t>
      </w:r>
      <w:bookmarkStart w:id="0" w:name="_GoBack"/>
      <w:bookmarkEnd w:id="0"/>
      <w:r w:rsidRPr="003D5496">
        <w:rPr>
          <w:rFonts w:asciiTheme="minorHAnsi" w:hAnsiTheme="minorHAnsi"/>
          <w:bCs/>
          <w:sz w:val="19"/>
          <w:szCs w:val="19"/>
        </w:rPr>
        <w:t xml:space="preserve"> K/S lokální, počet uživatelů:   20</w:t>
      </w:r>
      <w:r w:rsidRPr="00271AA4">
        <w:rPr>
          <w:rFonts w:asciiTheme="minorHAnsi" w:hAnsiTheme="minorHAnsi"/>
          <w:bCs/>
          <w:sz w:val="19"/>
          <w:szCs w:val="19"/>
        </w:rPr>
        <w:tab/>
      </w:r>
    </w:p>
    <w:p w14:paraId="0ACCA570" w14:textId="77777777" w:rsidR="007D0B33" w:rsidRPr="00271AA4" w:rsidRDefault="007D0B33" w:rsidP="007D0B33">
      <w:pPr>
        <w:pStyle w:val="Default"/>
        <w:jc w:val="both"/>
        <w:rPr>
          <w:rFonts w:asciiTheme="minorHAnsi" w:hAnsiTheme="minorHAnsi"/>
          <w:bCs/>
          <w:sz w:val="19"/>
          <w:szCs w:val="19"/>
        </w:rPr>
      </w:pPr>
      <w:r w:rsidRPr="00271AA4">
        <w:rPr>
          <w:rFonts w:asciiTheme="minorHAnsi" w:hAnsiTheme="minorHAnsi"/>
          <w:bCs/>
          <w:sz w:val="19"/>
          <w:szCs w:val="19"/>
        </w:rPr>
        <w:tab/>
      </w:r>
    </w:p>
    <w:p w14:paraId="67F37F5E" w14:textId="77777777" w:rsidR="007D0B33" w:rsidRPr="00271AA4" w:rsidRDefault="007D0B33" w:rsidP="007D0B33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Cs/>
          <w:color w:val="auto"/>
          <w:sz w:val="19"/>
          <w:szCs w:val="19"/>
        </w:rPr>
      </w:pPr>
      <w:r w:rsidRPr="00271AA4">
        <w:rPr>
          <w:rFonts w:asciiTheme="minorHAnsi" w:hAnsiTheme="minorHAnsi"/>
          <w:b/>
          <w:bCs/>
          <w:color w:val="auto"/>
          <w:sz w:val="19"/>
          <w:szCs w:val="19"/>
        </w:rPr>
        <w:t>ASPI základ</w:t>
      </w:r>
      <w:r w:rsidRPr="00271AA4">
        <w:rPr>
          <w:rFonts w:asciiTheme="minorHAnsi" w:hAnsiTheme="minorHAnsi"/>
          <w:bCs/>
          <w:color w:val="auto"/>
          <w:sz w:val="19"/>
          <w:szCs w:val="19"/>
        </w:rPr>
        <w:t xml:space="preserve"> – obsahující platformu ASPI, předpisy ČR a EU, Judikaturu ČR a SDEU, základní literaturu (důvodové zprávy, sborníky, věstníky, bulletiny, vybraná periodika)</w:t>
      </w:r>
    </w:p>
    <w:p w14:paraId="036A3682" w14:textId="77777777" w:rsidR="00453678" w:rsidRDefault="007D0B33" w:rsidP="00453678">
      <w:pPr>
        <w:pStyle w:val="Default"/>
        <w:ind w:left="709" w:hanging="709"/>
        <w:jc w:val="both"/>
        <w:rPr>
          <w:rFonts w:asciiTheme="minorHAnsi" w:hAnsiTheme="minorHAnsi"/>
          <w:bCs/>
          <w:color w:val="auto"/>
          <w:sz w:val="19"/>
          <w:szCs w:val="19"/>
        </w:rPr>
      </w:pPr>
      <w:r w:rsidRPr="00271AA4">
        <w:rPr>
          <w:rFonts w:asciiTheme="minorHAnsi" w:hAnsiTheme="minorHAnsi"/>
          <w:b/>
          <w:bCs/>
          <w:color w:val="auto"/>
          <w:sz w:val="19"/>
          <w:szCs w:val="19"/>
        </w:rPr>
        <w:t xml:space="preserve">               </w:t>
      </w:r>
      <w:r>
        <w:rPr>
          <w:rFonts w:asciiTheme="minorHAnsi" w:hAnsiTheme="minorHAnsi"/>
          <w:b/>
          <w:bCs/>
          <w:color w:val="auto"/>
          <w:sz w:val="19"/>
          <w:szCs w:val="19"/>
        </w:rPr>
        <w:t xml:space="preserve"> </w:t>
      </w:r>
      <w:r w:rsidR="00453678">
        <w:rPr>
          <w:rFonts w:asciiTheme="minorHAnsi" w:hAnsiTheme="minorHAnsi"/>
          <w:b/>
          <w:bCs/>
          <w:color w:val="auto"/>
          <w:sz w:val="19"/>
          <w:szCs w:val="19"/>
        </w:rPr>
        <w:t>A</w:t>
      </w:r>
      <w:r w:rsidR="00453678" w:rsidRPr="00271AA4">
        <w:rPr>
          <w:rFonts w:asciiTheme="minorHAnsi" w:hAnsiTheme="minorHAnsi"/>
          <w:b/>
          <w:bCs/>
          <w:color w:val="auto"/>
          <w:sz w:val="19"/>
          <w:szCs w:val="19"/>
        </w:rPr>
        <w:t>utorský obsah ASPI</w:t>
      </w:r>
      <w:r w:rsidR="00453678">
        <w:rPr>
          <w:rFonts w:asciiTheme="minorHAnsi" w:hAnsiTheme="minorHAnsi"/>
          <w:bCs/>
          <w:color w:val="auto"/>
          <w:sz w:val="19"/>
          <w:szCs w:val="19"/>
        </w:rPr>
        <w:t>:</w:t>
      </w:r>
      <w:r w:rsidR="00453678" w:rsidRPr="00271AA4">
        <w:rPr>
          <w:rFonts w:asciiTheme="minorHAnsi" w:hAnsiTheme="minorHAnsi"/>
          <w:bCs/>
          <w:color w:val="auto"/>
          <w:sz w:val="19"/>
          <w:szCs w:val="19"/>
        </w:rPr>
        <w:t xml:space="preserve"> </w:t>
      </w:r>
      <w:r w:rsidR="00453678">
        <w:rPr>
          <w:rFonts w:asciiTheme="minorHAnsi" w:hAnsiTheme="minorHAnsi"/>
          <w:bCs/>
          <w:color w:val="auto"/>
          <w:sz w:val="19"/>
          <w:szCs w:val="19"/>
        </w:rPr>
        <w:t>Profesní řešení Samospráva 2015 Premium</w:t>
      </w:r>
    </w:p>
    <w:p w14:paraId="1CB9C849" w14:textId="77777777" w:rsidR="00453678" w:rsidRDefault="00453678" w:rsidP="00453678">
      <w:pPr>
        <w:pStyle w:val="Default"/>
        <w:ind w:left="709" w:hanging="709"/>
        <w:jc w:val="both"/>
        <w:rPr>
          <w:rFonts w:asciiTheme="minorHAnsi" w:hAnsiTheme="minorHAnsi"/>
          <w:bCs/>
          <w:color w:val="auto"/>
          <w:sz w:val="19"/>
          <w:szCs w:val="19"/>
        </w:rPr>
      </w:pPr>
      <w:r>
        <w:rPr>
          <w:rFonts w:asciiTheme="minorHAnsi" w:hAnsiTheme="minorHAnsi"/>
          <w:b/>
          <w:bCs/>
          <w:color w:val="auto"/>
          <w:sz w:val="19"/>
          <w:szCs w:val="19"/>
        </w:rPr>
        <w:t xml:space="preserve">                 Doplňkové specializace a aplikace</w:t>
      </w:r>
      <w:r w:rsidRPr="00B56C38">
        <w:rPr>
          <w:rFonts w:asciiTheme="minorHAnsi" w:hAnsiTheme="minorHAnsi"/>
          <w:bCs/>
          <w:color w:val="auto"/>
          <w:sz w:val="19"/>
          <w:szCs w:val="19"/>
        </w:rPr>
        <w:t>:</w:t>
      </w:r>
      <w:r>
        <w:rPr>
          <w:rFonts w:asciiTheme="minorHAnsi" w:hAnsiTheme="minorHAnsi"/>
          <w:bCs/>
          <w:color w:val="auto"/>
          <w:sz w:val="19"/>
          <w:szCs w:val="19"/>
        </w:rPr>
        <w:t xml:space="preserve"> Veřejné zakázky, Autorské právo a licence, Trestní právo I, Ústavní právo, Usnesení vlády ČR,  Kalkulačky</w:t>
      </w:r>
      <w:r>
        <w:rPr>
          <w:rFonts w:asciiTheme="minorHAnsi" w:hAnsiTheme="minorHAnsi"/>
          <w:b/>
          <w:bCs/>
          <w:color w:val="auto"/>
          <w:sz w:val="19"/>
          <w:szCs w:val="19"/>
        </w:rPr>
        <w:t xml:space="preserve">                                  </w:t>
      </w:r>
    </w:p>
    <w:p w14:paraId="1E454EB2" w14:textId="77777777" w:rsidR="00453678" w:rsidRPr="00271AA4" w:rsidRDefault="00453678" w:rsidP="00453678">
      <w:pPr>
        <w:pStyle w:val="Default"/>
        <w:ind w:left="709" w:hanging="709"/>
        <w:jc w:val="both"/>
        <w:rPr>
          <w:rFonts w:asciiTheme="minorHAnsi" w:hAnsiTheme="minorHAnsi"/>
          <w:bCs/>
          <w:color w:val="auto"/>
          <w:sz w:val="19"/>
          <w:szCs w:val="19"/>
        </w:rPr>
      </w:pPr>
      <w:r>
        <w:rPr>
          <w:rFonts w:asciiTheme="minorHAnsi" w:hAnsiTheme="minorHAnsi"/>
          <w:bCs/>
          <w:color w:val="auto"/>
          <w:sz w:val="19"/>
          <w:szCs w:val="19"/>
        </w:rPr>
        <w:t xml:space="preserve">                P</w:t>
      </w:r>
      <w:r w:rsidRPr="00271AA4">
        <w:rPr>
          <w:rFonts w:asciiTheme="minorHAnsi" w:hAnsiTheme="minorHAnsi"/>
          <w:bCs/>
          <w:color w:val="auto"/>
          <w:sz w:val="19"/>
          <w:szCs w:val="19"/>
        </w:rPr>
        <w:t>řehled titulů licence je blíže specifikován v Příloze č. 1</w:t>
      </w:r>
      <w:r>
        <w:rPr>
          <w:rFonts w:asciiTheme="minorHAnsi" w:hAnsiTheme="minorHAnsi"/>
          <w:bCs/>
          <w:color w:val="auto"/>
          <w:sz w:val="19"/>
          <w:szCs w:val="19"/>
        </w:rPr>
        <w:t xml:space="preserve"> </w:t>
      </w:r>
    </w:p>
    <w:p w14:paraId="63E8C2A7" w14:textId="77777777" w:rsidR="007D0B33" w:rsidRPr="00271AA4" w:rsidRDefault="007D0B33" w:rsidP="004F6219">
      <w:pPr>
        <w:pStyle w:val="Default"/>
        <w:ind w:left="709" w:hanging="709"/>
        <w:jc w:val="both"/>
        <w:rPr>
          <w:rFonts w:asciiTheme="minorHAnsi" w:hAnsiTheme="minorHAnsi"/>
          <w:bCs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 xml:space="preserve"> </w:t>
      </w:r>
      <w:r w:rsidR="00453678">
        <w:rPr>
          <w:rFonts w:asciiTheme="minorHAnsi" w:hAnsiTheme="minorHAnsi"/>
          <w:b/>
          <w:bCs/>
          <w:sz w:val="19"/>
          <w:szCs w:val="19"/>
        </w:rPr>
        <w:t xml:space="preserve">               </w:t>
      </w:r>
      <w:r w:rsidRPr="004F6219">
        <w:rPr>
          <w:rFonts w:asciiTheme="minorHAnsi" w:hAnsiTheme="minorHAnsi"/>
          <w:b/>
          <w:bCs/>
          <w:sz w:val="19"/>
          <w:szCs w:val="19"/>
        </w:rPr>
        <w:t>Typ licence:</w:t>
      </w:r>
      <w:r w:rsidRPr="004F6219">
        <w:rPr>
          <w:rFonts w:asciiTheme="minorHAnsi" w:hAnsiTheme="minorHAnsi"/>
          <w:bCs/>
          <w:sz w:val="19"/>
          <w:szCs w:val="19"/>
        </w:rPr>
        <w:t xml:space="preserve">  K/S se vzdáleným přístupem k datovým ASPI serverům ,  počet uživatelů:   15</w:t>
      </w:r>
    </w:p>
    <w:p w14:paraId="73805F26" w14:textId="77777777" w:rsidR="007D0B33" w:rsidRDefault="007D0B33" w:rsidP="007D0B33">
      <w:pPr>
        <w:pStyle w:val="Default"/>
        <w:ind w:left="709" w:hanging="709"/>
        <w:jc w:val="both"/>
        <w:rPr>
          <w:rFonts w:asciiTheme="minorHAnsi" w:hAnsiTheme="minorHAnsi"/>
          <w:bCs/>
          <w:color w:val="auto"/>
          <w:sz w:val="19"/>
          <w:szCs w:val="19"/>
        </w:rPr>
      </w:pPr>
    </w:p>
    <w:p w14:paraId="1ECF36E2" w14:textId="77777777" w:rsidR="007D0B33" w:rsidRDefault="007D0B33" w:rsidP="004F621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271AA4">
        <w:rPr>
          <w:rFonts w:asciiTheme="minorHAnsi" w:hAnsiTheme="minorHAnsi"/>
          <w:b/>
          <w:bCs/>
          <w:color w:val="auto"/>
          <w:sz w:val="19"/>
          <w:szCs w:val="19"/>
        </w:rPr>
        <w:t>ASPI základ</w:t>
      </w:r>
      <w:r w:rsidRPr="00271AA4">
        <w:rPr>
          <w:rFonts w:asciiTheme="minorHAnsi" w:hAnsiTheme="minorHAnsi"/>
          <w:bCs/>
          <w:color w:val="auto"/>
          <w:sz w:val="19"/>
          <w:szCs w:val="19"/>
        </w:rPr>
        <w:t xml:space="preserve"> – </w:t>
      </w:r>
      <w:r w:rsidRPr="00187BF8">
        <w:rPr>
          <w:rFonts w:asciiTheme="minorHAnsi" w:hAnsiTheme="minorHAnsi"/>
          <w:bCs/>
          <w:color w:val="auto"/>
          <w:sz w:val="20"/>
          <w:szCs w:val="20"/>
        </w:rPr>
        <w:t>obsahuje předpisy ČR (od r. 1918) a EU, judikaturu ČR a SDEU, základní literaturu (důvodové zprávy, bulletiny, sborníky, věstníky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, výkladová stanoviska), </w:t>
      </w:r>
      <w:r w:rsidRPr="00187BF8">
        <w:rPr>
          <w:rFonts w:asciiTheme="minorHAnsi" w:hAnsiTheme="minorHAnsi"/>
          <w:bCs/>
          <w:color w:val="auto"/>
          <w:sz w:val="20"/>
          <w:szCs w:val="20"/>
        </w:rPr>
        <w:t xml:space="preserve">bibliografii, 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registry, slovníky, vybrané komentáře, </w:t>
      </w:r>
      <w:r w:rsidRPr="00187BF8">
        <w:rPr>
          <w:rFonts w:asciiTheme="minorHAnsi" w:hAnsiTheme="minorHAnsi"/>
          <w:bCs/>
          <w:color w:val="auto"/>
          <w:sz w:val="20"/>
          <w:szCs w:val="20"/>
        </w:rPr>
        <w:t>časopisy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a monografie</w:t>
      </w:r>
      <w:r w:rsidRPr="00187BF8">
        <w:rPr>
          <w:rFonts w:asciiTheme="minorHAnsi" w:hAnsiTheme="minorHAnsi"/>
          <w:bCs/>
          <w:color w:val="auto"/>
          <w:sz w:val="20"/>
          <w:szCs w:val="20"/>
        </w:rPr>
        <w:t>.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</w:p>
    <w:p w14:paraId="0E793C2B" w14:textId="77777777" w:rsidR="0084468E" w:rsidRPr="00271AA4" w:rsidRDefault="0084468E" w:rsidP="004F6219">
      <w:pPr>
        <w:pStyle w:val="Default"/>
        <w:ind w:left="720"/>
        <w:jc w:val="both"/>
        <w:rPr>
          <w:rFonts w:asciiTheme="minorHAnsi" w:hAnsiTheme="minorHAnsi"/>
          <w:bCs/>
          <w:sz w:val="19"/>
          <w:szCs w:val="19"/>
        </w:rPr>
      </w:pPr>
      <w:r w:rsidRPr="004F6219">
        <w:rPr>
          <w:rFonts w:asciiTheme="minorHAnsi" w:hAnsiTheme="minorHAnsi"/>
          <w:b/>
          <w:bCs/>
          <w:sz w:val="19"/>
          <w:szCs w:val="19"/>
        </w:rPr>
        <w:t>Typ licence:</w:t>
      </w:r>
      <w:r w:rsidRPr="004F6219">
        <w:rPr>
          <w:rFonts w:asciiTheme="minorHAnsi" w:hAnsiTheme="minorHAnsi"/>
          <w:bCs/>
          <w:sz w:val="19"/>
          <w:szCs w:val="19"/>
        </w:rPr>
        <w:t xml:space="preserve">  K/S se vzdáleným přístupem k datovým ASPI serverům ,  počet uživatelů:   50</w:t>
      </w:r>
    </w:p>
    <w:p w14:paraId="5C05FCB6" w14:textId="77777777" w:rsidR="0084468E" w:rsidRDefault="0084468E" w:rsidP="004F6219">
      <w:pPr>
        <w:pStyle w:val="Default"/>
        <w:ind w:left="720"/>
        <w:jc w:val="both"/>
        <w:rPr>
          <w:rFonts w:asciiTheme="minorHAnsi" w:hAnsiTheme="minorHAnsi"/>
          <w:bCs/>
          <w:color w:val="auto"/>
          <w:sz w:val="19"/>
          <w:szCs w:val="19"/>
        </w:rPr>
      </w:pPr>
    </w:p>
    <w:p w14:paraId="6CBCA9B5" w14:textId="77777777" w:rsidR="007D0B33" w:rsidRDefault="007D0B33" w:rsidP="007D0B33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6A249FCF" w14:textId="77777777" w:rsidR="0003553D" w:rsidRDefault="0003553D" w:rsidP="00752730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</w:p>
    <w:p w14:paraId="31B2F324" w14:textId="567CFC06" w:rsidR="00752730" w:rsidRDefault="00200FB2" w:rsidP="004A1103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611FFC">
        <w:rPr>
          <w:rFonts w:asciiTheme="minorHAnsi" w:hAnsiTheme="minorHAnsi"/>
          <w:b/>
          <w:bCs/>
          <w:color w:val="auto"/>
          <w:sz w:val="20"/>
          <w:szCs w:val="20"/>
        </w:rPr>
        <w:lastRenderedPageBreak/>
        <w:t>Celkový počet</w:t>
      </w:r>
      <w:r w:rsidR="00164470">
        <w:rPr>
          <w:rFonts w:asciiTheme="minorHAnsi" w:hAnsiTheme="minorHAnsi"/>
          <w:b/>
          <w:bCs/>
          <w:color w:val="auto"/>
          <w:sz w:val="20"/>
          <w:szCs w:val="20"/>
        </w:rPr>
        <w:t xml:space="preserve"> současně pracujících</w:t>
      </w:r>
      <w:r w:rsidRPr="00611FFC">
        <w:rPr>
          <w:rFonts w:asciiTheme="minorHAnsi" w:hAnsiTheme="minorHAnsi"/>
          <w:b/>
          <w:bCs/>
          <w:color w:val="auto"/>
          <w:sz w:val="20"/>
          <w:szCs w:val="20"/>
        </w:rPr>
        <w:t xml:space="preserve"> uživatelů</w:t>
      </w:r>
      <w:r w:rsidRPr="00611FFC">
        <w:rPr>
          <w:rFonts w:asciiTheme="minorHAnsi" w:hAnsiTheme="minorHAnsi"/>
          <w:bCs/>
          <w:color w:val="auto"/>
          <w:sz w:val="20"/>
          <w:szCs w:val="20"/>
        </w:rPr>
        <w:t>:</w:t>
      </w:r>
      <w:r w:rsidR="00164470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84468E">
        <w:rPr>
          <w:rFonts w:asciiTheme="minorHAnsi" w:hAnsiTheme="minorHAnsi"/>
          <w:bCs/>
          <w:color w:val="auto"/>
          <w:sz w:val="20"/>
          <w:szCs w:val="20"/>
        </w:rPr>
        <w:t>85</w:t>
      </w:r>
    </w:p>
    <w:p w14:paraId="3926853F" w14:textId="13DD4F2B" w:rsidR="00846203" w:rsidRPr="00343577" w:rsidRDefault="00343577" w:rsidP="004A1103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343577">
        <w:rPr>
          <w:rFonts w:asciiTheme="minorHAnsi" w:hAnsiTheme="minorHAnsi"/>
          <w:b/>
          <w:bCs/>
          <w:color w:val="auto"/>
          <w:sz w:val="20"/>
          <w:szCs w:val="20"/>
        </w:rPr>
        <w:t>Celkový počet licencí:</w:t>
      </w:r>
      <w:r w:rsidR="00164470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84468E">
        <w:rPr>
          <w:rFonts w:asciiTheme="minorHAnsi" w:hAnsiTheme="minorHAnsi"/>
          <w:b/>
          <w:bCs/>
          <w:color w:val="auto"/>
          <w:sz w:val="20"/>
          <w:szCs w:val="20"/>
        </w:rPr>
        <w:t>3</w:t>
      </w:r>
    </w:p>
    <w:p w14:paraId="15D286B6" w14:textId="77777777" w:rsidR="00200FB2" w:rsidRPr="00611FFC" w:rsidRDefault="00200FB2" w:rsidP="000F3227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4886B48E" w14:textId="77777777" w:rsidR="0084468E" w:rsidRDefault="00067812" w:rsidP="004A1103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611FFC">
        <w:rPr>
          <w:rFonts w:asciiTheme="minorHAnsi" w:hAnsiTheme="minorHAnsi"/>
          <w:b/>
          <w:bCs/>
          <w:color w:val="auto"/>
          <w:sz w:val="20"/>
          <w:szCs w:val="20"/>
        </w:rPr>
        <w:t xml:space="preserve">Způsob aktualizace </w:t>
      </w:r>
      <w:r w:rsidR="004A1103">
        <w:rPr>
          <w:rFonts w:asciiTheme="minorHAnsi" w:hAnsiTheme="minorHAnsi"/>
          <w:b/>
          <w:bCs/>
          <w:color w:val="auto"/>
          <w:sz w:val="20"/>
          <w:szCs w:val="20"/>
        </w:rPr>
        <w:t>služby</w:t>
      </w:r>
      <w:r w:rsidRPr="00611FFC">
        <w:rPr>
          <w:rFonts w:asciiTheme="minorHAnsi" w:hAnsiTheme="minorHAnsi"/>
          <w:b/>
          <w:bCs/>
          <w:color w:val="auto"/>
          <w:sz w:val="20"/>
          <w:szCs w:val="20"/>
        </w:rPr>
        <w:t xml:space="preserve"> systému ASPI</w:t>
      </w:r>
      <w:r w:rsidRPr="00611FFC">
        <w:rPr>
          <w:rFonts w:asciiTheme="minorHAnsi" w:hAnsiTheme="minorHAnsi"/>
          <w:bCs/>
          <w:color w:val="auto"/>
          <w:sz w:val="20"/>
          <w:szCs w:val="20"/>
        </w:rPr>
        <w:t>:</w:t>
      </w:r>
    </w:p>
    <w:p w14:paraId="72C98D84" w14:textId="2E1987BC" w:rsidR="0084468E" w:rsidRDefault="0084468E" w:rsidP="004F6219">
      <w:pPr>
        <w:pStyle w:val="Default"/>
        <w:jc w:val="both"/>
        <w:rPr>
          <w:rFonts w:asciiTheme="minorHAnsi" w:hAnsiTheme="minorHAnsi"/>
          <w:bCs/>
          <w:color w:val="auto"/>
          <w:sz w:val="19"/>
          <w:szCs w:val="19"/>
        </w:rPr>
      </w:pPr>
      <w:r w:rsidRPr="00271AA4">
        <w:rPr>
          <w:rFonts w:asciiTheme="minorHAnsi" w:hAnsiTheme="minorHAnsi"/>
          <w:bCs/>
          <w:color w:val="auto"/>
          <w:sz w:val="19"/>
          <w:szCs w:val="19"/>
        </w:rPr>
        <w:t>Licence uvedené v čl.</w:t>
      </w:r>
      <w:r>
        <w:rPr>
          <w:rFonts w:asciiTheme="minorHAnsi" w:hAnsiTheme="minorHAnsi"/>
          <w:bCs/>
          <w:color w:val="auto"/>
          <w:sz w:val="19"/>
          <w:szCs w:val="19"/>
        </w:rPr>
        <w:t xml:space="preserve"> </w:t>
      </w:r>
      <w:r w:rsidRPr="00271AA4">
        <w:rPr>
          <w:rFonts w:asciiTheme="minorHAnsi" w:hAnsiTheme="minorHAnsi"/>
          <w:bCs/>
          <w:color w:val="auto"/>
          <w:sz w:val="19"/>
          <w:szCs w:val="19"/>
        </w:rPr>
        <w:t>I., odst.</w:t>
      </w:r>
      <w:r>
        <w:rPr>
          <w:rFonts w:asciiTheme="minorHAnsi" w:hAnsiTheme="minorHAnsi"/>
          <w:bCs/>
          <w:color w:val="auto"/>
          <w:sz w:val="19"/>
          <w:szCs w:val="19"/>
        </w:rPr>
        <w:t xml:space="preserve"> </w:t>
      </w:r>
      <w:r w:rsidRPr="00271AA4">
        <w:rPr>
          <w:rFonts w:asciiTheme="minorHAnsi" w:hAnsiTheme="minorHAnsi"/>
          <w:bCs/>
          <w:color w:val="auto"/>
          <w:sz w:val="19"/>
          <w:szCs w:val="19"/>
        </w:rPr>
        <w:t>1</w:t>
      </w:r>
      <w:r>
        <w:rPr>
          <w:rFonts w:asciiTheme="minorHAnsi" w:hAnsiTheme="minorHAnsi"/>
          <w:bCs/>
          <w:color w:val="auto"/>
          <w:sz w:val="19"/>
          <w:szCs w:val="19"/>
        </w:rPr>
        <w:t xml:space="preserve"> ,2 a</w:t>
      </w:r>
      <w:r w:rsidR="00F00FA7">
        <w:rPr>
          <w:rFonts w:asciiTheme="minorHAnsi" w:hAnsi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hAnsiTheme="minorHAnsi"/>
          <w:bCs/>
          <w:color w:val="auto"/>
          <w:sz w:val="19"/>
          <w:szCs w:val="19"/>
        </w:rPr>
        <w:t>3.</w:t>
      </w:r>
      <w:r w:rsidRPr="00271AA4">
        <w:rPr>
          <w:rFonts w:asciiTheme="minorHAnsi" w:hAnsiTheme="minorHAnsi"/>
          <w:bCs/>
          <w:color w:val="auto"/>
          <w:sz w:val="19"/>
          <w:szCs w:val="19"/>
        </w:rPr>
        <w:t>: datový ASPI</w:t>
      </w:r>
      <w:r>
        <w:rPr>
          <w:rFonts w:asciiTheme="minorHAnsi" w:hAnsiTheme="minorHAnsi"/>
          <w:bCs/>
          <w:color w:val="auto"/>
          <w:sz w:val="19"/>
          <w:szCs w:val="19"/>
        </w:rPr>
        <w:t xml:space="preserve"> </w:t>
      </w:r>
      <w:r w:rsidRPr="00271AA4">
        <w:rPr>
          <w:rFonts w:asciiTheme="minorHAnsi" w:hAnsiTheme="minorHAnsi"/>
          <w:bCs/>
          <w:color w:val="auto"/>
          <w:sz w:val="19"/>
          <w:szCs w:val="19"/>
        </w:rPr>
        <w:t>server průběžně aktualizován Poskytovatelem</w:t>
      </w:r>
    </w:p>
    <w:p w14:paraId="7D68945E" w14:textId="77777777" w:rsidR="00164470" w:rsidRDefault="00164470" w:rsidP="000F3227">
      <w:pPr>
        <w:pStyle w:val="Default"/>
        <w:rPr>
          <w:rFonts w:asciiTheme="minorHAnsi" w:hAnsiTheme="minorHAnsi"/>
          <w:bCs/>
          <w:sz w:val="20"/>
          <w:szCs w:val="20"/>
        </w:rPr>
      </w:pPr>
    </w:p>
    <w:p w14:paraId="3010C778" w14:textId="77777777" w:rsidR="00164470" w:rsidRDefault="00164470" w:rsidP="000F3227">
      <w:pPr>
        <w:pStyle w:val="Default"/>
        <w:rPr>
          <w:rFonts w:asciiTheme="minorHAnsi" w:hAnsiTheme="minorHAnsi"/>
          <w:bCs/>
          <w:sz w:val="20"/>
          <w:szCs w:val="20"/>
        </w:rPr>
      </w:pPr>
    </w:p>
    <w:p w14:paraId="0EC12109" w14:textId="77777777" w:rsidR="000F3227" w:rsidRPr="00611FFC" w:rsidRDefault="00CF675F" w:rsidP="000F3227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11FFC">
        <w:rPr>
          <w:rFonts w:asciiTheme="minorHAnsi" w:hAnsiTheme="minorHAnsi"/>
          <w:b/>
          <w:bCs/>
          <w:color w:val="auto"/>
          <w:sz w:val="20"/>
          <w:szCs w:val="20"/>
        </w:rPr>
        <w:t>Čl</w:t>
      </w:r>
      <w:r w:rsidR="00067812" w:rsidRPr="00611FFC">
        <w:rPr>
          <w:rFonts w:asciiTheme="minorHAnsi" w:hAnsiTheme="minorHAnsi"/>
          <w:b/>
          <w:bCs/>
          <w:color w:val="auto"/>
          <w:sz w:val="20"/>
          <w:szCs w:val="20"/>
        </w:rPr>
        <w:t xml:space="preserve">. </w:t>
      </w:r>
      <w:r w:rsidR="000F3227" w:rsidRPr="00611FFC">
        <w:rPr>
          <w:rFonts w:asciiTheme="minorHAnsi" w:hAnsiTheme="minorHAnsi"/>
          <w:b/>
          <w:bCs/>
          <w:color w:val="auto"/>
          <w:sz w:val="20"/>
          <w:szCs w:val="20"/>
        </w:rPr>
        <w:t>II.</w:t>
      </w:r>
      <w:r w:rsidR="00067812" w:rsidRPr="00611FFC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611FFC">
        <w:rPr>
          <w:rFonts w:asciiTheme="minorHAnsi" w:hAnsiTheme="minorHAnsi"/>
          <w:b/>
          <w:bCs/>
          <w:color w:val="auto"/>
          <w:sz w:val="20"/>
          <w:szCs w:val="20"/>
        </w:rPr>
        <w:t xml:space="preserve">- </w:t>
      </w:r>
      <w:r w:rsidR="00067812" w:rsidRPr="00611FFC">
        <w:rPr>
          <w:rFonts w:asciiTheme="minorHAnsi" w:hAnsiTheme="minorHAnsi"/>
          <w:b/>
          <w:bCs/>
          <w:color w:val="auto"/>
          <w:sz w:val="20"/>
          <w:szCs w:val="20"/>
        </w:rPr>
        <w:t>Čas plnění</w:t>
      </w:r>
    </w:p>
    <w:p w14:paraId="221D12F7" w14:textId="77777777" w:rsidR="00493D90" w:rsidRPr="00611FFC" w:rsidRDefault="00343577" w:rsidP="004F6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Poskytovatel</w:t>
      </w:r>
      <w:r w:rsidR="00493D90" w:rsidRPr="00611FFC">
        <w:rPr>
          <w:rFonts w:asciiTheme="minorHAnsi" w:hAnsiTheme="minorHAnsi" w:cs="Arial"/>
          <w:sz w:val="20"/>
          <w:szCs w:val="20"/>
        </w:rPr>
        <w:t xml:space="preserve"> se zavazuje </w:t>
      </w:r>
      <w:r w:rsidR="00D46C74">
        <w:rPr>
          <w:rFonts w:asciiTheme="minorHAnsi" w:hAnsiTheme="minorHAnsi" w:cs="Arial"/>
          <w:sz w:val="20"/>
          <w:szCs w:val="20"/>
        </w:rPr>
        <w:t>zřídit přístup ke službě s obsahem a typem</w:t>
      </w:r>
      <w:r w:rsidR="00493D90" w:rsidRPr="00611FFC">
        <w:rPr>
          <w:rFonts w:asciiTheme="minorHAnsi" w:hAnsiTheme="minorHAnsi" w:cs="Arial"/>
          <w:sz w:val="20"/>
          <w:szCs w:val="20"/>
        </w:rPr>
        <w:t xml:space="preserve"> podle článku I</w:t>
      </w:r>
      <w:r w:rsidR="00752730" w:rsidRPr="00611FFC">
        <w:rPr>
          <w:rFonts w:asciiTheme="minorHAnsi" w:hAnsiTheme="minorHAnsi" w:cs="Arial"/>
          <w:sz w:val="20"/>
          <w:szCs w:val="20"/>
        </w:rPr>
        <w:t>.</w:t>
      </w:r>
      <w:r w:rsidR="00493D90" w:rsidRPr="00611FFC">
        <w:rPr>
          <w:rFonts w:asciiTheme="minorHAnsi" w:hAnsiTheme="minorHAnsi" w:cs="Arial"/>
          <w:sz w:val="20"/>
          <w:szCs w:val="20"/>
        </w:rPr>
        <w:t xml:space="preserve"> smlouvy do </w:t>
      </w:r>
      <w:r w:rsidR="000E46BE">
        <w:rPr>
          <w:rFonts w:asciiTheme="minorHAnsi" w:hAnsiTheme="minorHAnsi" w:cs="Arial"/>
          <w:sz w:val="20"/>
          <w:szCs w:val="20"/>
        </w:rPr>
        <w:t>1</w:t>
      </w:r>
      <w:r w:rsidR="00493D90" w:rsidRPr="00611FFC">
        <w:rPr>
          <w:rFonts w:asciiTheme="minorHAnsi" w:hAnsiTheme="minorHAnsi" w:cs="Arial"/>
          <w:sz w:val="20"/>
          <w:szCs w:val="20"/>
        </w:rPr>
        <w:t xml:space="preserve">0 </w:t>
      </w:r>
      <w:r w:rsidR="000E46BE">
        <w:rPr>
          <w:rFonts w:asciiTheme="minorHAnsi" w:hAnsiTheme="minorHAnsi" w:cs="Arial"/>
          <w:sz w:val="20"/>
          <w:szCs w:val="20"/>
        </w:rPr>
        <w:t xml:space="preserve">pracovních dnů od </w:t>
      </w:r>
      <w:r w:rsidR="00D46C74">
        <w:rPr>
          <w:rFonts w:asciiTheme="minorHAnsi" w:hAnsiTheme="minorHAnsi" w:cs="Arial"/>
          <w:sz w:val="20"/>
          <w:szCs w:val="20"/>
        </w:rPr>
        <w:t>podpisu smlouvy</w:t>
      </w:r>
      <w:r w:rsidR="00493D90" w:rsidRPr="00611FFC">
        <w:rPr>
          <w:rFonts w:asciiTheme="minorHAnsi" w:hAnsiTheme="minorHAnsi" w:cs="Arial"/>
          <w:sz w:val="20"/>
          <w:szCs w:val="20"/>
        </w:rPr>
        <w:t xml:space="preserve">, nebude-li dohodnuto jinak. Datum </w:t>
      </w:r>
      <w:r w:rsidR="00752730" w:rsidRPr="00611FFC">
        <w:rPr>
          <w:rFonts w:asciiTheme="minorHAnsi" w:hAnsiTheme="minorHAnsi" w:cs="Arial"/>
          <w:sz w:val="20"/>
          <w:szCs w:val="20"/>
        </w:rPr>
        <w:t xml:space="preserve">zřízení přístupu ke službě </w:t>
      </w:r>
      <w:r w:rsidR="00493D90" w:rsidRPr="00611FFC">
        <w:rPr>
          <w:rFonts w:asciiTheme="minorHAnsi" w:hAnsiTheme="minorHAnsi" w:cs="Arial"/>
          <w:sz w:val="20"/>
          <w:szCs w:val="20"/>
        </w:rPr>
        <w:t>je dnem uskutečnění zdanitelného plnění.</w:t>
      </w:r>
    </w:p>
    <w:p w14:paraId="506D4627" w14:textId="77777777" w:rsidR="000F3227" w:rsidRPr="00611FFC" w:rsidRDefault="000F3227" w:rsidP="000F3227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0B291765" w14:textId="77777777" w:rsidR="005F514A" w:rsidRDefault="005F514A" w:rsidP="000F3227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2732D45" w14:textId="77777777" w:rsidR="000F3227" w:rsidRPr="00611FFC" w:rsidRDefault="00CF675F" w:rsidP="000F3227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11FFC">
        <w:rPr>
          <w:rFonts w:asciiTheme="minorHAnsi" w:hAnsiTheme="minorHAnsi"/>
          <w:b/>
          <w:bCs/>
          <w:color w:val="auto"/>
          <w:sz w:val="20"/>
          <w:szCs w:val="20"/>
        </w:rPr>
        <w:t xml:space="preserve">Čl. </w:t>
      </w:r>
      <w:r w:rsidR="000F3227" w:rsidRPr="00611FFC">
        <w:rPr>
          <w:rFonts w:asciiTheme="minorHAnsi" w:hAnsiTheme="minorHAnsi"/>
          <w:b/>
          <w:bCs/>
          <w:color w:val="auto"/>
          <w:sz w:val="20"/>
          <w:szCs w:val="20"/>
        </w:rPr>
        <w:t>III.</w:t>
      </w:r>
      <w:r w:rsidRPr="00611FFC">
        <w:rPr>
          <w:rFonts w:asciiTheme="minorHAnsi" w:hAnsiTheme="minorHAnsi"/>
          <w:b/>
          <w:bCs/>
          <w:color w:val="auto"/>
          <w:sz w:val="20"/>
          <w:szCs w:val="20"/>
        </w:rPr>
        <w:t xml:space="preserve"> – Cena a platební podmínky</w:t>
      </w:r>
    </w:p>
    <w:p w14:paraId="579C9704" w14:textId="77777777" w:rsidR="000F3227" w:rsidRPr="00611FFC" w:rsidRDefault="000F3227" w:rsidP="000F322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611FFC">
        <w:rPr>
          <w:rFonts w:asciiTheme="minorHAnsi" w:hAnsiTheme="minorHAnsi"/>
          <w:color w:val="auto"/>
          <w:sz w:val="20"/>
          <w:szCs w:val="20"/>
        </w:rPr>
        <w:t>Cena předmětu plnění</w:t>
      </w:r>
      <w:r w:rsidR="00CF675F" w:rsidRPr="00611FFC">
        <w:rPr>
          <w:rFonts w:asciiTheme="minorHAnsi" w:hAnsiTheme="minorHAnsi"/>
          <w:color w:val="auto"/>
          <w:sz w:val="20"/>
          <w:szCs w:val="20"/>
        </w:rPr>
        <w:t xml:space="preserve"> byla dle čl. I</w:t>
      </w:r>
      <w:r w:rsidRPr="00611FFC">
        <w:rPr>
          <w:rFonts w:asciiTheme="minorHAnsi" w:hAnsiTheme="minorHAnsi"/>
          <w:color w:val="auto"/>
          <w:sz w:val="20"/>
          <w:szCs w:val="20"/>
        </w:rPr>
        <w:t>. této smlouvy a v souladu s platnými právní</w:t>
      </w:r>
      <w:r w:rsidR="00CF675F" w:rsidRPr="00611FFC">
        <w:rPr>
          <w:rFonts w:asciiTheme="minorHAnsi" w:hAnsiTheme="minorHAnsi"/>
          <w:color w:val="auto"/>
          <w:sz w:val="20"/>
          <w:szCs w:val="20"/>
        </w:rPr>
        <w:t xml:space="preserve">mi předpisy účastníky dohodnuta </w:t>
      </w:r>
      <w:r w:rsidRPr="00611FFC">
        <w:rPr>
          <w:rFonts w:asciiTheme="minorHAnsi" w:hAnsiTheme="minorHAnsi"/>
          <w:color w:val="auto"/>
          <w:sz w:val="20"/>
          <w:szCs w:val="20"/>
        </w:rPr>
        <w:t>a bez DPH</w:t>
      </w:r>
      <w:r w:rsidR="00CF675F" w:rsidRPr="00611FFC">
        <w:rPr>
          <w:rFonts w:asciiTheme="minorHAnsi" w:hAnsiTheme="minorHAnsi"/>
          <w:color w:val="auto"/>
          <w:sz w:val="20"/>
          <w:szCs w:val="20"/>
        </w:rPr>
        <w:t xml:space="preserve"> (21%)</w:t>
      </w:r>
      <w:r w:rsidRPr="00611FFC">
        <w:rPr>
          <w:rFonts w:asciiTheme="minorHAnsi" w:hAnsiTheme="minorHAnsi"/>
          <w:color w:val="auto"/>
          <w:sz w:val="20"/>
          <w:szCs w:val="20"/>
        </w:rPr>
        <w:t xml:space="preserve"> činí:</w:t>
      </w:r>
    </w:p>
    <w:p w14:paraId="2D5A6453" w14:textId="3632CEA5" w:rsidR="000F3227" w:rsidRPr="0003553D" w:rsidRDefault="000F3227" w:rsidP="005A6EDE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611FFC">
        <w:rPr>
          <w:rFonts w:asciiTheme="minorHAnsi" w:hAnsiTheme="minorHAnsi"/>
          <w:b/>
          <w:color w:val="auto"/>
          <w:sz w:val="20"/>
          <w:szCs w:val="20"/>
        </w:rPr>
        <w:t>ASPI</w:t>
      </w:r>
      <w:r w:rsidRPr="00611FF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31892" w:rsidRPr="00E31892">
        <w:rPr>
          <w:rFonts w:asciiTheme="minorHAnsi" w:hAnsiTheme="minorHAnsi"/>
          <w:b/>
          <w:color w:val="auto"/>
          <w:sz w:val="20"/>
          <w:szCs w:val="20"/>
        </w:rPr>
        <w:t>základ</w:t>
      </w:r>
      <w:r w:rsidR="00E3189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611FFC">
        <w:rPr>
          <w:rFonts w:asciiTheme="minorHAnsi" w:hAnsiTheme="minorHAnsi"/>
          <w:color w:val="auto"/>
          <w:sz w:val="20"/>
          <w:szCs w:val="20"/>
        </w:rPr>
        <w:t>v</w:t>
      </w:r>
      <w:r w:rsidR="00F00FA7">
        <w:rPr>
          <w:rFonts w:asciiTheme="minorHAnsi" w:hAnsiTheme="minorHAnsi"/>
          <w:color w:val="auto"/>
          <w:sz w:val="20"/>
          <w:szCs w:val="20"/>
        </w:rPr>
        <w:t> celkové hodnotě 125.674</w:t>
      </w:r>
      <w:r w:rsidRPr="0003553D">
        <w:rPr>
          <w:rFonts w:asciiTheme="minorHAnsi" w:hAnsiTheme="minorHAnsi"/>
          <w:color w:val="auto"/>
          <w:sz w:val="20"/>
          <w:szCs w:val="20"/>
        </w:rPr>
        <w:t>,- Kč.</w:t>
      </w:r>
      <w:r w:rsidR="00CF675F" w:rsidRPr="0003553D">
        <w:rPr>
          <w:rFonts w:asciiTheme="minorHAnsi" w:hAnsiTheme="minorHAnsi"/>
          <w:color w:val="auto"/>
          <w:sz w:val="20"/>
          <w:szCs w:val="20"/>
        </w:rPr>
        <w:t xml:space="preserve"> Poskytnutá sleva 100%.</w:t>
      </w:r>
    </w:p>
    <w:p w14:paraId="7FC77EE4" w14:textId="77777777" w:rsidR="000F3227" w:rsidRPr="00611FFC" w:rsidRDefault="00200FB2" w:rsidP="005A6EDE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0"/>
          <w:szCs w:val="20"/>
        </w:rPr>
      </w:pPr>
      <w:r w:rsidRPr="00611FFC">
        <w:rPr>
          <w:rFonts w:asciiTheme="minorHAnsi" w:hAnsiTheme="minorHAnsi"/>
          <w:color w:val="auto"/>
          <w:sz w:val="20"/>
          <w:szCs w:val="20"/>
        </w:rPr>
        <w:t xml:space="preserve">Výsledná cena: </w:t>
      </w:r>
      <w:r w:rsidR="004168D6" w:rsidRPr="0003553D">
        <w:rPr>
          <w:rFonts w:asciiTheme="minorHAnsi" w:hAnsiTheme="minorHAnsi"/>
          <w:color w:val="auto"/>
          <w:sz w:val="20"/>
          <w:szCs w:val="20"/>
        </w:rPr>
        <w:t>0</w:t>
      </w:r>
      <w:r w:rsidRPr="0003553D">
        <w:rPr>
          <w:rFonts w:asciiTheme="minorHAnsi" w:hAnsiTheme="minorHAnsi"/>
          <w:color w:val="auto"/>
          <w:sz w:val="20"/>
          <w:szCs w:val="20"/>
        </w:rPr>
        <w:t>,-Kč</w:t>
      </w:r>
    </w:p>
    <w:p w14:paraId="235C009E" w14:textId="66396FC4" w:rsidR="00CF675F" w:rsidRPr="00611FFC" w:rsidRDefault="00343577" w:rsidP="0016447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Roční předplatné autorského</w:t>
      </w:r>
      <w:r w:rsidR="00E31892">
        <w:rPr>
          <w:rFonts w:asciiTheme="minorHAnsi" w:hAnsiTheme="minorHAnsi"/>
          <w:b/>
          <w:color w:val="auto"/>
          <w:sz w:val="20"/>
          <w:szCs w:val="20"/>
        </w:rPr>
        <w:t xml:space="preserve"> obsah</w:t>
      </w:r>
      <w:r>
        <w:rPr>
          <w:rFonts w:asciiTheme="minorHAnsi" w:hAnsiTheme="minorHAnsi"/>
          <w:b/>
          <w:color w:val="auto"/>
          <w:sz w:val="20"/>
          <w:szCs w:val="20"/>
        </w:rPr>
        <w:t>u</w:t>
      </w:r>
      <w:r w:rsidR="00E31892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D46C74">
        <w:rPr>
          <w:rFonts w:asciiTheme="minorHAnsi" w:hAnsiTheme="minorHAnsi"/>
          <w:b/>
          <w:color w:val="auto"/>
          <w:sz w:val="20"/>
          <w:szCs w:val="20"/>
        </w:rPr>
        <w:t>služby systému</w:t>
      </w:r>
      <w:r w:rsidR="00E31892">
        <w:rPr>
          <w:rFonts w:asciiTheme="minorHAnsi" w:hAnsiTheme="minorHAnsi"/>
          <w:b/>
          <w:color w:val="auto"/>
          <w:sz w:val="20"/>
          <w:szCs w:val="20"/>
        </w:rPr>
        <w:t xml:space="preserve"> ASPI</w:t>
      </w:r>
      <w:r w:rsidR="000F3227" w:rsidRPr="00611FF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F675F" w:rsidRPr="00611FF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07524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F675F" w:rsidRPr="00611FFC">
        <w:rPr>
          <w:rFonts w:asciiTheme="minorHAnsi" w:hAnsiTheme="minorHAnsi"/>
          <w:color w:val="auto"/>
          <w:sz w:val="20"/>
          <w:szCs w:val="20"/>
        </w:rPr>
        <w:t xml:space="preserve">ve výši </w:t>
      </w:r>
      <w:r w:rsidR="00F00FA7">
        <w:rPr>
          <w:rFonts w:asciiTheme="minorHAnsi" w:hAnsiTheme="minorHAnsi"/>
          <w:color w:val="auto"/>
          <w:sz w:val="20"/>
          <w:szCs w:val="20"/>
        </w:rPr>
        <w:t>134.362,</w:t>
      </w:r>
      <w:r w:rsidR="000F3227" w:rsidRPr="00611FFC">
        <w:rPr>
          <w:rFonts w:asciiTheme="minorHAnsi" w:hAnsiTheme="minorHAnsi"/>
          <w:color w:val="auto"/>
          <w:sz w:val="20"/>
          <w:szCs w:val="20"/>
        </w:rPr>
        <w:t xml:space="preserve">- Kč. </w:t>
      </w:r>
    </w:p>
    <w:p w14:paraId="10289D49" w14:textId="353AC2A9" w:rsidR="005A6EDE" w:rsidRPr="004F6219" w:rsidRDefault="005A6EDE" w:rsidP="004F621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D46C74">
        <w:rPr>
          <w:rFonts w:asciiTheme="minorHAnsi" w:hAnsiTheme="minorHAnsi"/>
          <w:bCs/>
          <w:color w:val="auto"/>
          <w:sz w:val="20"/>
          <w:szCs w:val="20"/>
        </w:rPr>
        <w:t xml:space="preserve">Zvolené fakturační období: </w:t>
      </w:r>
      <w:r w:rsidR="00D46C74" w:rsidRPr="00164470">
        <w:rPr>
          <w:rFonts w:asciiTheme="minorHAnsi" w:hAnsiTheme="minorHAnsi"/>
          <w:bCs/>
          <w:color w:val="auto"/>
          <w:sz w:val="20"/>
          <w:szCs w:val="20"/>
        </w:rPr>
        <w:t>roční</w:t>
      </w:r>
    </w:p>
    <w:p w14:paraId="0126C4D4" w14:textId="77777777" w:rsidR="00DA2693" w:rsidRPr="00611FFC" w:rsidRDefault="00DA2693" w:rsidP="003647D4">
      <w:pPr>
        <w:pStyle w:val="Default"/>
        <w:ind w:left="36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7599B2F" w14:textId="22671F7B" w:rsidR="00CF675F" w:rsidRPr="00611FFC" w:rsidRDefault="00CF675F" w:rsidP="003647D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611FFC">
        <w:rPr>
          <w:rFonts w:asciiTheme="minorHAnsi" w:hAnsiTheme="minorHAnsi"/>
          <w:color w:val="auto"/>
          <w:sz w:val="20"/>
          <w:szCs w:val="20"/>
        </w:rPr>
        <w:t>Celková cena ročního předplatného přístupu ke slu</w:t>
      </w:r>
      <w:r w:rsidR="00B47865">
        <w:rPr>
          <w:rFonts w:asciiTheme="minorHAnsi" w:hAnsiTheme="minorHAnsi"/>
          <w:color w:val="auto"/>
          <w:sz w:val="20"/>
          <w:szCs w:val="20"/>
        </w:rPr>
        <w:t>žbě ASPI v rozsahu specifikované</w:t>
      </w:r>
      <w:r w:rsidRPr="00611FFC">
        <w:rPr>
          <w:rFonts w:asciiTheme="minorHAnsi" w:hAnsiTheme="minorHAnsi"/>
          <w:color w:val="auto"/>
          <w:sz w:val="20"/>
          <w:szCs w:val="20"/>
        </w:rPr>
        <w:t xml:space="preserve">m v článku I. </w:t>
      </w:r>
      <w:r w:rsidR="000E7C3D" w:rsidRPr="00611FFC">
        <w:rPr>
          <w:rFonts w:asciiTheme="minorHAnsi" w:hAnsiTheme="minorHAnsi"/>
          <w:color w:val="auto"/>
          <w:sz w:val="20"/>
          <w:szCs w:val="20"/>
        </w:rPr>
        <w:t>t</w:t>
      </w:r>
      <w:r w:rsidRPr="00611FFC">
        <w:rPr>
          <w:rFonts w:asciiTheme="minorHAnsi" w:hAnsiTheme="minorHAnsi"/>
          <w:color w:val="auto"/>
          <w:sz w:val="20"/>
          <w:szCs w:val="20"/>
        </w:rPr>
        <w:t>éto smlouvy</w:t>
      </w:r>
      <w:r w:rsidR="00E3189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611FFC">
        <w:rPr>
          <w:rFonts w:asciiTheme="minorHAnsi" w:hAnsiTheme="minorHAnsi"/>
          <w:color w:val="auto"/>
          <w:sz w:val="20"/>
          <w:szCs w:val="20"/>
        </w:rPr>
        <w:t xml:space="preserve">činí </w:t>
      </w:r>
      <w:r w:rsidR="00A44115" w:rsidRPr="004F6219">
        <w:rPr>
          <w:rFonts w:asciiTheme="minorHAnsi" w:hAnsiTheme="minorHAnsi"/>
          <w:b/>
          <w:color w:val="auto"/>
          <w:sz w:val="20"/>
          <w:szCs w:val="20"/>
        </w:rPr>
        <w:t>1</w:t>
      </w:r>
      <w:r w:rsidR="004A513B" w:rsidRPr="004F6219">
        <w:rPr>
          <w:rFonts w:asciiTheme="minorHAnsi" w:hAnsiTheme="minorHAnsi"/>
          <w:b/>
          <w:color w:val="auto"/>
          <w:sz w:val="20"/>
          <w:szCs w:val="20"/>
        </w:rPr>
        <w:t>34.362</w:t>
      </w:r>
      <w:r w:rsidR="00A44115" w:rsidRPr="004F6219">
        <w:rPr>
          <w:rFonts w:asciiTheme="minorHAnsi" w:hAnsiTheme="minorHAnsi"/>
          <w:b/>
          <w:color w:val="auto"/>
          <w:sz w:val="20"/>
          <w:szCs w:val="20"/>
        </w:rPr>
        <w:t>,-</w:t>
      </w:r>
      <w:r w:rsidR="008348D6" w:rsidRPr="004F6219">
        <w:rPr>
          <w:rFonts w:asciiTheme="minorHAnsi" w:hAnsiTheme="minorHAnsi"/>
          <w:b/>
          <w:color w:val="auto"/>
          <w:sz w:val="20"/>
          <w:szCs w:val="20"/>
        </w:rPr>
        <w:t xml:space="preserve"> Kč</w:t>
      </w:r>
      <w:r w:rsidR="00E31892">
        <w:rPr>
          <w:rFonts w:asciiTheme="minorHAnsi" w:hAnsiTheme="minorHAnsi"/>
          <w:color w:val="auto"/>
          <w:sz w:val="20"/>
          <w:szCs w:val="20"/>
        </w:rPr>
        <w:t xml:space="preserve"> bez DPH (21%)</w:t>
      </w:r>
      <w:r w:rsidR="00A44115">
        <w:rPr>
          <w:rFonts w:asciiTheme="minorHAnsi" w:hAnsiTheme="minorHAnsi"/>
          <w:color w:val="auto"/>
          <w:sz w:val="20"/>
          <w:szCs w:val="20"/>
        </w:rPr>
        <w:t xml:space="preserve">, což činí </w:t>
      </w:r>
      <w:r w:rsidR="004A513B">
        <w:rPr>
          <w:rFonts w:asciiTheme="minorHAnsi" w:hAnsiTheme="minorHAnsi"/>
          <w:color w:val="auto"/>
          <w:sz w:val="20"/>
          <w:szCs w:val="20"/>
        </w:rPr>
        <w:t>162.578</w:t>
      </w:r>
      <w:r w:rsidR="00A44115">
        <w:rPr>
          <w:rFonts w:asciiTheme="minorHAnsi" w:hAnsiTheme="minorHAnsi"/>
          <w:color w:val="auto"/>
          <w:sz w:val="20"/>
          <w:szCs w:val="20"/>
        </w:rPr>
        <w:t>,- Kč včetně DPH (21%)</w:t>
      </w:r>
      <w:r w:rsidR="000E7C3D" w:rsidRPr="00611FFC">
        <w:rPr>
          <w:rFonts w:asciiTheme="minorHAnsi" w:hAnsiTheme="minorHAnsi"/>
          <w:color w:val="auto"/>
          <w:sz w:val="20"/>
          <w:szCs w:val="20"/>
        </w:rPr>
        <w:t xml:space="preserve">. Tato cena zahrnuje </w:t>
      </w:r>
      <w:r w:rsidR="00912F71" w:rsidRPr="00611FFC">
        <w:rPr>
          <w:rFonts w:asciiTheme="minorHAnsi" w:hAnsiTheme="minorHAnsi"/>
          <w:color w:val="auto"/>
          <w:sz w:val="20"/>
          <w:szCs w:val="20"/>
        </w:rPr>
        <w:t>přístup ke</w:t>
      </w:r>
      <w:r w:rsidR="000E7C3D" w:rsidRPr="00611FFC">
        <w:rPr>
          <w:rFonts w:asciiTheme="minorHAnsi" w:hAnsiTheme="minorHAnsi"/>
          <w:color w:val="auto"/>
          <w:sz w:val="20"/>
          <w:szCs w:val="20"/>
        </w:rPr>
        <w:t xml:space="preserve"> služb</w:t>
      </w:r>
      <w:r w:rsidR="00912F71" w:rsidRPr="00611FFC">
        <w:rPr>
          <w:rFonts w:asciiTheme="minorHAnsi" w:hAnsiTheme="minorHAnsi"/>
          <w:color w:val="auto"/>
          <w:sz w:val="20"/>
          <w:szCs w:val="20"/>
        </w:rPr>
        <w:t>ě</w:t>
      </w:r>
      <w:r w:rsidR="00E31892">
        <w:rPr>
          <w:rFonts w:asciiTheme="minorHAnsi" w:hAnsiTheme="minorHAnsi"/>
          <w:color w:val="auto"/>
          <w:sz w:val="20"/>
          <w:szCs w:val="20"/>
        </w:rPr>
        <w:t xml:space="preserve"> ASPI</w:t>
      </w:r>
      <w:r w:rsidR="000E7C3D" w:rsidRPr="00611FFC">
        <w:rPr>
          <w:rFonts w:asciiTheme="minorHAnsi" w:hAnsiTheme="minorHAnsi"/>
          <w:color w:val="auto"/>
          <w:sz w:val="20"/>
          <w:szCs w:val="20"/>
        </w:rPr>
        <w:t xml:space="preserve"> a průběžnou aktualizaci dat </w:t>
      </w:r>
      <w:r w:rsidR="00E31892">
        <w:rPr>
          <w:rFonts w:asciiTheme="minorHAnsi" w:hAnsiTheme="minorHAnsi"/>
          <w:color w:val="auto"/>
          <w:sz w:val="20"/>
          <w:szCs w:val="20"/>
        </w:rPr>
        <w:t>(</w:t>
      </w:r>
      <w:r w:rsidR="00D46C74">
        <w:rPr>
          <w:rFonts w:asciiTheme="minorHAnsi" w:hAnsiTheme="minorHAnsi"/>
          <w:color w:val="auto"/>
          <w:sz w:val="20"/>
          <w:szCs w:val="20"/>
        </w:rPr>
        <w:t>viz článek</w:t>
      </w:r>
      <w:r w:rsidR="000E7C3D" w:rsidRPr="00611FFC">
        <w:rPr>
          <w:rFonts w:asciiTheme="minorHAnsi" w:hAnsiTheme="minorHAnsi"/>
          <w:color w:val="auto"/>
          <w:sz w:val="20"/>
          <w:szCs w:val="20"/>
        </w:rPr>
        <w:t xml:space="preserve"> I</w:t>
      </w:r>
      <w:r w:rsidR="00E31892">
        <w:rPr>
          <w:rFonts w:asciiTheme="minorHAnsi" w:hAnsiTheme="minorHAnsi"/>
          <w:color w:val="auto"/>
          <w:sz w:val="20"/>
          <w:szCs w:val="20"/>
        </w:rPr>
        <w:t>. této smlouvy)</w:t>
      </w:r>
      <w:r w:rsidR="000E7C3D" w:rsidRPr="00611FFC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14:paraId="53A32D52" w14:textId="77777777" w:rsidR="00912F71" w:rsidRPr="00611FFC" w:rsidRDefault="00912F71" w:rsidP="003647D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611FFC">
        <w:rPr>
          <w:rFonts w:asciiTheme="minorHAnsi" w:hAnsiTheme="minorHAnsi"/>
          <w:color w:val="auto"/>
          <w:sz w:val="20"/>
          <w:szCs w:val="20"/>
        </w:rPr>
        <w:t xml:space="preserve">Výše poskytnutých slev je závislá na rozsahu </w:t>
      </w:r>
      <w:r w:rsidR="00611FFC" w:rsidRPr="00611FFC">
        <w:rPr>
          <w:rFonts w:asciiTheme="minorHAnsi" w:hAnsiTheme="minorHAnsi"/>
          <w:color w:val="auto"/>
          <w:sz w:val="20"/>
          <w:szCs w:val="20"/>
        </w:rPr>
        <w:t xml:space="preserve">obsahu </w:t>
      </w:r>
      <w:r w:rsidRPr="00611FFC">
        <w:rPr>
          <w:rFonts w:asciiTheme="minorHAnsi" w:hAnsiTheme="minorHAnsi"/>
          <w:color w:val="auto"/>
          <w:sz w:val="20"/>
          <w:szCs w:val="20"/>
        </w:rPr>
        <w:t>služby</w:t>
      </w:r>
      <w:r w:rsidR="00611FFC" w:rsidRPr="00611FFC">
        <w:rPr>
          <w:rFonts w:asciiTheme="minorHAnsi" w:hAnsiTheme="minorHAnsi"/>
          <w:color w:val="auto"/>
          <w:sz w:val="20"/>
          <w:szCs w:val="20"/>
        </w:rPr>
        <w:t xml:space="preserve"> ASPI</w:t>
      </w:r>
      <w:r w:rsidRPr="00611FFC">
        <w:rPr>
          <w:rFonts w:asciiTheme="minorHAnsi" w:hAnsiTheme="minorHAnsi"/>
          <w:color w:val="auto"/>
          <w:sz w:val="20"/>
          <w:szCs w:val="20"/>
        </w:rPr>
        <w:t xml:space="preserve"> uvedeném v článku I. této smlouvy.</w:t>
      </w:r>
    </w:p>
    <w:p w14:paraId="360E8086" w14:textId="692F665B" w:rsidR="00D46C74" w:rsidRDefault="00DA2693" w:rsidP="00D46C7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6274B">
        <w:rPr>
          <w:rFonts w:asciiTheme="minorHAnsi" w:hAnsiTheme="minorHAnsi"/>
          <w:color w:val="auto"/>
          <w:sz w:val="20"/>
          <w:szCs w:val="20"/>
        </w:rPr>
        <w:t>Cena předmětu plnění sjednaná v odst. 1</w:t>
      </w:r>
      <w:r w:rsidR="0059487A" w:rsidRPr="00D6274B">
        <w:rPr>
          <w:rFonts w:asciiTheme="minorHAnsi" w:hAnsiTheme="minorHAnsi"/>
          <w:color w:val="auto"/>
          <w:sz w:val="20"/>
          <w:szCs w:val="20"/>
        </w:rPr>
        <w:t xml:space="preserve"> a 2</w:t>
      </w:r>
      <w:r w:rsidR="0010640E" w:rsidRPr="00D6274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009B5" w:rsidRPr="00D6274B">
        <w:rPr>
          <w:rFonts w:asciiTheme="minorHAnsi" w:hAnsiTheme="minorHAnsi"/>
          <w:color w:val="auto"/>
          <w:sz w:val="20"/>
          <w:szCs w:val="20"/>
        </w:rPr>
        <w:t xml:space="preserve">tohoto článku smlouvy </w:t>
      </w:r>
      <w:r w:rsidR="0010640E" w:rsidRPr="00D6274B">
        <w:rPr>
          <w:rFonts w:asciiTheme="minorHAnsi" w:hAnsiTheme="minorHAnsi"/>
          <w:color w:val="auto"/>
          <w:sz w:val="20"/>
          <w:szCs w:val="20"/>
        </w:rPr>
        <w:t xml:space="preserve">je splatná na základě faktury </w:t>
      </w:r>
      <w:r w:rsidR="00611FFC" w:rsidRPr="00D6274B">
        <w:rPr>
          <w:rFonts w:asciiTheme="minorHAnsi" w:hAnsiTheme="minorHAnsi"/>
          <w:color w:val="auto"/>
          <w:sz w:val="20"/>
          <w:szCs w:val="20"/>
        </w:rPr>
        <w:t>Poskytovatele</w:t>
      </w:r>
      <w:r w:rsidR="00D6274B">
        <w:rPr>
          <w:rFonts w:asciiTheme="minorHAnsi" w:hAnsiTheme="minorHAnsi"/>
          <w:color w:val="auto"/>
          <w:sz w:val="20"/>
          <w:szCs w:val="20"/>
        </w:rPr>
        <w:t xml:space="preserve"> s tím, že </w:t>
      </w:r>
      <w:r w:rsidR="00D6274B" w:rsidRPr="00945A30">
        <w:rPr>
          <w:rFonts w:asciiTheme="minorHAnsi" w:hAnsiTheme="minorHAnsi"/>
          <w:b/>
          <w:i/>
          <w:color w:val="auto"/>
          <w:sz w:val="20"/>
          <w:szCs w:val="20"/>
        </w:rPr>
        <w:t xml:space="preserve">první fakturace </w:t>
      </w:r>
      <w:r w:rsidR="00945A30">
        <w:rPr>
          <w:rFonts w:asciiTheme="minorHAnsi" w:hAnsiTheme="minorHAnsi"/>
          <w:b/>
          <w:i/>
          <w:color w:val="auto"/>
          <w:sz w:val="20"/>
          <w:szCs w:val="20"/>
        </w:rPr>
        <w:t xml:space="preserve">předplatného uvedeného v čl.III, odst. </w:t>
      </w:r>
      <w:r w:rsidR="004A513B">
        <w:rPr>
          <w:rFonts w:asciiTheme="minorHAnsi" w:hAnsiTheme="minorHAnsi"/>
          <w:b/>
          <w:i/>
          <w:color w:val="auto"/>
          <w:sz w:val="20"/>
          <w:szCs w:val="20"/>
        </w:rPr>
        <w:t>2</w:t>
      </w:r>
      <w:r w:rsidR="00945A30">
        <w:rPr>
          <w:rFonts w:asciiTheme="minorHAnsi" w:hAnsiTheme="minorHAnsi"/>
          <w:b/>
          <w:i/>
          <w:color w:val="auto"/>
          <w:sz w:val="20"/>
          <w:szCs w:val="20"/>
        </w:rPr>
        <w:t xml:space="preserve">, </w:t>
      </w:r>
      <w:r w:rsidR="00D6274B" w:rsidRPr="00945A30">
        <w:rPr>
          <w:rFonts w:asciiTheme="minorHAnsi" w:hAnsiTheme="minorHAnsi"/>
          <w:b/>
          <w:i/>
          <w:color w:val="auto"/>
          <w:sz w:val="20"/>
          <w:szCs w:val="20"/>
        </w:rPr>
        <w:t>bude až v roce 2016, a to za období leden až prosinec 2016</w:t>
      </w:r>
      <w:r w:rsidR="00D6274B">
        <w:rPr>
          <w:rFonts w:asciiTheme="minorHAnsi" w:hAnsiTheme="minorHAnsi"/>
          <w:color w:val="auto"/>
          <w:sz w:val="20"/>
          <w:szCs w:val="20"/>
        </w:rPr>
        <w:t>.</w:t>
      </w:r>
    </w:p>
    <w:p w14:paraId="6565776F" w14:textId="77777777" w:rsidR="00D6274B" w:rsidRDefault="00D6274B" w:rsidP="00D6274B">
      <w:pPr>
        <w:pStyle w:val="Default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00A3C69A" w14:textId="77777777" w:rsidR="007178A0" w:rsidRPr="00D6274B" w:rsidRDefault="007178A0" w:rsidP="00D6274B">
      <w:pPr>
        <w:pStyle w:val="Default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606BD4A" w14:textId="77777777" w:rsidR="000F3227" w:rsidRPr="00611FFC" w:rsidRDefault="000E7C3D" w:rsidP="000F3227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611FFC">
        <w:rPr>
          <w:rFonts w:asciiTheme="minorHAnsi" w:hAnsiTheme="minorHAnsi"/>
          <w:b/>
          <w:color w:val="auto"/>
          <w:sz w:val="20"/>
          <w:szCs w:val="20"/>
        </w:rPr>
        <w:t xml:space="preserve">Čl. </w:t>
      </w:r>
      <w:r w:rsidR="000F3227" w:rsidRPr="00611FFC">
        <w:rPr>
          <w:rFonts w:asciiTheme="minorHAnsi" w:hAnsiTheme="minorHAnsi"/>
          <w:b/>
          <w:color w:val="auto"/>
          <w:sz w:val="20"/>
          <w:szCs w:val="20"/>
        </w:rPr>
        <w:t>IV.</w:t>
      </w:r>
      <w:r w:rsidRPr="00611FFC">
        <w:rPr>
          <w:rFonts w:asciiTheme="minorHAnsi" w:hAnsiTheme="minorHAnsi"/>
          <w:b/>
          <w:color w:val="auto"/>
          <w:sz w:val="20"/>
          <w:szCs w:val="20"/>
        </w:rPr>
        <w:t xml:space="preserve"> – Ostatní ujednání</w:t>
      </w:r>
    </w:p>
    <w:p w14:paraId="6B989453" w14:textId="14B7DD52" w:rsidR="00D6274B" w:rsidRPr="00D6274B" w:rsidRDefault="00BC2D97" w:rsidP="00D6274B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3D5496">
        <w:rPr>
          <w:rFonts w:asciiTheme="minorHAnsi" w:hAnsiTheme="minorHAnsi"/>
          <w:sz w:val="20"/>
          <w:szCs w:val="20"/>
        </w:rPr>
        <w:t xml:space="preserve">Tato smlouva je uzavřena na dobu neurčitou s výpovědní lhůtou 3 měsíce a nabývá účinnosti podpisem obou smluvních stran. </w:t>
      </w:r>
      <w:r w:rsidR="00C9221F" w:rsidRPr="003D5496">
        <w:rPr>
          <w:rFonts w:asciiTheme="minorHAnsi" w:hAnsiTheme="minorHAnsi"/>
          <w:sz w:val="20"/>
          <w:szCs w:val="20"/>
        </w:rPr>
        <w:t xml:space="preserve">Minimální délka předplatného služby ASPI je </w:t>
      </w:r>
      <w:r w:rsidR="003D0342" w:rsidRPr="003D5496">
        <w:rPr>
          <w:rFonts w:asciiTheme="minorHAnsi" w:hAnsiTheme="minorHAnsi"/>
          <w:sz w:val="20"/>
          <w:szCs w:val="20"/>
        </w:rPr>
        <w:t>36</w:t>
      </w:r>
      <w:r w:rsidR="00A44115" w:rsidRPr="003D5496">
        <w:rPr>
          <w:rFonts w:asciiTheme="minorHAnsi" w:hAnsiTheme="minorHAnsi"/>
          <w:sz w:val="20"/>
          <w:szCs w:val="20"/>
        </w:rPr>
        <w:t xml:space="preserve"> měsíců</w:t>
      </w:r>
      <w:r w:rsidR="00C9221F" w:rsidRPr="003D5496">
        <w:rPr>
          <w:rFonts w:asciiTheme="minorHAnsi" w:hAnsiTheme="minorHAnsi"/>
          <w:sz w:val="20"/>
          <w:szCs w:val="20"/>
        </w:rPr>
        <w:t xml:space="preserve"> od podpisu smlouvy</w:t>
      </w:r>
      <w:r w:rsidR="00C9221F" w:rsidRPr="00D6274B">
        <w:rPr>
          <w:rFonts w:asciiTheme="minorHAnsi" w:hAnsiTheme="minorHAnsi"/>
          <w:sz w:val="20"/>
          <w:szCs w:val="20"/>
        </w:rPr>
        <w:t xml:space="preserve">. </w:t>
      </w:r>
      <w:r w:rsidR="0059487A" w:rsidRPr="00D6274B">
        <w:rPr>
          <w:rFonts w:asciiTheme="minorHAnsi" w:hAnsiTheme="minorHAnsi"/>
          <w:sz w:val="20"/>
          <w:szCs w:val="20"/>
        </w:rPr>
        <w:t xml:space="preserve">Přístup ke službě systému ASPI je poskytován po celou dobu řádně uhrazeného předplatného. </w:t>
      </w:r>
    </w:p>
    <w:p w14:paraId="577F34B1" w14:textId="2E4C00DC" w:rsidR="00D6274B" w:rsidRPr="003D5496" w:rsidRDefault="00D6274B" w:rsidP="00D6274B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3D5496">
        <w:rPr>
          <w:rFonts w:ascii="Calibri" w:hAnsi="Calibri" w:cs="Arial"/>
          <w:sz w:val="20"/>
          <w:szCs w:val="20"/>
          <w:lang w:eastAsia="cs-CZ"/>
        </w:rPr>
        <w:t xml:space="preserve">Tato smlouva ukončuje a plně nahrazuje Smlouvu č. </w:t>
      </w:r>
      <w:r w:rsidR="003D0342" w:rsidRPr="003D5496">
        <w:rPr>
          <w:rFonts w:asciiTheme="minorHAnsi" w:hAnsiTheme="minorHAnsi"/>
          <w:sz w:val="20"/>
          <w:szCs w:val="20"/>
        </w:rPr>
        <w:t>S-7408/11/KR</w:t>
      </w:r>
      <w:r w:rsidRPr="003D5496">
        <w:rPr>
          <w:rFonts w:asciiTheme="minorHAnsi" w:hAnsiTheme="minorHAnsi" w:cs="Arial"/>
          <w:sz w:val="20"/>
          <w:szCs w:val="20"/>
          <w:lang w:eastAsia="cs-CZ"/>
        </w:rPr>
        <w:t xml:space="preserve"> včetně všech jejich dodatků.</w:t>
      </w:r>
    </w:p>
    <w:p w14:paraId="46154830" w14:textId="77777777" w:rsidR="003D6C5D" w:rsidRPr="0041287A" w:rsidRDefault="003D6C5D" w:rsidP="00D6274B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eastAsia="cs-CZ"/>
        </w:rPr>
        <w:t>Tuto smlouvu lze měnit a doplňovat prostřednictvím písemných dodatků.</w:t>
      </w:r>
    </w:p>
    <w:p w14:paraId="397F23C4" w14:textId="77777777" w:rsidR="000F3227" w:rsidRPr="008F15AF" w:rsidRDefault="00BC2D97" w:rsidP="00D6274B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6274B">
        <w:rPr>
          <w:rFonts w:asciiTheme="minorHAnsi" w:hAnsiTheme="minorHAnsi"/>
          <w:sz w:val="20"/>
          <w:szCs w:val="20"/>
        </w:rPr>
        <w:t xml:space="preserve">Nedílnou </w:t>
      </w:r>
      <w:r w:rsidR="00912F71" w:rsidRPr="00D6274B">
        <w:rPr>
          <w:rFonts w:asciiTheme="minorHAnsi" w:hAnsiTheme="minorHAnsi"/>
          <w:sz w:val="20"/>
          <w:szCs w:val="20"/>
        </w:rPr>
        <w:t>sou</w:t>
      </w:r>
      <w:r w:rsidRPr="00D6274B">
        <w:rPr>
          <w:rFonts w:asciiTheme="minorHAnsi" w:hAnsiTheme="minorHAnsi"/>
          <w:sz w:val="20"/>
          <w:szCs w:val="20"/>
        </w:rPr>
        <w:t>částí této smlouvy jsou Všeobecné obchodní podmínky Wolters Kluwer, a.s. v platném znění (</w:t>
      </w:r>
      <w:r w:rsidR="00912F71" w:rsidRPr="00D6274B">
        <w:rPr>
          <w:rFonts w:asciiTheme="minorHAnsi" w:hAnsiTheme="minorHAnsi"/>
          <w:sz w:val="20"/>
          <w:szCs w:val="20"/>
        </w:rPr>
        <w:t>příloha č.2</w:t>
      </w:r>
      <w:r w:rsidR="00875465" w:rsidRPr="00D6274B">
        <w:rPr>
          <w:rFonts w:asciiTheme="minorHAnsi" w:hAnsiTheme="minorHAnsi"/>
          <w:sz w:val="20"/>
          <w:szCs w:val="20"/>
        </w:rPr>
        <w:t xml:space="preserve">). </w:t>
      </w:r>
      <w:r w:rsidRPr="00D6274B">
        <w:rPr>
          <w:rFonts w:asciiTheme="minorHAnsi" w:hAnsiTheme="minorHAnsi"/>
          <w:sz w:val="20"/>
          <w:szCs w:val="20"/>
        </w:rPr>
        <w:t>Objednatel podpisem této smlouvy potvrzuje, že se seznámil s jejich zněním a že je jako součást smluvního ujednání s</w:t>
      </w:r>
      <w:r w:rsidR="00875465" w:rsidRPr="00D6274B">
        <w:rPr>
          <w:rFonts w:asciiTheme="minorHAnsi" w:hAnsiTheme="minorHAnsi"/>
          <w:sz w:val="20"/>
          <w:szCs w:val="20"/>
        </w:rPr>
        <w:t xml:space="preserve"> poskytovatelem přijímá.</w:t>
      </w:r>
    </w:p>
    <w:p w14:paraId="5D8BF73C" w14:textId="77777777" w:rsidR="008F15AF" w:rsidRPr="0041287A" w:rsidRDefault="008F15AF" w:rsidP="008F15AF">
      <w:pPr>
        <w:pStyle w:val="Zkladntext2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41287A">
        <w:rPr>
          <w:sz w:val="20"/>
          <w:szCs w:val="20"/>
        </w:rPr>
        <w:t>Smlouva je vyhotovena ve čtyřech stejnopisech, z nichž každá ze smluvních stran obdrží po dvou vyhotoveních.</w:t>
      </w:r>
    </w:p>
    <w:p w14:paraId="5D989B40" w14:textId="77777777" w:rsidR="008F15AF" w:rsidRPr="0041287A" w:rsidRDefault="008F15AF" w:rsidP="008F15AF">
      <w:pPr>
        <w:pStyle w:val="Zkladntext2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41287A">
        <w:rPr>
          <w:sz w:val="20"/>
          <w:szCs w:val="20"/>
        </w:rPr>
        <w:t>Smluvní strany prohlašují, že se s textem této smlouvy řádně seznámily, nemají proti jejímu obsahu žádné námitky a tato smlouva vyjadřuje jejich pravou a svobodnou vůli. Dále prohlašují, že tuto smlouvu neuzavírají v tísni, či za nápadně nevýhodných podmínek.</w:t>
      </w:r>
    </w:p>
    <w:p w14:paraId="4288DA04" w14:textId="77777777" w:rsidR="008F15AF" w:rsidRPr="0041287A" w:rsidRDefault="008F15AF" w:rsidP="008F15AF">
      <w:pPr>
        <w:pStyle w:val="Zkladntext2"/>
        <w:spacing w:after="0" w:line="240" w:lineRule="auto"/>
        <w:jc w:val="both"/>
        <w:rPr>
          <w:sz w:val="20"/>
          <w:szCs w:val="20"/>
        </w:rPr>
      </w:pPr>
    </w:p>
    <w:p w14:paraId="5858781A" w14:textId="77777777" w:rsidR="00966FD2" w:rsidRPr="00611FFC" w:rsidRDefault="00912F71" w:rsidP="004F6219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611FFC">
        <w:rPr>
          <w:rFonts w:asciiTheme="minorHAnsi" w:hAnsiTheme="minorHAnsi"/>
          <w:color w:val="auto"/>
          <w:sz w:val="20"/>
          <w:szCs w:val="20"/>
        </w:rPr>
        <w:t xml:space="preserve">Příloha č. 1 – Seznam titulů </w:t>
      </w:r>
      <w:r w:rsidR="00B81977">
        <w:rPr>
          <w:rFonts w:asciiTheme="minorHAnsi" w:hAnsiTheme="minorHAnsi"/>
          <w:color w:val="auto"/>
          <w:sz w:val="20"/>
          <w:szCs w:val="20"/>
        </w:rPr>
        <w:t>autorského obsahu (literatura</w:t>
      </w:r>
      <w:r w:rsidR="00384EDF">
        <w:rPr>
          <w:rFonts w:asciiTheme="minorHAnsi" w:hAnsiTheme="minorHAnsi"/>
          <w:color w:val="auto"/>
          <w:sz w:val="20"/>
          <w:szCs w:val="20"/>
        </w:rPr>
        <w:t xml:space="preserve"> a další aplikace</w:t>
      </w:r>
      <w:r w:rsidR="00B81977">
        <w:rPr>
          <w:rFonts w:asciiTheme="minorHAnsi" w:hAnsiTheme="minorHAnsi"/>
          <w:color w:val="auto"/>
          <w:sz w:val="20"/>
          <w:szCs w:val="20"/>
        </w:rPr>
        <w:t>)</w:t>
      </w:r>
      <w:r w:rsidRPr="00611FFC">
        <w:rPr>
          <w:rFonts w:asciiTheme="minorHAnsi" w:hAnsiTheme="minorHAnsi"/>
          <w:color w:val="auto"/>
          <w:sz w:val="20"/>
          <w:szCs w:val="20"/>
        </w:rPr>
        <w:t>.</w:t>
      </w:r>
      <w:r w:rsidR="00415B16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74705A7" w14:textId="77777777" w:rsidR="003D0342" w:rsidRDefault="00F61AF6" w:rsidP="004F6219">
      <w:pP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611FFC">
        <w:rPr>
          <w:rFonts w:asciiTheme="minorHAnsi" w:hAnsiTheme="minorHAnsi" w:cs="Tahoma"/>
          <w:sz w:val="20"/>
          <w:szCs w:val="20"/>
        </w:rPr>
        <w:t xml:space="preserve">Příloha č. </w:t>
      </w:r>
      <w:r w:rsidR="00912F71" w:rsidRPr="00611FFC">
        <w:rPr>
          <w:rFonts w:asciiTheme="minorHAnsi" w:hAnsiTheme="minorHAnsi" w:cs="Tahoma"/>
          <w:sz w:val="20"/>
          <w:szCs w:val="20"/>
        </w:rPr>
        <w:t>2</w:t>
      </w:r>
      <w:r w:rsidRPr="00611FFC">
        <w:rPr>
          <w:rFonts w:asciiTheme="minorHAnsi" w:hAnsiTheme="minorHAnsi" w:cs="Tahoma"/>
          <w:sz w:val="20"/>
          <w:szCs w:val="20"/>
        </w:rPr>
        <w:t xml:space="preserve"> – Všeobecné obchodní podmínky společnosti Wolters</w:t>
      </w:r>
      <w:r w:rsidR="00611FFC" w:rsidRPr="00611FFC">
        <w:rPr>
          <w:rFonts w:asciiTheme="minorHAnsi" w:hAnsiTheme="minorHAnsi" w:cs="Tahoma"/>
          <w:sz w:val="20"/>
          <w:szCs w:val="20"/>
        </w:rPr>
        <w:t xml:space="preserve"> Kluwer</w:t>
      </w:r>
      <w:r w:rsidRPr="00611FFC">
        <w:rPr>
          <w:rFonts w:asciiTheme="minorHAnsi" w:hAnsiTheme="minorHAnsi" w:cs="Tahoma"/>
          <w:sz w:val="20"/>
          <w:szCs w:val="20"/>
        </w:rPr>
        <w:t>, a.s.</w:t>
      </w:r>
    </w:p>
    <w:p w14:paraId="0DA4643C" w14:textId="4E2DA8A1" w:rsidR="003D0342" w:rsidRPr="00560395" w:rsidRDefault="003D0342" w:rsidP="004F6219">
      <w:pPr>
        <w:spacing w:after="0" w:line="240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Příloha č. 3 – Plná </w:t>
      </w:r>
      <w:r w:rsidR="004F6219">
        <w:rPr>
          <w:rFonts w:asciiTheme="minorHAnsi" w:hAnsiTheme="minorHAnsi" w:cs="Tahoma"/>
          <w:sz w:val="20"/>
          <w:szCs w:val="20"/>
        </w:rPr>
        <w:t>moc  zástupce Poskytovatele</w:t>
      </w:r>
    </w:p>
    <w:p w14:paraId="23057826" w14:textId="77777777" w:rsidR="00F61AF6" w:rsidRPr="00611FFC" w:rsidRDefault="00F61AF6" w:rsidP="000F322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F3227" w:rsidRPr="00611FFC" w14:paraId="45412466" w14:textId="77777777" w:rsidTr="00F275BF">
        <w:trPr>
          <w:trHeight w:val="87"/>
        </w:trPr>
        <w:tc>
          <w:tcPr>
            <w:tcW w:w="3249" w:type="dxa"/>
          </w:tcPr>
          <w:p w14:paraId="23DF1BEE" w14:textId="77777777" w:rsidR="000F3227" w:rsidRPr="00611FFC" w:rsidRDefault="008F15AF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V Praze</w:t>
            </w:r>
            <w:r w:rsidR="000F3227" w:rsidRPr="00611FFC">
              <w:rPr>
                <w:rFonts w:asciiTheme="minorHAnsi" w:hAnsiTheme="minorHAnsi"/>
                <w:color w:val="auto"/>
                <w:sz w:val="20"/>
                <w:szCs w:val="20"/>
              </w:rPr>
              <w:t>, dne</w:t>
            </w:r>
          </w:p>
          <w:p w14:paraId="413F2FEF" w14:textId="77777777"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14:paraId="301EBFB0" w14:textId="77777777"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14:paraId="26AC90F1" w14:textId="77777777"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V Praze, dne</w:t>
            </w:r>
          </w:p>
        </w:tc>
      </w:tr>
      <w:tr w:rsidR="000F3227" w:rsidRPr="00611FFC" w14:paraId="06487077" w14:textId="77777777" w:rsidTr="00F275BF">
        <w:trPr>
          <w:trHeight w:val="87"/>
        </w:trPr>
        <w:tc>
          <w:tcPr>
            <w:tcW w:w="3249" w:type="dxa"/>
          </w:tcPr>
          <w:p w14:paraId="6F1E3565" w14:textId="77777777"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4F34372" w14:textId="77777777" w:rsidR="000F3227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36F7203" w14:textId="77777777" w:rsidR="008F15AF" w:rsidRDefault="008F15AF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575B1D5" w14:textId="77777777" w:rsidR="008F15AF" w:rsidRPr="00611FFC" w:rsidRDefault="008F15AF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14:paraId="1F3422EE" w14:textId="77777777"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14:paraId="2E2CC32D" w14:textId="77777777"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F3227" w:rsidRPr="00611FFC" w14:paraId="54E1B23B" w14:textId="77777777" w:rsidTr="00F275BF">
        <w:trPr>
          <w:trHeight w:val="212"/>
        </w:trPr>
        <w:tc>
          <w:tcPr>
            <w:tcW w:w="3249" w:type="dxa"/>
          </w:tcPr>
          <w:p w14:paraId="240F33EA" w14:textId="77777777" w:rsidR="000F3227" w:rsidRPr="00611FFC" w:rsidRDefault="000F3227" w:rsidP="00F275B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>--------------------------------------                           (Objednatel)</w:t>
            </w:r>
          </w:p>
        </w:tc>
        <w:tc>
          <w:tcPr>
            <w:tcW w:w="3249" w:type="dxa"/>
          </w:tcPr>
          <w:p w14:paraId="764751B3" w14:textId="77777777" w:rsidR="000F3227" w:rsidRPr="00611FFC" w:rsidRDefault="000F3227" w:rsidP="00F275B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14:paraId="29163AFD" w14:textId="77777777" w:rsidR="000F3227" w:rsidRPr="00611FFC" w:rsidRDefault="000F3227" w:rsidP="000E7C3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>-------------------------------------- (</w:t>
            </w:r>
            <w:r w:rsidR="000E7C3D" w:rsidRPr="00611FFC">
              <w:rPr>
                <w:rFonts w:asciiTheme="minorHAnsi" w:hAnsiTheme="minorHAnsi"/>
                <w:color w:val="auto"/>
                <w:sz w:val="20"/>
                <w:szCs w:val="20"/>
              </w:rPr>
              <w:t>Poskytovatel</w:t>
            </w: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</w:tr>
    </w:tbl>
    <w:p w14:paraId="717F75B8" w14:textId="77777777" w:rsidR="000F3227" w:rsidRPr="00611FFC" w:rsidRDefault="000F3227" w:rsidP="00560395">
      <w:pPr>
        <w:pStyle w:val="Default"/>
        <w:rPr>
          <w:rFonts w:asciiTheme="minorHAnsi" w:hAnsiTheme="minorHAnsi"/>
          <w:sz w:val="20"/>
          <w:szCs w:val="20"/>
        </w:rPr>
      </w:pPr>
    </w:p>
    <w:sectPr w:rsidR="000F3227" w:rsidRPr="00611FFC" w:rsidSect="0003553D">
      <w:headerReference w:type="default" r:id="rId8"/>
      <w:footerReference w:type="default" r:id="rId9"/>
      <w:pgSz w:w="11906" w:h="16838"/>
      <w:pgMar w:top="96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D973" w14:textId="77777777" w:rsidR="00F50E83" w:rsidRDefault="00F50E83" w:rsidP="00B50422">
      <w:pPr>
        <w:spacing w:after="0" w:line="240" w:lineRule="auto"/>
      </w:pPr>
      <w:r>
        <w:separator/>
      </w:r>
    </w:p>
  </w:endnote>
  <w:endnote w:type="continuationSeparator" w:id="0">
    <w:p w14:paraId="7D35C8A0" w14:textId="77777777" w:rsidR="00F50E83" w:rsidRDefault="00F50E83" w:rsidP="00B5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3806" w14:textId="0E6D7ED2" w:rsidR="003D6C5D" w:rsidRDefault="003D6C5D" w:rsidP="00846203">
    <w:pPr>
      <w:shd w:val="clear" w:color="auto" w:fill="FFFFFF"/>
      <w:spacing w:after="0"/>
      <w:jc w:val="center"/>
      <w:rPr>
        <w:rFonts w:ascii="Trebuchet MS" w:hAnsi="Trebuchet MS" w:cs="Arial"/>
        <w:color w:val="7F7F7F"/>
        <w:sz w:val="18"/>
        <w:szCs w:val="18"/>
      </w:rPr>
    </w:pPr>
    <w:r w:rsidRPr="005F514A">
      <w:rPr>
        <w:rFonts w:asciiTheme="minorHAnsi" w:hAnsiTheme="minorHAnsi"/>
        <w:sz w:val="20"/>
        <w:szCs w:val="20"/>
      </w:rPr>
      <w:t xml:space="preserve">Strana </w:t>
    </w:r>
    <w:r w:rsidRPr="005F514A">
      <w:rPr>
        <w:rFonts w:asciiTheme="minorHAnsi" w:hAnsiTheme="minorHAnsi"/>
        <w:sz w:val="20"/>
        <w:szCs w:val="20"/>
      </w:rPr>
      <w:fldChar w:fldCharType="begin"/>
    </w:r>
    <w:r w:rsidRPr="005F514A">
      <w:rPr>
        <w:rFonts w:asciiTheme="minorHAnsi" w:hAnsiTheme="minorHAnsi"/>
        <w:sz w:val="20"/>
        <w:szCs w:val="20"/>
      </w:rPr>
      <w:instrText>PAGE   \* MERGEFORMAT</w:instrText>
    </w:r>
    <w:r w:rsidRPr="005F514A">
      <w:rPr>
        <w:rFonts w:asciiTheme="minorHAnsi" w:hAnsiTheme="minorHAnsi"/>
        <w:sz w:val="20"/>
        <w:szCs w:val="20"/>
      </w:rPr>
      <w:fldChar w:fldCharType="separate"/>
    </w:r>
    <w:r w:rsidR="003D5496">
      <w:rPr>
        <w:rFonts w:asciiTheme="minorHAnsi" w:hAnsiTheme="minorHAnsi"/>
        <w:noProof/>
        <w:sz w:val="20"/>
        <w:szCs w:val="20"/>
      </w:rPr>
      <w:t>2</w:t>
    </w:r>
    <w:r w:rsidRPr="005F514A">
      <w:rPr>
        <w:rFonts w:asciiTheme="minorHAnsi" w:hAnsiTheme="minorHAnsi"/>
        <w:sz w:val="20"/>
        <w:szCs w:val="20"/>
      </w:rPr>
      <w:fldChar w:fldCharType="end"/>
    </w:r>
    <w:r w:rsidRPr="00846203">
      <w:rPr>
        <w:rFonts w:ascii="Trebuchet MS" w:hAnsi="Trebuchet MS" w:cs="Arial"/>
        <w:color w:val="7F7F7F"/>
        <w:sz w:val="18"/>
        <w:szCs w:val="18"/>
      </w:rPr>
      <w:t xml:space="preserve"> </w:t>
    </w:r>
    <w:r>
      <w:rPr>
        <w:rFonts w:ascii="Trebuchet MS" w:hAnsi="Trebuchet MS" w:cs="Arial"/>
        <w:color w:val="7F7F7F"/>
        <w:sz w:val="18"/>
        <w:szCs w:val="18"/>
      </w:rPr>
      <w:tab/>
    </w:r>
  </w:p>
  <w:p w14:paraId="6E54261A" w14:textId="77777777" w:rsidR="003D6C5D" w:rsidRPr="00846203" w:rsidRDefault="003D6C5D" w:rsidP="00846203">
    <w:pPr>
      <w:shd w:val="clear" w:color="auto" w:fill="FFFFFF"/>
      <w:spacing w:after="0"/>
      <w:jc w:val="right"/>
      <w:rPr>
        <w:rFonts w:ascii="Arial" w:hAnsi="Arial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Wolters Kluwer , a. s.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U Nákladového nádraží 6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130 00 Praha 3</w:t>
    </w:r>
  </w:p>
  <w:p w14:paraId="2D46B12D" w14:textId="77777777" w:rsidR="003D6C5D" w:rsidRPr="00846203" w:rsidRDefault="003D6C5D" w:rsidP="00846203">
    <w:pPr>
      <w:shd w:val="clear" w:color="auto" w:fill="FFFFFF"/>
      <w:spacing w:after="0"/>
      <w:jc w:val="right"/>
      <w:rPr>
        <w:rFonts w:ascii="Trebuchet MS" w:hAnsi="Trebuchet MS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Tel.:+420 246 040</w:t>
    </w:r>
    <w:r>
      <w:rPr>
        <w:rFonts w:ascii="Trebuchet MS" w:hAnsi="Trebuchet MS" w:cs="Arial"/>
        <w:color w:val="7F7F7F"/>
        <w:sz w:val="12"/>
        <w:szCs w:val="18"/>
      </w:rPr>
      <w:t> </w:t>
    </w:r>
    <w:r w:rsidRPr="00846203">
      <w:rPr>
        <w:rFonts w:ascii="Trebuchet MS" w:hAnsi="Trebuchet MS" w:cs="Arial"/>
        <w:color w:val="7F7F7F"/>
        <w:sz w:val="12"/>
        <w:szCs w:val="18"/>
      </w:rPr>
      <w:t>400</w:t>
    </w:r>
    <w:r>
      <w:rPr>
        <w:rFonts w:ascii="Trebuchet MS" w:hAnsi="Trebuchet MS" w:cs="Arial"/>
        <w:color w:val="7F7F7F"/>
        <w:sz w:val="12"/>
        <w:szCs w:val="18"/>
      </w:rPr>
      <w:t xml:space="preserve">, </w:t>
    </w:r>
    <w:hyperlink r:id="rId1" w:history="1">
      <w:r w:rsidRPr="00B0467E">
        <w:rPr>
          <w:rStyle w:val="Hypertextovodkaz"/>
          <w:rFonts w:ascii="Trebuchet MS" w:hAnsi="Trebuchet MS" w:cs="Arial"/>
          <w:sz w:val="12"/>
          <w:szCs w:val="18"/>
        </w:rPr>
        <w:t>obchod@wolterskluwer.cz</w:t>
      </w:r>
    </w:hyperlink>
    <w:r>
      <w:rPr>
        <w:rFonts w:ascii="Trebuchet MS" w:hAnsi="Trebuchet MS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1F497D"/>
        <w:sz w:val="12"/>
        <w:szCs w:val="18"/>
      </w:rPr>
      <w:t>www.wolterskluwer.cz</w:t>
    </w:r>
  </w:p>
  <w:p w14:paraId="0C07DD66" w14:textId="77777777" w:rsidR="003D6C5D" w:rsidRPr="00846203" w:rsidRDefault="003D6C5D" w:rsidP="005F514A">
    <w:pPr>
      <w:pStyle w:val="Zpat"/>
      <w:jc w:val="center"/>
      <w:rPr>
        <w:rFonts w:asciiTheme="minorHAnsi" w:hAnsiTheme="minorHAnsi"/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5D930" w14:textId="77777777" w:rsidR="00F50E83" w:rsidRDefault="00F50E83" w:rsidP="00B50422">
      <w:pPr>
        <w:spacing w:after="0" w:line="240" w:lineRule="auto"/>
      </w:pPr>
      <w:r>
        <w:separator/>
      </w:r>
    </w:p>
  </w:footnote>
  <w:footnote w:type="continuationSeparator" w:id="0">
    <w:p w14:paraId="2692CC5D" w14:textId="77777777" w:rsidR="00F50E83" w:rsidRDefault="00F50E83" w:rsidP="00B5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5B75" w14:textId="6BA1B93C" w:rsidR="003D6C5D" w:rsidRPr="005F514A" w:rsidRDefault="003D6C5D">
    <w:pPr>
      <w:pStyle w:val="Zhlav"/>
      <w:rPr>
        <w:rFonts w:asciiTheme="minorHAnsi" w:hAnsiTheme="minorHAnsi" w:cs="Tahoma"/>
        <w:sz w:val="20"/>
        <w:szCs w:val="20"/>
      </w:rPr>
    </w:pPr>
    <w:r w:rsidRPr="000E46BE">
      <w:rPr>
        <w:rFonts w:asciiTheme="minorHAnsi" w:hAnsiTheme="minorHAnsi" w:cs="Tahoma"/>
        <w:sz w:val="20"/>
        <w:szCs w:val="20"/>
      </w:rPr>
      <w:t>č. smlouvy:</w:t>
    </w:r>
    <w:r>
      <w:rPr>
        <w:rFonts w:asciiTheme="minorHAnsi" w:hAnsiTheme="minorHAnsi" w:cs="Tahoma"/>
        <w:sz w:val="20"/>
        <w:szCs w:val="20"/>
      </w:rPr>
      <w:t xml:space="preserve"> </w:t>
    </w:r>
    <w:r w:rsidR="0005178A" w:rsidRPr="0005178A">
      <w:rPr>
        <w:rFonts w:asciiTheme="minorHAnsi" w:hAnsiTheme="minorHAnsi" w:cs="Tahoma"/>
        <w:sz w:val="20"/>
        <w:szCs w:val="20"/>
      </w:rPr>
      <w:t>S-10294/15/KUXI</w:t>
    </w:r>
    <w:r>
      <w:rPr>
        <w:rFonts w:asciiTheme="minorHAnsi" w:hAnsiTheme="minorHAnsi" w:cs="Tahoma"/>
        <w:sz w:val="20"/>
        <w:szCs w:val="20"/>
      </w:rPr>
      <w:t xml:space="preserve">           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0CF1A074" wp14:editId="2CA53C83">
          <wp:extent cx="1143000" cy="228600"/>
          <wp:effectExtent l="0" t="0" r="0" b="0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t="26428" r="70090" b="2205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F22"/>
    <w:multiLevelType w:val="hybridMultilevel"/>
    <w:tmpl w:val="61882EE6"/>
    <w:lvl w:ilvl="0" w:tplc="357065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EF3"/>
    <w:multiLevelType w:val="hybridMultilevel"/>
    <w:tmpl w:val="4A5E6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936E7"/>
    <w:multiLevelType w:val="hybridMultilevel"/>
    <w:tmpl w:val="EFBCA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83F93"/>
    <w:multiLevelType w:val="hybridMultilevel"/>
    <w:tmpl w:val="4FFC0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9465B"/>
    <w:multiLevelType w:val="hybridMultilevel"/>
    <w:tmpl w:val="9688695C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C747A5"/>
    <w:multiLevelType w:val="hybridMultilevel"/>
    <w:tmpl w:val="AB824894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325EFC"/>
    <w:multiLevelType w:val="hybridMultilevel"/>
    <w:tmpl w:val="E1A8695C"/>
    <w:lvl w:ilvl="0" w:tplc="B3CC4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06B65"/>
    <w:multiLevelType w:val="hybridMultilevel"/>
    <w:tmpl w:val="90242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55721A"/>
    <w:multiLevelType w:val="hybridMultilevel"/>
    <w:tmpl w:val="35F6AF78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3E"/>
    <w:rsid w:val="00012BB1"/>
    <w:rsid w:val="0003553D"/>
    <w:rsid w:val="0005178A"/>
    <w:rsid w:val="00062435"/>
    <w:rsid w:val="00067812"/>
    <w:rsid w:val="00070271"/>
    <w:rsid w:val="000E46BE"/>
    <w:rsid w:val="000E7C3D"/>
    <w:rsid w:val="000F3227"/>
    <w:rsid w:val="0010063B"/>
    <w:rsid w:val="00101C77"/>
    <w:rsid w:val="0010640E"/>
    <w:rsid w:val="00116489"/>
    <w:rsid w:val="00154DE7"/>
    <w:rsid w:val="00164470"/>
    <w:rsid w:val="00187BF8"/>
    <w:rsid w:val="001A6E4C"/>
    <w:rsid w:val="001F5272"/>
    <w:rsid w:val="00200513"/>
    <w:rsid w:val="00200FB2"/>
    <w:rsid w:val="00254E99"/>
    <w:rsid w:val="00255556"/>
    <w:rsid w:val="002871E4"/>
    <w:rsid w:val="002B5685"/>
    <w:rsid w:val="002C224F"/>
    <w:rsid w:val="002C650E"/>
    <w:rsid w:val="002D08C5"/>
    <w:rsid w:val="002D1321"/>
    <w:rsid w:val="002E1C0A"/>
    <w:rsid w:val="002F6B81"/>
    <w:rsid w:val="003160D9"/>
    <w:rsid w:val="00331B33"/>
    <w:rsid w:val="00343577"/>
    <w:rsid w:val="003647D4"/>
    <w:rsid w:val="00370394"/>
    <w:rsid w:val="00374408"/>
    <w:rsid w:val="003748BC"/>
    <w:rsid w:val="00384EDF"/>
    <w:rsid w:val="003C501D"/>
    <w:rsid w:val="003C7514"/>
    <w:rsid w:val="003D0342"/>
    <w:rsid w:val="003D5496"/>
    <w:rsid w:val="003D6C5D"/>
    <w:rsid w:val="0041498A"/>
    <w:rsid w:val="00415B16"/>
    <w:rsid w:val="004168D6"/>
    <w:rsid w:val="00424F09"/>
    <w:rsid w:val="004314C4"/>
    <w:rsid w:val="00436A00"/>
    <w:rsid w:val="004437A9"/>
    <w:rsid w:val="0045138F"/>
    <w:rsid w:val="00453678"/>
    <w:rsid w:val="0049107A"/>
    <w:rsid w:val="00491879"/>
    <w:rsid w:val="00493D90"/>
    <w:rsid w:val="004A1103"/>
    <w:rsid w:val="004A37FD"/>
    <w:rsid w:val="004A513B"/>
    <w:rsid w:val="004B603C"/>
    <w:rsid w:val="004C0234"/>
    <w:rsid w:val="004D0E57"/>
    <w:rsid w:val="004D6821"/>
    <w:rsid w:val="004F6219"/>
    <w:rsid w:val="0050158E"/>
    <w:rsid w:val="00555D98"/>
    <w:rsid w:val="00560395"/>
    <w:rsid w:val="0059487A"/>
    <w:rsid w:val="005A6EDE"/>
    <w:rsid w:val="005B589F"/>
    <w:rsid w:val="005D66BE"/>
    <w:rsid w:val="005F514A"/>
    <w:rsid w:val="006009B5"/>
    <w:rsid w:val="006032E9"/>
    <w:rsid w:val="00607524"/>
    <w:rsid w:val="00611FFC"/>
    <w:rsid w:val="00641290"/>
    <w:rsid w:val="00641389"/>
    <w:rsid w:val="00694583"/>
    <w:rsid w:val="006A0271"/>
    <w:rsid w:val="006F0056"/>
    <w:rsid w:val="006F0AAD"/>
    <w:rsid w:val="007178A0"/>
    <w:rsid w:val="00722D16"/>
    <w:rsid w:val="0072553B"/>
    <w:rsid w:val="00752730"/>
    <w:rsid w:val="00762089"/>
    <w:rsid w:val="00782B79"/>
    <w:rsid w:val="007A2F9C"/>
    <w:rsid w:val="007D0B33"/>
    <w:rsid w:val="007E6E13"/>
    <w:rsid w:val="008028D4"/>
    <w:rsid w:val="00814DB1"/>
    <w:rsid w:val="00816E27"/>
    <w:rsid w:val="008348D6"/>
    <w:rsid w:val="0084468E"/>
    <w:rsid w:val="00846203"/>
    <w:rsid w:val="00875465"/>
    <w:rsid w:val="008763AD"/>
    <w:rsid w:val="00886B6B"/>
    <w:rsid w:val="008A40EA"/>
    <w:rsid w:val="008B20F0"/>
    <w:rsid w:val="008F15AF"/>
    <w:rsid w:val="008F2A9E"/>
    <w:rsid w:val="00912F71"/>
    <w:rsid w:val="00916543"/>
    <w:rsid w:val="00945A30"/>
    <w:rsid w:val="00956CC6"/>
    <w:rsid w:val="009610FA"/>
    <w:rsid w:val="00965110"/>
    <w:rsid w:val="00966FD2"/>
    <w:rsid w:val="009978AE"/>
    <w:rsid w:val="009D6FD6"/>
    <w:rsid w:val="009D7F04"/>
    <w:rsid w:val="00A03342"/>
    <w:rsid w:val="00A052F8"/>
    <w:rsid w:val="00A16DC4"/>
    <w:rsid w:val="00A349EE"/>
    <w:rsid w:val="00A44115"/>
    <w:rsid w:val="00A564FB"/>
    <w:rsid w:val="00A8159B"/>
    <w:rsid w:val="00AD52E2"/>
    <w:rsid w:val="00AF0BFE"/>
    <w:rsid w:val="00AF369E"/>
    <w:rsid w:val="00B27A0F"/>
    <w:rsid w:val="00B47865"/>
    <w:rsid w:val="00B50422"/>
    <w:rsid w:val="00B7569A"/>
    <w:rsid w:val="00B81977"/>
    <w:rsid w:val="00BC2D97"/>
    <w:rsid w:val="00BD020D"/>
    <w:rsid w:val="00BE5311"/>
    <w:rsid w:val="00C125F6"/>
    <w:rsid w:val="00C31F96"/>
    <w:rsid w:val="00C477E4"/>
    <w:rsid w:val="00C70A36"/>
    <w:rsid w:val="00C9221F"/>
    <w:rsid w:val="00CB685D"/>
    <w:rsid w:val="00CC0D97"/>
    <w:rsid w:val="00CC40F4"/>
    <w:rsid w:val="00CE23B7"/>
    <w:rsid w:val="00CE4106"/>
    <w:rsid w:val="00CE5509"/>
    <w:rsid w:val="00CF675F"/>
    <w:rsid w:val="00CF76EE"/>
    <w:rsid w:val="00D21810"/>
    <w:rsid w:val="00D23954"/>
    <w:rsid w:val="00D3131D"/>
    <w:rsid w:val="00D37CAB"/>
    <w:rsid w:val="00D46C74"/>
    <w:rsid w:val="00D6274B"/>
    <w:rsid w:val="00D7093E"/>
    <w:rsid w:val="00D816AE"/>
    <w:rsid w:val="00DA2693"/>
    <w:rsid w:val="00DA338D"/>
    <w:rsid w:val="00DA493B"/>
    <w:rsid w:val="00E144B5"/>
    <w:rsid w:val="00E25E50"/>
    <w:rsid w:val="00E31892"/>
    <w:rsid w:val="00E456C3"/>
    <w:rsid w:val="00E86E7D"/>
    <w:rsid w:val="00EA58A5"/>
    <w:rsid w:val="00EA6ADD"/>
    <w:rsid w:val="00EB28D1"/>
    <w:rsid w:val="00EB66E7"/>
    <w:rsid w:val="00ED39D9"/>
    <w:rsid w:val="00EE1B75"/>
    <w:rsid w:val="00EE1BDA"/>
    <w:rsid w:val="00EE3AD0"/>
    <w:rsid w:val="00F00FA7"/>
    <w:rsid w:val="00F06D42"/>
    <w:rsid w:val="00F274B1"/>
    <w:rsid w:val="00F275BF"/>
    <w:rsid w:val="00F4165D"/>
    <w:rsid w:val="00F47780"/>
    <w:rsid w:val="00F50E83"/>
    <w:rsid w:val="00F61AF6"/>
    <w:rsid w:val="00F6563C"/>
    <w:rsid w:val="00F7141D"/>
    <w:rsid w:val="00F81E24"/>
    <w:rsid w:val="00F82513"/>
    <w:rsid w:val="00F825F4"/>
    <w:rsid w:val="00FA4DC4"/>
    <w:rsid w:val="00FD431C"/>
    <w:rsid w:val="00FF0858"/>
    <w:rsid w:val="00FF279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45159DF"/>
  <w15:docId w15:val="{4F60BC31-2067-4198-BB71-13857F7E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4C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09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B7569A"/>
    <w:pPr>
      <w:spacing w:after="0" w:line="240" w:lineRule="auto"/>
      <w:ind w:left="284"/>
      <w:jc w:val="center"/>
    </w:pPr>
    <w:rPr>
      <w:rFonts w:ascii="Times New Roman" w:eastAsia="Times New Roman" w:hAnsi="Times New Roman"/>
      <w:b/>
    </w:rPr>
  </w:style>
  <w:style w:type="character" w:customStyle="1" w:styleId="NzevChar">
    <w:name w:val="Název Char"/>
    <w:link w:val="Nzev"/>
    <w:rsid w:val="00B7569A"/>
    <w:rPr>
      <w:rFonts w:ascii="Times New Roman" w:eastAsia="Times New Roman" w:hAnsi="Times New Roman"/>
      <w:b/>
      <w:sz w:val="22"/>
      <w:szCs w:val="22"/>
    </w:rPr>
  </w:style>
  <w:style w:type="character" w:styleId="Siln">
    <w:name w:val="Strong"/>
    <w:uiPriority w:val="22"/>
    <w:qFormat/>
    <w:rsid w:val="00E25E5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0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04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04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5042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A2693"/>
    <w:pPr>
      <w:ind w:left="708"/>
    </w:pPr>
  </w:style>
  <w:style w:type="paragraph" w:styleId="Zkladntext">
    <w:name w:val="Body Text"/>
    <w:basedOn w:val="Normln"/>
    <w:link w:val="ZkladntextChar"/>
    <w:rsid w:val="00F61A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61AF6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D16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647D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6203"/>
    <w:rPr>
      <w:color w:val="0000FF" w:themeColor="hyperlink"/>
      <w:u w:val="single"/>
    </w:rPr>
  </w:style>
  <w:style w:type="character" w:customStyle="1" w:styleId="ff1">
    <w:name w:val="ff1"/>
    <w:basedOn w:val="Standardnpsmoodstavce"/>
    <w:rsid w:val="00A16DC4"/>
  </w:style>
  <w:style w:type="character" w:customStyle="1" w:styleId="ff0">
    <w:name w:val="ff0"/>
    <w:basedOn w:val="Standardnpsmoodstavce"/>
    <w:rsid w:val="00A16DC4"/>
  </w:style>
  <w:style w:type="character" w:styleId="Odkaznakoment">
    <w:name w:val="annotation reference"/>
    <w:basedOn w:val="Standardnpsmoodstavce"/>
    <w:uiPriority w:val="99"/>
    <w:semiHidden/>
    <w:unhideWhenUsed/>
    <w:rsid w:val="00D62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74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74B"/>
    <w:rPr>
      <w:b/>
      <w:bCs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F15A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F15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hod@wolterskluw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43D8-F3F3-45E1-AD1C-2F77E21C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rozsypal</dc:creator>
  <cp:lastModifiedBy>Moravcová Jana</cp:lastModifiedBy>
  <cp:revision>2</cp:revision>
  <cp:lastPrinted>2015-08-20T07:16:00Z</cp:lastPrinted>
  <dcterms:created xsi:type="dcterms:W3CDTF">2018-01-09T12:12:00Z</dcterms:created>
  <dcterms:modified xsi:type="dcterms:W3CDTF">2018-01-09T12:12:00Z</dcterms:modified>
</cp:coreProperties>
</file>