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991C48" w:rsidRDefault="003F1BDE" w:rsidP="00633082">
      <w:pPr>
        <w:pStyle w:val="Zkladntex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A0399F" wp14:editId="11CF4070">
                <wp:simplePos x="0" y="0"/>
                <wp:positionH relativeFrom="page">
                  <wp:posOffset>3419475</wp:posOffset>
                </wp:positionH>
                <wp:positionV relativeFrom="page">
                  <wp:posOffset>1343025</wp:posOffset>
                </wp:positionV>
                <wp:extent cx="2432050" cy="581025"/>
                <wp:effectExtent l="0" t="0" r="635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6F8E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0F6F8E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Závodní 3</w:t>
                            </w:r>
                            <w:r w:rsidR="00FA7584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91/96</w:t>
                            </w:r>
                            <w:r w:rsidR="005271C2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, 360 </w:t>
                            </w:r>
                            <w:r w:rsidR="00576E69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Karlovy Vary</w:t>
                            </w:r>
                          </w:p>
                          <w:p w:rsidR="000F6F8E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tel.: </w:t>
                            </w:r>
                            <w:r w:rsidR="007239CB" w:rsidRPr="007239CB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354 222 624</w:t>
                            </w:r>
                          </w:p>
                          <w:p w:rsidR="000F6F8E" w:rsidRDefault="00A20856" w:rsidP="007239CB">
                            <w:pPr>
                              <w:jc w:val="left"/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7239CB" w:rsidRPr="007239CB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9.25pt;margin-top:105.75pt;width:191.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OT1gIAAFEGAAAOAAAAZHJzL2Uyb0RvYy54bWysVVtvmzAUfp+0/2D5nXIJJIBKqoTLNKm7&#10;SO1+gAMmoIHNbCekm/bfd2ySNG03aVrHg3VsH5/zfefG9c2h79CeCtlylmD3ysGIspJXLdsm+Mt9&#10;YYUYSUVYRTrOaIIfqMQ3y7dvrschph5veFdRgcAIk/E4JLhRaohtW5YN7Ym84gNlcFlz0RMFW7G1&#10;K0FGsN53tuc4c3vkohoEL6mUcJpNl3hp7Nc1LdWnupZUoS7BgE2ZVZh1o1d7eU3irSBD05ZHGOQf&#10;UPSkZeD0bCojiqCdaF+Y6ttScMlrdVXy3uZ13ZbUcAA2rvOMzV1DBmq4QHDkcA6T/H9my4/7zwK1&#10;VYLnGDHSQ4ru6UGhNT8gX0dnHGQMSncDqKkDHEOWDVM53PLyq0SMpw1hW7oSgo8NJRWgc/VL++Lp&#10;ZEdqI5vxA6/ADdkpbgwdatHr0EEwEFiHLD2cM6OhlHDo+TPPCeCqhLsgdB0vMC5IfHo9CKneUd4j&#10;LSRYQOaNdbK/lUqjIfFJRTtjvGi7zmS/Y08OQHE6oaZ8ptckBiQgak2NyaT2R+REeZiHvuV789zy&#10;nSyzVkXqW/PCXQTZLEvTzP2pUbh+3LRVRZl2eioz1/+7NB4LfiqQc6FJ3rWVNqchSbHdpJ1AewJl&#10;XpjvGJ4LNfspDBMS4PKMkuv5ztqLrGIeLiy/8AMrWjih5bjROpo7fuRnxVNKty2jr6eExgRHAWTV&#10;0PkjN8d8L7mRWPAdq0w+dQ3mR1mRtpvkC/Ya8e/Zr4rAWfiz0Fosgpnlz3LHWodFaq1Sdz5f5Ot0&#10;nT9LaG6KRL4+ACYNFxV3gffo4xEylOipHE2T6b6aOkwdNgcIgu68Da8eoN0Eh26AxoEZDULDxXeM&#10;Rph3CZbfdkRQjLr3DFpWD8eTIE7C5iQQVsLTBCuMJjFVZohq1IyvoJXr1nTZo2eAqzcwtwzw44zV&#10;g/Fyb7Qe/wTLXwAAAP//AwBQSwMEFAAGAAgAAAAhAAo1+rvgAAAACwEAAA8AAABkcnMvZG93bnJl&#10;di54bWxMj8FOwzAMhu9IvENkJG4saatNW2k6TQhOSIiuHDimjddGa5zSZFt5e7ITu/2WP/3+XGxn&#10;O7AzTt44kpAsBDCk1mlDnYSv+u1pDcwHRVoNjlDCL3rYlvd3hcq1u1CF533oWCwhnysJfQhjzrlv&#10;e7TKL9yIFHcHN1kV4jh1XE/qEsvtwFMhVtwqQ/FCr0Z86bE97k9Wwu6bqlfz89F8VofK1PVG0Pvq&#10;KOXjw7x7BhZwDv8wXPWjOpTRqXEn0p4NEpbZehlRCWmSxBCJTXoNjYRMZAJ4WfDbH8o/AAAA//8D&#10;AFBLAQItABQABgAIAAAAIQC2gziS/gAAAOEBAAATAAAAAAAAAAAAAAAAAAAAAABbQ29udGVudF9U&#10;eXBlc10ueG1sUEsBAi0AFAAGAAgAAAAhADj9If/WAAAAlAEAAAsAAAAAAAAAAAAAAAAALwEAAF9y&#10;ZWxzLy5yZWxzUEsBAi0AFAAGAAgAAAAhAGNfY5PWAgAAUQYAAA4AAAAAAAAAAAAAAAAALgIAAGRy&#10;cy9lMm9Eb2MueG1sUEsBAi0AFAAGAAgAAAAhAAo1+rvgAAAACwEAAA8AAAAAAAAAAAAAAAAAMAUA&#10;AGRycy9kb3ducmV2LnhtbFBLBQYAAAAABAAEAPMAAAA9BgAAAAA=&#10;" filled="f" stroked="f">
                <v:stroke joinstyle="round"/>
                <v:textbox inset="0,0,0,0">
                  <w:txbxContent>
                    <w:p w:rsidR="000F6F8E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Pracoviště:</w:t>
                      </w:r>
                    </w:p>
                    <w:p w:rsidR="000F6F8E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Závodní 3</w:t>
                      </w:r>
                      <w:r w:rsidR="00FA7584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91/96</w:t>
                      </w:r>
                      <w:r w:rsidR="005271C2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, 360 </w:t>
                      </w:r>
                      <w:r w:rsidR="00576E69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06</w:t>
                      </w: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 Karlovy Vary</w:t>
                      </w:r>
                    </w:p>
                    <w:p w:rsidR="000F6F8E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tel.: </w:t>
                      </w:r>
                      <w:r w:rsidR="007239CB" w:rsidRPr="007239CB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354 222 624</w:t>
                      </w:r>
                    </w:p>
                    <w:p w:rsidR="000F6F8E" w:rsidRDefault="00A20856" w:rsidP="007239CB">
                      <w:pPr>
                        <w:jc w:val="left"/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e-mail: </w:t>
                      </w:r>
                      <w:r w:rsidR="007239CB" w:rsidRPr="007239CB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79D8CC" wp14:editId="7D7ECD8B">
                <wp:simplePos x="0" y="0"/>
                <wp:positionH relativeFrom="page">
                  <wp:posOffset>723900</wp:posOffset>
                </wp:positionH>
                <wp:positionV relativeFrom="page">
                  <wp:posOffset>1343025</wp:posOffset>
                </wp:positionV>
                <wp:extent cx="2571750" cy="5810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6F8E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0F6F8E" w:rsidRDefault="006941AD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Berní</w:t>
                            </w:r>
                            <w:r w:rsidR="00260A27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2261</w:t>
                            </w:r>
                            <w:r w:rsidR="00260A27"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/1, 400 01 Ústí nad Labem</w:t>
                            </w:r>
                          </w:p>
                          <w:p w:rsidR="004D373D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 xml:space="preserve">tel.: 475 240 600 </w:t>
                            </w:r>
                          </w:p>
                          <w:p w:rsidR="000F6F8E" w:rsidRDefault="00260A27">
                            <w:pP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0000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7pt;margin-top:105.75pt;width:202.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jw1wIAAFgGAAAOAAAAZHJzL2Uyb0RvYy54bWysVVtvmzAUfp+0/2D5nQIJhItKqoTLNKm7&#10;SO1+gAMmoIHNbCekm/bfd2ySNG03aVrHg3VsH5/zfefG9c2h79CeCtlylmD3ysGIspJXLdsm+Mt9&#10;YYUYSUVYRTrOaIIfqMQ3y7dvrschpjPe8K6iAoERJuNxSHCj1BDbtiwb2hN5xQfK4LLmoicKtmJr&#10;V4KMYL3v7JnjLOyRi2oQvKRSwmk2XeKlsV/XtFSf6lpShboEAzZlVmHWjV7t5TWJt4IMTVseYZB/&#10;QNGTloHTs6mMKIJ2on1hqm9LwSWv1VXJe5vXdVtSwwHYuM4zNncNGajhAsGRwzlM8v+ZLT/uPwvU&#10;VgkOMGKkhxTd04NCa35Acx2dcZAxKN0NoKYOcAxZNkzlcMvLrxIxnjaEbelKCD42lFSAztUv7Yun&#10;kx2pjWzGD7wCN2SnuDF0qEWvQwfBQGAdsvRwzoyGUsLhzA/cwIerEu780HVmvnFB4tPrQUj1jvIe&#10;aSHBAjJvrJP9rVQaDYlPKtoZ40XbdSb7HXtyAIrTCTXlM70mMSABUWtqTCa1PyInysM89Cxvtsgt&#10;z8kya1WknrUoAGw2z9I0c39qFK4XN21VUaadnsrM9f4ujceCnwrkXGiSd22lzWlIUmw3aSfQnkCZ&#10;F+Y7hudCzX4Kw4QEuDyj5M48Zz2LrGIRBpZXeL4VBU5oOW60jhaOF3lZ8ZTSbcvo6ymhMcGRD1k1&#10;dP7IzTHfS24kFnzHKpNPXYP5UVak7Sb5gr1G/Hv2q8J3Am8eWkHgzy1vnjvWOixSa5W6i0WQr9N1&#10;/iyhuSkS+foAmDRcVNwF3qOPR8hQoqdyNE2m+2rqMHXYHEw3mw7UDbjh1QN0neDQFNA/MKpBaLj4&#10;jtEIYy/B8tuOCIpR955B5+oZeRLESdicBMJKeJpghdEkpsrMUg2e8RV0dN2aZnv0DKj1BsaXwX8c&#10;tXo+Xu6N1uMPYfkLAAD//wMAUEsDBBQABgAIAAAAIQDD2fTp4AAAAAsBAAAPAAAAZHJzL2Rvd25y&#10;ZXYueG1sTI/BTsMwEETvSPyDtUjcqO2WVjTEqSoEJ6SKNBw4OrGbWI3XIXbb8PddTnCc2dHsm3wz&#10;+Z6d7RhdQAVyJoBZbIJx2Cr4rN4enoDFpNHoPqBV8GMjbIrbm1xnJlywtOd9ahmVYMy0gi6lIeM8&#10;Np31Os7CYJFuhzB6nUiOLTejvlC57/lciBX32iF96PRgXzrbHPcnr2D7heWr+97VH+WhdFW1Fvi+&#10;Oip1fzdtn4ElO6W/MPziEzoUxFSHE5rIetLykbYkBXMpl8AosZRrcmoFC7EQwIuc/99QXAEAAP//&#10;AwBQSwECLQAUAAYACAAAACEAtoM4kv4AAADhAQAAEwAAAAAAAAAAAAAAAAAAAAAAW0NvbnRlbnRf&#10;VHlwZXNdLnhtbFBLAQItABQABgAIAAAAIQA4/SH/1gAAAJQBAAALAAAAAAAAAAAAAAAAAC8BAABf&#10;cmVscy8ucmVsc1BLAQItABQABgAIAAAAIQDSGKjw1wIAAFgGAAAOAAAAAAAAAAAAAAAAAC4CAABk&#10;cnMvZTJvRG9jLnhtbFBLAQItABQABgAIAAAAIQDD2fTp4AAAAAsBAAAPAAAAAAAAAAAAAAAAADEF&#10;AABkcnMvZG93bnJldi54bWxQSwUGAAAAAAQABADzAAAAPgYAAAAA&#10;" filled="f" stroked="f">
                <v:stroke joinstyle="round"/>
                <v:textbox inset="0,0,0,0">
                  <w:txbxContent>
                    <w:p w:rsidR="000F6F8E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Sídlo:</w:t>
                      </w:r>
                    </w:p>
                    <w:p w:rsidR="000F6F8E" w:rsidRDefault="006941AD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Berní</w:t>
                      </w:r>
                      <w:r w:rsidR="00260A27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2261</w:t>
                      </w:r>
                      <w:r w:rsidR="00260A27"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/1, 400 01 Ústí nad Labem</w:t>
                      </w:r>
                    </w:p>
                    <w:p w:rsidR="004D373D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tel.</w:t>
                      </w: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: 475 240 </w:t>
                      </w: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600</w:t>
                      </w:r>
                      <w:bookmarkStart w:id="1" w:name="_GoBack"/>
                      <w:bookmarkEnd w:id="1"/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0F6F8E" w:rsidRDefault="00260A27">
                      <w:pP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0000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1C48" w:rsidRDefault="00991C48" w:rsidP="00633082">
      <w:pPr>
        <w:pStyle w:val="Zkladntext"/>
        <w:rPr>
          <w:sz w:val="22"/>
          <w:szCs w:val="22"/>
        </w:rPr>
      </w:pPr>
    </w:p>
    <w:p w:rsidR="00991C48" w:rsidRDefault="00991C48" w:rsidP="00991C48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SEZNAM DOKUMENTŮ, KTERÝMI JE PŘÍJEMCE DOTACE</w:t>
      </w:r>
    </w:p>
    <w:p w:rsidR="00991C48" w:rsidRDefault="00991C48" w:rsidP="00991C48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POVINEN SE ŘÍDIT PŘI ČERPÁNÍ DOTACE</w:t>
      </w:r>
    </w:p>
    <w:p w:rsidR="00991C48" w:rsidRDefault="00991C48" w:rsidP="00991C48">
      <w:pPr>
        <w:pStyle w:val="Zkladntext"/>
        <w:jc w:val="center"/>
        <w:rPr>
          <w:b/>
          <w:sz w:val="22"/>
          <w:szCs w:val="22"/>
        </w:rPr>
      </w:pPr>
    </w:p>
    <w:p w:rsidR="00991C48" w:rsidRDefault="00991C48" w:rsidP="00991C4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Regionální operační program NUTS II Severozápad pro období 2007 – 2013</w:t>
      </w:r>
    </w:p>
    <w:p w:rsidR="00991C48" w:rsidRDefault="00991C48" w:rsidP="00991C4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Prováděcí dokument</w:t>
      </w:r>
    </w:p>
    <w:p w:rsidR="00991C48" w:rsidRDefault="00991C48" w:rsidP="00991C4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Příručka pro žadatele</w:t>
      </w:r>
    </w:p>
    <w:p w:rsidR="00991C48" w:rsidRDefault="00991C48" w:rsidP="00991C4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ab/>
        <w:t>Příloha č. 1 Povinné přílohy k žádosti o dotaci</w:t>
      </w:r>
    </w:p>
    <w:p w:rsidR="00991C48" w:rsidRDefault="00991C48" w:rsidP="00991C4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ab/>
        <w:t>Příloha č. 2 Závazn</w:t>
      </w:r>
      <w:r w:rsidR="006E19FE">
        <w:rPr>
          <w:sz w:val="22"/>
          <w:szCs w:val="22"/>
        </w:rPr>
        <w:t>á</w:t>
      </w:r>
      <w:r>
        <w:rPr>
          <w:sz w:val="22"/>
          <w:szCs w:val="22"/>
        </w:rPr>
        <w:t xml:space="preserve"> osnov</w:t>
      </w:r>
      <w:r w:rsidR="006E19FE">
        <w:rPr>
          <w:sz w:val="22"/>
          <w:szCs w:val="22"/>
        </w:rPr>
        <w:t>a</w:t>
      </w:r>
      <w:r>
        <w:rPr>
          <w:sz w:val="22"/>
          <w:szCs w:val="22"/>
        </w:rPr>
        <w:t xml:space="preserve"> dokumentu pro finanční a ekonomické hodnocení projektu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(Studie proveditelnosti) 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3 Příručka BENEFIT7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4 Přehled hodnotících kritérií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="004E1C4A">
        <w:rPr>
          <w:sz w:val="22"/>
          <w:szCs w:val="22"/>
        </w:rPr>
        <w:t>a</w:t>
      </w:r>
      <w:r>
        <w:rPr>
          <w:sz w:val="22"/>
          <w:szCs w:val="22"/>
        </w:rPr>
        <w:t xml:space="preserve"> Pokyny pro zadávání zakázek</w:t>
      </w:r>
    </w:p>
    <w:p w:rsidR="004E1C4A" w:rsidRDefault="004E1C4A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5b Předávací protokol dokumentace k zakázce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6 Výběrová kritéria pro prioritní osu 5 – Technická asistence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7 Smlouva o poskytnutí dotace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8 Veřejná podpora v rámci ROP Severozápad</w:t>
      </w:r>
    </w:p>
    <w:p w:rsidR="00991C48" w:rsidRDefault="00991C48" w:rsidP="00991C48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9 Postupy pro vypracování IPRM</w:t>
      </w:r>
      <w:r w:rsidR="006E19FE">
        <w:rPr>
          <w:sz w:val="22"/>
          <w:szCs w:val="22"/>
        </w:rPr>
        <w:t xml:space="preserve"> + přílohy</w:t>
      </w:r>
    </w:p>
    <w:p w:rsidR="00991C48" w:rsidRDefault="00991C48" w:rsidP="00D54181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10a Metodika pro výpočet finanční mezery projektů</w:t>
      </w:r>
      <w:r w:rsidR="007A2EBA">
        <w:rPr>
          <w:sz w:val="22"/>
          <w:szCs w:val="22"/>
        </w:rPr>
        <w:t xml:space="preserve"> vytvářejících příjem ROP</w:t>
      </w:r>
      <w:r w:rsidR="00D54181">
        <w:rPr>
          <w:sz w:val="22"/>
          <w:szCs w:val="22"/>
        </w:rPr>
        <w:t xml:space="preserve"> </w:t>
      </w:r>
      <w:r w:rsidR="007A2EBA">
        <w:rPr>
          <w:sz w:val="22"/>
          <w:szCs w:val="22"/>
        </w:rPr>
        <w:t>SZ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10b Tabulka pro výpočet finanční mezery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11 Definice rekonstrukce a modernizace pozemní komunikace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12 Průvodce horizontálními tématy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13 Podklady pro hodnocení finančního zdraví žadatele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14 Pravidla pro projekty předfinancované ze SFDI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15 Titulní list přílohy k žádosti</w:t>
      </w:r>
    </w:p>
    <w:p w:rsidR="00D04226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16 Čestné prohlášení o způsobilosti podniku v rámci </w:t>
      </w:r>
      <w:r w:rsidR="00D04226">
        <w:rPr>
          <w:sz w:val="22"/>
          <w:szCs w:val="22"/>
        </w:rPr>
        <w:t>kategorizace malý a střední</w:t>
      </w:r>
    </w:p>
    <w:p w:rsidR="007A2EBA" w:rsidRDefault="00D04226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7A2EBA">
        <w:rPr>
          <w:sz w:val="22"/>
          <w:szCs w:val="22"/>
        </w:rPr>
        <w:t>odnik + příloha</w:t>
      </w:r>
    </w:p>
    <w:p w:rsidR="007A2EBA" w:rsidRDefault="007A2EBA" w:rsidP="007A2EBA">
      <w:pPr>
        <w:pStyle w:val="Zkladntext"/>
        <w:ind w:left="709"/>
        <w:jc w:val="left"/>
        <w:rPr>
          <w:sz w:val="22"/>
          <w:szCs w:val="22"/>
        </w:rPr>
      </w:pPr>
      <w:r>
        <w:rPr>
          <w:sz w:val="22"/>
          <w:szCs w:val="22"/>
        </w:rPr>
        <w:t>Příloha č. 17 Čestné prohlášení k podpoře malého rozsahu (</w:t>
      </w:r>
      <w:r w:rsidRPr="007A2EBA">
        <w:rPr>
          <w:i/>
          <w:sz w:val="22"/>
          <w:szCs w:val="22"/>
        </w:rPr>
        <w:t>de minimis</w:t>
      </w:r>
      <w:r>
        <w:rPr>
          <w:sz w:val="22"/>
          <w:szCs w:val="22"/>
        </w:rPr>
        <w:t xml:space="preserve">) </w:t>
      </w:r>
    </w:p>
    <w:p w:rsidR="007A2EBA" w:rsidRPr="00991C48" w:rsidRDefault="007A2EBA" w:rsidP="007A2EBA">
      <w:pPr>
        <w:pStyle w:val="Zkladntext"/>
        <w:ind w:left="709"/>
        <w:jc w:val="left"/>
        <w:rPr>
          <w:sz w:val="22"/>
          <w:szCs w:val="22"/>
        </w:rPr>
      </w:pPr>
    </w:p>
    <w:p w:rsidR="00991C48" w:rsidRDefault="00991C48" w:rsidP="00991C4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Příručka pro příjemce</w:t>
      </w:r>
    </w:p>
    <w:p w:rsidR="007A2EBA" w:rsidRDefault="007A2EBA" w:rsidP="00991C48">
      <w:pPr>
        <w:pStyle w:val="Zkladntext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Příloha č. 1 Pravidla způsobilých výdajů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2 Metodický pokyn pro publicitu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3 Žádost o platbu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4 Oznámení příjemce o změnách v projektu/ve Smlouvě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5 Monitorovací hlášení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6 Monitorovací zpráva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7 Monitorovací zpráva o zajištění udržitelnosti projektu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8 Soupiska účetních dokladů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9 Pokyny k vyplnění soupisky účetních dokladů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10 Přepočtený </w:t>
      </w:r>
      <w:r w:rsidR="00A32491">
        <w:rPr>
          <w:sz w:val="22"/>
          <w:szCs w:val="22"/>
        </w:rPr>
        <w:t>stav zaměstnanců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11</w:t>
      </w:r>
      <w:r w:rsidR="00A32491">
        <w:rPr>
          <w:sz w:val="22"/>
          <w:szCs w:val="22"/>
        </w:rPr>
        <w:t>a</w:t>
      </w:r>
      <w:r>
        <w:rPr>
          <w:sz w:val="22"/>
          <w:szCs w:val="22"/>
        </w:rPr>
        <w:t xml:space="preserve"> Metodika změn projektů</w:t>
      </w:r>
    </w:p>
    <w:p w:rsidR="00A32491" w:rsidRDefault="00A32491" w:rsidP="007A2EBA">
      <w:pPr>
        <w:pStyle w:val="Zkladntext"/>
        <w:ind w:firstLine="709"/>
        <w:jc w:val="left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Příloha č. 11b </w:t>
      </w:r>
      <w:r w:rsidRPr="00A32491">
        <w:rPr>
          <w:bCs/>
          <w:color w:val="000000"/>
          <w:sz w:val="22"/>
          <w:szCs w:val="22"/>
        </w:rPr>
        <w:t>Ž</w:t>
      </w:r>
      <w:r>
        <w:rPr>
          <w:bCs/>
          <w:color w:val="000000"/>
          <w:sz w:val="22"/>
          <w:szCs w:val="22"/>
        </w:rPr>
        <w:t xml:space="preserve">ádost o vyslovení souhlasu poskytovatele dotace se zásahy do investice </w:t>
      </w:r>
    </w:p>
    <w:p w:rsidR="00A32491" w:rsidRDefault="00A32491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v době udržitelnosti projektu</w:t>
      </w:r>
    </w:p>
    <w:p w:rsidR="007A2EBA" w:rsidRDefault="007A2EB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Příloha č. 12 Změnový </w:t>
      </w:r>
      <w:r w:rsidR="00D04226">
        <w:rPr>
          <w:sz w:val="22"/>
          <w:szCs w:val="22"/>
        </w:rPr>
        <w:t xml:space="preserve">list </w:t>
      </w:r>
    </w:p>
    <w:p w:rsidR="00D04226" w:rsidRDefault="00D04226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13 Aktualizovaný rozpočet projektu</w:t>
      </w:r>
    </w:p>
    <w:p w:rsidR="00D04226" w:rsidRDefault="00D04226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14 Příručka pro vytváření monitorovacích zpráv, hlášení a žádostí o platbu</w:t>
      </w:r>
    </w:p>
    <w:p w:rsidR="00D04226" w:rsidRDefault="00D04226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v aplikaci BENEFIT7</w:t>
      </w:r>
    </w:p>
    <w:p w:rsidR="002A47AA" w:rsidRDefault="002A47AA" w:rsidP="007A2EBA">
      <w:pPr>
        <w:pStyle w:val="Zkladntext"/>
        <w:ind w:firstLine="709"/>
        <w:jc w:val="left"/>
        <w:rPr>
          <w:sz w:val="22"/>
          <w:szCs w:val="22"/>
        </w:rPr>
      </w:pPr>
      <w:r>
        <w:rPr>
          <w:sz w:val="22"/>
          <w:szCs w:val="22"/>
        </w:rPr>
        <w:t>Příloha č. 15 Metodické listy k indikátorům ROP SZ</w:t>
      </w:r>
    </w:p>
    <w:p w:rsidR="00D04226" w:rsidRPr="007A2EBA" w:rsidRDefault="00D04226" w:rsidP="007A2EBA">
      <w:pPr>
        <w:pStyle w:val="Zkladntext"/>
        <w:ind w:firstLine="709"/>
        <w:jc w:val="left"/>
        <w:rPr>
          <w:sz w:val="22"/>
          <w:szCs w:val="22"/>
        </w:rPr>
      </w:pPr>
    </w:p>
    <w:p w:rsidR="00B74472" w:rsidRDefault="00991C48" w:rsidP="00B74472">
      <w:pPr>
        <w:pStyle w:val="Zkladntext"/>
        <w:spacing w:after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Externí metodické pokyny</w:t>
      </w:r>
    </w:p>
    <w:p w:rsidR="00D14262" w:rsidRDefault="00B570F2" w:rsidP="00BD2018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br/>
      </w:r>
      <w:r w:rsidR="00D14262">
        <w:rPr>
          <w:sz w:val="22"/>
          <w:szCs w:val="22"/>
        </w:rPr>
        <w:t xml:space="preserve">ExMP č. 60 </w:t>
      </w:r>
      <w:r w:rsidR="00193D8F">
        <w:rPr>
          <w:sz w:val="22"/>
          <w:szCs w:val="22"/>
        </w:rPr>
        <w:t xml:space="preserve">verze č. 2 </w:t>
      </w:r>
      <w:r w:rsidR="00D14262">
        <w:rPr>
          <w:sz w:val="22"/>
          <w:szCs w:val="22"/>
        </w:rPr>
        <w:t>– Metodické listy k indikátorům</w:t>
      </w:r>
    </w:p>
    <w:p w:rsidR="000F6F8E" w:rsidRDefault="008467A5" w:rsidP="00FA7584">
      <w:pPr>
        <w:spacing w:after="113"/>
        <w:rPr>
          <w:sz w:val="22"/>
          <w:szCs w:val="22"/>
        </w:rPr>
      </w:pPr>
      <w:r>
        <w:rPr>
          <w:sz w:val="22"/>
          <w:szCs w:val="22"/>
        </w:rPr>
        <w:t>ExMP č. 67 – Porušení rozpočtové kázně + přílohy</w:t>
      </w:r>
    </w:p>
    <w:p w:rsidR="00FA7584" w:rsidRDefault="00FA7584" w:rsidP="00FA7584">
      <w:pPr>
        <w:rPr>
          <w:sz w:val="22"/>
          <w:szCs w:val="22"/>
        </w:rPr>
      </w:pPr>
      <w:r>
        <w:rPr>
          <w:sz w:val="22"/>
          <w:szCs w:val="22"/>
        </w:rPr>
        <w:t xml:space="preserve">ExMP č. 69 – Pokyny pro zadávání veřejných zakázek </w:t>
      </w:r>
    </w:p>
    <w:p w:rsidR="000F6F8E" w:rsidRDefault="000F6F8E">
      <w:pPr>
        <w:rPr>
          <w:sz w:val="22"/>
          <w:szCs w:val="22"/>
        </w:rPr>
      </w:pPr>
    </w:p>
    <w:sectPr w:rsidR="000F6F8E" w:rsidSect="001408CA">
      <w:headerReference w:type="default" r:id="rId8"/>
      <w:footerReference w:type="default" r:id="rId9"/>
      <w:pgSz w:w="11906" w:h="16838"/>
      <w:pgMar w:top="3119" w:right="1134" w:bottom="1655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FF2" w:rsidRDefault="00FD1FF2">
      <w:r>
        <w:separator/>
      </w:r>
    </w:p>
  </w:endnote>
  <w:endnote w:type="continuationSeparator" w:id="0">
    <w:p w:rsidR="00FD1FF2" w:rsidRDefault="00FD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56E4F2D2" wp14:editId="28443623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BDD9A01" wp14:editId="5F6A0888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F8E" w:rsidRDefault="00260A27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D2098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D2098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0F6F8E" w:rsidRDefault="00260A27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D2098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D2098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FF2" w:rsidRDefault="00FD1FF2">
      <w:r>
        <w:separator/>
      </w:r>
    </w:p>
  </w:footnote>
  <w:footnote w:type="continuationSeparator" w:id="0">
    <w:p w:rsidR="00FD1FF2" w:rsidRDefault="00FD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F8E" w:rsidRDefault="0031663F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024CC24C" wp14:editId="55C688C4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3006" cy="143827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006" cy="1438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3C79B906" wp14:editId="24BBE24A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C48"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082"/>
    <w:rsid w:val="000D2098"/>
    <w:rsid w:val="000F6F8E"/>
    <w:rsid w:val="001408CA"/>
    <w:rsid w:val="00193D8F"/>
    <w:rsid w:val="00260A27"/>
    <w:rsid w:val="00265CA5"/>
    <w:rsid w:val="002A47AA"/>
    <w:rsid w:val="0031663F"/>
    <w:rsid w:val="00333ED7"/>
    <w:rsid w:val="003A60A1"/>
    <w:rsid w:val="003F1BDE"/>
    <w:rsid w:val="004D373D"/>
    <w:rsid w:val="004E1C4A"/>
    <w:rsid w:val="005271C2"/>
    <w:rsid w:val="00530C94"/>
    <w:rsid w:val="00533DB2"/>
    <w:rsid w:val="00576E69"/>
    <w:rsid w:val="00633082"/>
    <w:rsid w:val="006941AD"/>
    <w:rsid w:val="006B425C"/>
    <w:rsid w:val="006E19FE"/>
    <w:rsid w:val="006E35A2"/>
    <w:rsid w:val="007239CB"/>
    <w:rsid w:val="007862E3"/>
    <w:rsid w:val="007A2EBA"/>
    <w:rsid w:val="008467A5"/>
    <w:rsid w:val="008558D9"/>
    <w:rsid w:val="00991C48"/>
    <w:rsid w:val="00A20856"/>
    <w:rsid w:val="00A32491"/>
    <w:rsid w:val="00B054DE"/>
    <w:rsid w:val="00B570F2"/>
    <w:rsid w:val="00B74472"/>
    <w:rsid w:val="00B7486B"/>
    <w:rsid w:val="00BD2018"/>
    <w:rsid w:val="00C4499D"/>
    <w:rsid w:val="00CF4124"/>
    <w:rsid w:val="00D04226"/>
    <w:rsid w:val="00D14262"/>
    <w:rsid w:val="00D36970"/>
    <w:rsid w:val="00D54181"/>
    <w:rsid w:val="00DA08CA"/>
    <w:rsid w:val="00DE01AA"/>
    <w:rsid w:val="00E86754"/>
    <w:rsid w:val="00FA7584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radek.paseka</dc:creator>
  <cp:lastModifiedBy>Cermanová Edit</cp:lastModifiedBy>
  <cp:revision>2</cp:revision>
  <cp:lastPrinted>2015-01-26T13:32:00Z</cp:lastPrinted>
  <dcterms:created xsi:type="dcterms:W3CDTF">2018-01-09T06:55:00Z</dcterms:created>
  <dcterms:modified xsi:type="dcterms:W3CDTF">2018-01-09T06:55:00Z</dcterms:modified>
</cp:coreProperties>
</file>