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2B90" w:rsidRPr="00B0284E" w:rsidTr="009D614D">
        <w:tc>
          <w:tcPr>
            <w:tcW w:w="9210" w:type="dxa"/>
          </w:tcPr>
          <w:p w:rsidR="00572B90" w:rsidRPr="00572B90" w:rsidRDefault="00572B90">
            <w:pPr>
              <w:pStyle w:val="Nadpis2"/>
              <w:rPr>
                <w:rFonts w:cs="Arial"/>
                <w:sz w:val="32"/>
                <w:szCs w:val="32"/>
              </w:rPr>
            </w:pPr>
            <w:r w:rsidRPr="00572B90">
              <w:rPr>
                <w:rFonts w:cs="Arial"/>
                <w:sz w:val="32"/>
                <w:szCs w:val="32"/>
              </w:rPr>
              <w:t>Kupní smlouva č.</w:t>
            </w:r>
            <w:r>
              <w:rPr>
                <w:rFonts w:cs="Arial"/>
                <w:sz w:val="32"/>
                <w:szCs w:val="32"/>
              </w:rPr>
              <w:t xml:space="preserve"> 69/INV/16-01</w:t>
            </w:r>
          </w:p>
        </w:tc>
      </w:tr>
    </w:tbl>
    <w:p w:rsidR="00E62EB3" w:rsidRPr="00B0284E" w:rsidRDefault="00E62EB3">
      <w:pPr>
        <w:rPr>
          <w:rFonts w:cs="Arial"/>
        </w:rPr>
      </w:pPr>
    </w:p>
    <w:p w:rsidR="00E62EB3" w:rsidRPr="00B0284E" w:rsidRDefault="00E62EB3">
      <w:pPr>
        <w:rPr>
          <w:rFonts w:cs="Arial"/>
        </w:rPr>
      </w:pPr>
      <w:r w:rsidRPr="00B0284E">
        <w:rPr>
          <w:rFonts w:cs="Arial"/>
        </w:rPr>
        <w:t>Uzavřená mezi těmito smluvními stranami:</w:t>
      </w:r>
    </w:p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2126"/>
        <w:gridCol w:w="709"/>
        <w:gridCol w:w="1843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Český metrologický institut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3"/>
          </w:tcPr>
          <w:p w:rsidR="00E62EB3" w:rsidRPr="00B0284E" w:rsidRDefault="009733B1" w:rsidP="00801B3E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Okružní 31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26" w:type="dxa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801B3E" w:rsidRPr="00B0284E">
              <w:rPr>
                <w:rFonts w:cs="Arial"/>
              </w:rPr>
              <w:t>Brno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842" w:type="dxa"/>
          </w:tcPr>
          <w:p w:rsidR="00E62EB3" w:rsidRPr="00B0284E" w:rsidRDefault="00801B3E">
            <w:pPr>
              <w:rPr>
                <w:rFonts w:cs="Arial"/>
              </w:rPr>
            </w:pPr>
            <w:r w:rsidRPr="00B0284E">
              <w:rPr>
                <w:rFonts w:cs="Arial"/>
              </w:rPr>
              <w:t>638 00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E3D88" w:rsidRPr="00B0284E">
              <w:rPr>
                <w:rFonts w:cs="Arial"/>
              </w:rPr>
              <w:t>RNDr. Pavel Klenovský -</w:t>
            </w:r>
            <w:r w:rsidR="00156DDC" w:rsidRPr="00B0284E">
              <w:rPr>
                <w:rFonts w:cs="Arial"/>
              </w:rPr>
              <w:t xml:space="preserve"> generální ředitel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678" w:type="dxa"/>
            <w:gridSpan w:val="3"/>
          </w:tcPr>
          <w:p w:rsidR="00E62EB3" w:rsidRPr="00B0284E" w:rsidRDefault="009733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="00156DDC" w:rsidRPr="00B0284E">
              <w:rPr>
                <w:rFonts w:cs="Arial"/>
                <w:szCs w:val="22"/>
              </w:rPr>
              <w:t>70338-621/0100</w:t>
            </w:r>
          </w:p>
        </w:tc>
      </w:tr>
      <w:tr w:rsidR="00B0284E" w:rsidRPr="00B0284E">
        <w:tc>
          <w:tcPr>
            <w:tcW w:w="637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977" w:type="dxa"/>
            <w:gridSpan w:val="2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 xml:space="preserve">      00177016</w:t>
            </w:r>
          </w:p>
        </w:tc>
        <w:tc>
          <w:tcPr>
            <w:tcW w:w="709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</w:tcPr>
          <w:p w:rsidR="00E62EB3" w:rsidRPr="00B0284E" w:rsidRDefault="00156DDC">
            <w:pPr>
              <w:rPr>
                <w:rFonts w:cs="Arial"/>
              </w:rPr>
            </w:pPr>
            <w:r w:rsidRPr="00B0284E">
              <w:rPr>
                <w:rFonts w:cs="Arial"/>
              </w:rPr>
              <w:t>CZ00177016</w:t>
            </w:r>
          </w:p>
        </w:tc>
      </w:tr>
    </w:tbl>
    <w:p w:rsidR="00E62EB3" w:rsidRPr="00B0284E" w:rsidRDefault="00282404">
      <w:pPr>
        <w:pStyle w:val="Nadpis2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284"/>
        <w:gridCol w:w="1842"/>
        <w:gridCol w:w="71"/>
        <w:gridCol w:w="638"/>
        <w:gridCol w:w="142"/>
        <w:gridCol w:w="1701"/>
      </w:tblGrid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Název: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B175BC" w:rsidRPr="00B0284E">
              <w:rPr>
                <w:rFonts w:cs="Arial"/>
              </w:rPr>
              <w:t>Toledo</w:t>
            </w:r>
            <w:proofErr w:type="gramEnd"/>
            <w:r w:rsidR="00B175BC" w:rsidRPr="00B0284E">
              <w:rPr>
                <w:rFonts w:cs="Arial"/>
              </w:rPr>
              <w:t>, s.r.o.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Sídlo: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Třebohostická 2283/2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Město:</w:t>
            </w:r>
          </w:p>
        </w:tc>
        <w:tc>
          <w:tcPr>
            <w:tcW w:w="2197" w:type="dxa"/>
            <w:gridSpan w:val="3"/>
          </w:tcPr>
          <w:p w:rsidR="00E62EB3" w:rsidRPr="00B0284E" w:rsidRDefault="009733B1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175BC" w:rsidRPr="00B0284E">
              <w:rPr>
                <w:rFonts w:cs="Arial"/>
              </w:rPr>
              <w:t>Praha 10</w:t>
            </w:r>
          </w:p>
        </w:tc>
        <w:tc>
          <w:tcPr>
            <w:tcW w:w="780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PSČ:</w:t>
            </w:r>
          </w:p>
        </w:tc>
        <w:tc>
          <w:tcPr>
            <w:tcW w:w="1700" w:type="dxa"/>
          </w:tcPr>
          <w:p w:rsidR="00E62EB3" w:rsidRPr="00B0284E" w:rsidRDefault="00B175BC">
            <w:pPr>
              <w:rPr>
                <w:rFonts w:cs="Arial"/>
              </w:rPr>
            </w:pPr>
            <w:r w:rsidRPr="00B0284E">
              <w:rPr>
                <w:rFonts w:cs="Arial"/>
              </w:rPr>
              <w:t>10</w:t>
            </w:r>
            <w:r w:rsidR="00E62EB3" w:rsidRPr="00B0284E">
              <w:rPr>
                <w:rFonts w:cs="Arial"/>
              </w:rPr>
              <w:t>0</w:t>
            </w:r>
            <w:r w:rsidRPr="00B0284E">
              <w:rPr>
                <w:rFonts w:cs="Arial"/>
              </w:rPr>
              <w:t xml:space="preserve"> </w:t>
            </w:r>
            <w:r w:rsidR="00E62EB3" w:rsidRPr="00B0284E">
              <w:rPr>
                <w:rFonts w:cs="Arial"/>
              </w:rPr>
              <w:t>00</w:t>
            </w:r>
          </w:p>
        </w:tc>
      </w:tr>
      <w:tr w:rsidR="00B0284E" w:rsidRPr="00B0284E">
        <w:tc>
          <w:tcPr>
            <w:tcW w:w="1488" w:type="dxa"/>
            <w:gridSpan w:val="2"/>
          </w:tcPr>
          <w:p w:rsidR="00E62EB3" w:rsidRPr="00B0284E" w:rsidRDefault="00E62EB3">
            <w:pPr>
              <w:ind w:right="-212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Zastoupený:</w:t>
            </w:r>
          </w:p>
        </w:tc>
        <w:tc>
          <w:tcPr>
            <w:tcW w:w="4678" w:type="dxa"/>
            <w:gridSpan w:val="6"/>
          </w:tcPr>
          <w:p w:rsidR="00E62EB3" w:rsidRPr="00B0284E" w:rsidRDefault="009733B1">
            <w:pPr>
              <w:pStyle w:val="Nadpis5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 xml:space="preserve">    </w:t>
            </w:r>
            <w:r w:rsidR="000D09F4" w:rsidRPr="00B0284E">
              <w:rPr>
                <w:rFonts w:cs="Arial"/>
                <w:i w:val="0"/>
              </w:rPr>
              <w:t>Ing. Michal Drtina - jednatel</w:t>
            </w:r>
          </w:p>
        </w:tc>
      </w:tr>
      <w:tr w:rsidR="00B0284E" w:rsidRPr="00B0284E">
        <w:tc>
          <w:tcPr>
            <w:tcW w:w="1772" w:type="dxa"/>
            <w:gridSpan w:val="3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Bankovní spojení:</w:t>
            </w:r>
          </w:p>
        </w:tc>
        <w:tc>
          <w:tcPr>
            <w:tcW w:w="4394" w:type="dxa"/>
            <w:gridSpan w:val="5"/>
          </w:tcPr>
          <w:p w:rsidR="009733B1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/>
                <w:bCs/>
              </w:rPr>
              <w:t>514 638 7001/2700</w:t>
            </w:r>
            <w:r w:rsidRPr="009733B1">
              <w:rPr>
                <w:b/>
              </w:rPr>
              <w:t xml:space="preserve"> </w:t>
            </w:r>
            <w:proofErr w:type="spellStart"/>
            <w:r w:rsidRPr="009733B1">
              <w:rPr>
                <w:rStyle w:val="Siln"/>
                <w:b w:val="0"/>
              </w:rPr>
              <w:t>UniCredit</w:t>
            </w:r>
            <w:proofErr w:type="spellEnd"/>
            <w:r w:rsidRPr="009733B1">
              <w:rPr>
                <w:rStyle w:val="Siln"/>
                <w:b w:val="0"/>
              </w:rPr>
              <w:t xml:space="preserve"> Bank Czech Republic and Slovakia, a.s</w:t>
            </w:r>
            <w:r w:rsidRPr="009733B1">
              <w:rPr>
                <w:b/>
                <w:bCs/>
              </w:rPr>
              <w:t>.</w:t>
            </w:r>
          </w:p>
          <w:p w:rsidR="00E62EB3" w:rsidRPr="009733B1" w:rsidRDefault="009733B1" w:rsidP="009733B1">
            <w:pPr>
              <w:rPr>
                <w:b/>
                <w:bCs/>
              </w:rPr>
            </w:pPr>
            <w:r w:rsidRPr="009733B1">
              <w:rPr>
                <w:bCs/>
              </w:rPr>
              <w:t>BB Centrum Filadelfie, Želetavská 1525/1, 140 92  Praha 4  Michle</w:t>
            </w:r>
          </w:p>
        </w:tc>
      </w:tr>
      <w:tr w:rsidR="00B0284E" w:rsidRPr="00B0284E">
        <w:tc>
          <w:tcPr>
            <w:tcW w:w="1063" w:type="dxa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IČO:</w:t>
            </w:r>
          </w:p>
        </w:tc>
        <w:tc>
          <w:tcPr>
            <w:tcW w:w="2551" w:type="dxa"/>
            <w:gridSpan w:val="3"/>
          </w:tcPr>
          <w:p w:rsidR="00E62EB3" w:rsidRPr="00B0284E" w:rsidRDefault="00E62EB3">
            <w:pPr>
              <w:rPr>
                <w:rFonts w:cs="Arial"/>
              </w:rPr>
            </w:pPr>
            <w:r w:rsidRPr="00B0284E">
              <w:rPr>
                <w:rFonts w:cs="Arial"/>
              </w:rPr>
              <w:t>60463031</w:t>
            </w:r>
          </w:p>
        </w:tc>
        <w:tc>
          <w:tcPr>
            <w:tcW w:w="709" w:type="dxa"/>
            <w:gridSpan w:val="2"/>
          </w:tcPr>
          <w:p w:rsidR="00E62EB3" w:rsidRPr="00B0284E" w:rsidRDefault="00E62EB3">
            <w:pPr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DIČ:</w:t>
            </w:r>
          </w:p>
        </w:tc>
        <w:tc>
          <w:tcPr>
            <w:tcW w:w="1843" w:type="dxa"/>
            <w:gridSpan w:val="2"/>
          </w:tcPr>
          <w:p w:rsidR="00E62EB3" w:rsidRPr="00B0284E" w:rsidRDefault="007F2B06">
            <w:pPr>
              <w:rPr>
                <w:rFonts w:cs="Arial"/>
              </w:rPr>
            </w:pPr>
            <w:r>
              <w:rPr>
                <w:rFonts w:cs="Arial"/>
              </w:rPr>
              <w:t>CZ</w:t>
            </w:r>
            <w:r w:rsidR="00E62EB3" w:rsidRPr="00B0284E">
              <w:rPr>
                <w:rFonts w:cs="Arial"/>
              </w:rPr>
              <w:t>60463031</w:t>
            </w:r>
          </w:p>
        </w:tc>
      </w:tr>
    </w:tbl>
    <w:p w:rsidR="00E62EB3" w:rsidRPr="00B0284E" w:rsidRDefault="00E62EB3">
      <w:pPr>
        <w:jc w:val="both"/>
        <w:rPr>
          <w:rFonts w:cs="Arial"/>
          <w:b/>
        </w:rPr>
        <w:sectPr w:rsidR="00E62EB3" w:rsidRPr="00B0284E">
          <w:footerReference w:type="default" r:id="rId8"/>
          <w:pgSz w:w="11906" w:h="16838"/>
          <w:pgMar w:top="1134" w:right="1134" w:bottom="1701" w:left="1701" w:header="708" w:footer="708" w:gutter="0"/>
          <w:cols w:space="708"/>
        </w:sectPr>
      </w:pPr>
    </w:p>
    <w:p w:rsidR="00B175BC" w:rsidRPr="00B0284E" w:rsidRDefault="00B175BC">
      <w:pPr>
        <w:pStyle w:val="Nadpis2"/>
        <w:rPr>
          <w:rFonts w:cs="Arial"/>
        </w:rPr>
      </w:pPr>
    </w:p>
    <w:p w:rsidR="00E62EB3" w:rsidRPr="00B0284E" w:rsidRDefault="00E62EB3" w:rsidP="00774E48">
      <w:pPr>
        <w:pStyle w:val="Nadpis2"/>
      </w:pPr>
      <w:r w:rsidRPr="00B0284E">
        <w:t>Článek I. -  Předmět smlouvy</w:t>
      </w:r>
    </w:p>
    <w:p w:rsidR="00282404" w:rsidRPr="00B0284E" w:rsidRDefault="00282404" w:rsidP="00C31D72">
      <w:pPr>
        <w:jc w:val="both"/>
        <w:rPr>
          <w:rFonts w:cs="Arial"/>
        </w:rPr>
      </w:pPr>
      <w:r w:rsidRPr="00B0284E">
        <w:rPr>
          <w:rFonts w:cs="Arial"/>
        </w:rPr>
        <w:t>Dodavatel</w:t>
      </w:r>
      <w:r w:rsidR="00E62EB3" w:rsidRPr="00B0284E">
        <w:rPr>
          <w:rFonts w:cs="Arial"/>
        </w:rPr>
        <w:t xml:space="preserve"> se zavazuje </w:t>
      </w:r>
      <w:r w:rsidR="00C31D72" w:rsidRPr="00B0284E">
        <w:rPr>
          <w:rFonts w:cs="Arial"/>
        </w:rPr>
        <w:t>do</w:t>
      </w:r>
      <w:r w:rsidR="00E62EB3" w:rsidRPr="00B0284E">
        <w:rPr>
          <w:rFonts w:cs="Arial"/>
        </w:rPr>
        <w:t xml:space="preserve">dat </w:t>
      </w:r>
      <w:r w:rsidRPr="00B0284E">
        <w:rPr>
          <w:rFonts w:cs="Arial"/>
        </w:rPr>
        <w:t>Objednateli</w:t>
      </w:r>
      <w:r w:rsidR="00E62EB3" w:rsidRPr="00B0284E">
        <w:rPr>
          <w:rFonts w:cs="Arial"/>
        </w:rPr>
        <w:t xml:space="preserve"> </w:t>
      </w:r>
      <w:r w:rsidR="00C31D72" w:rsidRPr="00B0284E">
        <w:rPr>
          <w:rFonts w:cs="Arial"/>
        </w:rPr>
        <w:t xml:space="preserve">zboží </w:t>
      </w:r>
      <w:r w:rsidRPr="00B0284E">
        <w:rPr>
          <w:rFonts w:cs="Arial"/>
        </w:rPr>
        <w:t>a poskytnout služby specifikované v p</w:t>
      </w:r>
      <w:r w:rsidR="00C31D72" w:rsidRPr="00B0284E">
        <w:rPr>
          <w:rFonts w:cs="Arial"/>
        </w:rPr>
        <w:t>říloze č. 1 této Smlouvy (dále jen „</w:t>
      </w:r>
      <w:r w:rsidR="009516EF" w:rsidRPr="00B0284E">
        <w:rPr>
          <w:rFonts w:cs="Arial"/>
        </w:rPr>
        <w:t>Dodávka</w:t>
      </w:r>
      <w:r w:rsidR="00C31D72" w:rsidRPr="00B0284E">
        <w:rPr>
          <w:rFonts w:cs="Arial"/>
        </w:rPr>
        <w:t xml:space="preserve">“) a převést na něj vlastnické právo k Předmětu plnění. 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se zavazuje zaplatit za dodané zboží kupní cenu dle článku IV. této smlouvy.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II. - Dodací lhůta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Předmět plnění </w:t>
      </w:r>
      <w:r w:rsidR="009516EF" w:rsidRPr="00B0284E">
        <w:rPr>
          <w:rFonts w:cs="Arial"/>
        </w:rPr>
        <w:t xml:space="preserve">– dodávka </w:t>
      </w:r>
      <w:r w:rsidRPr="00B0284E">
        <w:rPr>
          <w:rFonts w:cs="Arial"/>
        </w:rPr>
        <w:t>této smlouvy bude dodán</w:t>
      </w:r>
      <w:r w:rsidR="009516EF" w:rsidRPr="00B0284E">
        <w:rPr>
          <w:rFonts w:cs="Arial"/>
        </w:rPr>
        <w:t>a do</w:t>
      </w:r>
      <w:r w:rsidRPr="00B0284E">
        <w:rPr>
          <w:rFonts w:cs="Arial"/>
        </w:rPr>
        <w:t xml:space="preserve"> </w:t>
      </w:r>
      <w:r w:rsidR="00282404" w:rsidRPr="00B0284E">
        <w:rPr>
          <w:rFonts w:cs="Arial"/>
        </w:rPr>
        <w:t>60-ti dní od data uzavření této smlouvy</w:t>
      </w:r>
      <w:r w:rsidRPr="00B0284E">
        <w:rPr>
          <w:rFonts w:cs="Arial"/>
        </w:rPr>
        <w:t xml:space="preserve">. </w:t>
      </w:r>
    </w:p>
    <w:p w:rsidR="00C31D72" w:rsidRPr="00B0284E" w:rsidRDefault="00C31D72">
      <w:pPr>
        <w:jc w:val="both"/>
        <w:rPr>
          <w:rFonts w:cs="Arial"/>
        </w:rPr>
      </w:pPr>
    </w:p>
    <w:p w:rsidR="00C31D72" w:rsidRPr="00B0284E" w:rsidRDefault="00E62EB3" w:rsidP="00CF400A">
      <w:pPr>
        <w:pStyle w:val="Nadpis2"/>
        <w:rPr>
          <w:rFonts w:cs="Arial"/>
        </w:rPr>
      </w:pPr>
      <w:r w:rsidRPr="00B0284E">
        <w:rPr>
          <w:rFonts w:cs="Arial"/>
        </w:rPr>
        <w:t>Článek III. - Způsob dodání a převzetí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EB2746">
        <w:tc>
          <w:tcPr>
            <w:tcW w:w="9287" w:type="dxa"/>
            <w:gridSpan w:val="3"/>
          </w:tcPr>
          <w:p w:rsidR="00EB2746" w:rsidRPr="00B0284E" w:rsidRDefault="00EB2746" w:rsidP="00EB274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 w:rsidR="00AB3A09">
              <w:rPr>
                <w:rFonts w:cs="Arial"/>
                <w:b/>
              </w:rPr>
              <w:t xml:space="preserve"> 1ks</w:t>
            </w:r>
            <w:r w:rsidRPr="00B0284E">
              <w:rPr>
                <w:rFonts w:cs="Arial"/>
                <w:b/>
              </w:rPr>
              <w:t>:</w:t>
            </w:r>
            <w:r w:rsidR="002F406F" w:rsidRPr="002F406F">
              <w:rPr>
                <w:rFonts w:cs="Arial"/>
                <w:b/>
                <w:bCs/>
                <w:sz w:val="20"/>
              </w:rPr>
              <w:t xml:space="preserve"> XPE5003SC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EB2746" w:rsidRPr="00B0284E" w:rsidRDefault="00F65DD3" w:rsidP="00282404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Český metrologický institut</w:t>
            </w:r>
            <w:r w:rsidR="00EC7D67">
              <w:rPr>
                <w:rFonts w:cs="Arial"/>
              </w:rPr>
              <w:t>, OI Pardubice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EB2746" w:rsidRPr="00EC7D67" w:rsidRDefault="00EC7D67" w:rsidP="00EC7D67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Průmyslová 455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EB2746" w:rsidRPr="00B0284E" w:rsidRDefault="00EC7D67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Pardubice</w:t>
            </w:r>
          </w:p>
        </w:tc>
      </w:tr>
      <w:tr w:rsidR="00B0284E" w:rsidRPr="00B0284E" w:rsidTr="00EB2746">
        <w:tc>
          <w:tcPr>
            <w:tcW w:w="2943" w:type="dxa"/>
            <w:gridSpan w:val="2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EB2746" w:rsidRPr="00B0284E" w:rsidRDefault="00EC7D67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530 03</w:t>
            </w:r>
          </w:p>
        </w:tc>
      </w:tr>
      <w:tr w:rsidR="00B0284E" w:rsidRPr="00B0284E" w:rsidTr="00EB2746">
        <w:tc>
          <w:tcPr>
            <w:tcW w:w="9287" w:type="dxa"/>
            <w:gridSpan w:val="3"/>
          </w:tcPr>
          <w:p w:rsidR="00EB2746" w:rsidRPr="00B0284E" w:rsidRDefault="00EB2746" w:rsidP="00282404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lastRenderedPageBreak/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EB2746" w:rsidRPr="00B0284E" w:rsidRDefault="00572B90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Ladislav Kramář</w:t>
            </w: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EB2746" w:rsidRPr="00B0284E" w:rsidRDefault="00EB2746" w:rsidP="00282404">
            <w:pPr>
              <w:jc w:val="both"/>
              <w:rPr>
                <w:rFonts w:cs="Arial"/>
              </w:rPr>
            </w:pPr>
          </w:p>
        </w:tc>
      </w:tr>
      <w:tr w:rsidR="00B0284E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EB2746" w:rsidRPr="00B0284E" w:rsidRDefault="00572B90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602523169</w:t>
            </w:r>
          </w:p>
        </w:tc>
      </w:tr>
      <w:tr w:rsidR="00EB2746" w:rsidRPr="00B0284E" w:rsidTr="00EB2746">
        <w:tc>
          <w:tcPr>
            <w:tcW w:w="2235" w:type="dxa"/>
          </w:tcPr>
          <w:p w:rsidR="00EB2746" w:rsidRPr="00B0284E" w:rsidRDefault="00EB2746" w:rsidP="00EB274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EB2746" w:rsidRPr="00B0284E" w:rsidRDefault="00572B90" w:rsidP="0028240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lkramar@cmi.cz</w:t>
            </w:r>
          </w:p>
        </w:tc>
      </w:tr>
      <w:tr w:rsidR="00AB3A09" w:rsidRPr="00B0284E" w:rsidTr="009731C6">
        <w:tc>
          <w:tcPr>
            <w:tcW w:w="9287" w:type="dxa"/>
            <w:gridSpan w:val="3"/>
          </w:tcPr>
          <w:p w:rsidR="00AB3A09" w:rsidRPr="00B0284E" w:rsidRDefault="00AB3A09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Místo dodání a instalace</w:t>
            </w:r>
            <w:r>
              <w:rPr>
                <w:rFonts w:cs="Arial"/>
                <w:b/>
              </w:rPr>
              <w:t xml:space="preserve"> 2 ks</w:t>
            </w:r>
            <w:r w:rsidRPr="00B0284E">
              <w:rPr>
                <w:rFonts w:cs="Arial"/>
                <w:b/>
              </w:rPr>
              <w:t>:</w:t>
            </w:r>
            <w:r w:rsidR="002F406F" w:rsidRPr="002F406F">
              <w:rPr>
                <w:rFonts w:cs="Arial"/>
                <w:b/>
                <w:bCs/>
                <w:sz w:val="20"/>
              </w:rPr>
              <w:t xml:space="preserve"> XPE5003SC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AB3A09" w:rsidRPr="00B0284E" w:rsidRDefault="00AB3A09" w:rsidP="00AB3A09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Český metrologický institut</w:t>
            </w:r>
            <w:r>
              <w:rPr>
                <w:rFonts w:cs="Arial"/>
              </w:rPr>
              <w:t>, OI Brno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Ulice, číslo </w:t>
            </w:r>
            <w:proofErr w:type="gramStart"/>
            <w:r>
              <w:rPr>
                <w:rFonts w:cs="Arial"/>
              </w:rPr>
              <w:t xml:space="preserve">pop./ </w:t>
            </w:r>
            <w:r w:rsidRPr="00B0284E">
              <w:rPr>
                <w:rFonts w:cs="Arial"/>
              </w:rPr>
              <w:t>orientační</w:t>
            </w:r>
            <w:proofErr w:type="gramEnd"/>
          </w:p>
        </w:tc>
        <w:tc>
          <w:tcPr>
            <w:tcW w:w="6344" w:type="dxa"/>
          </w:tcPr>
          <w:p w:rsidR="00AB3A09" w:rsidRPr="00EC7D67" w:rsidRDefault="00AB3A09" w:rsidP="009731C6">
            <w:pPr>
              <w:pStyle w:val="Odstavecseseznamem"/>
              <w:suppressAutoHyphens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Okružní 31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AB3A09" w:rsidRPr="00B0284E" w:rsidRDefault="00AB3A09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Brno</w:t>
            </w:r>
          </w:p>
        </w:tc>
      </w:tr>
      <w:tr w:rsidR="00AB3A09" w:rsidRPr="00B0284E" w:rsidTr="009731C6">
        <w:tc>
          <w:tcPr>
            <w:tcW w:w="2943" w:type="dxa"/>
            <w:gridSpan w:val="2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AB3A09" w:rsidRPr="00B0284E" w:rsidRDefault="00AB3A09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63100</w:t>
            </w:r>
          </w:p>
        </w:tc>
      </w:tr>
      <w:tr w:rsidR="00AB3A09" w:rsidRPr="00B0284E" w:rsidTr="009731C6">
        <w:tc>
          <w:tcPr>
            <w:tcW w:w="9287" w:type="dxa"/>
            <w:gridSpan w:val="3"/>
          </w:tcPr>
          <w:p w:rsidR="00AB3A09" w:rsidRPr="00B0284E" w:rsidRDefault="00AB3A09" w:rsidP="009731C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Osoba odpovědná za instalaci a převzetí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proofErr w:type="spellStart"/>
            <w:r w:rsidRPr="00B0284E">
              <w:rPr>
                <w:rFonts w:cs="Arial"/>
              </w:rPr>
              <w:t>Titl</w:t>
            </w:r>
            <w:proofErr w:type="spellEnd"/>
            <w:r w:rsidRPr="00B0284E">
              <w:rPr>
                <w:rFonts w:cs="Arial"/>
              </w:rPr>
              <w:t xml:space="preserve">. </w:t>
            </w:r>
            <w:proofErr w:type="gramStart"/>
            <w:r w:rsidRPr="00B0284E">
              <w:rPr>
                <w:rFonts w:cs="Arial"/>
              </w:rPr>
              <w:t>jméno</w:t>
            </w:r>
            <w:proofErr w:type="gramEnd"/>
            <w:r w:rsidRPr="00B0284E">
              <w:rPr>
                <w:rFonts w:cs="Arial"/>
              </w:rPr>
              <w:t xml:space="preserve"> příjmení</w:t>
            </w:r>
          </w:p>
        </w:tc>
        <w:tc>
          <w:tcPr>
            <w:tcW w:w="7052" w:type="dxa"/>
            <w:gridSpan w:val="2"/>
          </w:tcPr>
          <w:p w:rsidR="00AB3A09" w:rsidRPr="00B0284E" w:rsidRDefault="00572B90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Jiří Teplý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AB3A09" w:rsidRPr="00B0284E" w:rsidRDefault="00AB3A09" w:rsidP="009731C6">
            <w:pPr>
              <w:jc w:val="both"/>
              <w:rPr>
                <w:rFonts w:cs="Arial"/>
              </w:rPr>
            </w:pP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mobilní telefon</w:t>
            </w:r>
          </w:p>
        </w:tc>
        <w:tc>
          <w:tcPr>
            <w:tcW w:w="7052" w:type="dxa"/>
            <w:gridSpan w:val="2"/>
          </w:tcPr>
          <w:p w:rsidR="00AB3A09" w:rsidRPr="00B0284E" w:rsidRDefault="00572B90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602523161</w:t>
            </w:r>
          </w:p>
        </w:tc>
      </w:tr>
      <w:tr w:rsidR="00AB3A09" w:rsidRPr="00B0284E" w:rsidTr="009731C6">
        <w:tc>
          <w:tcPr>
            <w:tcW w:w="2235" w:type="dxa"/>
          </w:tcPr>
          <w:p w:rsidR="00AB3A09" w:rsidRPr="00B0284E" w:rsidRDefault="00AB3A09" w:rsidP="009731C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AB3A09" w:rsidRPr="00B0284E" w:rsidRDefault="00572B90" w:rsidP="009731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jteply@cmi.cz</w:t>
            </w:r>
          </w:p>
        </w:tc>
      </w:tr>
    </w:tbl>
    <w:p w:rsidR="00EB2746" w:rsidRPr="00B0284E" w:rsidRDefault="00EB2746" w:rsidP="00EE5395">
      <w:pPr>
        <w:jc w:val="both"/>
        <w:rPr>
          <w:rFonts w:cs="Arial"/>
        </w:rPr>
      </w:pPr>
    </w:p>
    <w:p w:rsidR="00C31D72" w:rsidRPr="00B0284E" w:rsidRDefault="00EE5395" w:rsidP="00C31D72">
      <w:pPr>
        <w:jc w:val="both"/>
        <w:rPr>
          <w:rFonts w:cs="Arial"/>
        </w:rPr>
      </w:pPr>
      <w:r w:rsidRPr="00B0284E">
        <w:rPr>
          <w:rFonts w:cs="Arial"/>
        </w:rPr>
        <w:t>Součástí dodávky bude též dodací list</w:t>
      </w:r>
      <w:r w:rsidR="00EB2746" w:rsidRPr="00B0284E">
        <w:rPr>
          <w:rFonts w:cs="Arial"/>
        </w:rPr>
        <w:t xml:space="preserve"> a veškerá dokumentace, návody a dokumenty </w:t>
      </w:r>
      <w:r w:rsidRPr="00B0284E">
        <w:rPr>
          <w:rFonts w:cs="Arial"/>
        </w:rPr>
        <w:t>nezbytné k řádnému užívání a provozu Předmětu plnění v českém jazyce.</w:t>
      </w:r>
    </w:p>
    <w:p w:rsidR="00C31D72" w:rsidRPr="00B0284E" w:rsidRDefault="00C31D72" w:rsidP="00C31D72">
      <w:pPr>
        <w:jc w:val="both"/>
        <w:rPr>
          <w:rFonts w:cs="Arial"/>
        </w:rPr>
      </w:pPr>
      <w:r w:rsidRPr="00B0284E">
        <w:rPr>
          <w:rFonts w:cs="Arial"/>
        </w:rPr>
        <w:t xml:space="preserve">Dodávka je splněna dnem převzetí Předmětu plnění </w:t>
      </w:r>
      <w:r w:rsidR="00282404" w:rsidRPr="00B0284E">
        <w:rPr>
          <w:rFonts w:cs="Arial"/>
        </w:rPr>
        <w:t>Objednatel</w:t>
      </w:r>
      <w:r w:rsidR="00EB2746" w:rsidRPr="00B0284E">
        <w:rPr>
          <w:rFonts w:cs="Arial"/>
        </w:rPr>
        <w:t>em</w:t>
      </w:r>
      <w:r w:rsidRPr="00B0284E">
        <w:rPr>
          <w:rFonts w:cs="Arial"/>
        </w:rPr>
        <w:t xml:space="preserve">. </w:t>
      </w:r>
    </w:p>
    <w:p w:rsidR="00FB08A1" w:rsidRPr="00B0284E" w:rsidRDefault="00282404" w:rsidP="00C31D72">
      <w:pPr>
        <w:pStyle w:val="Zkladntext2"/>
        <w:rPr>
          <w:rFonts w:cs="Arial"/>
        </w:rPr>
      </w:pPr>
      <w:r w:rsidRPr="00B0284E">
        <w:rPr>
          <w:rFonts w:cs="Arial"/>
        </w:rPr>
        <w:t>Objednatel</w:t>
      </w:r>
      <w:r w:rsidR="00C31D72" w:rsidRPr="00B0284E">
        <w:rPr>
          <w:rFonts w:cs="Arial"/>
        </w:rPr>
        <w:t xml:space="preserve"> je </w:t>
      </w:r>
      <w:proofErr w:type="spellStart"/>
      <w:r w:rsidR="00C31D72" w:rsidRPr="00B0284E">
        <w:rPr>
          <w:rFonts w:cs="Arial"/>
        </w:rPr>
        <w:t>povinnen</w:t>
      </w:r>
      <w:proofErr w:type="spellEnd"/>
      <w:r w:rsidR="00C31D72" w:rsidRPr="00B0284E">
        <w:rPr>
          <w:rFonts w:cs="Arial"/>
        </w:rPr>
        <w:t xml:space="preserve"> připravit místo pro instalaci (Tzn.</w:t>
      </w:r>
      <w:r w:rsidR="00FB08A1" w:rsidRPr="00B0284E">
        <w:rPr>
          <w:rFonts w:cs="Arial"/>
        </w:rPr>
        <w:t>:</w:t>
      </w:r>
      <w:r w:rsidR="00C31D72" w:rsidRPr="00B0284E">
        <w:rPr>
          <w:rFonts w:cs="Arial"/>
        </w:rPr>
        <w:t xml:space="preserve"> </w:t>
      </w:r>
      <w:r w:rsidR="00FB08A1" w:rsidRPr="00B0284E">
        <w:rPr>
          <w:rFonts w:cs="Arial"/>
        </w:rPr>
        <w:t xml:space="preserve">váhový stůl – prostý vibrací a proudění vzduchu v okolí, v místnosti se stabilní teplotou a vlhkostí, připojení k el. síti, minimálně 1 ks.  el. zásuvka ve vzdálenosti </w:t>
      </w:r>
      <w:proofErr w:type="spellStart"/>
      <w:r w:rsidR="00FB08A1" w:rsidRPr="00B0284E">
        <w:rPr>
          <w:rFonts w:cs="Arial"/>
        </w:rPr>
        <w:t>max</w:t>
      </w:r>
      <w:proofErr w:type="spellEnd"/>
      <w:r w:rsidR="00FB08A1" w:rsidRPr="00B0284E">
        <w:rPr>
          <w:rFonts w:cs="Arial"/>
        </w:rPr>
        <w:t xml:space="preserve"> 1m od místa instalace váhy, účast odpovědné osoby a školených osob v době předání, zajištění parkování servisního vozidla, a přístupu do místa instalace)</w:t>
      </w:r>
    </w:p>
    <w:p w:rsidR="00E62EB3" w:rsidRPr="00B0284E" w:rsidRDefault="00C31D72" w:rsidP="00FB08A1">
      <w:pPr>
        <w:pStyle w:val="Zkladntext2"/>
        <w:rPr>
          <w:rFonts w:cs="Arial"/>
        </w:rPr>
      </w:pPr>
      <w:r w:rsidRPr="00B0284E">
        <w:rPr>
          <w:rFonts w:cs="Arial"/>
        </w:rPr>
        <w:t xml:space="preserve">Pokud tak neučiní do konce dodací lhůty sjednané ve čl. II, bude za splnění dodávky považováno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dodání.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IV.- Kupní cena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zaplatí </w:t>
      </w:r>
      <w:proofErr w:type="spellStart"/>
      <w:r w:rsidRPr="00B0284E">
        <w:rPr>
          <w:rFonts w:cs="Arial"/>
        </w:rPr>
        <w:t>Dodavatel</w:t>
      </w:r>
      <w:r w:rsidR="00E62EB3" w:rsidRPr="00B0284E">
        <w:rPr>
          <w:rFonts w:cs="Arial"/>
        </w:rPr>
        <w:t>mu</w:t>
      </w:r>
      <w:proofErr w:type="spellEnd"/>
      <w:r w:rsidR="00E62EB3" w:rsidRPr="00B0284E">
        <w:rPr>
          <w:rFonts w:cs="Arial"/>
        </w:rPr>
        <w:t xml:space="preserve"> za </w:t>
      </w:r>
      <w:r w:rsidR="009516EF" w:rsidRPr="00B0284E">
        <w:rPr>
          <w:rFonts w:cs="Arial"/>
        </w:rPr>
        <w:t>dodávku</w:t>
      </w:r>
      <w:r w:rsidR="00E62EB3" w:rsidRPr="00B0284E">
        <w:rPr>
          <w:rFonts w:cs="Arial"/>
        </w:rPr>
        <w:t xml:space="preserve"> v souladu s dalšími podmínkami této smlouvy kupní cenu</w:t>
      </w:r>
      <w:r w:rsidR="00FB08A1" w:rsidRPr="00B0284E">
        <w:rPr>
          <w:rFonts w:cs="Arial"/>
        </w:rPr>
        <w:t xml:space="preserve"> uvedenou v příloze č.1.</w:t>
      </w:r>
      <w:r w:rsidR="00E62EB3" w:rsidRPr="00B0284E">
        <w:rPr>
          <w:rFonts w:cs="Arial"/>
        </w:rPr>
        <w:t>: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V.-</w:t>
      </w:r>
      <w:r w:rsidR="00EE5395" w:rsidRPr="00B0284E">
        <w:rPr>
          <w:rFonts w:cs="Arial"/>
        </w:rPr>
        <w:t xml:space="preserve"> </w:t>
      </w:r>
      <w:r w:rsidRPr="00B0284E">
        <w:rPr>
          <w:rFonts w:cs="Arial"/>
        </w:rPr>
        <w:t>Platební podmínky</w:t>
      </w:r>
    </w:p>
    <w:p w:rsidR="00E62EB3" w:rsidRPr="00B0284E" w:rsidRDefault="00282404">
      <w:pPr>
        <w:jc w:val="both"/>
        <w:rPr>
          <w:rFonts w:cs="Arial"/>
        </w:rPr>
      </w:pPr>
      <w:r w:rsidRPr="00B0284E">
        <w:rPr>
          <w:rFonts w:cs="Arial"/>
        </w:rPr>
        <w:t>Objednatel</w:t>
      </w:r>
      <w:r w:rsidR="00E62EB3" w:rsidRPr="00B0284E">
        <w:rPr>
          <w:rFonts w:cs="Arial"/>
        </w:rPr>
        <w:t xml:space="preserve"> se zavazuje uhradit kupní cenu na běžný účet </w:t>
      </w:r>
      <w:r w:rsidRPr="00B0284E">
        <w:rPr>
          <w:rFonts w:cs="Arial"/>
        </w:rPr>
        <w:t>Dodavatel</w:t>
      </w:r>
      <w:r w:rsidR="00FB08A1" w:rsidRPr="00B0284E">
        <w:rPr>
          <w:rFonts w:cs="Arial"/>
        </w:rPr>
        <w:t>e</w:t>
      </w:r>
      <w:r w:rsidR="00E62EB3" w:rsidRPr="00B0284E">
        <w:rPr>
          <w:rFonts w:cs="Arial"/>
        </w:rPr>
        <w:t xml:space="preserve"> takto:</w:t>
      </w:r>
    </w:p>
    <w:p w:rsidR="00FB08A1" w:rsidRPr="00B0284E" w:rsidRDefault="00FB08A1" w:rsidP="00FB08A1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Zálohová faktura ve výši 30%</w:t>
      </w:r>
      <w:r w:rsidR="000D09F4" w:rsidRPr="00B0284E">
        <w:rPr>
          <w:rFonts w:cs="Arial"/>
        </w:rPr>
        <w:t xml:space="preserve"> z celkové ceny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>dodávky včetně DPH</w:t>
      </w:r>
      <w:r w:rsidRPr="00B0284E">
        <w:rPr>
          <w:rFonts w:cs="Arial"/>
        </w:rPr>
        <w:t xml:space="preserve"> po </w:t>
      </w:r>
      <w:r w:rsidR="000D09F4" w:rsidRPr="00B0284E">
        <w:rPr>
          <w:rFonts w:cs="Arial"/>
        </w:rPr>
        <w:t>podpisu smlouvy</w:t>
      </w:r>
      <w:r w:rsidR="009516EF" w:rsidRPr="00B0284E">
        <w:rPr>
          <w:rFonts w:cs="Arial"/>
        </w:rPr>
        <w:t>.</w:t>
      </w:r>
    </w:p>
    <w:p w:rsidR="00E62EB3" w:rsidRPr="00B0284E" w:rsidRDefault="00FB08A1" w:rsidP="005B0C24">
      <w:pPr>
        <w:numPr>
          <w:ilvl w:val="0"/>
          <w:numId w:val="2"/>
        </w:numPr>
        <w:jc w:val="both"/>
        <w:rPr>
          <w:rFonts w:cs="Arial"/>
        </w:rPr>
      </w:pPr>
      <w:r w:rsidRPr="00B0284E">
        <w:rPr>
          <w:rFonts w:cs="Arial"/>
        </w:rPr>
        <w:t>Konečná faktura s doplatkem do 100 % z</w:t>
      </w:r>
      <w:r w:rsidR="000D09F4" w:rsidRPr="00B0284E">
        <w:rPr>
          <w:rFonts w:cs="Arial"/>
        </w:rPr>
        <w:t> </w:t>
      </w:r>
      <w:r w:rsidRPr="00B0284E">
        <w:rPr>
          <w:rFonts w:cs="Arial"/>
        </w:rPr>
        <w:t>ceny</w:t>
      </w:r>
      <w:r w:rsidR="000D09F4" w:rsidRPr="00B0284E">
        <w:rPr>
          <w:rFonts w:cs="Arial"/>
        </w:rPr>
        <w:t xml:space="preserve"> </w:t>
      </w:r>
      <w:r w:rsidR="009516EF" w:rsidRPr="00B0284E">
        <w:rPr>
          <w:rFonts w:cs="Arial"/>
        </w:rPr>
        <w:t xml:space="preserve">předmětu plnění - </w:t>
      </w:r>
      <w:r w:rsidR="000D09F4" w:rsidRPr="00B0284E">
        <w:rPr>
          <w:rFonts w:cs="Arial"/>
        </w:rPr>
        <w:t xml:space="preserve">dodávky včetně DPH </w:t>
      </w:r>
      <w:r w:rsidRPr="00B0284E">
        <w:rPr>
          <w:rFonts w:cs="Arial"/>
        </w:rPr>
        <w:t xml:space="preserve"> po dodání zboží, jeho</w:t>
      </w:r>
      <w:r w:rsidR="005B0C24" w:rsidRPr="00B0284E">
        <w:rPr>
          <w:rFonts w:cs="Arial"/>
        </w:rPr>
        <w:t xml:space="preserve"> instalaci a  zaškolení obsluhy</w:t>
      </w:r>
      <w:r w:rsidRPr="00B0284E">
        <w:rPr>
          <w:rFonts w:cs="Arial"/>
        </w:rPr>
        <w:t xml:space="preserve"> a podpisu předávacího protokolu objednatelem</w:t>
      </w:r>
      <w:r w:rsidR="000D09F4" w:rsidRPr="00B0284E">
        <w:rPr>
          <w:rFonts w:cs="Arial"/>
        </w:rPr>
        <w:t>.</w:t>
      </w:r>
    </w:p>
    <w:p w:rsidR="009516EF" w:rsidRPr="00B0284E" w:rsidRDefault="009516EF" w:rsidP="009516EF">
      <w:r w:rsidRPr="00B0284E">
        <w:t>Platby budou provedeny převodem finančních prostředků na účet dodavatele uvedený na faktuře v termínu do 21 dnů po předání faktury objednateli. Termínem úhrady se rozumí den odepsání peněžních prostředků z účtu objednatele.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lastRenderedPageBreak/>
        <w:t>Článek VI. - Nebezpečí škody na předmětu smlouvy</w:t>
      </w:r>
    </w:p>
    <w:p w:rsidR="00E62EB3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Nebezpečí škody na předmětu smlouvy přechází na </w:t>
      </w:r>
      <w:proofErr w:type="spellStart"/>
      <w:r w:rsidR="005B0C24" w:rsidRPr="00B0284E">
        <w:rPr>
          <w:rFonts w:cs="Arial"/>
        </w:rPr>
        <w:t>Objednate</w:t>
      </w:r>
      <w:proofErr w:type="spellEnd"/>
      <w:r w:rsidRPr="00B0284E">
        <w:rPr>
          <w:rFonts w:cs="Arial"/>
        </w:rPr>
        <w:t xml:space="preserve"> </w:t>
      </w:r>
      <w:r w:rsidR="00EE5395" w:rsidRPr="00B0284E">
        <w:rPr>
          <w:rFonts w:cs="Arial"/>
        </w:rPr>
        <w:t>okamžike</w:t>
      </w:r>
      <w:r w:rsidR="005B0C24" w:rsidRPr="00B0284E">
        <w:rPr>
          <w:rFonts w:cs="Arial"/>
        </w:rPr>
        <w:t>m</w:t>
      </w:r>
      <w:r w:rsidR="00EE5395" w:rsidRPr="00B0284E">
        <w:rPr>
          <w:rFonts w:cs="Arial"/>
        </w:rPr>
        <w:t xml:space="preserve"> předání </w:t>
      </w:r>
      <w:proofErr w:type="spellStart"/>
      <w:r w:rsidR="00EE5395" w:rsidRPr="00B0284E">
        <w:rPr>
          <w:rFonts w:cs="Arial"/>
        </w:rPr>
        <w:t>Předmetu</w:t>
      </w:r>
      <w:proofErr w:type="spellEnd"/>
      <w:r w:rsidR="00EE5395" w:rsidRPr="00B0284E">
        <w:rPr>
          <w:rFonts w:cs="Arial"/>
        </w:rPr>
        <w:t xml:space="preserve"> plnění </w:t>
      </w:r>
      <w:r w:rsidR="005B0C24" w:rsidRPr="00B0284E">
        <w:rPr>
          <w:rFonts w:cs="Arial"/>
        </w:rPr>
        <w:t>Objednateli či prvnímu dopravci</w:t>
      </w:r>
      <w:r w:rsidR="00EE5395" w:rsidRPr="00B0284E">
        <w:rPr>
          <w:rFonts w:cs="Arial"/>
        </w:rPr>
        <w:t xml:space="preserve">, zajišťuje-li přepravu </w:t>
      </w:r>
      <w:r w:rsidR="00282404" w:rsidRPr="00B0284E">
        <w:rPr>
          <w:rFonts w:cs="Arial"/>
        </w:rPr>
        <w:t>Objednatel</w:t>
      </w:r>
      <w:r w:rsidR="00EE5395" w:rsidRPr="00B0284E">
        <w:rPr>
          <w:rFonts w:cs="Arial"/>
        </w:rPr>
        <w:t>,</w:t>
      </w:r>
      <w:r w:rsidRPr="00B0284E">
        <w:rPr>
          <w:rFonts w:cs="Arial"/>
        </w:rPr>
        <w:t xml:space="preserve"> nebo jestliže tak neučiní včas, v době, kdy m</w:t>
      </w:r>
      <w:r w:rsidR="00EE5395" w:rsidRPr="00B0284E">
        <w:rPr>
          <w:rFonts w:cs="Arial"/>
        </w:rPr>
        <w:t xml:space="preserve">u </w:t>
      </w:r>
      <w:r w:rsidR="00282404" w:rsidRPr="00B0284E">
        <w:rPr>
          <w:rFonts w:cs="Arial"/>
        </w:rPr>
        <w:t>Dodavatel</w:t>
      </w:r>
      <w:r w:rsidR="00EE5395" w:rsidRPr="00B0284E">
        <w:rPr>
          <w:rFonts w:cs="Arial"/>
        </w:rPr>
        <w:t xml:space="preserve"> umožní nakládat s Předmětem plnění</w:t>
      </w:r>
      <w:r w:rsidRPr="00B0284E">
        <w:rPr>
          <w:rFonts w:cs="Arial"/>
        </w:rPr>
        <w:t xml:space="preserve"> a </w:t>
      </w:r>
      <w:r w:rsidR="00282404" w:rsidRPr="00B0284E">
        <w:rPr>
          <w:rFonts w:cs="Arial"/>
        </w:rPr>
        <w:t>Objednatel</w:t>
      </w:r>
      <w:r w:rsidRPr="00B0284E">
        <w:rPr>
          <w:rFonts w:cs="Arial"/>
        </w:rPr>
        <w:t xml:space="preserve"> poruší smlouvu tím, že předmět smlouvy nepřevezme.</w:t>
      </w:r>
    </w:p>
    <w:p w:rsidR="00B175BC" w:rsidRPr="00B0284E" w:rsidRDefault="00EE5395">
      <w:pPr>
        <w:pStyle w:val="Nadpis2"/>
        <w:rPr>
          <w:rFonts w:cs="Arial"/>
          <w:b w:val="0"/>
        </w:rPr>
      </w:pPr>
      <w:r w:rsidRPr="00B0284E">
        <w:rPr>
          <w:rFonts w:cs="Arial"/>
          <w:b w:val="0"/>
        </w:rPr>
        <w:t>Vlastnické právo k Předmětu plnění přechází okamžikem uhrazení celé kupní ceny.</w:t>
      </w:r>
    </w:p>
    <w:p w:rsidR="00E62EB3" w:rsidRPr="00B0284E" w:rsidRDefault="00E62EB3">
      <w:pPr>
        <w:pStyle w:val="Nadpis2"/>
        <w:rPr>
          <w:rFonts w:cs="Arial"/>
        </w:rPr>
      </w:pPr>
      <w:r w:rsidRPr="00B0284E">
        <w:rPr>
          <w:rFonts w:cs="Arial"/>
        </w:rPr>
        <w:t>Článek VII.- Záruka, záruční a pozáruční servis</w:t>
      </w:r>
    </w:p>
    <w:p w:rsidR="00E62EB3" w:rsidRPr="00B0284E" w:rsidRDefault="00C03058">
      <w:pPr>
        <w:jc w:val="both"/>
        <w:rPr>
          <w:rFonts w:cs="Arial"/>
        </w:rPr>
      </w:pPr>
      <w:r>
        <w:rPr>
          <w:rFonts w:cs="Arial"/>
        </w:rPr>
        <w:t>Standardní z</w:t>
      </w:r>
      <w:r w:rsidR="005B0C24" w:rsidRPr="00B0284E">
        <w:rPr>
          <w:rFonts w:cs="Arial"/>
        </w:rPr>
        <w:t xml:space="preserve">áruční doba je </w:t>
      </w:r>
      <w:r>
        <w:rPr>
          <w:rFonts w:cs="Arial"/>
        </w:rPr>
        <w:t xml:space="preserve">prodloužena na </w:t>
      </w:r>
      <w:r w:rsidR="005B0C24" w:rsidRPr="00B0284E">
        <w:rPr>
          <w:rFonts w:cs="Arial"/>
          <w:b/>
        </w:rPr>
        <w:t>60</w:t>
      </w:r>
      <w:r w:rsidR="00E62EB3" w:rsidRPr="00B0284E">
        <w:rPr>
          <w:rFonts w:cs="Arial"/>
          <w:b/>
        </w:rPr>
        <w:t xml:space="preserve"> měsíců</w:t>
      </w:r>
      <w:r w:rsidR="00403F3D" w:rsidRPr="00B0284E">
        <w:rPr>
          <w:rFonts w:cs="Arial"/>
          <w:b/>
        </w:rPr>
        <w:t xml:space="preserve"> – 5 let</w:t>
      </w:r>
      <w:r w:rsidR="00E62EB3" w:rsidRPr="00B0284E">
        <w:rPr>
          <w:rFonts w:cs="Arial"/>
        </w:rPr>
        <w:t xml:space="preserve"> a počítá se ode dne instalace předmětu plnění u </w:t>
      </w:r>
      <w:proofErr w:type="spellStart"/>
      <w:r w:rsidR="005B0C24" w:rsidRPr="00B0284E">
        <w:rPr>
          <w:rFonts w:cs="Arial"/>
        </w:rPr>
        <w:t>Objednate</w:t>
      </w:r>
      <w:proofErr w:type="spellEnd"/>
      <w:r w:rsidR="00E62EB3" w:rsidRPr="00B0284E">
        <w:rPr>
          <w:rFonts w:cs="Arial"/>
        </w:rPr>
        <w:t xml:space="preserve">.  </w:t>
      </w:r>
      <w:r>
        <w:rPr>
          <w:rFonts w:cs="Arial"/>
        </w:rPr>
        <w:t xml:space="preserve">Prodloužená záruka na 5 let je podmíněna uzavřením smlouvy </w:t>
      </w:r>
      <w:proofErr w:type="spellStart"/>
      <w:r>
        <w:rPr>
          <w:rFonts w:cs="Arial"/>
        </w:rPr>
        <w:t>Extended</w:t>
      </w:r>
      <w:proofErr w:type="spellEnd"/>
      <w:r>
        <w:rPr>
          <w:rFonts w:cs="Arial"/>
        </w:rPr>
        <w:t xml:space="preserve"> care</w:t>
      </w:r>
      <w:r w:rsidR="000148F2">
        <w:rPr>
          <w:rFonts w:cs="Arial"/>
        </w:rPr>
        <w:t xml:space="preserve"> v přiložené nabídce</w:t>
      </w:r>
      <w:r>
        <w:rPr>
          <w:rFonts w:cs="Arial"/>
        </w:rPr>
        <w:t xml:space="preserve">. </w:t>
      </w:r>
      <w:r w:rsidR="00E62EB3" w:rsidRPr="00B0284E">
        <w:rPr>
          <w:rFonts w:cs="Arial"/>
        </w:rPr>
        <w:t>Záruka se nevztahuje na spotřební materiál a díly podléhající běžnému opotřebení (</w:t>
      </w:r>
      <w:r w:rsidR="005B0C24" w:rsidRPr="00B0284E">
        <w:rPr>
          <w:rFonts w:cs="Arial"/>
        </w:rPr>
        <w:t>např.:</w:t>
      </w:r>
      <w:r w:rsidR="00E62EB3" w:rsidRPr="00B0284E">
        <w:rPr>
          <w:rFonts w:cs="Arial"/>
        </w:rPr>
        <w:t xml:space="preserve"> plastové kryty,…)</w:t>
      </w:r>
    </w:p>
    <w:p w:rsidR="005B0C24" w:rsidRPr="00B0284E" w:rsidRDefault="00E62EB3">
      <w:pPr>
        <w:jc w:val="both"/>
        <w:rPr>
          <w:rFonts w:cs="Arial"/>
        </w:rPr>
      </w:pPr>
      <w:r w:rsidRPr="00B0284E">
        <w:rPr>
          <w:rFonts w:cs="Arial"/>
        </w:rPr>
        <w:t xml:space="preserve">Během záruční doby se </w:t>
      </w:r>
      <w:r w:rsidR="00282404" w:rsidRPr="00B0284E">
        <w:rPr>
          <w:rFonts w:cs="Arial"/>
        </w:rPr>
        <w:t>Dodavatel</w:t>
      </w:r>
      <w:r w:rsidR="005B0C24" w:rsidRPr="00B0284E">
        <w:rPr>
          <w:rFonts w:cs="Arial"/>
        </w:rPr>
        <w:t xml:space="preserve"> zavazuje zajistit odstranění závady do </w:t>
      </w:r>
      <w:r w:rsidR="005B0C24" w:rsidRPr="00B0284E">
        <w:rPr>
          <w:rFonts w:cs="Arial"/>
          <w:b/>
        </w:rPr>
        <w:t xml:space="preserve">10-ti pracovních dní </w:t>
      </w:r>
      <w:r w:rsidR="005B0C24" w:rsidRPr="00B0284E">
        <w:rPr>
          <w:rFonts w:cs="Arial"/>
        </w:rPr>
        <w:t>od jejího řádného nahlášení</w:t>
      </w:r>
      <w:r w:rsidR="005B0C24" w:rsidRPr="00B0284E">
        <w:rPr>
          <w:rFonts w:cs="Arial"/>
          <w:b/>
        </w:rPr>
        <w:t>.</w:t>
      </w:r>
    </w:p>
    <w:p w:rsidR="00E62EB3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t>Za řádné nahlášení se požaduje písemné nebo e-mailové oznámení o vzniku závady na servisní kontaktní adresu, které musí obsahovat: typ/model zařízení, jeho výrobní číslo a co nejpodrobnější popis závady.</w:t>
      </w:r>
    </w:p>
    <w:p w:rsidR="005B0C24" w:rsidRPr="00B0284E" w:rsidRDefault="005B0C24">
      <w:pPr>
        <w:jc w:val="both"/>
        <w:rPr>
          <w:rFonts w:cs="Arial"/>
        </w:rPr>
      </w:pPr>
      <w:r w:rsidRPr="00B0284E">
        <w:rPr>
          <w:rFonts w:cs="Arial"/>
        </w:rPr>
        <w:t>Za záruční závadu se nepovažují chyby uživatele v </w:t>
      </w:r>
      <w:proofErr w:type="spellStart"/>
      <w:r w:rsidRPr="00B0284E">
        <w:rPr>
          <w:rFonts w:cs="Arial"/>
        </w:rPr>
        <w:t>ovládnání</w:t>
      </w:r>
      <w:proofErr w:type="spellEnd"/>
      <w:r w:rsidRPr="00B0284E">
        <w:rPr>
          <w:rFonts w:cs="Arial"/>
        </w:rPr>
        <w:t xml:space="preserve"> zařízení, funkce zařízení, které nejsou popsány v uživatelské dokumentaci a závady </w:t>
      </w:r>
      <w:r w:rsidR="00354BB6" w:rsidRPr="00B0284E">
        <w:rPr>
          <w:rFonts w:cs="Arial"/>
        </w:rPr>
        <w:t>způsobené uživatelem v rozporu s </w:t>
      </w:r>
      <w:proofErr w:type="spellStart"/>
      <w:r w:rsidR="00354BB6" w:rsidRPr="00B0284E">
        <w:rPr>
          <w:rFonts w:cs="Arial"/>
        </w:rPr>
        <w:t>návodemk</w:t>
      </w:r>
      <w:proofErr w:type="spellEnd"/>
      <w:r w:rsidR="00354BB6" w:rsidRPr="00B0284E">
        <w:rPr>
          <w:rFonts w:cs="Arial"/>
        </w:rPr>
        <w:t xml:space="preserve"> obsluze, podmínkami provozu, uživatelskou dokumentací a poskytnutým odborným školením.</w:t>
      </w:r>
    </w:p>
    <w:p w:rsidR="00E62EB3" w:rsidRPr="00B0284E" w:rsidRDefault="00E62EB3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Pozáruční servis bude předmětem zvláštního ujednání.</w:t>
      </w:r>
    </w:p>
    <w:p w:rsidR="00B175BC" w:rsidRPr="00B0284E" w:rsidRDefault="00E62EB3" w:rsidP="00354BB6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 xml:space="preserve">Pokud nebude místo pro instalaci připraveno </w:t>
      </w:r>
      <w:proofErr w:type="spellStart"/>
      <w:r w:rsidRPr="00B0284E">
        <w:rPr>
          <w:rFonts w:cs="Arial"/>
        </w:rPr>
        <w:t>kupujícim</w:t>
      </w:r>
      <w:proofErr w:type="spellEnd"/>
      <w:r w:rsidRPr="00B0284E">
        <w:rPr>
          <w:rFonts w:cs="Arial"/>
        </w:rPr>
        <w:t xml:space="preserve"> do konce dodací lhůty sjednané </w:t>
      </w:r>
      <w:proofErr w:type="gramStart"/>
      <w:r w:rsidRPr="00B0284E">
        <w:rPr>
          <w:rFonts w:cs="Arial"/>
        </w:rPr>
        <w:t>ve</w:t>
      </w:r>
      <w:proofErr w:type="gramEnd"/>
      <w:r w:rsidRPr="00B0284E">
        <w:rPr>
          <w:rFonts w:cs="Arial"/>
        </w:rPr>
        <w:t xml:space="preserve"> č. II, bude se záruční doba počítat ode dne oznámení </w:t>
      </w:r>
      <w:proofErr w:type="spellStart"/>
      <w:r w:rsidR="00282404" w:rsidRPr="00B0284E">
        <w:rPr>
          <w:rFonts w:cs="Arial"/>
        </w:rPr>
        <w:t>Dodavatel</w:t>
      </w:r>
      <w:r w:rsidRPr="00B0284E">
        <w:rPr>
          <w:rFonts w:cs="Arial"/>
        </w:rPr>
        <w:t>ho</w:t>
      </w:r>
      <w:proofErr w:type="spellEnd"/>
      <w:r w:rsidRPr="00B0284E">
        <w:rPr>
          <w:rFonts w:cs="Arial"/>
        </w:rPr>
        <w:t>, že zboží je připraveno k odběru.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344"/>
      </w:tblGrid>
      <w:tr w:rsidR="00B0284E" w:rsidRPr="00B0284E" w:rsidTr="00354BB6">
        <w:tc>
          <w:tcPr>
            <w:tcW w:w="9287" w:type="dxa"/>
            <w:gridSpan w:val="3"/>
          </w:tcPr>
          <w:p w:rsidR="00354BB6" w:rsidRPr="00B0284E" w:rsidRDefault="00354BB6" w:rsidP="00354BB6">
            <w:pPr>
              <w:jc w:val="both"/>
              <w:rPr>
                <w:rFonts w:cs="Arial"/>
                <w:b/>
              </w:rPr>
            </w:pPr>
            <w:r w:rsidRPr="00B0284E">
              <w:rPr>
                <w:rFonts w:cs="Arial"/>
                <w:b/>
              </w:rPr>
              <w:t>Servisní kontaktní adresa: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Název</w:t>
            </w:r>
          </w:p>
        </w:tc>
        <w:tc>
          <w:tcPr>
            <w:tcW w:w="6344" w:type="dxa"/>
          </w:tcPr>
          <w:p w:rsidR="00354BB6" w:rsidRPr="00B0284E" w:rsidRDefault="009733B1" w:rsidP="00354BB6">
            <w:pPr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Mettler</w:t>
            </w:r>
            <w:proofErr w:type="spellEnd"/>
            <w:proofErr w:type="gramEnd"/>
            <w:r>
              <w:rPr>
                <w:rFonts w:cs="Arial"/>
              </w:rPr>
              <w:t>–</w:t>
            </w:r>
            <w:proofErr w:type="gramStart"/>
            <w:r w:rsidR="00354BB6" w:rsidRPr="00B0284E">
              <w:rPr>
                <w:rFonts w:cs="Arial"/>
              </w:rPr>
              <w:t>Toledo</w:t>
            </w:r>
            <w:proofErr w:type="gramEnd"/>
            <w:r w:rsidR="00354BB6" w:rsidRPr="00B0284E">
              <w:rPr>
                <w:rFonts w:cs="Arial"/>
              </w:rPr>
              <w:t>, s.r.o. – Servisní oddělení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 xml:space="preserve">Ulice, číslo </w:t>
            </w:r>
            <w:proofErr w:type="gramStart"/>
            <w:r w:rsidRPr="00B0284E">
              <w:rPr>
                <w:rFonts w:cs="Arial"/>
              </w:rPr>
              <w:t>pop./ orientační</w:t>
            </w:r>
            <w:proofErr w:type="gramEnd"/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Třebohostická 2283/2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Město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Praha 10</w:t>
            </w:r>
          </w:p>
        </w:tc>
      </w:tr>
      <w:tr w:rsidR="00B0284E" w:rsidRPr="00B0284E" w:rsidTr="00354BB6">
        <w:tc>
          <w:tcPr>
            <w:tcW w:w="2943" w:type="dxa"/>
            <w:gridSpan w:val="2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PSČ</w:t>
            </w:r>
          </w:p>
        </w:tc>
        <w:tc>
          <w:tcPr>
            <w:tcW w:w="6344" w:type="dxa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100 00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telefon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+420 226 808 163</w:t>
            </w:r>
          </w:p>
        </w:tc>
      </w:tr>
      <w:tr w:rsidR="00B0284E" w:rsidRPr="00B0284E" w:rsidTr="00354BB6">
        <w:tc>
          <w:tcPr>
            <w:tcW w:w="2235" w:type="dxa"/>
          </w:tcPr>
          <w:p w:rsidR="00354BB6" w:rsidRPr="00B0284E" w:rsidRDefault="00354BB6" w:rsidP="00354BB6">
            <w:pPr>
              <w:jc w:val="right"/>
              <w:rPr>
                <w:rFonts w:cs="Arial"/>
              </w:rPr>
            </w:pPr>
            <w:r w:rsidRPr="00B0284E">
              <w:rPr>
                <w:rFonts w:cs="Arial"/>
              </w:rPr>
              <w:t>email</w:t>
            </w:r>
          </w:p>
        </w:tc>
        <w:tc>
          <w:tcPr>
            <w:tcW w:w="7052" w:type="dxa"/>
            <w:gridSpan w:val="2"/>
          </w:tcPr>
          <w:p w:rsidR="00354BB6" w:rsidRPr="00B0284E" w:rsidRDefault="00354BB6" w:rsidP="00354BB6">
            <w:pPr>
              <w:jc w:val="both"/>
              <w:rPr>
                <w:rFonts w:cs="Arial"/>
              </w:rPr>
            </w:pPr>
            <w:r w:rsidRPr="00B0284E">
              <w:rPr>
                <w:rFonts w:cs="Arial"/>
              </w:rPr>
              <w:t>service.mtcz@mt.com</w:t>
            </w:r>
          </w:p>
        </w:tc>
      </w:tr>
    </w:tbl>
    <w:p w:rsidR="00774E48" w:rsidRPr="00B0284E" w:rsidRDefault="00354BB6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Servisní pracovní den: 8:00 – 16:00</w:t>
      </w:r>
    </w:p>
    <w:p w:rsidR="00774E48" w:rsidRPr="00B0284E" w:rsidRDefault="00774E48" w:rsidP="00774E48">
      <w:pPr>
        <w:pStyle w:val="Nadpis2"/>
        <w:rPr>
          <w:rFonts w:cs="Arial"/>
          <w:sz w:val="22"/>
        </w:rPr>
      </w:pPr>
      <w:r w:rsidRPr="00B0284E">
        <w:rPr>
          <w:sz w:val="20"/>
        </w:rPr>
        <w:t>Článek</w:t>
      </w:r>
      <w:r w:rsidRPr="00B0284E">
        <w:rPr>
          <w:rFonts w:cs="Arial"/>
        </w:rPr>
        <w:t xml:space="preserve"> VIII.- </w:t>
      </w:r>
      <w:r w:rsidRPr="00B0284E">
        <w:rPr>
          <w:rFonts w:cs="Arial"/>
          <w:sz w:val="22"/>
        </w:rPr>
        <w:t>Sankce</w:t>
      </w:r>
    </w:p>
    <w:p w:rsidR="00774E48" w:rsidRPr="00B0284E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Při nedodržení dodací lhůty a lhůty pro odstranění záruční opravy je dodavatel povinen uhradit smluvní pokutu ve výši 0,05 % ceny příslušné části zakázky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B0284E">
        <w:rPr>
          <w:rFonts w:cs="Arial"/>
        </w:rPr>
        <w:t>V případě prodlení objednatele s úhradou faktury zaplatí objednatel zhotoviteli úrok z prodlení ve výši 0,05 % z </w:t>
      </w:r>
      <w:r w:rsidRPr="00774E48">
        <w:rPr>
          <w:rFonts w:cs="Arial"/>
        </w:rPr>
        <w:t>dlužné částky za každý den prodlení.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Smluvní pokuty, které jsou prokazatelné a oprávněné, jsou splatné ve lhůtě 21 dnů po doručení vyúčtování takové smluvní pokuty. Uplatněním smluvní pokuty není dotčeno právo na náhradu škody. Smluvní pokuta se nezapočítává na náhradu škody.</w:t>
      </w:r>
    </w:p>
    <w:p w:rsidR="00774E48" w:rsidRPr="00774E48" w:rsidRDefault="00774E48" w:rsidP="00774E48">
      <w:pPr>
        <w:pStyle w:val="Nadpis2"/>
      </w:pPr>
      <w:r w:rsidRPr="00774E48">
        <w:lastRenderedPageBreak/>
        <w:t>Článek IX.- Odstoupení od smlouvy</w:t>
      </w:r>
    </w:p>
    <w:p w:rsidR="00774E48" w:rsidRP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 xml:space="preserve">Objednatel je oprávněn odstoupit od smlouvy, jestliže dodavatel bude v prodlení s plněním dle předmětu smlouvy delším než 3 měsíce. V případě, že se objednatel pro toto krajní řešení rozhodne, je mu dodavatel povinen vrátit již vyplacenou zálohu včetně úroků.  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  <w:color w:val="000000"/>
          <w:sz w:val="20"/>
        </w:rPr>
      </w:pPr>
      <w:r w:rsidRPr="00774E48">
        <w:rPr>
          <w:rFonts w:cs="Arial"/>
        </w:rPr>
        <w:t>Objednatel je oprávněn odstoupit od smlouvy i v případě, že dodavatelem dodané zboží nesplní všechny technické parametry uvedené ve smlouvě nebo jejích přílohách</w:t>
      </w:r>
      <w:r w:rsidRPr="00833CA9">
        <w:rPr>
          <w:rFonts w:cs="Arial"/>
          <w:color w:val="000000"/>
          <w:sz w:val="20"/>
        </w:rPr>
        <w:t xml:space="preserve">. </w:t>
      </w:r>
    </w:p>
    <w:p w:rsidR="00774E48" w:rsidRPr="00774E48" w:rsidRDefault="00774E48" w:rsidP="00774E48">
      <w:pPr>
        <w:pStyle w:val="Nadpis2"/>
        <w:rPr>
          <w:rFonts w:cs="Arial"/>
          <w:sz w:val="20"/>
        </w:rPr>
      </w:pPr>
      <w:r w:rsidRPr="00774E48">
        <w:rPr>
          <w:sz w:val="20"/>
        </w:rPr>
        <w:t>Článek</w:t>
      </w:r>
      <w:r>
        <w:rPr>
          <w:rFonts w:cs="Arial"/>
        </w:rPr>
        <w:t xml:space="preserve"> X</w:t>
      </w:r>
      <w:r w:rsidRPr="00B175BC">
        <w:rPr>
          <w:rFonts w:cs="Arial"/>
        </w:rPr>
        <w:t xml:space="preserve">.- </w:t>
      </w:r>
      <w:r w:rsidRPr="00DF58CF">
        <w:rPr>
          <w:sz w:val="20"/>
        </w:rPr>
        <w:t xml:space="preserve">Ujednání o uveřejnění </w:t>
      </w:r>
      <w:r w:rsidRPr="00774E48">
        <w:rPr>
          <w:rFonts w:cs="Arial"/>
          <w:sz w:val="22"/>
        </w:rPr>
        <w:t>informací</w:t>
      </w:r>
    </w:p>
    <w:p w:rsidR="00774E48" w:rsidRDefault="00774E48" w:rsidP="00774E48">
      <w:pPr>
        <w:pStyle w:val="Zkladntext2"/>
        <w:tabs>
          <w:tab w:val="left" w:pos="2410"/>
        </w:tabs>
        <w:rPr>
          <w:rFonts w:cs="Arial"/>
        </w:rPr>
      </w:pPr>
      <w:r w:rsidRPr="00774E48">
        <w:rPr>
          <w:rFonts w:cs="Arial"/>
        </w:rPr>
        <w:t>Obě smluvní strany souhlasí s uveřejněním této smlouvy včetně všech případných dodatků a s uveřejněním dalších informací souvisejících s touto veřejnou zakázkou v souladu se zákonem o veřejných zakázkách.</w:t>
      </w:r>
    </w:p>
    <w:p w:rsidR="00E62EB3" w:rsidRPr="00B175BC" w:rsidRDefault="00774E48">
      <w:pPr>
        <w:pStyle w:val="Nadpis2"/>
        <w:rPr>
          <w:rFonts w:cs="Arial"/>
        </w:rPr>
      </w:pPr>
      <w:r>
        <w:rPr>
          <w:rFonts w:cs="Arial"/>
        </w:rPr>
        <w:t>Článek XI</w:t>
      </w:r>
      <w:r w:rsidR="00E62EB3" w:rsidRPr="00B175BC">
        <w:rPr>
          <w:rFonts w:cs="Arial"/>
        </w:rPr>
        <w:t>I. - Ostatní ujednání</w:t>
      </w:r>
    </w:p>
    <w:p w:rsidR="00E62EB3" w:rsidRPr="00B175BC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nezodpovídá za vady, které byly způsobené nesprávným provozováním předmětu smlouvy.</w:t>
      </w:r>
    </w:p>
    <w:p w:rsidR="00E62EB3" w:rsidRDefault="00282404">
      <w:pPr>
        <w:jc w:val="both"/>
        <w:rPr>
          <w:rFonts w:cs="Arial"/>
        </w:rPr>
      </w:pPr>
      <w:r>
        <w:rPr>
          <w:rFonts w:cs="Arial"/>
        </w:rPr>
        <w:t>Dodavatel</w:t>
      </w:r>
      <w:r w:rsidR="00E62EB3" w:rsidRPr="00B175BC">
        <w:rPr>
          <w:rFonts w:cs="Arial"/>
        </w:rPr>
        <w:t xml:space="preserve"> si vyhrazuje vlastnické právo k předmětu smlouvy do doby, dokud nebude </w:t>
      </w:r>
      <w:proofErr w:type="spellStart"/>
      <w:r>
        <w:rPr>
          <w:rFonts w:cs="Arial"/>
        </w:rPr>
        <w:t>Objednatel</w:t>
      </w:r>
      <w:r w:rsidR="00E62EB3" w:rsidRPr="00B175BC">
        <w:rPr>
          <w:rFonts w:cs="Arial"/>
        </w:rPr>
        <w:t>m</w:t>
      </w:r>
      <w:proofErr w:type="spellEnd"/>
      <w:r w:rsidR="00E62EB3" w:rsidRPr="00B175BC">
        <w:rPr>
          <w:rFonts w:cs="Arial"/>
        </w:rPr>
        <w:t xml:space="preserve"> zaplacena celá kupní cena </w:t>
      </w:r>
      <w:proofErr w:type="spellStart"/>
      <w:r>
        <w:rPr>
          <w:rFonts w:cs="Arial"/>
        </w:rPr>
        <w:t>Dodavatel</w:t>
      </w:r>
      <w:r w:rsidR="00E62EB3" w:rsidRPr="00B175BC">
        <w:rPr>
          <w:rFonts w:cs="Arial"/>
        </w:rPr>
        <w:t>mu</w:t>
      </w:r>
      <w:proofErr w:type="spellEnd"/>
      <w:r w:rsidR="00E62EB3" w:rsidRPr="00B175BC">
        <w:rPr>
          <w:rFonts w:cs="Arial"/>
        </w:rPr>
        <w:t>.</w:t>
      </w:r>
    </w:p>
    <w:p w:rsidR="00B175BC" w:rsidRPr="00774E48" w:rsidRDefault="00B175BC" w:rsidP="00774E48">
      <w:pPr>
        <w:rPr>
          <w:rFonts w:cs="Arial"/>
          <w:sz w:val="20"/>
        </w:rPr>
      </w:pPr>
      <w:r w:rsidRPr="00B175BC">
        <w:rPr>
          <w:rFonts w:cs="Arial"/>
          <w:szCs w:val="22"/>
        </w:rPr>
        <w:t>V </w:t>
      </w:r>
      <w:proofErr w:type="gramStart"/>
      <w:r w:rsidRPr="00B175BC">
        <w:rPr>
          <w:rFonts w:cs="Arial"/>
          <w:szCs w:val="22"/>
        </w:rPr>
        <w:t>bodem</w:t>
      </w:r>
      <w:proofErr w:type="gramEnd"/>
      <w:r w:rsidRPr="00B175BC">
        <w:rPr>
          <w:rFonts w:cs="Arial"/>
          <w:szCs w:val="22"/>
        </w:rPr>
        <w:t xml:space="preserve"> touto Kupní smlouvou výslovně neupravených, řídí se tato Kupní smlouva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 w:rsidRPr="00B175BC">
        <w:rPr>
          <w:rFonts w:cs="Arial"/>
          <w:szCs w:val="22"/>
        </w:rPr>
        <w:t xml:space="preserve">Toledo, s.r.o. – k dispozici na: </w:t>
      </w:r>
      <w:hyperlink r:id="rId9" w:history="1">
        <w:r w:rsidRPr="00B175BC">
          <w:rPr>
            <w:rStyle w:val="Hypertextovodkaz"/>
            <w:rFonts w:cs="Arial"/>
            <w:sz w:val="20"/>
          </w:rPr>
          <w:t>http://cs.mt.com/cz/cs/home/site_content/legal/terms_of_use.disclaimer_terms_of_use.oneColEd.html</w:t>
        </w:r>
      </w:hyperlink>
    </w:p>
    <w:p w:rsidR="004904C6" w:rsidRDefault="00774E48" w:rsidP="004904C6">
      <w:pPr>
        <w:pStyle w:val="Nadpis2"/>
        <w:rPr>
          <w:rFonts w:cs="Arial"/>
        </w:rPr>
      </w:pPr>
      <w:r>
        <w:rPr>
          <w:rFonts w:cs="Arial"/>
        </w:rPr>
        <w:t>Článek XIII</w:t>
      </w:r>
      <w:r w:rsidR="004904C6">
        <w:rPr>
          <w:rFonts w:cs="Arial"/>
        </w:rPr>
        <w:t>. - Závěrečná ujednání</w:t>
      </w:r>
    </w:p>
    <w:p w:rsidR="004904C6" w:rsidRDefault="004904C6" w:rsidP="004904C6">
      <w:pPr>
        <w:rPr>
          <w:rFonts w:cs="Arial"/>
          <w:sz w:val="20"/>
        </w:rPr>
      </w:pPr>
      <w:proofErr w:type="gramStart"/>
      <w:r>
        <w:rPr>
          <w:rFonts w:cs="Arial"/>
          <w:szCs w:val="22"/>
        </w:rPr>
        <w:t>Práva  a povinnosti</w:t>
      </w:r>
      <w:proofErr w:type="gramEnd"/>
      <w:r>
        <w:rPr>
          <w:rFonts w:cs="Arial"/>
          <w:szCs w:val="22"/>
        </w:rPr>
        <w:t xml:space="preserve"> smluvních stran touto Kupní smlouvou výslovně neupravená se řídí platnými Všeobecným</w:t>
      </w:r>
      <w:r w:rsidR="009733B1">
        <w:rPr>
          <w:rFonts w:cs="Arial"/>
          <w:szCs w:val="22"/>
        </w:rPr>
        <w:t xml:space="preserve">i obchodními podmínkami </w:t>
      </w:r>
      <w:proofErr w:type="spellStart"/>
      <w:r w:rsidR="009733B1">
        <w:rPr>
          <w:rFonts w:cs="Arial"/>
          <w:szCs w:val="22"/>
        </w:rPr>
        <w:t>Mettler</w:t>
      </w:r>
      <w:proofErr w:type="spellEnd"/>
      <w:r w:rsidR="009733B1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Toledo, s.r.o. (dále jen „VOP“). </w:t>
      </w:r>
      <w:r w:rsidR="00282404">
        <w:rPr>
          <w:rFonts w:cs="Arial"/>
          <w:szCs w:val="22"/>
        </w:rPr>
        <w:t>Dodavatel</w:t>
      </w:r>
      <w:r>
        <w:rPr>
          <w:rFonts w:cs="Arial"/>
          <w:szCs w:val="22"/>
        </w:rPr>
        <w:t xml:space="preserve"> prohlašuje, že se s těmito VOP seznámil a souhlasí s nimi. 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Tuto smlouvu lze změnit nebo zrušit pouze oboustranným písemným projevem obou smluvních stran.</w:t>
      </w:r>
    </w:p>
    <w:p w:rsidR="004904C6" w:rsidRDefault="004904C6" w:rsidP="004904C6">
      <w:pPr>
        <w:jc w:val="both"/>
        <w:rPr>
          <w:rFonts w:cs="Arial"/>
        </w:rPr>
      </w:pPr>
      <w:r>
        <w:rPr>
          <w:rFonts w:cs="Arial"/>
        </w:rPr>
        <w:t>Tato smlouva nabývá účinnosti dnem podpisu obou smluvních stran.</w:t>
      </w:r>
    </w:p>
    <w:p w:rsidR="004904C6" w:rsidRDefault="004904C6" w:rsidP="004904C6">
      <w:pPr>
        <w:jc w:val="both"/>
        <w:rPr>
          <w:rFonts w:cs="Arial"/>
        </w:rPr>
      </w:pPr>
    </w:p>
    <w:p w:rsidR="00E62EB3" w:rsidRPr="00B175BC" w:rsidRDefault="00E62EB3">
      <w:pPr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3070"/>
      </w:tblGrid>
      <w:tr w:rsidR="00243536" w:rsidRPr="00B175BC" w:rsidTr="003555D1"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</w:p>
          <w:p w:rsidR="00243536" w:rsidRPr="00B175BC" w:rsidRDefault="00243536" w:rsidP="003555D1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gridSpan w:val="2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243536" w:rsidRPr="00B175BC" w:rsidRDefault="00243536" w:rsidP="003555D1">
            <w:pPr>
              <w:jc w:val="center"/>
              <w:rPr>
                <w:rFonts w:cs="Arial"/>
              </w:rPr>
            </w:pPr>
          </w:p>
        </w:tc>
      </w:tr>
      <w:tr w:rsidR="00243536" w:rsidRPr="00B175BC" w:rsidTr="003555D1">
        <w:tc>
          <w:tcPr>
            <w:tcW w:w="3070" w:type="dxa"/>
            <w:gridSpan w:val="2"/>
          </w:tcPr>
          <w:p w:rsidR="00243536" w:rsidRDefault="00243536" w:rsidP="003555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:rsidR="00243536" w:rsidRPr="00B175BC" w:rsidRDefault="00243536" w:rsidP="003555D1">
            <w:pPr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 xml:space="preserve">RNDr. Pavel </w:t>
            </w:r>
            <w:proofErr w:type="gramStart"/>
            <w:r w:rsidRPr="00B0284E">
              <w:rPr>
                <w:rFonts w:cs="Arial"/>
              </w:rPr>
              <w:t>Klenovský  generální</w:t>
            </w:r>
            <w:proofErr w:type="gramEnd"/>
            <w:r w:rsidRPr="00B0284E">
              <w:rPr>
                <w:rFonts w:cs="Arial"/>
              </w:rPr>
              <w:t xml:space="preserve"> ředitel</w:t>
            </w:r>
          </w:p>
        </w:tc>
        <w:tc>
          <w:tcPr>
            <w:tcW w:w="3070" w:type="dxa"/>
            <w:gridSpan w:val="2"/>
          </w:tcPr>
          <w:p w:rsidR="00243536" w:rsidRPr="00B175BC" w:rsidRDefault="00243536" w:rsidP="003555D1">
            <w:pPr>
              <w:jc w:val="center"/>
              <w:rPr>
                <w:rFonts w:cs="Arial"/>
              </w:rPr>
            </w:pPr>
          </w:p>
        </w:tc>
        <w:tc>
          <w:tcPr>
            <w:tcW w:w="3070" w:type="dxa"/>
          </w:tcPr>
          <w:p w:rsidR="00243536" w:rsidRDefault="00243536" w:rsidP="003555D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Dodavatel</w:t>
            </w:r>
          </w:p>
          <w:p w:rsidR="00243536" w:rsidRDefault="00243536" w:rsidP="003555D1">
            <w:pPr>
              <w:spacing w:after="0"/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>Ing. Michal Drtina</w:t>
            </w:r>
          </w:p>
          <w:p w:rsidR="00243536" w:rsidRPr="00B175BC" w:rsidRDefault="00243536" w:rsidP="003555D1">
            <w:pPr>
              <w:spacing w:after="0"/>
              <w:jc w:val="center"/>
              <w:rPr>
                <w:rFonts w:cs="Arial"/>
              </w:rPr>
            </w:pPr>
            <w:r w:rsidRPr="00B0284E">
              <w:rPr>
                <w:rFonts w:cs="Arial"/>
              </w:rPr>
              <w:t xml:space="preserve"> jednatel</w:t>
            </w:r>
          </w:p>
        </w:tc>
      </w:tr>
      <w:tr w:rsidR="00243536" w:rsidRPr="00B175BC" w:rsidTr="003555D1">
        <w:trPr>
          <w:cantSplit/>
        </w:trPr>
        <w:tc>
          <w:tcPr>
            <w:tcW w:w="1535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 xml:space="preserve">Místo: </w:t>
            </w:r>
          </w:p>
        </w:tc>
        <w:tc>
          <w:tcPr>
            <w:tcW w:w="3070" w:type="dxa"/>
            <w:gridSpan w:val="2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Brno</w:t>
            </w:r>
          </w:p>
        </w:tc>
        <w:tc>
          <w:tcPr>
            <w:tcW w:w="1535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Místo:</w:t>
            </w:r>
          </w:p>
        </w:tc>
        <w:tc>
          <w:tcPr>
            <w:tcW w:w="3070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Praha </w:t>
            </w:r>
          </w:p>
        </w:tc>
      </w:tr>
      <w:tr w:rsidR="00243536" w:rsidRPr="00B175BC" w:rsidTr="003555D1">
        <w:trPr>
          <w:cantSplit/>
        </w:trPr>
        <w:tc>
          <w:tcPr>
            <w:tcW w:w="1535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  <w:gridSpan w:val="2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</w:p>
        </w:tc>
        <w:tc>
          <w:tcPr>
            <w:tcW w:w="1535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  <w:r w:rsidRPr="00B175BC">
              <w:rPr>
                <w:rFonts w:cs="Arial"/>
              </w:rPr>
              <w:t>Datum:</w:t>
            </w:r>
          </w:p>
        </w:tc>
        <w:tc>
          <w:tcPr>
            <w:tcW w:w="3070" w:type="dxa"/>
          </w:tcPr>
          <w:p w:rsidR="00243536" w:rsidRPr="00B175BC" w:rsidRDefault="00243536" w:rsidP="003555D1">
            <w:pPr>
              <w:jc w:val="both"/>
              <w:rPr>
                <w:rFonts w:cs="Arial"/>
              </w:rPr>
            </w:pPr>
          </w:p>
        </w:tc>
      </w:tr>
    </w:tbl>
    <w:p w:rsidR="00B175BC" w:rsidRPr="00B175BC" w:rsidRDefault="00B175BC">
      <w:pPr>
        <w:jc w:val="both"/>
        <w:rPr>
          <w:rFonts w:cs="Arial"/>
        </w:rPr>
      </w:pPr>
      <w:bookmarkStart w:id="0" w:name="_GoBack"/>
      <w:bookmarkEnd w:id="0"/>
    </w:p>
    <w:sectPr w:rsidR="00B175BC" w:rsidRPr="00B175BC">
      <w:type w:val="continuous"/>
      <w:pgSz w:w="11906" w:h="16838"/>
      <w:pgMar w:top="1134" w:right="1134" w:bottom="1701" w:left="1701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B6" w:rsidRDefault="006850B6">
      <w:r>
        <w:separator/>
      </w:r>
    </w:p>
  </w:endnote>
  <w:endnote w:type="continuationSeparator" w:id="0">
    <w:p w:rsidR="006850B6" w:rsidRDefault="0068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GotItcTEEDem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EF" w:rsidRDefault="009516EF">
    <w:pPr>
      <w:pStyle w:val="Zpat"/>
      <w:rPr>
        <w:rStyle w:val="slostrnky"/>
        <w:sz w:val="16"/>
      </w:rPr>
    </w:pPr>
    <w:r>
      <w:rPr>
        <w:sz w:val="16"/>
      </w:rPr>
      <w:t xml:space="preserve">Kupní smlouva – 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243536">
      <w:rPr>
        <w:rStyle w:val="slostrnky"/>
        <w:noProof/>
        <w:sz w:val="16"/>
      </w:rPr>
      <w:t>4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243536">
      <w:rPr>
        <w:rStyle w:val="slostrnky"/>
        <w:noProof/>
        <w:sz w:val="16"/>
      </w:rPr>
      <w:t>4</w:t>
    </w:r>
    <w:r>
      <w:rPr>
        <w:rStyle w:val="slostrnky"/>
        <w:sz w:val="16"/>
      </w:rPr>
      <w:fldChar w:fldCharType="end"/>
    </w:r>
  </w:p>
  <w:p w:rsidR="009516EF" w:rsidRDefault="009516EF">
    <w:pPr>
      <w:pStyle w:val="Zpat"/>
      <w:rPr>
        <w:sz w:val="16"/>
      </w:rPr>
    </w:pPr>
    <w:r>
      <w:rPr>
        <w:rStyle w:val="slostrnky"/>
        <w:sz w:val="16"/>
      </w:rPr>
      <w:t xml:space="preserve">Soubor: </w:t>
    </w:r>
    <w:r>
      <w:rPr>
        <w:rStyle w:val="slostrnky"/>
        <w:snapToGrid w:val="0"/>
        <w:sz w:val="16"/>
      </w:rPr>
      <w:fldChar w:fldCharType="begin"/>
    </w:r>
    <w:r>
      <w:rPr>
        <w:rStyle w:val="slostrnky"/>
        <w:snapToGrid w:val="0"/>
        <w:sz w:val="16"/>
      </w:rPr>
      <w:instrText xml:space="preserve"> FILENAME \p </w:instrText>
    </w:r>
    <w:r>
      <w:rPr>
        <w:rStyle w:val="slostrnky"/>
        <w:snapToGrid w:val="0"/>
        <w:sz w:val="16"/>
      </w:rPr>
      <w:fldChar w:fldCharType="separate"/>
    </w:r>
    <w:r w:rsidR="00243536">
      <w:rPr>
        <w:rStyle w:val="slostrnky"/>
        <w:noProof/>
        <w:snapToGrid w:val="0"/>
        <w:sz w:val="16"/>
      </w:rPr>
      <w:t>C:\Users\Dalibor\Documents\2 - Výběrová řízení velká\2016 Hmotnostní komparátory a váhy pro ČMI 2016 - 2\kupní smlouva 3.docx</w:t>
    </w:r>
    <w:r>
      <w:rPr>
        <w:rStyle w:val="slostrnky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B6" w:rsidRDefault="006850B6">
      <w:r>
        <w:separator/>
      </w:r>
    </w:p>
  </w:footnote>
  <w:footnote w:type="continuationSeparator" w:id="0">
    <w:p w:rsidR="006850B6" w:rsidRDefault="0068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8EA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4790D4F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6047D4D"/>
    <w:multiLevelType w:val="hybridMultilevel"/>
    <w:tmpl w:val="802EEBA6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6C832837"/>
    <w:multiLevelType w:val="hybridMultilevel"/>
    <w:tmpl w:val="EB42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C"/>
    <w:rsid w:val="000148F2"/>
    <w:rsid w:val="000D09F4"/>
    <w:rsid w:val="00156DDC"/>
    <w:rsid w:val="0017040B"/>
    <w:rsid w:val="00187517"/>
    <w:rsid w:val="001A7D79"/>
    <w:rsid w:val="001E3D88"/>
    <w:rsid w:val="00230A7E"/>
    <w:rsid w:val="00243536"/>
    <w:rsid w:val="002821DA"/>
    <w:rsid w:val="00282404"/>
    <w:rsid w:val="002F406F"/>
    <w:rsid w:val="00354BB6"/>
    <w:rsid w:val="00377635"/>
    <w:rsid w:val="003E3C6A"/>
    <w:rsid w:val="00403F3D"/>
    <w:rsid w:val="00471962"/>
    <w:rsid w:val="004904C6"/>
    <w:rsid w:val="004F2EB9"/>
    <w:rsid w:val="0052795F"/>
    <w:rsid w:val="005661A3"/>
    <w:rsid w:val="00572B90"/>
    <w:rsid w:val="005742B9"/>
    <w:rsid w:val="005A2EA3"/>
    <w:rsid w:val="005B0C24"/>
    <w:rsid w:val="005F0723"/>
    <w:rsid w:val="006850B6"/>
    <w:rsid w:val="00742C6D"/>
    <w:rsid w:val="00774E48"/>
    <w:rsid w:val="007F2B06"/>
    <w:rsid w:val="00801B3E"/>
    <w:rsid w:val="00892341"/>
    <w:rsid w:val="00940BB9"/>
    <w:rsid w:val="009411D4"/>
    <w:rsid w:val="009516EF"/>
    <w:rsid w:val="009733B1"/>
    <w:rsid w:val="00AB3A09"/>
    <w:rsid w:val="00B0284E"/>
    <w:rsid w:val="00B175BC"/>
    <w:rsid w:val="00B47491"/>
    <w:rsid w:val="00B77090"/>
    <w:rsid w:val="00BE6DF8"/>
    <w:rsid w:val="00BF06E3"/>
    <w:rsid w:val="00C03058"/>
    <w:rsid w:val="00C31D72"/>
    <w:rsid w:val="00C72273"/>
    <w:rsid w:val="00C774E1"/>
    <w:rsid w:val="00C85539"/>
    <w:rsid w:val="00CC5A4E"/>
    <w:rsid w:val="00CF400A"/>
    <w:rsid w:val="00E56A75"/>
    <w:rsid w:val="00E62EB3"/>
    <w:rsid w:val="00EA1807"/>
    <w:rsid w:val="00EB2746"/>
    <w:rsid w:val="00EC7D67"/>
    <w:rsid w:val="00EE5395"/>
    <w:rsid w:val="00F65DD3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Lines/>
      <w:spacing w:after="120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vantGarGotItcTEEDemCon" w:hAnsi="AvantGarGotItcTEEDemCo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74E48"/>
    <w:pPr>
      <w:keepNext/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character" w:styleId="Hypertextovodkaz">
    <w:name w:val="Hyperlink"/>
    <w:basedOn w:val="Standardnpsmoodstavce"/>
    <w:rsid w:val="00B175B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74E48"/>
    <w:rPr>
      <w:rFonts w:ascii="Arial" w:hAnsi="Arial"/>
      <w:b/>
      <w:sz w:val="24"/>
      <w:lang w:eastAsia="cs-CZ"/>
    </w:rPr>
  </w:style>
  <w:style w:type="table" w:styleId="Mkatabulky">
    <w:name w:val="Table Grid"/>
    <w:basedOn w:val="Normlntabulka"/>
    <w:rsid w:val="0028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54BB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774E48"/>
    <w:pPr>
      <w:keepLines w:val="0"/>
      <w:suppressAutoHyphens/>
      <w:spacing w:after="0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B028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284E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73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mt.com/cz/cs/home/site_content/legal/terms_of_use.disclaimer_terms_of_use.oneColE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!Forms\Smlouvy\Kupn&#237;%20smlouva%20%20-%20VZ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 - VZOR.dot</Template>
  <TotalTime>272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Mettler-Toledo, s.r.o.</Company>
  <LinksUpToDate>false</LinksUpToDate>
  <CharactersWithSpaces>7597</CharactersWithSpaces>
  <SharedDoc>false</SharedDoc>
  <HLinks>
    <vt:vector size="6" baseType="variant"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http://cs.mt.com/cz/cs/home/site_content/legal/terms_of_use.disclaimer_terms_of_use.oneColEd.html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Michal Drtina</dc:creator>
  <cp:lastModifiedBy>Dalibor Täuber</cp:lastModifiedBy>
  <cp:revision>9</cp:revision>
  <cp:lastPrinted>2016-09-20T06:29:00Z</cp:lastPrinted>
  <dcterms:created xsi:type="dcterms:W3CDTF">2016-09-19T20:26:00Z</dcterms:created>
  <dcterms:modified xsi:type="dcterms:W3CDTF">2016-09-20T10:53:00Z</dcterms:modified>
</cp:coreProperties>
</file>