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98950" w14:textId="03EEC143" w:rsidR="00163D4B" w:rsidRPr="00F4510C" w:rsidRDefault="00163D4B" w:rsidP="00503BF2">
      <w:pPr>
        <w:autoSpaceDE w:val="0"/>
        <w:autoSpaceDN w:val="0"/>
        <w:adjustRightInd w:val="0"/>
        <w:spacing w:after="0"/>
        <w:jc w:val="center"/>
        <w:rPr>
          <w:b/>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roofErr w:type="gramStart"/>
      <w:r w:rsidRPr="00CD567F">
        <w:rPr>
          <w:b/>
        </w:rPr>
        <w:t>č.j.</w:t>
      </w:r>
      <w:proofErr w:type="gramEnd"/>
      <w:r w:rsidRPr="00CD567F">
        <w:rPr>
          <w:b/>
        </w:rPr>
        <w:t xml:space="preserve"> NG/</w:t>
      </w:r>
      <w:r w:rsidR="00CD567F" w:rsidRPr="00CD567F">
        <w:rPr>
          <w:b/>
        </w:rPr>
        <w:t>2509</w:t>
      </w:r>
      <w:r w:rsidRPr="00CD567F">
        <w:rPr>
          <w:b/>
        </w:rPr>
        <w:t>/2017</w:t>
      </w:r>
    </w:p>
    <w:p w14:paraId="73558D10" w14:textId="77777777" w:rsidR="00163D4B" w:rsidRDefault="00163D4B" w:rsidP="00503BF2">
      <w:pPr>
        <w:autoSpaceDE w:val="0"/>
        <w:autoSpaceDN w:val="0"/>
        <w:adjustRightInd w:val="0"/>
        <w:spacing w:after="0"/>
        <w:jc w:val="center"/>
        <w:rPr>
          <w:b/>
          <w:bCs/>
          <w:sz w:val="28"/>
          <w:szCs w:val="28"/>
        </w:rPr>
      </w:pPr>
    </w:p>
    <w:p w14:paraId="34119833" w14:textId="77777777" w:rsidR="00503BF2" w:rsidRDefault="00A84476" w:rsidP="00503BF2">
      <w:pPr>
        <w:autoSpaceDE w:val="0"/>
        <w:autoSpaceDN w:val="0"/>
        <w:adjustRightInd w:val="0"/>
        <w:spacing w:after="0"/>
        <w:jc w:val="center"/>
        <w:rPr>
          <w:b/>
          <w:bCs/>
          <w:sz w:val="28"/>
          <w:szCs w:val="28"/>
        </w:rPr>
      </w:pPr>
      <w:r w:rsidRPr="00D2305A">
        <w:rPr>
          <w:b/>
          <w:bCs/>
          <w:sz w:val="28"/>
          <w:szCs w:val="28"/>
        </w:rPr>
        <w:t xml:space="preserve">Smlouva o </w:t>
      </w:r>
      <w:r w:rsidR="00503BF2">
        <w:rPr>
          <w:b/>
          <w:bCs/>
          <w:sz w:val="28"/>
          <w:szCs w:val="28"/>
        </w:rPr>
        <w:t>nájmu</w:t>
      </w:r>
    </w:p>
    <w:p w14:paraId="220899E5" w14:textId="77777777" w:rsidR="00A84476" w:rsidRPr="00D2305A" w:rsidRDefault="00A84476" w:rsidP="00503BF2">
      <w:pPr>
        <w:autoSpaceDE w:val="0"/>
        <w:autoSpaceDN w:val="0"/>
        <w:adjustRightInd w:val="0"/>
        <w:spacing w:after="0" w:line="240" w:lineRule="atLeast"/>
        <w:jc w:val="center"/>
        <w:rPr>
          <w:sz w:val="20"/>
          <w:szCs w:val="20"/>
        </w:rPr>
      </w:pPr>
      <w:r w:rsidRPr="00D2305A">
        <w:rPr>
          <w:sz w:val="20"/>
          <w:szCs w:val="20"/>
        </w:rPr>
        <w:t>(dle §2</w:t>
      </w:r>
      <w:r w:rsidR="00503BF2">
        <w:rPr>
          <w:sz w:val="20"/>
          <w:szCs w:val="20"/>
        </w:rPr>
        <w:t xml:space="preserve">202 </w:t>
      </w:r>
      <w:r w:rsidRPr="00D2305A">
        <w:rPr>
          <w:sz w:val="20"/>
          <w:szCs w:val="20"/>
        </w:rPr>
        <w:t>OZ</w:t>
      </w:r>
      <w:r w:rsidR="00503BF2">
        <w:rPr>
          <w:sz w:val="20"/>
          <w:szCs w:val="20"/>
        </w:rPr>
        <w:t xml:space="preserve"> č. 89/2012 Sb.</w:t>
      </w:r>
      <w:r w:rsidRPr="00D2305A">
        <w:rPr>
          <w:sz w:val="20"/>
          <w:szCs w:val="20"/>
        </w:rPr>
        <w:t>)</w:t>
      </w:r>
    </w:p>
    <w:p w14:paraId="3F04B6F7" w14:textId="77777777" w:rsidR="00A84476" w:rsidRPr="00D2305A" w:rsidRDefault="00A84476" w:rsidP="00DE68EB">
      <w:pPr>
        <w:autoSpaceDE w:val="0"/>
        <w:autoSpaceDN w:val="0"/>
        <w:adjustRightInd w:val="0"/>
        <w:spacing w:after="0" w:line="240" w:lineRule="atLeast"/>
        <w:rPr>
          <w:sz w:val="20"/>
          <w:szCs w:val="20"/>
        </w:rPr>
      </w:pPr>
    </w:p>
    <w:p w14:paraId="32EBF43A" w14:textId="77777777" w:rsidR="00A84476" w:rsidRPr="00D2305A" w:rsidRDefault="00A84476" w:rsidP="00DE68EB">
      <w:pPr>
        <w:autoSpaceDE w:val="0"/>
        <w:autoSpaceDN w:val="0"/>
        <w:adjustRightInd w:val="0"/>
        <w:spacing w:after="0" w:line="240" w:lineRule="atLeast"/>
      </w:pPr>
      <w:r w:rsidRPr="00D2305A">
        <w:t>Smluvní strany:</w:t>
      </w:r>
    </w:p>
    <w:p w14:paraId="21052E63" w14:textId="77777777" w:rsidR="00A84476" w:rsidRDefault="00A84476" w:rsidP="00D531AA">
      <w:pPr>
        <w:pStyle w:val="Default"/>
      </w:pPr>
    </w:p>
    <w:p w14:paraId="5ED15338" w14:textId="77777777" w:rsidR="00A77C47" w:rsidRPr="00F4510C" w:rsidRDefault="00A77C47" w:rsidP="00A77C47">
      <w:pPr>
        <w:spacing w:after="0"/>
        <w:rPr>
          <w:b/>
        </w:rPr>
      </w:pPr>
      <w:r w:rsidRPr="00F4510C">
        <w:rPr>
          <w:b/>
        </w:rPr>
        <w:t>Národní galerie v Praze</w:t>
      </w:r>
    </w:p>
    <w:p w14:paraId="1F728195" w14:textId="77777777" w:rsidR="00A77C47" w:rsidRPr="00A77C47" w:rsidRDefault="00A77C47" w:rsidP="00A77C47">
      <w:pPr>
        <w:spacing w:after="0"/>
      </w:pPr>
      <w:r w:rsidRPr="00A77C47">
        <w:t xml:space="preserve">sídlo: </w:t>
      </w:r>
      <w:r w:rsidRPr="00A77C47">
        <w:tab/>
      </w:r>
      <w:r w:rsidRPr="00A77C47">
        <w:tab/>
        <w:t>Staroměstské nám. 12, 110 15 Praha 1</w:t>
      </w:r>
    </w:p>
    <w:p w14:paraId="06E1FCBC" w14:textId="77777777" w:rsidR="00A77C47" w:rsidRPr="00A77C47" w:rsidRDefault="00A77C47" w:rsidP="00A77C47">
      <w:pPr>
        <w:spacing w:after="0"/>
      </w:pPr>
      <w:r w:rsidRPr="00A77C47">
        <w:t>IČ:</w:t>
      </w:r>
      <w:r w:rsidRPr="00A77C47">
        <w:tab/>
      </w:r>
      <w:r w:rsidRPr="00A77C47">
        <w:tab/>
        <w:t>00023281</w:t>
      </w:r>
    </w:p>
    <w:p w14:paraId="26A97657" w14:textId="77777777" w:rsidR="00A77C47" w:rsidRPr="00A77C47" w:rsidRDefault="00A77C47" w:rsidP="00A77C47">
      <w:pPr>
        <w:spacing w:after="0"/>
      </w:pPr>
      <w:r w:rsidRPr="00A77C47">
        <w:t xml:space="preserve">DIČ: </w:t>
      </w:r>
      <w:r w:rsidRPr="00A77C47">
        <w:tab/>
      </w:r>
      <w:r w:rsidRPr="00A77C47">
        <w:tab/>
        <w:t>CZ00023281</w:t>
      </w:r>
    </w:p>
    <w:p w14:paraId="48EDABEB" w14:textId="7EF40C2B" w:rsidR="00A77C47" w:rsidRPr="00A77C47" w:rsidRDefault="00A77C47" w:rsidP="00A77C47">
      <w:pPr>
        <w:spacing w:after="0"/>
      </w:pPr>
      <w:r w:rsidRPr="00A77C47">
        <w:t>zastoupen</w:t>
      </w:r>
      <w:r w:rsidR="00F4510C">
        <w:t>a</w:t>
      </w:r>
      <w:r w:rsidRPr="00A77C47">
        <w:t>:</w:t>
      </w:r>
      <w:r w:rsidRPr="00A77C47">
        <w:tab/>
      </w:r>
      <w:r w:rsidR="00F4510C">
        <w:t xml:space="preserve">PhDr. </w:t>
      </w:r>
      <w:r>
        <w:t xml:space="preserve">Veronika </w:t>
      </w:r>
      <w:proofErr w:type="gramStart"/>
      <w:r>
        <w:t>Wolf</w:t>
      </w:r>
      <w:r w:rsidRPr="00A77C47">
        <w:t xml:space="preserve"> </w:t>
      </w:r>
      <w:r w:rsidR="00F4510C">
        <w:t xml:space="preserve">, </w:t>
      </w:r>
      <w:r>
        <w:t>ředitelka</w:t>
      </w:r>
      <w:proofErr w:type="gramEnd"/>
      <w:r>
        <w:t xml:space="preserve"> Sekce prezentace, marketingu a komunikace</w:t>
      </w:r>
    </w:p>
    <w:p w14:paraId="60E9330E" w14:textId="0BD7AA67" w:rsidR="00A77C47" w:rsidRPr="00A77C47" w:rsidRDefault="00A77C47" w:rsidP="00A77C47">
      <w:pPr>
        <w:spacing w:after="0"/>
      </w:pPr>
      <w:r w:rsidRPr="00A77C47">
        <w:t>bankovní spojení:</w:t>
      </w:r>
      <w:r w:rsidRPr="00A77C47">
        <w:tab/>
      </w:r>
      <w:r w:rsidR="00C16262">
        <w:t>XXXXXXXXXX</w:t>
      </w:r>
    </w:p>
    <w:p w14:paraId="6D58945F" w14:textId="1E8D1031" w:rsidR="00A77C47" w:rsidRPr="00A77C47" w:rsidRDefault="00A77C47" w:rsidP="00A77C47">
      <w:pPr>
        <w:spacing w:after="0"/>
      </w:pPr>
      <w:r w:rsidRPr="00A77C47">
        <w:t>č.</w:t>
      </w:r>
      <w:r w:rsidR="00F4510C">
        <w:t xml:space="preserve"> </w:t>
      </w:r>
      <w:r w:rsidR="00C16262">
        <w:t xml:space="preserve">účtu: </w:t>
      </w:r>
      <w:r w:rsidR="00C16262">
        <w:tab/>
      </w:r>
      <w:r w:rsidR="00C16262">
        <w:tab/>
        <w:t>XXXXXXXXXXXXXXXX</w:t>
      </w:r>
      <w:r w:rsidRPr="00A77C47">
        <w:t xml:space="preserve"> </w:t>
      </w:r>
    </w:p>
    <w:p w14:paraId="7A40FD1D" w14:textId="77777777" w:rsidR="00A84476" w:rsidRPr="00D2305A" w:rsidRDefault="00853A09" w:rsidP="00853A09">
      <w:pPr>
        <w:shd w:val="clear" w:color="auto" w:fill="FFFFFF"/>
        <w:autoSpaceDE w:val="0"/>
        <w:autoSpaceDN w:val="0"/>
        <w:adjustRightInd w:val="0"/>
        <w:spacing w:after="0"/>
      </w:pPr>
      <w:r w:rsidRPr="00D2305A">
        <w:t xml:space="preserve"> </w:t>
      </w:r>
      <w:r w:rsidR="00A84476" w:rsidRPr="00D2305A">
        <w:t>(dále jen „</w:t>
      </w:r>
      <w:r w:rsidR="00503BF2">
        <w:t>pronajímatel</w:t>
      </w:r>
      <w:r w:rsidR="00A84476" w:rsidRPr="00D2305A">
        <w:t>“)</w:t>
      </w:r>
    </w:p>
    <w:p w14:paraId="2A3B4470" w14:textId="77777777" w:rsidR="00A84476" w:rsidRDefault="00A84476" w:rsidP="00DE68EB">
      <w:pPr>
        <w:shd w:val="clear" w:color="auto" w:fill="FFFFFF"/>
        <w:autoSpaceDE w:val="0"/>
        <w:autoSpaceDN w:val="0"/>
        <w:adjustRightInd w:val="0"/>
        <w:spacing w:after="0" w:line="240" w:lineRule="atLeast"/>
      </w:pPr>
    </w:p>
    <w:p w14:paraId="3EBD3CC0" w14:textId="77777777" w:rsidR="00853A09" w:rsidRDefault="00853A09" w:rsidP="00DE68EB">
      <w:pPr>
        <w:shd w:val="clear" w:color="auto" w:fill="FFFFFF"/>
        <w:autoSpaceDE w:val="0"/>
        <w:autoSpaceDN w:val="0"/>
        <w:adjustRightInd w:val="0"/>
        <w:spacing w:after="0" w:line="240" w:lineRule="atLeast"/>
      </w:pPr>
      <w:r>
        <w:t>a</w:t>
      </w:r>
    </w:p>
    <w:p w14:paraId="7CD07733" w14:textId="77777777" w:rsidR="00853A09" w:rsidRDefault="00853A09" w:rsidP="00DE68EB">
      <w:pPr>
        <w:shd w:val="clear" w:color="auto" w:fill="FFFFFF"/>
        <w:autoSpaceDE w:val="0"/>
        <w:autoSpaceDN w:val="0"/>
        <w:adjustRightInd w:val="0"/>
        <w:spacing w:after="0" w:line="240" w:lineRule="atLeast"/>
      </w:pPr>
    </w:p>
    <w:p w14:paraId="6479DD7B" w14:textId="77777777" w:rsidR="00853A09" w:rsidRPr="00FE47E2" w:rsidRDefault="00853A09" w:rsidP="00853A09">
      <w:pPr>
        <w:spacing w:after="0"/>
        <w:rPr>
          <w:b/>
        </w:rPr>
      </w:pPr>
      <w:r w:rsidRPr="00FE47E2">
        <w:rPr>
          <w:b/>
        </w:rPr>
        <w:t xml:space="preserve">PhDr. </w:t>
      </w:r>
      <w:proofErr w:type="spellStart"/>
      <w:r w:rsidRPr="00FE47E2">
        <w:rPr>
          <w:b/>
        </w:rPr>
        <w:t>Duňa</w:t>
      </w:r>
      <w:proofErr w:type="spellEnd"/>
      <w:r w:rsidRPr="00FE47E2">
        <w:rPr>
          <w:b/>
        </w:rPr>
        <w:t xml:space="preserve"> Panenková</w:t>
      </w:r>
    </w:p>
    <w:p w14:paraId="5AF9BCD9" w14:textId="097657A4" w:rsidR="00853A09" w:rsidRDefault="00853A09" w:rsidP="00853A09">
      <w:pPr>
        <w:spacing w:after="0"/>
      </w:pPr>
      <w:r w:rsidRPr="00FE47E2">
        <w:t>Smluvní kurátorka Galerie Česk</w:t>
      </w:r>
      <w:r w:rsidR="00CD567F">
        <w:t xml:space="preserve">é spořitelny (Palác Rytířská 29, </w:t>
      </w:r>
      <w:r w:rsidRPr="00FE47E2">
        <w:t>Praha 1</w:t>
      </w:r>
      <w:r w:rsidR="00CD567F">
        <w:t>)</w:t>
      </w:r>
    </w:p>
    <w:p w14:paraId="7C3E817E" w14:textId="61DBAA9D" w:rsidR="00CD567F" w:rsidRPr="00FE47E2" w:rsidRDefault="00CD567F" w:rsidP="00CD567F">
      <w:pPr>
        <w:spacing w:after="0"/>
      </w:pPr>
      <w:r>
        <w:t>a</w:t>
      </w:r>
      <w:r w:rsidRPr="005737AE">
        <w:t>dresa</w:t>
      </w:r>
      <w:r>
        <w:t xml:space="preserve">: </w:t>
      </w:r>
      <w:r>
        <w:tab/>
      </w:r>
      <w:r>
        <w:tab/>
      </w:r>
      <w:r w:rsidRPr="00FE47E2">
        <w:t>Lety, Řevnická 65</w:t>
      </w:r>
      <w:r>
        <w:t>, 252 29 Dobřichovice</w:t>
      </w:r>
    </w:p>
    <w:p w14:paraId="04FAABB9" w14:textId="0669C6D2" w:rsidR="00CD567F" w:rsidRPr="00FE47E2" w:rsidRDefault="00CD567F" w:rsidP="00CD567F">
      <w:pPr>
        <w:spacing w:after="0"/>
      </w:pPr>
      <w:r>
        <w:t>tel.:</w:t>
      </w:r>
      <w:r>
        <w:tab/>
      </w:r>
      <w:r>
        <w:tab/>
      </w:r>
      <w:r w:rsidR="00C16262">
        <w:t>XXXXXXXXX</w:t>
      </w:r>
      <w:bookmarkStart w:id="0" w:name="_GoBack"/>
      <w:bookmarkEnd w:id="0"/>
    </w:p>
    <w:p w14:paraId="069FDFA7" w14:textId="0E1D3E2A" w:rsidR="00F4510C" w:rsidRDefault="00F4510C" w:rsidP="00853A09">
      <w:pPr>
        <w:spacing w:after="0"/>
      </w:pPr>
      <w:r>
        <w:t xml:space="preserve">IČ: </w:t>
      </w:r>
      <w:r>
        <w:tab/>
      </w:r>
      <w:r>
        <w:tab/>
        <w:t>70134693</w:t>
      </w:r>
    </w:p>
    <w:p w14:paraId="39CEB610" w14:textId="636D3EB6" w:rsidR="00853A09" w:rsidRPr="00FE47E2" w:rsidRDefault="00853A09" w:rsidP="00853A09">
      <w:pPr>
        <w:spacing w:after="0"/>
      </w:pPr>
      <w:r w:rsidRPr="00FE47E2">
        <w:t xml:space="preserve">DIČ: </w:t>
      </w:r>
      <w:r w:rsidR="00F4510C">
        <w:tab/>
      </w:r>
      <w:r w:rsidR="00F4510C">
        <w:tab/>
      </w:r>
      <w:r w:rsidRPr="00FE47E2">
        <w:t>CZ525909256</w:t>
      </w:r>
    </w:p>
    <w:p w14:paraId="1DA08FC8" w14:textId="5A5305B7" w:rsidR="00853A09" w:rsidRPr="00FE47E2" w:rsidRDefault="00A305C6" w:rsidP="00853A09">
      <w:pPr>
        <w:spacing w:after="0"/>
      </w:pPr>
      <w:r>
        <w:t>bankovní</w:t>
      </w:r>
      <w:r w:rsidR="00853A09" w:rsidRPr="00FE47E2">
        <w:t xml:space="preserve"> spojení: </w:t>
      </w:r>
      <w:r w:rsidR="00F4510C">
        <w:tab/>
      </w:r>
      <w:r w:rsidR="00C16262">
        <w:t>XXXXXXXXXXX</w:t>
      </w:r>
    </w:p>
    <w:p w14:paraId="33B8B935" w14:textId="4EA917AB" w:rsidR="00853A09" w:rsidRPr="00FE47E2" w:rsidRDefault="00F4510C" w:rsidP="00853A09">
      <w:pPr>
        <w:spacing w:after="0"/>
      </w:pPr>
      <w:r>
        <w:t>č. účtu:</w:t>
      </w:r>
      <w:r w:rsidR="00853A09" w:rsidRPr="00FE47E2">
        <w:t xml:space="preserve"> </w:t>
      </w:r>
      <w:r>
        <w:tab/>
      </w:r>
      <w:r w:rsidR="00CD567F">
        <w:tab/>
      </w:r>
      <w:r w:rsidR="00C16262">
        <w:t>XXXXXXXXXXXX</w:t>
      </w:r>
    </w:p>
    <w:p w14:paraId="50A60004" w14:textId="77777777" w:rsidR="00A84476" w:rsidRPr="00D2305A" w:rsidRDefault="00503BF2" w:rsidP="00DE68EB">
      <w:pPr>
        <w:shd w:val="clear" w:color="auto" w:fill="FFFFFF"/>
        <w:autoSpaceDE w:val="0"/>
        <w:autoSpaceDN w:val="0"/>
        <w:adjustRightInd w:val="0"/>
        <w:spacing w:after="0" w:line="240" w:lineRule="atLeast"/>
      </w:pPr>
      <w:r>
        <w:t>(dále jen „nájemce</w:t>
      </w:r>
      <w:r w:rsidR="00A84476" w:rsidRPr="00D2305A">
        <w:t>“)</w:t>
      </w:r>
    </w:p>
    <w:p w14:paraId="0B5B8A86" w14:textId="77777777" w:rsidR="00A84476" w:rsidRPr="00D2305A" w:rsidRDefault="00A84476" w:rsidP="00DE68EB">
      <w:pPr>
        <w:autoSpaceDE w:val="0"/>
        <w:autoSpaceDN w:val="0"/>
        <w:adjustRightInd w:val="0"/>
        <w:spacing w:before="120" w:after="0" w:line="240" w:lineRule="atLeast"/>
      </w:pPr>
    </w:p>
    <w:p w14:paraId="51DDEDD3" w14:textId="77777777" w:rsidR="00F46A85" w:rsidRDefault="00A84476" w:rsidP="00DE68EB">
      <w:pPr>
        <w:shd w:val="clear" w:color="auto" w:fill="FFFFFF"/>
        <w:autoSpaceDE w:val="0"/>
        <w:autoSpaceDN w:val="0"/>
        <w:adjustRightInd w:val="0"/>
        <w:spacing w:after="0" w:line="240" w:lineRule="atLeast"/>
        <w:jc w:val="both"/>
      </w:pPr>
      <w:r w:rsidRPr="00D2305A">
        <w:t xml:space="preserve">uzavřely níže uvedeného dne, měsíce a roku podle </w:t>
      </w:r>
      <w:proofErr w:type="spellStart"/>
      <w:r w:rsidRPr="00D2305A">
        <w:t>ust</w:t>
      </w:r>
      <w:proofErr w:type="spellEnd"/>
      <w:r w:rsidRPr="00D2305A">
        <w:t>. § 2</w:t>
      </w:r>
      <w:r w:rsidR="00944449">
        <w:t>202</w:t>
      </w:r>
      <w:r w:rsidRPr="00D2305A">
        <w:t xml:space="preserve"> a násl. občanského zákoníku tuto smlouvu o </w:t>
      </w:r>
      <w:r w:rsidR="00944449">
        <w:t>nájmu</w:t>
      </w:r>
      <w:r w:rsidRPr="00D2305A">
        <w:t>:</w:t>
      </w:r>
    </w:p>
    <w:p w14:paraId="0A4332ED" w14:textId="3C4E5BD1" w:rsidR="00A84476" w:rsidRDefault="00A84476" w:rsidP="00DE68EB">
      <w:pPr>
        <w:shd w:val="clear" w:color="auto" w:fill="FFFFFF"/>
        <w:autoSpaceDE w:val="0"/>
        <w:autoSpaceDN w:val="0"/>
        <w:adjustRightInd w:val="0"/>
        <w:spacing w:after="0" w:line="240" w:lineRule="atLeast"/>
        <w:jc w:val="both"/>
      </w:pPr>
    </w:p>
    <w:p w14:paraId="4F056851" w14:textId="77777777" w:rsidR="00A84476" w:rsidRPr="00D2305A" w:rsidRDefault="00A84476" w:rsidP="0016623E">
      <w:pPr>
        <w:autoSpaceDE w:val="0"/>
        <w:autoSpaceDN w:val="0"/>
        <w:adjustRightInd w:val="0"/>
        <w:spacing w:after="0" w:line="240" w:lineRule="atLeast"/>
        <w:jc w:val="center"/>
        <w:rPr>
          <w:b/>
          <w:bCs/>
        </w:rPr>
      </w:pPr>
      <w:r w:rsidRPr="00D2305A">
        <w:rPr>
          <w:b/>
          <w:bCs/>
        </w:rPr>
        <w:t>I.</w:t>
      </w:r>
    </w:p>
    <w:p w14:paraId="1D7FCA70" w14:textId="77777777" w:rsidR="00A84476" w:rsidRDefault="00A84476" w:rsidP="0016623E">
      <w:pPr>
        <w:autoSpaceDE w:val="0"/>
        <w:autoSpaceDN w:val="0"/>
        <w:adjustRightInd w:val="0"/>
        <w:spacing w:after="0" w:line="240" w:lineRule="atLeast"/>
        <w:jc w:val="center"/>
        <w:rPr>
          <w:b/>
          <w:bCs/>
        </w:rPr>
      </w:pPr>
      <w:r w:rsidRPr="00D2305A">
        <w:rPr>
          <w:b/>
          <w:bCs/>
        </w:rPr>
        <w:t>Předmět smlouvy</w:t>
      </w:r>
    </w:p>
    <w:p w14:paraId="4A85EA73" w14:textId="77777777" w:rsidR="00F46A85" w:rsidRPr="00D2305A" w:rsidRDefault="00F46A85" w:rsidP="0016623E">
      <w:pPr>
        <w:autoSpaceDE w:val="0"/>
        <w:autoSpaceDN w:val="0"/>
        <w:adjustRightInd w:val="0"/>
        <w:spacing w:after="0" w:line="240" w:lineRule="atLeast"/>
        <w:jc w:val="center"/>
        <w:rPr>
          <w:b/>
          <w:bCs/>
        </w:rPr>
      </w:pPr>
    </w:p>
    <w:p w14:paraId="0E802DB9" w14:textId="77777777" w:rsidR="00F46A85" w:rsidRDefault="00944449" w:rsidP="00853A09">
      <w:pPr>
        <w:pStyle w:val="Odstavecseseznamem"/>
        <w:numPr>
          <w:ilvl w:val="0"/>
          <w:numId w:val="1"/>
        </w:numPr>
        <w:autoSpaceDE w:val="0"/>
        <w:autoSpaceDN w:val="0"/>
        <w:adjustRightInd w:val="0"/>
        <w:spacing w:after="0" w:line="240" w:lineRule="atLeast"/>
        <w:jc w:val="both"/>
        <w:rPr>
          <w:b/>
          <w:bCs/>
          <w:color w:val="000000"/>
        </w:rPr>
      </w:pPr>
      <w:r w:rsidRPr="00944449">
        <w:rPr>
          <w:color w:val="000000"/>
        </w:rPr>
        <w:t>Pronajímatel přenechává t</w:t>
      </w:r>
      <w:r w:rsidR="00853A09">
        <w:rPr>
          <w:color w:val="000000"/>
        </w:rPr>
        <w:t>outo smlouvou nájemci za úplatu soubor 1</w:t>
      </w:r>
      <w:r w:rsidR="001C740A">
        <w:rPr>
          <w:color w:val="000000"/>
        </w:rPr>
        <w:t>4 ks vitrín LOTECH (70x70</w:t>
      </w:r>
      <w:r w:rsidR="00853A09">
        <w:rPr>
          <w:color w:val="000000"/>
        </w:rPr>
        <w:t xml:space="preserve">x200 </w:t>
      </w:r>
      <w:r w:rsidR="001C740A">
        <w:rPr>
          <w:color w:val="000000"/>
        </w:rPr>
        <w:t>c</w:t>
      </w:r>
      <w:r w:rsidR="00853A09">
        <w:rPr>
          <w:color w:val="000000"/>
        </w:rPr>
        <w:t>m) s policemi, dny a stropy a souvisejícími prvky dle Předávacího protokolu v příloze č. 1</w:t>
      </w:r>
      <w:r w:rsidRPr="00853A09">
        <w:rPr>
          <w:color w:val="000000"/>
        </w:rPr>
        <w:t xml:space="preserve">, aby jej ve sjednané době užíval. </w:t>
      </w:r>
    </w:p>
    <w:p w14:paraId="6666D3EB" w14:textId="77777777" w:rsidR="00F46A85" w:rsidRPr="00D2305A" w:rsidRDefault="00F46A85" w:rsidP="00F46A85">
      <w:pPr>
        <w:pStyle w:val="Odstavecseseznamem"/>
        <w:autoSpaceDE w:val="0"/>
        <w:autoSpaceDN w:val="0"/>
        <w:adjustRightInd w:val="0"/>
        <w:spacing w:after="0" w:line="240" w:lineRule="atLeast"/>
        <w:jc w:val="both"/>
        <w:rPr>
          <w:b/>
          <w:bCs/>
          <w:color w:val="000000"/>
        </w:rPr>
      </w:pPr>
    </w:p>
    <w:p w14:paraId="11DCC3AD"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II.</w:t>
      </w:r>
    </w:p>
    <w:p w14:paraId="5D4B8D80" w14:textId="77777777" w:rsidR="00A84476" w:rsidRDefault="00944449" w:rsidP="0016623E">
      <w:pPr>
        <w:autoSpaceDE w:val="0"/>
        <w:autoSpaceDN w:val="0"/>
        <w:adjustRightInd w:val="0"/>
        <w:spacing w:after="0" w:line="240" w:lineRule="atLeast"/>
        <w:jc w:val="center"/>
        <w:rPr>
          <w:b/>
          <w:bCs/>
          <w:color w:val="000000"/>
        </w:rPr>
      </w:pPr>
      <w:r>
        <w:rPr>
          <w:b/>
          <w:bCs/>
          <w:color w:val="000000"/>
        </w:rPr>
        <w:t>Doba trvání smlouvy</w:t>
      </w:r>
    </w:p>
    <w:p w14:paraId="3680568B" w14:textId="77777777" w:rsidR="00F46A85" w:rsidRPr="00D2305A" w:rsidRDefault="00F46A85" w:rsidP="0016623E">
      <w:pPr>
        <w:autoSpaceDE w:val="0"/>
        <w:autoSpaceDN w:val="0"/>
        <w:adjustRightInd w:val="0"/>
        <w:spacing w:after="0" w:line="240" w:lineRule="atLeast"/>
        <w:jc w:val="center"/>
        <w:rPr>
          <w:b/>
          <w:bCs/>
          <w:color w:val="000000"/>
        </w:rPr>
      </w:pPr>
    </w:p>
    <w:p w14:paraId="7484F3AD" w14:textId="7FEC4B57" w:rsidR="00944449" w:rsidRDefault="00944449" w:rsidP="00944449">
      <w:pPr>
        <w:pStyle w:val="Odstavecseseznamem"/>
        <w:numPr>
          <w:ilvl w:val="0"/>
          <w:numId w:val="2"/>
        </w:numPr>
        <w:autoSpaceDE w:val="0"/>
        <w:autoSpaceDN w:val="0"/>
        <w:adjustRightInd w:val="0"/>
        <w:spacing w:after="0" w:line="240" w:lineRule="atLeast"/>
        <w:jc w:val="both"/>
        <w:rPr>
          <w:color w:val="000000"/>
        </w:rPr>
      </w:pPr>
      <w:r>
        <w:rPr>
          <w:color w:val="000000"/>
        </w:rPr>
        <w:t xml:space="preserve">Smlouva se uzavírá na dobu </w:t>
      </w:r>
      <w:r w:rsidR="00853A09">
        <w:rPr>
          <w:color w:val="000000"/>
        </w:rPr>
        <w:t xml:space="preserve">určitou od </w:t>
      </w:r>
      <w:r w:rsidR="00E651D2">
        <w:rPr>
          <w:color w:val="000000"/>
        </w:rPr>
        <w:t>nabytí účinnosti této</w:t>
      </w:r>
      <w:r w:rsidR="00C54726">
        <w:rPr>
          <w:color w:val="000000"/>
        </w:rPr>
        <w:t xml:space="preserve"> </w:t>
      </w:r>
      <w:r w:rsidR="001C740A">
        <w:rPr>
          <w:color w:val="000000"/>
        </w:rPr>
        <w:t>smlouvy do 3</w:t>
      </w:r>
      <w:r w:rsidR="00C97B71">
        <w:rPr>
          <w:color w:val="000000"/>
        </w:rPr>
        <w:t>1</w:t>
      </w:r>
      <w:r w:rsidR="00853A09">
        <w:rPr>
          <w:color w:val="000000"/>
        </w:rPr>
        <w:t>. 1</w:t>
      </w:r>
      <w:r w:rsidR="001C740A">
        <w:rPr>
          <w:color w:val="000000"/>
        </w:rPr>
        <w:t>0. 2018</w:t>
      </w:r>
      <w:r w:rsidR="00853A09">
        <w:rPr>
          <w:color w:val="000000"/>
        </w:rPr>
        <w:t xml:space="preserve">. </w:t>
      </w:r>
    </w:p>
    <w:p w14:paraId="2B85243E" w14:textId="77777777" w:rsidR="00944449" w:rsidRDefault="00944449" w:rsidP="00944449">
      <w:pPr>
        <w:pStyle w:val="Odstavecseseznamem"/>
        <w:numPr>
          <w:ilvl w:val="0"/>
          <w:numId w:val="2"/>
        </w:numPr>
        <w:autoSpaceDE w:val="0"/>
        <w:autoSpaceDN w:val="0"/>
        <w:adjustRightInd w:val="0"/>
        <w:spacing w:after="0" w:line="240" w:lineRule="atLeast"/>
        <w:jc w:val="both"/>
        <w:rPr>
          <w:color w:val="000000"/>
        </w:rPr>
      </w:pPr>
      <w:r>
        <w:rPr>
          <w:color w:val="000000"/>
        </w:rPr>
        <w:t>Nájem skončí uplynutím doby, na kterou byl sjednán, nedohodnou-li se smluvní strany jinak.</w:t>
      </w:r>
    </w:p>
    <w:p w14:paraId="2DCC23AF" w14:textId="77777777" w:rsidR="00A84476" w:rsidRDefault="00A84476" w:rsidP="0016623E">
      <w:pPr>
        <w:autoSpaceDE w:val="0"/>
        <w:autoSpaceDN w:val="0"/>
        <w:adjustRightInd w:val="0"/>
        <w:spacing w:after="0" w:line="240" w:lineRule="atLeast"/>
      </w:pPr>
    </w:p>
    <w:p w14:paraId="0B81BD28" w14:textId="77777777" w:rsidR="00F46A85" w:rsidRPr="00D2305A" w:rsidRDefault="00F46A85" w:rsidP="0016623E">
      <w:pPr>
        <w:autoSpaceDE w:val="0"/>
        <w:autoSpaceDN w:val="0"/>
        <w:adjustRightInd w:val="0"/>
        <w:spacing w:after="0" w:line="240" w:lineRule="atLeast"/>
      </w:pPr>
    </w:p>
    <w:p w14:paraId="0B424D13"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III.</w:t>
      </w:r>
    </w:p>
    <w:p w14:paraId="09938575" w14:textId="77777777" w:rsidR="00A84476" w:rsidRDefault="0022163A" w:rsidP="0016623E">
      <w:pPr>
        <w:autoSpaceDE w:val="0"/>
        <w:autoSpaceDN w:val="0"/>
        <w:adjustRightInd w:val="0"/>
        <w:spacing w:after="0" w:line="240" w:lineRule="atLeast"/>
        <w:jc w:val="center"/>
        <w:rPr>
          <w:b/>
          <w:bCs/>
          <w:color w:val="000000"/>
        </w:rPr>
      </w:pPr>
      <w:r>
        <w:rPr>
          <w:b/>
          <w:bCs/>
          <w:color w:val="000000"/>
        </w:rPr>
        <w:t>Nájemné a všeobecné podmínky</w:t>
      </w:r>
    </w:p>
    <w:p w14:paraId="7B738BC7" w14:textId="77777777" w:rsidR="00F46A85" w:rsidRPr="00D2305A" w:rsidRDefault="00F46A85" w:rsidP="0016623E">
      <w:pPr>
        <w:autoSpaceDE w:val="0"/>
        <w:autoSpaceDN w:val="0"/>
        <w:adjustRightInd w:val="0"/>
        <w:spacing w:after="0" w:line="240" w:lineRule="atLeast"/>
        <w:jc w:val="center"/>
        <w:rPr>
          <w:b/>
          <w:bCs/>
          <w:color w:val="000000"/>
        </w:rPr>
      </w:pPr>
    </w:p>
    <w:p w14:paraId="1AC64CED" w14:textId="59C70111" w:rsidR="008F4361" w:rsidRDefault="0022163A" w:rsidP="00853A09">
      <w:pPr>
        <w:pStyle w:val="Odstavecseseznamem"/>
        <w:numPr>
          <w:ilvl w:val="0"/>
          <w:numId w:val="3"/>
        </w:numPr>
        <w:autoSpaceDE w:val="0"/>
        <w:autoSpaceDN w:val="0"/>
        <w:adjustRightInd w:val="0"/>
        <w:spacing w:after="0" w:line="240" w:lineRule="atLeast"/>
        <w:jc w:val="both"/>
        <w:rPr>
          <w:color w:val="000000"/>
        </w:rPr>
      </w:pPr>
      <w:r w:rsidRPr="008F4361">
        <w:rPr>
          <w:color w:val="000000"/>
        </w:rPr>
        <w:t>Pronajímatel má nárok na nájemné</w:t>
      </w:r>
      <w:r w:rsidR="00600A5B">
        <w:rPr>
          <w:color w:val="000000"/>
        </w:rPr>
        <w:t xml:space="preserve"> </w:t>
      </w:r>
      <w:r w:rsidR="00667D11">
        <w:rPr>
          <w:color w:val="000000"/>
        </w:rPr>
        <w:t xml:space="preserve">za dohodnutou cenu bez DPH </w:t>
      </w:r>
      <w:r w:rsidR="00600A5B">
        <w:rPr>
          <w:color w:val="000000"/>
        </w:rPr>
        <w:t>ve výši 10</w:t>
      </w:r>
      <w:r w:rsidR="00853A09">
        <w:rPr>
          <w:color w:val="000000"/>
        </w:rPr>
        <w:t>0.000 Kč</w:t>
      </w:r>
      <w:r w:rsidR="00200CDC">
        <w:rPr>
          <w:color w:val="000000"/>
        </w:rPr>
        <w:t>, tj.</w:t>
      </w:r>
      <w:r w:rsidR="007E0650">
        <w:rPr>
          <w:color w:val="000000"/>
        </w:rPr>
        <w:t>,</w:t>
      </w:r>
      <w:r w:rsidR="00853A09">
        <w:rPr>
          <w:color w:val="000000"/>
        </w:rPr>
        <w:t xml:space="preserve"> za celou dobu nájmu za níže uvedených podmínek.</w:t>
      </w:r>
    </w:p>
    <w:p w14:paraId="4481EED9" w14:textId="373F4930" w:rsidR="00BC1B3E" w:rsidRDefault="00C54726" w:rsidP="008F4361">
      <w:pPr>
        <w:pStyle w:val="Odstavecseseznamem"/>
        <w:numPr>
          <w:ilvl w:val="0"/>
          <w:numId w:val="3"/>
        </w:numPr>
        <w:autoSpaceDE w:val="0"/>
        <w:autoSpaceDN w:val="0"/>
        <w:adjustRightInd w:val="0"/>
        <w:spacing w:after="0" w:line="240" w:lineRule="atLeast"/>
        <w:jc w:val="both"/>
        <w:rPr>
          <w:color w:val="000000"/>
        </w:rPr>
      </w:pPr>
      <w:r>
        <w:rPr>
          <w:color w:val="000000"/>
        </w:rPr>
        <w:lastRenderedPageBreak/>
        <w:t xml:space="preserve">Pronajímatel odevzdá předmět nájmu </w:t>
      </w:r>
      <w:r w:rsidR="004A4CB5">
        <w:rPr>
          <w:color w:val="000000"/>
        </w:rPr>
        <w:t xml:space="preserve">nájemci </w:t>
      </w:r>
      <w:r w:rsidR="00E651D2">
        <w:rPr>
          <w:color w:val="000000"/>
        </w:rPr>
        <w:t>v sídle pronaj</w:t>
      </w:r>
      <w:r w:rsidR="008C56AD">
        <w:rPr>
          <w:color w:val="000000"/>
        </w:rPr>
        <w:t xml:space="preserve">ímatele </w:t>
      </w:r>
      <w:r w:rsidR="00AE2A28">
        <w:rPr>
          <w:color w:val="000000"/>
        </w:rPr>
        <w:t>na adrese</w:t>
      </w:r>
      <w:r w:rsidR="00AE2A28" w:rsidRPr="00200CDC">
        <w:rPr>
          <w:color w:val="000000"/>
        </w:rPr>
        <w:t>: Veletržní palác, Dukelských hrdinů 47, Praha 7</w:t>
      </w:r>
      <w:r w:rsidR="00AE2A28">
        <w:rPr>
          <w:color w:val="000000"/>
        </w:rPr>
        <w:t xml:space="preserve"> </w:t>
      </w:r>
      <w:r w:rsidR="00AE2A28" w:rsidRPr="00200CDC">
        <w:rPr>
          <w:color w:val="000000"/>
        </w:rPr>
        <w:t>v pátek dne 23. února 2018</w:t>
      </w:r>
      <w:r w:rsidR="004A4CB5" w:rsidRPr="00200CDC">
        <w:rPr>
          <w:color w:val="000000"/>
        </w:rPr>
        <w:t xml:space="preserve">. </w:t>
      </w:r>
      <w:r w:rsidR="007115E7" w:rsidRPr="00200CDC">
        <w:rPr>
          <w:color w:val="000000"/>
        </w:rPr>
        <w:t xml:space="preserve">Předmět nájmu je nájemce povinen pronajímateli vrátit nejpozději </w:t>
      </w:r>
      <w:r w:rsidR="00AE2A28" w:rsidRPr="00200CDC">
        <w:rPr>
          <w:color w:val="000000"/>
        </w:rPr>
        <w:t>dne 3. října 2018 na</w:t>
      </w:r>
      <w:r w:rsidR="007D12BA" w:rsidRPr="00200CDC">
        <w:rPr>
          <w:color w:val="000000"/>
        </w:rPr>
        <w:t xml:space="preserve"> uvedené </w:t>
      </w:r>
      <w:r w:rsidR="00AE2A28" w:rsidRPr="00200CDC">
        <w:rPr>
          <w:color w:val="000000"/>
        </w:rPr>
        <w:t xml:space="preserve"> místo</w:t>
      </w:r>
      <w:r w:rsidR="007D12BA" w:rsidRPr="00200CDC">
        <w:rPr>
          <w:color w:val="000000"/>
        </w:rPr>
        <w:t xml:space="preserve">. </w:t>
      </w:r>
      <w:r w:rsidR="00BC1B3E">
        <w:rPr>
          <w:color w:val="000000"/>
        </w:rPr>
        <w:t>Nájemce zajistí demontáž a odvoz vitrín v sídle pronajímatele a vrácení předmětů nájmu</w:t>
      </w:r>
      <w:r w:rsidR="007E0650">
        <w:rPr>
          <w:color w:val="000000"/>
        </w:rPr>
        <w:t xml:space="preserve"> po ukončení nájmu zpět pronajímateli</w:t>
      </w:r>
      <w:r w:rsidR="00BC1B3E">
        <w:rPr>
          <w:color w:val="000000"/>
        </w:rPr>
        <w:t xml:space="preserve"> do určeného skladu pronajímatele (</w:t>
      </w:r>
      <w:r w:rsidR="009618AD">
        <w:rPr>
          <w:color w:val="000000"/>
        </w:rPr>
        <w:t>Veletržní palác, Dukelských hrdinů 47, Praha 7</w:t>
      </w:r>
      <w:r w:rsidR="00BC1B3E">
        <w:rPr>
          <w:color w:val="000000"/>
        </w:rPr>
        <w:t xml:space="preserve">) odbornou firmou na vlastní náklady. </w:t>
      </w:r>
    </w:p>
    <w:p w14:paraId="310E4930" w14:textId="25EF6F94" w:rsidR="007115E7" w:rsidRDefault="007115E7" w:rsidP="008F4361">
      <w:pPr>
        <w:pStyle w:val="Odstavecseseznamem"/>
        <w:numPr>
          <w:ilvl w:val="0"/>
          <w:numId w:val="3"/>
        </w:numPr>
        <w:autoSpaceDE w:val="0"/>
        <w:autoSpaceDN w:val="0"/>
        <w:adjustRightInd w:val="0"/>
        <w:spacing w:after="0" w:line="240" w:lineRule="atLeast"/>
        <w:jc w:val="both"/>
        <w:rPr>
          <w:color w:val="000000"/>
        </w:rPr>
      </w:pPr>
      <w:r>
        <w:rPr>
          <w:color w:val="000000"/>
        </w:rPr>
        <w:t xml:space="preserve">V případě prodlení nájemce s vrácením předmětu nájmu vzniká pronajímateli nárok na smluvní pokutu ve výši </w:t>
      </w:r>
      <w:r w:rsidR="009618AD" w:rsidRPr="0074463A">
        <w:rPr>
          <w:color w:val="000000"/>
        </w:rPr>
        <w:t>2</w:t>
      </w:r>
      <w:r w:rsidRPr="0074463A">
        <w:rPr>
          <w:color w:val="000000"/>
        </w:rPr>
        <w:t>00,- Kč</w:t>
      </w:r>
      <w:r>
        <w:rPr>
          <w:color w:val="000000"/>
        </w:rPr>
        <w:t xml:space="preserve"> za každý den prodlení. Uplatněním práva na smluvní pokutu ani jejím zaplacením není dotčen nárok pronajímatele na náhradu škody.</w:t>
      </w:r>
    </w:p>
    <w:p w14:paraId="47B4D100" w14:textId="77777777" w:rsidR="001B638C" w:rsidRDefault="001B638C" w:rsidP="0016623E">
      <w:pPr>
        <w:autoSpaceDE w:val="0"/>
        <w:autoSpaceDN w:val="0"/>
        <w:adjustRightInd w:val="0"/>
        <w:spacing w:after="0" w:line="240" w:lineRule="atLeast"/>
        <w:jc w:val="center"/>
        <w:rPr>
          <w:b/>
          <w:bCs/>
          <w:color w:val="000000"/>
        </w:rPr>
      </w:pPr>
    </w:p>
    <w:p w14:paraId="7EC2C27D" w14:textId="77777777" w:rsidR="00F46A85" w:rsidRDefault="00F46A85" w:rsidP="0016623E">
      <w:pPr>
        <w:autoSpaceDE w:val="0"/>
        <w:autoSpaceDN w:val="0"/>
        <w:adjustRightInd w:val="0"/>
        <w:spacing w:after="0" w:line="240" w:lineRule="atLeast"/>
        <w:jc w:val="center"/>
        <w:rPr>
          <w:b/>
          <w:bCs/>
          <w:color w:val="000000"/>
        </w:rPr>
      </w:pPr>
    </w:p>
    <w:p w14:paraId="10AC3F48"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IV.</w:t>
      </w:r>
    </w:p>
    <w:p w14:paraId="3B046906" w14:textId="77777777" w:rsidR="00A84476" w:rsidRDefault="00A84476" w:rsidP="0016623E">
      <w:pPr>
        <w:autoSpaceDE w:val="0"/>
        <w:autoSpaceDN w:val="0"/>
        <w:adjustRightInd w:val="0"/>
        <w:spacing w:after="0" w:line="240" w:lineRule="atLeast"/>
        <w:jc w:val="center"/>
        <w:rPr>
          <w:b/>
          <w:bCs/>
          <w:color w:val="000000"/>
        </w:rPr>
      </w:pPr>
      <w:r w:rsidRPr="00D2305A">
        <w:rPr>
          <w:b/>
          <w:bCs/>
          <w:color w:val="000000"/>
        </w:rPr>
        <w:t>Platební podmínky</w:t>
      </w:r>
    </w:p>
    <w:p w14:paraId="333DEA0A" w14:textId="77777777" w:rsidR="00F46A85" w:rsidRPr="00D2305A" w:rsidRDefault="00F46A85" w:rsidP="0016623E">
      <w:pPr>
        <w:autoSpaceDE w:val="0"/>
        <w:autoSpaceDN w:val="0"/>
        <w:adjustRightInd w:val="0"/>
        <w:spacing w:after="0" w:line="240" w:lineRule="atLeast"/>
        <w:jc w:val="center"/>
        <w:rPr>
          <w:b/>
          <w:bCs/>
          <w:color w:val="000000"/>
        </w:rPr>
      </w:pPr>
    </w:p>
    <w:p w14:paraId="694859D2" w14:textId="7C67249E" w:rsidR="001C740A" w:rsidRDefault="007E0650" w:rsidP="008F4361">
      <w:pPr>
        <w:pStyle w:val="Odstavecseseznamem"/>
        <w:numPr>
          <w:ilvl w:val="0"/>
          <w:numId w:val="4"/>
        </w:numPr>
        <w:autoSpaceDE w:val="0"/>
        <w:autoSpaceDN w:val="0"/>
        <w:adjustRightInd w:val="0"/>
        <w:spacing w:after="0" w:line="240" w:lineRule="atLeast"/>
        <w:jc w:val="both"/>
        <w:rPr>
          <w:color w:val="000000"/>
        </w:rPr>
      </w:pPr>
      <w:r>
        <w:rPr>
          <w:color w:val="000000"/>
        </w:rPr>
        <w:t>Nájemné</w:t>
      </w:r>
      <w:r w:rsidR="008F4361">
        <w:rPr>
          <w:color w:val="000000"/>
        </w:rPr>
        <w:t xml:space="preserve"> </w:t>
      </w:r>
      <w:r>
        <w:rPr>
          <w:color w:val="000000"/>
        </w:rPr>
        <w:t>bude hrazeno</w:t>
      </w:r>
      <w:r w:rsidR="008F4361">
        <w:rPr>
          <w:color w:val="000000"/>
        </w:rPr>
        <w:t xml:space="preserve"> ve</w:t>
      </w:r>
      <w:r w:rsidR="00BC1B3E">
        <w:rPr>
          <w:color w:val="000000"/>
        </w:rPr>
        <w:t xml:space="preserve"> dvou splátkách </w:t>
      </w:r>
      <w:r w:rsidR="00A43F5F">
        <w:rPr>
          <w:color w:val="000000"/>
        </w:rPr>
        <w:t xml:space="preserve"> ve stejné výši </w:t>
      </w:r>
      <w:r w:rsidR="00BC1B3E">
        <w:rPr>
          <w:color w:val="000000"/>
        </w:rPr>
        <w:t>5</w:t>
      </w:r>
      <w:r w:rsidR="00A43F5F">
        <w:rPr>
          <w:color w:val="000000"/>
        </w:rPr>
        <w:t>0</w:t>
      </w:r>
      <w:r w:rsidR="008F4361">
        <w:rPr>
          <w:color w:val="000000"/>
        </w:rPr>
        <w:t>.000 Kč</w:t>
      </w:r>
      <w:r w:rsidR="00200CDC">
        <w:rPr>
          <w:color w:val="000000"/>
        </w:rPr>
        <w:t xml:space="preserve"> bez DPH</w:t>
      </w:r>
      <w:r w:rsidR="001C740A">
        <w:rPr>
          <w:color w:val="000000"/>
        </w:rPr>
        <w:t>:</w:t>
      </w:r>
    </w:p>
    <w:p w14:paraId="17AAC57A" w14:textId="1D0EA5EC" w:rsidR="001C740A" w:rsidRPr="009618AD" w:rsidRDefault="001C740A" w:rsidP="0003612E">
      <w:pPr>
        <w:pStyle w:val="Odstavecseseznamem"/>
        <w:numPr>
          <w:ilvl w:val="0"/>
          <w:numId w:val="8"/>
        </w:numPr>
        <w:autoSpaceDE w:val="0"/>
        <w:autoSpaceDN w:val="0"/>
        <w:adjustRightInd w:val="0"/>
        <w:spacing w:after="0" w:line="240" w:lineRule="atLeast"/>
        <w:jc w:val="both"/>
        <w:rPr>
          <w:color w:val="000000"/>
        </w:rPr>
      </w:pPr>
      <w:r>
        <w:rPr>
          <w:color w:val="000000"/>
        </w:rPr>
        <w:t>splátka</w:t>
      </w:r>
      <w:r w:rsidR="008F4361">
        <w:rPr>
          <w:color w:val="000000"/>
        </w:rPr>
        <w:t xml:space="preserve"> </w:t>
      </w:r>
      <w:r w:rsidR="0003612E">
        <w:rPr>
          <w:color w:val="000000"/>
        </w:rPr>
        <w:t xml:space="preserve">nejpozději </w:t>
      </w:r>
      <w:r>
        <w:rPr>
          <w:color w:val="000000"/>
        </w:rPr>
        <w:t xml:space="preserve">do 30 dnů od </w:t>
      </w:r>
      <w:r w:rsidR="00B36256">
        <w:rPr>
          <w:color w:val="000000"/>
        </w:rPr>
        <w:t xml:space="preserve">nabytí účinnosti této </w:t>
      </w:r>
      <w:r>
        <w:rPr>
          <w:color w:val="000000"/>
        </w:rPr>
        <w:t xml:space="preserve">smlouvy </w:t>
      </w:r>
      <w:r w:rsidR="0003612E">
        <w:rPr>
          <w:color w:val="000000"/>
        </w:rPr>
        <w:t>v souladu s termínem splatnosti dle faktury</w:t>
      </w:r>
    </w:p>
    <w:p w14:paraId="0D669A49" w14:textId="0264F343" w:rsidR="001C740A" w:rsidRDefault="0003612E" w:rsidP="001C740A">
      <w:pPr>
        <w:pStyle w:val="Odstavecseseznamem"/>
        <w:numPr>
          <w:ilvl w:val="0"/>
          <w:numId w:val="8"/>
        </w:numPr>
        <w:autoSpaceDE w:val="0"/>
        <w:autoSpaceDN w:val="0"/>
        <w:adjustRightInd w:val="0"/>
        <w:spacing w:after="0" w:line="240" w:lineRule="atLeast"/>
        <w:jc w:val="both"/>
        <w:rPr>
          <w:color w:val="000000"/>
        </w:rPr>
      </w:pPr>
      <w:r>
        <w:rPr>
          <w:color w:val="000000"/>
        </w:rPr>
        <w:t xml:space="preserve">splátka nejpozději </w:t>
      </w:r>
      <w:r w:rsidR="001C740A">
        <w:rPr>
          <w:color w:val="000000"/>
        </w:rPr>
        <w:t>do 31</w:t>
      </w:r>
      <w:r w:rsidR="00BC1B3E">
        <w:rPr>
          <w:color w:val="000000"/>
        </w:rPr>
        <w:t>.</w:t>
      </w:r>
      <w:r w:rsidR="00F4510C">
        <w:rPr>
          <w:color w:val="000000"/>
        </w:rPr>
        <w:t xml:space="preserve"> </w:t>
      </w:r>
      <w:r w:rsidR="001C740A">
        <w:rPr>
          <w:color w:val="000000"/>
        </w:rPr>
        <w:t>10</w:t>
      </w:r>
      <w:r w:rsidR="00BC1B3E">
        <w:rPr>
          <w:color w:val="000000"/>
        </w:rPr>
        <w:t>. 201</w:t>
      </w:r>
      <w:r w:rsidR="001C740A">
        <w:rPr>
          <w:color w:val="000000"/>
        </w:rPr>
        <w:t>8</w:t>
      </w:r>
      <w:r>
        <w:rPr>
          <w:color w:val="000000"/>
        </w:rPr>
        <w:t xml:space="preserve"> v souladu s termínem splatnosti dle faktury</w:t>
      </w:r>
    </w:p>
    <w:p w14:paraId="3439A881" w14:textId="3EF3F7B0" w:rsidR="008F4361" w:rsidRPr="009618AD" w:rsidRDefault="007E0650" w:rsidP="009618AD">
      <w:pPr>
        <w:pStyle w:val="Odstavecseseznamem"/>
        <w:numPr>
          <w:ilvl w:val="0"/>
          <w:numId w:val="4"/>
        </w:numPr>
        <w:autoSpaceDE w:val="0"/>
        <w:autoSpaceDN w:val="0"/>
        <w:adjustRightInd w:val="0"/>
        <w:spacing w:after="0" w:line="240" w:lineRule="atLeast"/>
        <w:jc w:val="both"/>
        <w:rPr>
          <w:color w:val="000000"/>
        </w:rPr>
      </w:pPr>
      <w:r w:rsidRPr="009618AD">
        <w:rPr>
          <w:color w:val="000000"/>
        </w:rPr>
        <w:t xml:space="preserve">Nájemné bude uhrazeno </w:t>
      </w:r>
      <w:r w:rsidR="008F4361" w:rsidRPr="009618AD">
        <w:rPr>
          <w:color w:val="000000"/>
        </w:rPr>
        <w:t>proti zaslaným fakturám</w:t>
      </w:r>
      <w:r w:rsidRPr="009618AD">
        <w:rPr>
          <w:color w:val="000000"/>
        </w:rPr>
        <w:t xml:space="preserve">. Faktura na první splátku bude vystavena po </w:t>
      </w:r>
      <w:r w:rsidR="00B36256" w:rsidRPr="009618AD">
        <w:rPr>
          <w:color w:val="000000"/>
        </w:rPr>
        <w:t>nabytí účinnosti této</w:t>
      </w:r>
      <w:r w:rsidRPr="009618AD">
        <w:rPr>
          <w:color w:val="000000"/>
        </w:rPr>
        <w:t xml:space="preserve"> smlouvy, faktura na druhou splátku bude vystavena nejdříve k 1. 10. 2018, Splatnost faktury je </w:t>
      </w:r>
      <w:r w:rsidR="00A84476" w:rsidRPr="009618AD">
        <w:rPr>
          <w:color w:val="000000"/>
        </w:rPr>
        <w:t xml:space="preserve">14 dnů od doručení daňového dokladu (faktury) </w:t>
      </w:r>
      <w:r w:rsidRPr="009618AD">
        <w:rPr>
          <w:color w:val="000000"/>
        </w:rPr>
        <w:t>pronajímatelem nájemci.</w:t>
      </w:r>
      <w:r w:rsidR="00A84476" w:rsidRPr="009618AD">
        <w:rPr>
          <w:color w:val="000000"/>
        </w:rPr>
        <w:t xml:space="preserve"> </w:t>
      </w:r>
      <w:r w:rsidRPr="009618AD">
        <w:rPr>
          <w:color w:val="000000"/>
        </w:rPr>
        <w:t>Nájemné bude</w:t>
      </w:r>
      <w:r w:rsidR="0031046D" w:rsidRPr="009618AD">
        <w:rPr>
          <w:color w:val="000000"/>
        </w:rPr>
        <w:t xml:space="preserve"> zaplacen</w:t>
      </w:r>
      <w:r w:rsidRPr="009618AD">
        <w:rPr>
          <w:color w:val="000000"/>
        </w:rPr>
        <w:t>o</w:t>
      </w:r>
      <w:r w:rsidR="00A84476" w:rsidRPr="009618AD">
        <w:rPr>
          <w:color w:val="000000"/>
        </w:rPr>
        <w:t xml:space="preserve"> formou bankovního převodu na účet </w:t>
      </w:r>
      <w:r w:rsidR="0031046D" w:rsidRPr="009618AD">
        <w:rPr>
          <w:color w:val="000000"/>
        </w:rPr>
        <w:t>pronajímatele.</w:t>
      </w:r>
    </w:p>
    <w:p w14:paraId="2302295E" w14:textId="77777777" w:rsidR="008F4361" w:rsidRDefault="008F4361" w:rsidP="0016623E">
      <w:pPr>
        <w:autoSpaceDE w:val="0"/>
        <w:autoSpaceDN w:val="0"/>
        <w:adjustRightInd w:val="0"/>
        <w:spacing w:after="0" w:line="240" w:lineRule="atLeast"/>
        <w:jc w:val="center"/>
        <w:rPr>
          <w:b/>
          <w:bCs/>
          <w:color w:val="000000"/>
        </w:rPr>
      </w:pPr>
    </w:p>
    <w:p w14:paraId="24F9C016" w14:textId="77777777" w:rsidR="00F46A85" w:rsidRDefault="00F46A85" w:rsidP="0016623E">
      <w:pPr>
        <w:autoSpaceDE w:val="0"/>
        <w:autoSpaceDN w:val="0"/>
        <w:adjustRightInd w:val="0"/>
        <w:spacing w:after="0" w:line="240" w:lineRule="atLeast"/>
        <w:jc w:val="center"/>
        <w:rPr>
          <w:b/>
          <w:bCs/>
          <w:color w:val="000000"/>
        </w:rPr>
      </w:pPr>
    </w:p>
    <w:p w14:paraId="1C4AC3AB"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V.</w:t>
      </w:r>
    </w:p>
    <w:p w14:paraId="7B412905" w14:textId="77777777" w:rsidR="008F4361" w:rsidRDefault="008F4361" w:rsidP="0016623E">
      <w:pPr>
        <w:autoSpaceDE w:val="0"/>
        <w:autoSpaceDN w:val="0"/>
        <w:adjustRightInd w:val="0"/>
        <w:spacing w:after="0" w:line="240" w:lineRule="atLeast"/>
        <w:jc w:val="center"/>
        <w:rPr>
          <w:b/>
          <w:bCs/>
          <w:color w:val="000000"/>
        </w:rPr>
      </w:pPr>
      <w:r>
        <w:rPr>
          <w:b/>
          <w:bCs/>
          <w:color w:val="000000"/>
        </w:rPr>
        <w:t>Práva a povinnosti smluvních stran</w:t>
      </w:r>
    </w:p>
    <w:p w14:paraId="0DCFA3F9" w14:textId="77777777" w:rsidR="00F46A85" w:rsidRDefault="00F46A85" w:rsidP="0016623E">
      <w:pPr>
        <w:autoSpaceDE w:val="0"/>
        <w:autoSpaceDN w:val="0"/>
        <w:adjustRightInd w:val="0"/>
        <w:spacing w:after="0" w:line="240" w:lineRule="atLeast"/>
        <w:jc w:val="center"/>
        <w:rPr>
          <w:b/>
          <w:bCs/>
          <w:color w:val="000000"/>
        </w:rPr>
      </w:pPr>
    </w:p>
    <w:p w14:paraId="71D2445F" w14:textId="77777777" w:rsidR="008F4361" w:rsidRDefault="008F4361" w:rsidP="008F4361">
      <w:pPr>
        <w:pStyle w:val="Odstavecseseznamem"/>
        <w:numPr>
          <w:ilvl w:val="0"/>
          <w:numId w:val="5"/>
        </w:numPr>
        <w:autoSpaceDE w:val="0"/>
        <w:autoSpaceDN w:val="0"/>
        <w:adjustRightInd w:val="0"/>
        <w:spacing w:after="0" w:line="240" w:lineRule="atLeast"/>
        <w:jc w:val="both"/>
        <w:rPr>
          <w:color w:val="000000"/>
        </w:rPr>
      </w:pPr>
      <w:r>
        <w:rPr>
          <w:color w:val="000000"/>
        </w:rPr>
        <w:t xml:space="preserve">Pronajímatel se zavazuje přenechat nájemci předmět nájmu ve stavu způsobilém smluvenému, popř. obvyklému užívání. </w:t>
      </w:r>
    </w:p>
    <w:p w14:paraId="2A95E434" w14:textId="77777777" w:rsidR="008F4361" w:rsidRPr="00BC1B3E" w:rsidRDefault="008F4361" w:rsidP="008F4361">
      <w:pPr>
        <w:pStyle w:val="Odstavecseseznamem"/>
        <w:numPr>
          <w:ilvl w:val="0"/>
          <w:numId w:val="5"/>
        </w:numPr>
        <w:autoSpaceDE w:val="0"/>
        <w:autoSpaceDN w:val="0"/>
        <w:adjustRightInd w:val="0"/>
        <w:spacing w:after="0" w:line="240" w:lineRule="atLeast"/>
        <w:jc w:val="both"/>
        <w:rPr>
          <w:color w:val="000000"/>
        </w:rPr>
      </w:pPr>
      <w:r w:rsidRPr="00BC1B3E">
        <w:rPr>
          <w:color w:val="000000"/>
        </w:rPr>
        <w:t xml:space="preserve">Nájemce se zavazuje pronajímateli uhradit řádně a včas nájemné, a to na základě daňového dokladu dle odst. IV. </w:t>
      </w:r>
      <w:r w:rsidR="00BC1B3E">
        <w:rPr>
          <w:color w:val="000000"/>
        </w:rPr>
        <w:t>t</w:t>
      </w:r>
      <w:r w:rsidRPr="00BC1B3E">
        <w:rPr>
          <w:color w:val="000000"/>
        </w:rPr>
        <w:t>éto smlouvy se splatností v uvedených termínech. V případě prodlení s placením nájemného se nájemce zavazuje uhradit pronajímateli úroky z prodlení v zákonné výši.</w:t>
      </w:r>
    </w:p>
    <w:p w14:paraId="33DF93D1" w14:textId="77777777" w:rsidR="00A84476" w:rsidRDefault="00A84476" w:rsidP="0016623E">
      <w:pPr>
        <w:autoSpaceDE w:val="0"/>
        <w:autoSpaceDN w:val="0"/>
        <w:adjustRightInd w:val="0"/>
        <w:spacing w:after="0" w:line="240" w:lineRule="atLeast"/>
      </w:pPr>
    </w:p>
    <w:p w14:paraId="23369550" w14:textId="77777777" w:rsidR="00F46A85" w:rsidRPr="00D2305A" w:rsidRDefault="00F46A85" w:rsidP="0016623E">
      <w:pPr>
        <w:autoSpaceDE w:val="0"/>
        <w:autoSpaceDN w:val="0"/>
        <w:adjustRightInd w:val="0"/>
        <w:spacing w:after="0" w:line="240" w:lineRule="atLeast"/>
      </w:pPr>
    </w:p>
    <w:p w14:paraId="000AF67B"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VI.</w:t>
      </w:r>
    </w:p>
    <w:p w14:paraId="3F9E8D0C" w14:textId="77777777" w:rsidR="00A84476" w:rsidRDefault="00BC1B3E" w:rsidP="0016623E">
      <w:pPr>
        <w:autoSpaceDE w:val="0"/>
        <w:autoSpaceDN w:val="0"/>
        <w:adjustRightInd w:val="0"/>
        <w:spacing w:after="0" w:line="240" w:lineRule="atLeast"/>
        <w:jc w:val="center"/>
        <w:rPr>
          <w:b/>
          <w:bCs/>
          <w:color w:val="000000"/>
        </w:rPr>
      </w:pPr>
      <w:r>
        <w:rPr>
          <w:b/>
          <w:bCs/>
          <w:color w:val="000000"/>
        </w:rPr>
        <w:t>O</w:t>
      </w:r>
      <w:r w:rsidR="00F46A85">
        <w:rPr>
          <w:b/>
          <w:bCs/>
          <w:color w:val="000000"/>
        </w:rPr>
        <w:t>dpovědnost za škodu</w:t>
      </w:r>
    </w:p>
    <w:p w14:paraId="4095E053" w14:textId="77777777" w:rsidR="00F46A85" w:rsidRPr="00D2305A" w:rsidRDefault="00F46A85" w:rsidP="0016623E">
      <w:pPr>
        <w:autoSpaceDE w:val="0"/>
        <w:autoSpaceDN w:val="0"/>
        <w:adjustRightInd w:val="0"/>
        <w:spacing w:after="0" w:line="240" w:lineRule="atLeast"/>
        <w:jc w:val="center"/>
        <w:rPr>
          <w:b/>
          <w:bCs/>
          <w:color w:val="000000"/>
        </w:rPr>
      </w:pPr>
    </w:p>
    <w:p w14:paraId="50CBA4E5" w14:textId="77777777" w:rsidR="00BC1B3E" w:rsidRDefault="00BC1B3E" w:rsidP="00BC1B3E">
      <w:pPr>
        <w:pStyle w:val="Odstavecseseznamem"/>
        <w:numPr>
          <w:ilvl w:val="0"/>
          <w:numId w:val="6"/>
        </w:numPr>
        <w:autoSpaceDE w:val="0"/>
        <w:autoSpaceDN w:val="0"/>
        <w:adjustRightInd w:val="0"/>
        <w:spacing w:after="0" w:line="240" w:lineRule="atLeast"/>
        <w:jc w:val="both"/>
        <w:rPr>
          <w:color w:val="000000"/>
        </w:rPr>
      </w:pPr>
      <w:r>
        <w:rPr>
          <w:color w:val="000000"/>
        </w:rPr>
        <w:t xml:space="preserve">Nájemce se zavazuje vrátit vitríny ve stavu odpovídajícímu běžnému opotřebení. V případě, že bude některá součást předmětu pronájmu poškozena natolik, že jí nebude možno použít, uhradí nájemce pronajímateli vzniklou škodu nebo nahradí prvek shodným.  </w:t>
      </w:r>
    </w:p>
    <w:p w14:paraId="2F81CFBE" w14:textId="77777777" w:rsidR="00A84476" w:rsidRDefault="00A84476" w:rsidP="0016623E">
      <w:pPr>
        <w:autoSpaceDE w:val="0"/>
        <w:autoSpaceDN w:val="0"/>
        <w:adjustRightInd w:val="0"/>
        <w:spacing w:after="0" w:line="240" w:lineRule="atLeast"/>
        <w:jc w:val="both"/>
      </w:pPr>
    </w:p>
    <w:p w14:paraId="220B6ABE" w14:textId="77777777" w:rsidR="00F46A85" w:rsidRPr="00D2305A" w:rsidRDefault="00F46A85" w:rsidP="0016623E">
      <w:pPr>
        <w:autoSpaceDE w:val="0"/>
        <w:autoSpaceDN w:val="0"/>
        <w:adjustRightInd w:val="0"/>
        <w:spacing w:after="0" w:line="240" w:lineRule="atLeast"/>
        <w:jc w:val="both"/>
      </w:pPr>
    </w:p>
    <w:p w14:paraId="2B0AAFC6" w14:textId="77777777" w:rsidR="00A84476" w:rsidRPr="00D2305A" w:rsidRDefault="00A84476" w:rsidP="0016623E">
      <w:pPr>
        <w:autoSpaceDE w:val="0"/>
        <w:autoSpaceDN w:val="0"/>
        <w:adjustRightInd w:val="0"/>
        <w:spacing w:after="0" w:line="240" w:lineRule="atLeast"/>
        <w:jc w:val="center"/>
        <w:rPr>
          <w:b/>
          <w:bCs/>
          <w:color w:val="000000"/>
        </w:rPr>
      </w:pPr>
      <w:r w:rsidRPr="00D2305A">
        <w:rPr>
          <w:b/>
          <w:bCs/>
          <w:color w:val="000000"/>
        </w:rPr>
        <w:t xml:space="preserve">VII. </w:t>
      </w:r>
    </w:p>
    <w:p w14:paraId="540613F9" w14:textId="77777777" w:rsidR="00F46A85" w:rsidRDefault="00F46A85" w:rsidP="0016623E">
      <w:pPr>
        <w:autoSpaceDE w:val="0"/>
        <w:autoSpaceDN w:val="0"/>
        <w:adjustRightInd w:val="0"/>
        <w:spacing w:after="0" w:line="240" w:lineRule="atLeast"/>
        <w:jc w:val="center"/>
        <w:rPr>
          <w:b/>
          <w:bCs/>
          <w:color w:val="000000"/>
        </w:rPr>
      </w:pPr>
      <w:r>
        <w:rPr>
          <w:b/>
          <w:bCs/>
          <w:color w:val="000000"/>
        </w:rPr>
        <w:t>Závěrečná ustanovení</w:t>
      </w:r>
    </w:p>
    <w:p w14:paraId="08391785" w14:textId="77777777" w:rsidR="00F46A85" w:rsidRDefault="00F46A85" w:rsidP="0016623E">
      <w:pPr>
        <w:autoSpaceDE w:val="0"/>
        <w:autoSpaceDN w:val="0"/>
        <w:adjustRightInd w:val="0"/>
        <w:spacing w:after="0" w:line="240" w:lineRule="atLeast"/>
        <w:jc w:val="center"/>
        <w:rPr>
          <w:b/>
          <w:bCs/>
          <w:color w:val="000000"/>
        </w:rPr>
      </w:pPr>
    </w:p>
    <w:p w14:paraId="1147F78D" w14:textId="77777777" w:rsidR="00F46A85" w:rsidRPr="00F46A85" w:rsidRDefault="00F46A85" w:rsidP="00F46A85">
      <w:pPr>
        <w:pStyle w:val="Odstavecseseznamem"/>
        <w:numPr>
          <w:ilvl w:val="0"/>
          <w:numId w:val="7"/>
        </w:numPr>
        <w:autoSpaceDE w:val="0"/>
        <w:autoSpaceDN w:val="0"/>
        <w:adjustRightInd w:val="0"/>
        <w:spacing w:after="0" w:line="240" w:lineRule="atLeast"/>
        <w:jc w:val="both"/>
        <w:rPr>
          <w:color w:val="000000"/>
        </w:rPr>
      </w:pPr>
      <w:r w:rsidRPr="00F46A85">
        <w:rPr>
          <w:color w:val="000000"/>
        </w:rPr>
        <w:t>Tato smlouva se uzavírá</w:t>
      </w:r>
      <w:r w:rsidR="00BC1B3E">
        <w:rPr>
          <w:color w:val="000000"/>
        </w:rPr>
        <w:t xml:space="preserve"> </w:t>
      </w:r>
      <w:r w:rsidRPr="00F46A85">
        <w:rPr>
          <w:color w:val="000000"/>
        </w:rPr>
        <w:t>ve dvou stejnopisech, z nichž každá smluvní strana obdrží po jednom.</w:t>
      </w:r>
    </w:p>
    <w:p w14:paraId="10F09279" w14:textId="7F16CC39" w:rsidR="00F46A85" w:rsidRDefault="00F46A85" w:rsidP="00F46A85">
      <w:pPr>
        <w:pStyle w:val="Odstavecseseznamem"/>
        <w:numPr>
          <w:ilvl w:val="0"/>
          <w:numId w:val="7"/>
        </w:numPr>
        <w:autoSpaceDE w:val="0"/>
        <w:autoSpaceDN w:val="0"/>
        <w:adjustRightInd w:val="0"/>
        <w:spacing w:after="0" w:line="240" w:lineRule="atLeast"/>
        <w:jc w:val="both"/>
        <w:rPr>
          <w:color w:val="000000"/>
        </w:rPr>
      </w:pPr>
      <w:r>
        <w:rPr>
          <w:color w:val="000000"/>
        </w:rPr>
        <w:t>Tato smlouva může být změněna nebo doplněna pouze oboustranně odsouhlasenými dodatky.</w:t>
      </w:r>
    </w:p>
    <w:p w14:paraId="72C2AE9F" w14:textId="77777777" w:rsidR="00B36256" w:rsidRPr="00FB74C0" w:rsidRDefault="00B36256" w:rsidP="009618AD">
      <w:pPr>
        <w:pStyle w:val="Odstavecseseznamem"/>
        <w:numPr>
          <w:ilvl w:val="0"/>
          <w:numId w:val="7"/>
        </w:numPr>
        <w:jc w:val="both"/>
      </w:pPr>
      <w:r w:rsidRPr="00FB74C0">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w:t>
      </w:r>
      <w:r w:rsidRPr="00FB74C0">
        <w:lastRenderedPageBreak/>
        <w:t>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28A5B0CD" w14:textId="77777777" w:rsidR="00B36256" w:rsidRPr="00F4510C" w:rsidRDefault="00B36256" w:rsidP="00F4510C">
      <w:pPr>
        <w:autoSpaceDE w:val="0"/>
        <w:autoSpaceDN w:val="0"/>
        <w:adjustRightInd w:val="0"/>
        <w:spacing w:after="0" w:line="240" w:lineRule="atLeast"/>
        <w:ind w:left="360"/>
        <w:jc w:val="both"/>
        <w:rPr>
          <w:color w:val="000000"/>
        </w:rPr>
      </w:pPr>
    </w:p>
    <w:p w14:paraId="782FF2E9" w14:textId="77777777" w:rsidR="00A84476" w:rsidRPr="00D2305A" w:rsidRDefault="00A84476" w:rsidP="0016623E">
      <w:pPr>
        <w:autoSpaceDE w:val="0"/>
        <w:autoSpaceDN w:val="0"/>
        <w:adjustRightInd w:val="0"/>
        <w:spacing w:after="0" w:line="240" w:lineRule="atLeast"/>
      </w:pPr>
    </w:p>
    <w:p w14:paraId="6286D55F" w14:textId="77777777" w:rsidR="00A84476" w:rsidRPr="00D2305A" w:rsidRDefault="00A84476" w:rsidP="00DE68EB">
      <w:pPr>
        <w:autoSpaceDE w:val="0"/>
        <w:autoSpaceDN w:val="0"/>
        <w:adjustRightInd w:val="0"/>
        <w:spacing w:after="0" w:line="240" w:lineRule="atLeast"/>
        <w:rPr>
          <w:color w:val="000000"/>
        </w:rPr>
      </w:pPr>
    </w:p>
    <w:p w14:paraId="69B479BF" w14:textId="77777777" w:rsidR="00A84476" w:rsidRPr="00D2305A" w:rsidRDefault="00A84476" w:rsidP="00DE68EB">
      <w:pPr>
        <w:autoSpaceDE w:val="0"/>
        <w:autoSpaceDN w:val="0"/>
        <w:adjustRightInd w:val="0"/>
        <w:spacing w:after="0" w:line="240" w:lineRule="atLeast"/>
        <w:rPr>
          <w:color w:val="000000"/>
        </w:rPr>
      </w:pPr>
    </w:p>
    <w:p w14:paraId="6778AC30" w14:textId="380FBA58" w:rsidR="00B6728D" w:rsidRPr="00D2305A" w:rsidRDefault="00A84476" w:rsidP="00B6728D">
      <w:pPr>
        <w:autoSpaceDE w:val="0"/>
        <w:autoSpaceDN w:val="0"/>
        <w:adjustRightInd w:val="0"/>
        <w:spacing w:after="0" w:line="240" w:lineRule="atLeast"/>
      </w:pPr>
      <w:r w:rsidRPr="00D2305A">
        <w:t>V</w:t>
      </w:r>
      <w:r w:rsidR="00C16262">
        <w:t xml:space="preserve"> Praze </w:t>
      </w:r>
      <w:proofErr w:type="gramStart"/>
      <w:r w:rsidR="00C16262">
        <w:t>dne  13</w:t>
      </w:r>
      <w:proofErr w:type="gramEnd"/>
      <w:r w:rsidR="00C16262">
        <w:t>. 12. 2017</w:t>
      </w:r>
      <w:r w:rsidR="00B6728D">
        <w:tab/>
      </w:r>
      <w:r w:rsidR="00B6728D">
        <w:tab/>
      </w:r>
      <w:r w:rsidR="00B6728D">
        <w:tab/>
      </w:r>
      <w:r w:rsidR="00B6728D">
        <w:tab/>
      </w:r>
      <w:r w:rsidR="00B6728D">
        <w:tab/>
      </w:r>
      <w:r w:rsidR="00B6728D" w:rsidRPr="00D2305A">
        <w:t xml:space="preserve">V </w:t>
      </w:r>
      <w:r w:rsidR="00C16262">
        <w:t>Praze dne  21. 12. 2017</w:t>
      </w:r>
    </w:p>
    <w:p w14:paraId="4BAF853A" w14:textId="31E37A52" w:rsidR="00A84476" w:rsidRPr="00D2305A" w:rsidRDefault="00A84476" w:rsidP="00DE68EB">
      <w:pPr>
        <w:autoSpaceDE w:val="0"/>
        <w:autoSpaceDN w:val="0"/>
        <w:adjustRightInd w:val="0"/>
        <w:spacing w:after="0" w:line="240" w:lineRule="atLeast"/>
      </w:pPr>
    </w:p>
    <w:p w14:paraId="2796F10A" w14:textId="77777777" w:rsidR="00A84476" w:rsidRPr="00D2305A" w:rsidRDefault="00A84476" w:rsidP="00DE68EB">
      <w:pPr>
        <w:autoSpaceDE w:val="0"/>
        <w:autoSpaceDN w:val="0"/>
        <w:adjustRightInd w:val="0"/>
        <w:spacing w:after="0" w:line="240" w:lineRule="atLeast"/>
        <w:jc w:val="both"/>
      </w:pPr>
    </w:p>
    <w:p w14:paraId="64A9E6D8" w14:textId="77777777" w:rsidR="00A84476" w:rsidRPr="00D2305A" w:rsidRDefault="00A84476" w:rsidP="00DE68EB">
      <w:pPr>
        <w:autoSpaceDE w:val="0"/>
        <w:autoSpaceDN w:val="0"/>
        <w:adjustRightInd w:val="0"/>
        <w:spacing w:after="0" w:line="240" w:lineRule="atLeast"/>
        <w:jc w:val="both"/>
      </w:pPr>
    </w:p>
    <w:p w14:paraId="6509E0FB" w14:textId="65A5B9FA" w:rsidR="00A84476" w:rsidRDefault="00A84476" w:rsidP="00DE68EB">
      <w:pPr>
        <w:autoSpaceDE w:val="0"/>
        <w:autoSpaceDN w:val="0"/>
        <w:adjustRightInd w:val="0"/>
        <w:spacing w:after="0" w:line="240" w:lineRule="atLeast"/>
      </w:pPr>
    </w:p>
    <w:p w14:paraId="21DC8955" w14:textId="4903523C" w:rsidR="00F4510C" w:rsidRDefault="00F4510C" w:rsidP="00DE68EB">
      <w:pPr>
        <w:autoSpaceDE w:val="0"/>
        <w:autoSpaceDN w:val="0"/>
        <w:adjustRightInd w:val="0"/>
        <w:spacing w:after="0" w:line="240" w:lineRule="atLeast"/>
      </w:pPr>
    </w:p>
    <w:p w14:paraId="1F769473" w14:textId="590CD50C" w:rsidR="00F4510C" w:rsidRDefault="00F4510C" w:rsidP="00DE68EB">
      <w:pPr>
        <w:autoSpaceDE w:val="0"/>
        <w:autoSpaceDN w:val="0"/>
        <w:adjustRightInd w:val="0"/>
        <w:spacing w:after="0" w:line="240" w:lineRule="atLeast"/>
      </w:pPr>
    </w:p>
    <w:p w14:paraId="4708E855" w14:textId="0B01BB03" w:rsidR="00662CD7" w:rsidRDefault="00F4510C" w:rsidP="00DE68EB">
      <w:pPr>
        <w:autoSpaceDE w:val="0"/>
        <w:autoSpaceDN w:val="0"/>
        <w:adjustRightInd w:val="0"/>
        <w:spacing w:after="0" w:line="240" w:lineRule="atLeast"/>
      </w:pPr>
      <w:r>
        <w:t>……………………………..</w:t>
      </w:r>
      <w:r>
        <w:tab/>
      </w:r>
      <w:r>
        <w:tab/>
      </w:r>
      <w:r>
        <w:tab/>
      </w:r>
      <w:r>
        <w:tab/>
      </w:r>
      <w:r>
        <w:tab/>
        <w:t>……………………………..</w:t>
      </w:r>
      <w:r>
        <w:tab/>
      </w:r>
    </w:p>
    <w:p w14:paraId="3BC5D4FA" w14:textId="47BB880E" w:rsidR="00A84476" w:rsidRDefault="00B6728D" w:rsidP="00DE68EB">
      <w:pPr>
        <w:autoSpaceDE w:val="0"/>
        <w:autoSpaceDN w:val="0"/>
        <w:adjustRightInd w:val="0"/>
        <w:spacing w:after="0" w:line="240" w:lineRule="atLeast"/>
      </w:pPr>
      <w:r>
        <w:t xml:space="preserve">         </w:t>
      </w:r>
      <w:r w:rsidR="00F46A85">
        <w:t>Pronajímatel</w:t>
      </w:r>
      <w:r w:rsidR="00A84476" w:rsidRPr="00D2305A">
        <w:tab/>
      </w:r>
      <w:r w:rsidR="00A84476" w:rsidRPr="00D2305A">
        <w:tab/>
      </w:r>
      <w:r w:rsidR="00A84476" w:rsidRPr="00D2305A">
        <w:tab/>
      </w:r>
      <w:r w:rsidR="00A84476" w:rsidRPr="00D2305A">
        <w:tab/>
      </w:r>
      <w:r w:rsidR="00A84476" w:rsidRPr="00D2305A">
        <w:tab/>
      </w:r>
      <w:r w:rsidR="00A84476" w:rsidRPr="00D2305A">
        <w:tab/>
      </w:r>
      <w:r w:rsidR="00F4510C">
        <w:tab/>
      </w:r>
      <w:r>
        <w:t xml:space="preserve">   </w:t>
      </w:r>
      <w:r w:rsidR="00F46A85">
        <w:t>Nájemce</w:t>
      </w:r>
      <w:r w:rsidR="00A84476" w:rsidRPr="00D2305A">
        <w:t xml:space="preserve"> </w:t>
      </w:r>
    </w:p>
    <w:p w14:paraId="2F885B54" w14:textId="77777777" w:rsidR="00662CD7" w:rsidRDefault="00662CD7" w:rsidP="00DE68EB">
      <w:pPr>
        <w:autoSpaceDE w:val="0"/>
        <w:autoSpaceDN w:val="0"/>
        <w:adjustRightInd w:val="0"/>
        <w:spacing w:after="0" w:line="240" w:lineRule="atLeast"/>
      </w:pPr>
    </w:p>
    <w:p w14:paraId="1D247D8F" w14:textId="77777777" w:rsidR="00BC1B3E" w:rsidRDefault="00BC1B3E" w:rsidP="00DE68EB">
      <w:pPr>
        <w:autoSpaceDE w:val="0"/>
        <w:autoSpaceDN w:val="0"/>
        <w:adjustRightInd w:val="0"/>
        <w:spacing w:after="0" w:line="240" w:lineRule="atLeast"/>
      </w:pPr>
    </w:p>
    <w:p w14:paraId="1BF19AD6" w14:textId="77777777" w:rsidR="0011290E" w:rsidRDefault="0011290E" w:rsidP="00DE68EB">
      <w:pPr>
        <w:autoSpaceDE w:val="0"/>
        <w:autoSpaceDN w:val="0"/>
        <w:adjustRightInd w:val="0"/>
        <w:spacing w:after="0" w:line="240" w:lineRule="atLeast"/>
      </w:pPr>
    </w:p>
    <w:p w14:paraId="1ECDCCF3" w14:textId="77777777" w:rsidR="0011290E" w:rsidRDefault="0011290E" w:rsidP="00DE68EB">
      <w:pPr>
        <w:autoSpaceDE w:val="0"/>
        <w:autoSpaceDN w:val="0"/>
        <w:adjustRightInd w:val="0"/>
        <w:spacing w:after="0" w:line="240" w:lineRule="atLeast"/>
      </w:pPr>
    </w:p>
    <w:p w14:paraId="082824EF" w14:textId="77777777" w:rsidR="00C110E8" w:rsidRDefault="00C110E8" w:rsidP="00DE68EB">
      <w:pPr>
        <w:autoSpaceDE w:val="0"/>
        <w:autoSpaceDN w:val="0"/>
        <w:adjustRightInd w:val="0"/>
        <w:spacing w:after="0" w:line="240" w:lineRule="atLeast"/>
      </w:pPr>
    </w:p>
    <w:p w14:paraId="01896D27" w14:textId="77777777" w:rsidR="00C110E8" w:rsidRDefault="00C110E8" w:rsidP="00DE68EB">
      <w:pPr>
        <w:autoSpaceDE w:val="0"/>
        <w:autoSpaceDN w:val="0"/>
        <w:adjustRightInd w:val="0"/>
        <w:spacing w:after="0" w:line="240" w:lineRule="atLeast"/>
      </w:pPr>
    </w:p>
    <w:p w14:paraId="24D08353" w14:textId="77777777" w:rsidR="00C110E8" w:rsidRDefault="00C110E8" w:rsidP="00DE68EB">
      <w:pPr>
        <w:autoSpaceDE w:val="0"/>
        <w:autoSpaceDN w:val="0"/>
        <w:adjustRightInd w:val="0"/>
        <w:spacing w:after="0" w:line="240" w:lineRule="atLeast"/>
      </w:pPr>
    </w:p>
    <w:p w14:paraId="2C7466C0" w14:textId="77777777" w:rsidR="00C110E8" w:rsidRDefault="00C110E8" w:rsidP="00DE68EB">
      <w:pPr>
        <w:autoSpaceDE w:val="0"/>
        <w:autoSpaceDN w:val="0"/>
        <w:adjustRightInd w:val="0"/>
        <w:spacing w:after="0" w:line="240" w:lineRule="atLeast"/>
      </w:pPr>
    </w:p>
    <w:p w14:paraId="572F94F3" w14:textId="77777777" w:rsidR="00C110E8" w:rsidRDefault="00C110E8" w:rsidP="00DE68EB">
      <w:pPr>
        <w:autoSpaceDE w:val="0"/>
        <w:autoSpaceDN w:val="0"/>
        <w:adjustRightInd w:val="0"/>
        <w:spacing w:after="0" w:line="240" w:lineRule="atLeast"/>
      </w:pPr>
    </w:p>
    <w:p w14:paraId="229795D6" w14:textId="77777777" w:rsidR="00C110E8" w:rsidRDefault="00C110E8" w:rsidP="00DE68EB">
      <w:pPr>
        <w:autoSpaceDE w:val="0"/>
        <w:autoSpaceDN w:val="0"/>
        <w:adjustRightInd w:val="0"/>
        <w:spacing w:after="0" w:line="240" w:lineRule="atLeast"/>
      </w:pPr>
    </w:p>
    <w:p w14:paraId="6A70A2E6" w14:textId="77777777" w:rsidR="00C110E8" w:rsidRDefault="00C110E8" w:rsidP="00DE68EB">
      <w:pPr>
        <w:autoSpaceDE w:val="0"/>
        <w:autoSpaceDN w:val="0"/>
        <w:adjustRightInd w:val="0"/>
        <w:spacing w:after="0" w:line="240" w:lineRule="atLeast"/>
      </w:pPr>
    </w:p>
    <w:p w14:paraId="20DF116F" w14:textId="77777777" w:rsidR="00C110E8" w:rsidRDefault="00C110E8" w:rsidP="00DE68EB">
      <w:pPr>
        <w:autoSpaceDE w:val="0"/>
        <w:autoSpaceDN w:val="0"/>
        <w:adjustRightInd w:val="0"/>
        <w:spacing w:after="0" w:line="240" w:lineRule="atLeast"/>
      </w:pPr>
    </w:p>
    <w:p w14:paraId="53A18743" w14:textId="77777777" w:rsidR="00C110E8" w:rsidRDefault="00C110E8" w:rsidP="00DE68EB">
      <w:pPr>
        <w:autoSpaceDE w:val="0"/>
        <w:autoSpaceDN w:val="0"/>
        <w:adjustRightInd w:val="0"/>
        <w:spacing w:after="0" w:line="240" w:lineRule="atLeast"/>
      </w:pPr>
    </w:p>
    <w:p w14:paraId="1A5CF84B" w14:textId="77777777" w:rsidR="00C110E8" w:rsidRDefault="00C110E8" w:rsidP="00DE68EB">
      <w:pPr>
        <w:autoSpaceDE w:val="0"/>
        <w:autoSpaceDN w:val="0"/>
        <w:adjustRightInd w:val="0"/>
        <w:spacing w:after="0" w:line="240" w:lineRule="atLeast"/>
      </w:pPr>
    </w:p>
    <w:p w14:paraId="58E20C55" w14:textId="77777777" w:rsidR="00C110E8" w:rsidRDefault="00C110E8" w:rsidP="00DE68EB">
      <w:pPr>
        <w:autoSpaceDE w:val="0"/>
        <w:autoSpaceDN w:val="0"/>
        <w:adjustRightInd w:val="0"/>
        <w:spacing w:after="0" w:line="240" w:lineRule="atLeast"/>
      </w:pPr>
    </w:p>
    <w:p w14:paraId="46AF25E3" w14:textId="77777777" w:rsidR="00C110E8" w:rsidRDefault="00C110E8" w:rsidP="00DE68EB">
      <w:pPr>
        <w:autoSpaceDE w:val="0"/>
        <w:autoSpaceDN w:val="0"/>
        <w:adjustRightInd w:val="0"/>
        <w:spacing w:after="0" w:line="240" w:lineRule="atLeast"/>
      </w:pPr>
    </w:p>
    <w:p w14:paraId="748DB5D6" w14:textId="77777777" w:rsidR="00C110E8" w:rsidRDefault="00C110E8" w:rsidP="00DE68EB">
      <w:pPr>
        <w:autoSpaceDE w:val="0"/>
        <w:autoSpaceDN w:val="0"/>
        <w:adjustRightInd w:val="0"/>
        <w:spacing w:after="0" w:line="240" w:lineRule="atLeast"/>
      </w:pPr>
    </w:p>
    <w:p w14:paraId="7312A89B" w14:textId="77777777" w:rsidR="00C110E8" w:rsidRDefault="00C110E8" w:rsidP="00DE68EB">
      <w:pPr>
        <w:autoSpaceDE w:val="0"/>
        <w:autoSpaceDN w:val="0"/>
        <w:adjustRightInd w:val="0"/>
        <w:spacing w:after="0" w:line="240" w:lineRule="atLeast"/>
      </w:pPr>
    </w:p>
    <w:p w14:paraId="5C9FE8DD" w14:textId="77777777" w:rsidR="00C110E8" w:rsidRDefault="00C110E8" w:rsidP="00DE68EB">
      <w:pPr>
        <w:autoSpaceDE w:val="0"/>
        <w:autoSpaceDN w:val="0"/>
        <w:adjustRightInd w:val="0"/>
        <w:spacing w:after="0" w:line="240" w:lineRule="atLeast"/>
      </w:pPr>
    </w:p>
    <w:p w14:paraId="1CA84E4B" w14:textId="77777777" w:rsidR="00C110E8" w:rsidRDefault="00C110E8" w:rsidP="00DE68EB">
      <w:pPr>
        <w:autoSpaceDE w:val="0"/>
        <w:autoSpaceDN w:val="0"/>
        <w:adjustRightInd w:val="0"/>
        <w:spacing w:after="0" w:line="240" w:lineRule="atLeast"/>
      </w:pPr>
    </w:p>
    <w:p w14:paraId="15E71926" w14:textId="77777777" w:rsidR="00C110E8" w:rsidRDefault="00C110E8" w:rsidP="00DE68EB">
      <w:pPr>
        <w:autoSpaceDE w:val="0"/>
        <w:autoSpaceDN w:val="0"/>
        <w:adjustRightInd w:val="0"/>
        <w:spacing w:after="0" w:line="240" w:lineRule="atLeast"/>
      </w:pPr>
    </w:p>
    <w:p w14:paraId="0048F24A" w14:textId="77777777" w:rsidR="00C110E8" w:rsidRDefault="00C110E8" w:rsidP="00DE68EB">
      <w:pPr>
        <w:autoSpaceDE w:val="0"/>
        <w:autoSpaceDN w:val="0"/>
        <w:adjustRightInd w:val="0"/>
        <w:spacing w:after="0" w:line="240" w:lineRule="atLeast"/>
      </w:pPr>
    </w:p>
    <w:p w14:paraId="54F2DBB0" w14:textId="77777777" w:rsidR="00C110E8" w:rsidRDefault="00C110E8" w:rsidP="00DE68EB">
      <w:pPr>
        <w:autoSpaceDE w:val="0"/>
        <w:autoSpaceDN w:val="0"/>
        <w:adjustRightInd w:val="0"/>
        <w:spacing w:after="0" w:line="240" w:lineRule="atLeast"/>
      </w:pPr>
    </w:p>
    <w:p w14:paraId="7E278DBC" w14:textId="77777777" w:rsidR="00C110E8" w:rsidRDefault="00C110E8" w:rsidP="00DE68EB">
      <w:pPr>
        <w:autoSpaceDE w:val="0"/>
        <w:autoSpaceDN w:val="0"/>
        <w:adjustRightInd w:val="0"/>
        <w:spacing w:after="0" w:line="240" w:lineRule="atLeast"/>
      </w:pPr>
    </w:p>
    <w:p w14:paraId="0D5488E3" w14:textId="77777777" w:rsidR="00C110E8" w:rsidRDefault="00C110E8" w:rsidP="00DE68EB">
      <w:pPr>
        <w:autoSpaceDE w:val="0"/>
        <w:autoSpaceDN w:val="0"/>
        <w:adjustRightInd w:val="0"/>
        <w:spacing w:after="0" w:line="240" w:lineRule="atLeast"/>
      </w:pPr>
    </w:p>
    <w:p w14:paraId="261C4E3D" w14:textId="77777777" w:rsidR="00C110E8" w:rsidRDefault="00C110E8" w:rsidP="00DE68EB">
      <w:pPr>
        <w:autoSpaceDE w:val="0"/>
        <w:autoSpaceDN w:val="0"/>
        <w:adjustRightInd w:val="0"/>
        <w:spacing w:after="0" w:line="240" w:lineRule="atLeast"/>
      </w:pPr>
    </w:p>
    <w:p w14:paraId="78F4060B" w14:textId="02B49426" w:rsidR="00BC1B3E" w:rsidRPr="00BC1B3E" w:rsidRDefault="00662CD7" w:rsidP="00596A77">
      <w:pPr>
        <w:autoSpaceDE w:val="0"/>
        <w:autoSpaceDN w:val="0"/>
        <w:adjustRightInd w:val="0"/>
        <w:spacing w:after="0" w:line="240" w:lineRule="atLeast"/>
        <w:rPr>
          <w:rFonts w:ascii="Arial" w:hAnsi="Arial" w:cs="Arial"/>
          <w:sz w:val="18"/>
          <w:szCs w:val="18"/>
        </w:rPr>
      </w:pPr>
      <w:r>
        <w:t xml:space="preserve">Příloha č. 1.: </w:t>
      </w:r>
      <w:r w:rsidR="00BC1B3E">
        <w:t xml:space="preserve"> Předávací protokol</w:t>
      </w:r>
      <w:r w:rsidR="00BC1B3E" w:rsidRPr="001C740A">
        <w:rPr>
          <w:rFonts w:ascii="Arial" w:hAnsi="Arial" w:cs="Arial"/>
          <w:sz w:val="18"/>
          <w:szCs w:val="18"/>
          <w14:shadow w14:blurRad="50800" w14:dist="38100" w14:dir="2700000" w14:sx="100000" w14:sy="100000" w14:kx="0" w14:ky="0" w14:algn="tl">
            <w14:srgbClr w14:val="000000">
              <w14:alpha w14:val="60000"/>
            </w14:srgbClr>
          </w14:shadow>
        </w:rPr>
        <w:t xml:space="preserve"> </w:t>
      </w:r>
    </w:p>
    <w:sectPr w:rsidR="00BC1B3E" w:rsidRPr="00BC1B3E" w:rsidSect="00EE5620">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B74F9" w14:textId="77777777" w:rsidR="0014510E" w:rsidRDefault="0014510E" w:rsidP="00C97B71">
      <w:pPr>
        <w:spacing w:after="0"/>
      </w:pPr>
      <w:r>
        <w:separator/>
      </w:r>
    </w:p>
  </w:endnote>
  <w:endnote w:type="continuationSeparator" w:id="0">
    <w:p w14:paraId="3402DB61" w14:textId="77777777" w:rsidR="0014510E" w:rsidRDefault="0014510E" w:rsidP="00C97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6455"/>
      <w:docPartObj>
        <w:docPartGallery w:val="Page Numbers (Bottom of Page)"/>
        <w:docPartUnique/>
      </w:docPartObj>
    </w:sdtPr>
    <w:sdtEndPr/>
    <w:sdtContent>
      <w:p w14:paraId="75AFC481" w14:textId="62CE3C3B" w:rsidR="00C97B71" w:rsidRDefault="00C97B71">
        <w:pPr>
          <w:pStyle w:val="Zpat"/>
          <w:jc w:val="right"/>
        </w:pPr>
        <w:r>
          <w:fldChar w:fldCharType="begin"/>
        </w:r>
        <w:r>
          <w:instrText>PAGE   \* MERGEFORMAT</w:instrText>
        </w:r>
        <w:r>
          <w:fldChar w:fldCharType="separate"/>
        </w:r>
        <w:r w:rsidR="00596A77">
          <w:rPr>
            <w:noProof/>
          </w:rPr>
          <w:t>2</w:t>
        </w:r>
        <w:r>
          <w:fldChar w:fldCharType="end"/>
        </w:r>
      </w:p>
    </w:sdtContent>
  </w:sdt>
  <w:p w14:paraId="73128863" w14:textId="77777777" w:rsidR="00C97B71" w:rsidRDefault="00C97B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3AEE5" w14:textId="77777777" w:rsidR="0014510E" w:rsidRDefault="0014510E" w:rsidP="00C97B71">
      <w:pPr>
        <w:spacing w:after="0"/>
      </w:pPr>
      <w:r>
        <w:separator/>
      </w:r>
    </w:p>
  </w:footnote>
  <w:footnote w:type="continuationSeparator" w:id="0">
    <w:p w14:paraId="4F52734C" w14:textId="77777777" w:rsidR="0014510E" w:rsidRDefault="0014510E" w:rsidP="00C97B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019"/>
    <w:multiLevelType w:val="hybridMultilevel"/>
    <w:tmpl w:val="DE40F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B72B1B"/>
    <w:multiLevelType w:val="hybridMultilevel"/>
    <w:tmpl w:val="D6E82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FC66B7"/>
    <w:multiLevelType w:val="hybridMultilevel"/>
    <w:tmpl w:val="58E49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BC3041"/>
    <w:multiLevelType w:val="hybridMultilevel"/>
    <w:tmpl w:val="94B69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AC189E"/>
    <w:multiLevelType w:val="hybridMultilevel"/>
    <w:tmpl w:val="C2967850"/>
    <w:lvl w:ilvl="0" w:tplc="08F8835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846A96"/>
    <w:multiLevelType w:val="hybridMultilevel"/>
    <w:tmpl w:val="D2BE7D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3B6A5D"/>
    <w:multiLevelType w:val="hybridMultilevel"/>
    <w:tmpl w:val="058892C8"/>
    <w:lvl w:ilvl="0" w:tplc="14E890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1644B84"/>
    <w:multiLevelType w:val="hybridMultilevel"/>
    <w:tmpl w:val="EA4CE2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EB"/>
    <w:rsid w:val="00000932"/>
    <w:rsid w:val="0003612E"/>
    <w:rsid w:val="00067AE3"/>
    <w:rsid w:val="00082D49"/>
    <w:rsid w:val="00093359"/>
    <w:rsid w:val="000A50E1"/>
    <w:rsid w:val="000D576A"/>
    <w:rsid w:val="0011290E"/>
    <w:rsid w:val="0012518C"/>
    <w:rsid w:val="0014510E"/>
    <w:rsid w:val="00163D4B"/>
    <w:rsid w:val="0016623E"/>
    <w:rsid w:val="00180B78"/>
    <w:rsid w:val="00190A74"/>
    <w:rsid w:val="001945C1"/>
    <w:rsid w:val="001B638C"/>
    <w:rsid w:val="001C740A"/>
    <w:rsid w:val="001D3B45"/>
    <w:rsid w:val="001E5465"/>
    <w:rsid w:val="00200CDC"/>
    <w:rsid w:val="0022163A"/>
    <w:rsid w:val="00225FC7"/>
    <w:rsid w:val="0031046D"/>
    <w:rsid w:val="00313E43"/>
    <w:rsid w:val="00351686"/>
    <w:rsid w:val="00393F5F"/>
    <w:rsid w:val="003A3CBC"/>
    <w:rsid w:val="0040068B"/>
    <w:rsid w:val="004148C2"/>
    <w:rsid w:val="004A4CB5"/>
    <w:rsid w:val="004E26DE"/>
    <w:rsid w:val="00503BF2"/>
    <w:rsid w:val="005442BF"/>
    <w:rsid w:val="00572E40"/>
    <w:rsid w:val="005737AE"/>
    <w:rsid w:val="005906B2"/>
    <w:rsid w:val="00596A77"/>
    <w:rsid w:val="005C578C"/>
    <w:rsid w:val="00600A5B"/>
    <w:rsid w:val="00627615"/>
    <w:rsid w:val="00662CD7"/>
    <w:rsid w:val="00667D11"/>
    <w:rsid w:val="006A1B9B"/>
    <w:rsid w:val="00702042"/>
    <w:rsid w:val="007115E7"/>
    <w:rsid w:val="007274B6"/>
    <w:rsid w:val="0074463A"/>
    <w:rsid w:val="0074634C"/>
    <w:rsid w:val="0077715C"/>
    <w:rsid w:val="007C6D9C"/>
    <w:rsid w:val="007D12BA"/>
    <w:rsid w:val="007D436A"/>
    <w:rsid w:val="007E0650"/>
    <w:rsid w:val="00804E3A"/>
    <w:rsid w:val="008328F2"/>
    <w:rsid w:val="00853A09"/>
    <w:rsid w:val="0088050B"/>
    <w:rsid w:val="008C56AD"/>
    <w:rsid w:val="008F4361"/>
    <w:rsid w:val="008F724A"/>
    <w:rsid w:val="00944449"/>
    <w:rsid w:val="009618AD"/>
    <w:rsid w:val="00A2765D"/>
    <w:rsid w:val="00A305C6"/>
    <w:rsid w:val="00A43F5F"/>
    <w:rsid w:val="00A55398"/>
    <w:rsid w:val="00A77C47"/>
    <w:rsid w:val="00A84476"/>
    <w:rsid w:val="00A94C13"/>
    <w:rsid w:val="00AE2A28"/>
    <w:rsid w:val="00B24E48"/>
    <w:rsid w:val="00B36256"/>
    <w:rsid w:val="00B6728D"/>
    <w:rsid w:val="00BC1B3E"/>
    <w:rsid w:val="00C110E8"/>
    <w:rsid w:val="00C16262"/>
    <w:rsid w:val="00C54726"/>
    <w:rsid w:val="00C97B71"/>
    <w:rsid w:val="00CB23A1"/>
    <w:rsid w:val="00CD567F"/>
    <w:rsid w:val="00CD7307"/>
    <w:rsid w:val="00D2305A"/>
    <w:rsid w:val="00D531AA"/>
    <w:rsid w:val="00D84196"/>
    <w:rsid w:val="00DE68EB"/>
    <w:rsid w:val="00E54616"/>
    <w:rsid w:val="00E651D2"/>
    <w:rsid w:val="00E9280B"/>
    <w:rsid w:val="00E96C96"/>
    <w:rsid w:val="00EB0C67"/>
    <w:rsid w:val="00EE5620"/>
    <w:rsid w:val="00F36929"/>
    <w:rsid w:val="00F4510C"/>
    <w:rsid w:val="00F46A85"/>
    <w:rsid w:val="00F46DE3"/>
    <w:rsid w:val="00FB0CC1"/>
    <w:rsid w:val="00FF3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0FA88"/>
  <w15:docId w15:val="{640EB61D-2D14-4363-B6A4-2FE8A959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5FC7"/>
    <w:pPr>
      <w:spacing w:after="200"/>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D531AA"/>
    <w:pPr>
      <w:autoSpaceDE w:val="0"/>
      <w:autoSpaceDN w:val="0"/>
      <w:adjustRightInd w:val="0"/>
    </w:pPr>
    <w:rPr>
      <w:color w:val="000000"/>
      <w:sz w:val="24"/>
      <w:szCs w:val="24"/>
    </w:rPr>
  </w:style>
  <w:style w:type="paragraph" w:styleId="Odstavecseseznamem">
    <w:name w:val="List Paragraph"/>
    <w:basedOn w:val="Normln"/>
    <w:uiPriority w:val="34"/>
    <w:qFormat/>
    <w:rsid w:val="00944449"/>
    <w:pPr>
      <w:ind w:left="720"/>
      <w:contextualSpacing/>
    </w:pPr>
  </w:style>
  <w:style w:type="character" w:styleId="Odkaznakoment">
    <w:name w:val="annotation reference"/>
    <w:basedOn w:val="Standardnpsmoodstavce"/>
    <w:uiPriority w:val="99"/>
    <w:semiHidden/>
    <w:unhideWhenUsed/>
    <w:rsid w:val="00FB0CC1"/>
    <w:rPr>
      <w:sz w:val="16"/>
      <w:szCs w:val="16"/>
    </w:rPr>
  </w:style>
  <w:style w:type="paragraph" w:styleId="Textkomente">
    <w:name w:val="annotation text"/>
    <w:basedOn w:val="Normln"/>
    <w:link w:val="TextkomenteChar"/>
    <w:uiPriority w:val="99"/>
    <w:semiHidden/>
    <w:unhideWhenUsed/>
    <w:rsid w:val="00FB0CC1"/>
    <w:rPr>
      <w:sz w:val="20"/>
      <w:szCs w:val="20"/>
    </w:rPr>
  </w:style>
  <w:style w:type="character" w:customStyle="1" w:styleId="TextkomenteChar">
    <w:name w:val="Text komentáře Char"/>
    <w:basedOn w:val="Standardnpsmoodstavce"/>
    <w:link w:val="Textkomente"/>
    <w:uiPriority w:val="99"/>
    <w:semiHidden/>
    <w:rsid w:val="00FB0CC1"/>
    <w:rPr>
      <w:sz w:val="20"/>
      <w:szCs w:val="20"/>
      <w:lang w:eastAsia="en-US"/>
    </w:rPr>
  </w:style>
  <w:style w:type="paragraph" w:styleId="Pedmtkomente">
    <w:name w:val="annotation subject"/>
    <w:basedOn w:val="Textkomente"/>
    <w:next w:val="Textkomente"/>
    <w:link w:val="PedmtkomenteChar"/>
    <w:uiPriority w:val="99"/>
    <w:semiHidden/>
    <w:unhideWhenUsed/>
    <w:rsid w:val="00FB0CC1"/>
    <w:rPr>
      <w:b/>
      <w:bCs/>
    </w:rPr>
  </w:style>
  <w:style w:type="character" w:customStyle="1" w:styleId="PedmtkomenteChar">
    <w:name w:val="Předmět komentáře Char"/>
    <w:basedOn w:val="TextkomenteChar"/>
    <w:link w:val="Pedmtkomente"/>
    <w:uiPriority w:val="99"/>
    <w:semiHidden/>
    <w:rsid w:val="00FB0CC1"/>
    <w:rPr>
      <w:b/>
      <w:bCs/>
      <w:sz w:val="20"/>
      <w:szCs w:val="20"/>
      <w:lang w:eastAsia="en-US"/>
    </w:rPr>
  </w:style>
  <w:style w:type="paragraph" w:styleId="Textbubliny">
    <w:name w:val="Balloon Text"/>
    <w:basedOn w:val="Normln"/>
    <w:link w:val="TextbublinyChar"/>
    <w:uiPriority w:val="99"/>
    <w:semiHidden/>
    <w:unhideWhenUsed/>
    <w:rsid w:val="00FB0CC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B0CC1"/>
    <w:rPr>
      <w:rFonts w:ascii="Tahoma" w:hAnsi="Tahoma" w:cs="Tahoma"/>
      <w:sz w:val="16"/>
      <w:szCs w:val="16"/>
      <w:lang w:eastAsia="en-US"/>
    </w:rPr>
  </w:style>
  <w:style w:type="paragraph" w:styleId="Zhlav">
    <w:name w:val="header"/>
    <w:basedOn w:val="Normln"/>
    <w:link w:val="ZhlavChar"/>
    <w:uiPriority w:val="99"/>
    <w:unhideWhenUsed/>
    <w:rsid w:val="00C97B71"/>
    <w:pPr>
      <w:tabs>
        <w:tab w:val="center" w:pos="4536"/>
        <w:tab w:val="right" w:pos="9072"/>
      </w:tabs>
      <w:spacing w:after="0"/>
    </w:pPr>
  </w:style>
  <w:style w:type="character" w:customStyle="1" w:styleId="ZhlavChar">
    <w:name w:val="Záhlaví Char"/>
    <w:basedOn w:val="Standardnpsmoodstavce"/>
    <w:link w:val="Zhlav"/>
    <w:uiPriority w:val="99"/>
    <w:rsid w:val="00C97B71"/>
    <w:rPr>
      <w:lang w:eastAsia="en-US"/>
    </w:rPr>
  </w:style>
  <w:style w:type="paragraph" w:styleId="Zpat">
    <w:name w:val="footer"/>
    <w:basedOn w:val="Normln"/>
    <w:link w:val="ZpatChar"/>
    <w:uiPriority w:val="99"/>
    <w:unhideWhenUsed/>
    <w:rsid w:val="00C97B71"/>
    <w:pPr>
      <w:tabs>
        <w:tab w:val="center" w:pos="4536"/>
        <w:tab w:val="right" w:pos="9072"/>
      </w:tabs>
      <w:spacing w:after="0"/>
    </w:pPr>
  </w:style>
  <w:style w:type="character" w:customStyle="1" w:styleId="ZpatChar">
    <w:name w:val="Zápatí Char"/>
    <w:basedOn w:val="Standardnpsmoodstavce"/>
    <w:link w:val="Zpat"/>
    <w:uiPriority w:val="99"/>
    <w:rsid w:val="00C97B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714</Words>
  <Characters>4218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Smlouva o dílo</vt:lpstr>
    </vt:vector>
  </TitlesOfParts>
  <Company>UPM Praha</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UPM</dc:creator>
  <cp:lastModifiedBy>Zdenka Šímová</cp:lastModifiedBy>
  <cp:revision>15</cp:revision>
  <cp:lastPrinted>2017-12-12T14:49:00Z</cp:lastPrinted>
  <dcterms:created xsi:type="dcterms:W3CDTF">2017-12-06T13:06:00Z</dcterms:created>
  <dcterms:modified xsi:type="dcterms:W3CDTF">2018-01-08T15:05:00Z</dcterms:modified>
</cp:coreProperties>
</file>