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96" w:rsidRPr="002A0B96" w:rsidRDefault="002A0B96" w:rsidP="002A0B96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Verdana" w:eastAsia="Times New Roman" w:hAnsi="Verdana" w:cs="Tahoma"/>
          <w:b/>
          <w:bCs/>
          <w:color w:val="000000"/>
          <w:kern w:val="36"/>
          <w:sz w:val="48"/>
          <w:szCs w:val="48"/>
          <w:lang w:eastAsia="cs-CZ"/>
        </w:rPr>
      </w:pPr>
      <w:bookmarkStart w:id="0" w:name="clanek3644"/>
      <w:bookmarkEnd w:id="0"/>
      <w:permStart w:id="221860302" w:edGrp="everyone"/>
      <w:permEnd w:id="221860302"/>
      <w:r w:rsidRPr="002A0B96">
        <w:rPr>
          <w:rFonts w:ascii="Verdana" w:eastAsia="Times New Roman" w:hAnsi="Verdana" w:cs="Tahoma"/>
          <w:b/>
          <w:bCs/>
          <w:color w:val="000000"/>
          <w:kern w:val="36"/>
          <w:sz w:val="48"/>
          <w:szCs w:val="48"/>
          <w:lang w:eastAsia="cs-CZ"/>
        </w:rPr>
        <w:t>Obchodní podmínky</w:t>
      </w:r>
      <w:bookmarkStart w:id="1" w:name="_GoBack"/>
      <w:bookmarkEnd w:id="1"/>
    </w:p>
    <w:p w:rsidR="002A0B96" w:rsidRPr="002A0B96" w:rsidRDefault="002A0B96" w:rsidP="002A0B96">
      <w:pPr>
        <w:shd w:val="clear" w:color="auto" w:fill="FFFFFF"/>
        <w:spacing w:after="0" w:line="270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A0B9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 </w:t>
      </w:r>
    </w:p>
    <w:p w:rsidR="002A0B96" w:rsidRPr="002A0B96" w:rsidRDefault="002A0B96" w:rsidP="002A0B96">
      <w:pPr>
        <w:shd w:val="clear" w:color="auto" w:fill="FFFFFF"/>
        <w:spacing w:after="0" w:line="270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A0B9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 </w:t>
      </w:r>
    </w:p>
    <w:p w:rsidR="002A0B96" w:rsidRPr="002A0B96" w:rsidRDefault="002A0B96" w:rsidP="002A0B96">
      <w:pPr>
        <w:shd w:val="clear" w:color="auto" w:fill="FFFFFF"/>
        <w:spacing w:after="0" w:line="300" w:lineRule="atLeast"/>
        <w:outlineLvl w:val="1"/>
        <w:rPr>
          <w:rFonts w:ascii="Verdana" w:eastAsia="Times New Roman" w:hAnsi="Verdana" w:cs="Tahoma"/>
          <w:b/>
          <w:bCs/>
          <w:color w:val="FF6600"/>
          <w:sz w:val="21"/>
          <w:szCs w:val="21"/>
          <w:lang w:eastAsia="cs-CZ"/>
        </w:rPr>
      </w:pPr>
      <w:r w:rsidRPr="002A0B96">
        <w:rPr>
          <w:rFonts w:ascii="Verdana" w:eastAsia="Times New Roman" w:hAnsi="Verdana" w:cs="Tahoma"/>
          <w:b/>
          <w:bCs/>
          <w:color w:val="FF6600"/>
          <w:sz w:val="21"/>
          <w:szCs w:val="21"/>
          <w:lang w:eastAsia="cs-CZ"/>
        </w:rPr>
        <w:t>Všeobecné obchodní podmínky pro nákup v tomto internetovém obchodě</w:t>
      </w:r>
    </w:p>
    <w:p w:rsidR="002A0B96" w:rsidRPr="002A0B96" w:rsidRDefault="002A0B96" w:rsidP="002A0B96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</w:pPr>
      <w:r w:rsidRPr="002A0B9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Objednávka a ceny zboží</w:t>
      </w:r>
    </w:p>
    <w:p w:rsidR="002A0B96" w:rsidRPr="002A0B96" w:rsidRDefault="002A0B96" w:rsidP="002A0B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Ceny u zboží v systému </w:t>
      </w:r>
      <w:hyperlink r:id="rId6" w:history="1">
        <w:r w:rsidRPr="002A0B96">
          <w:rPr>
            <w:rFonts w:ascii="Tahoma" w:eastAsia="Times New Roman" w:hAnsi="Tahoma" w:cs="Tahoma"/>
            <w:b/>
            <w:bCs/>
            <w:color w:val="F58112"/>
            <w:sz w:val="18"/>
            <w:szCs w:val="18"/>
            <w:lang w:eastAsia="cs-CZ"/>
          </w:rPr>
          <w:t>www.texcentrum.cz</w:t>
        </w:r>
      </w:hyperlink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jsou závazné, a to až do doby jejich změny</w:t>
      </w:r>
    </w:p>
    <w:p w:rsidR="002A0B96" w:rsidRPr="002A0B96" w:rsidRDefault="002A0B96" w:rsidP="002A0B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proofErr w:type="spellStart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Texcentrum</w:t>
      </w:r>
      <w:proofErr w:type="spell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proofErr w:type="gramStart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spol.s</w:t>
      </w:r>
      <w:proofErr w:type="spell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r.</w:t>
      </w:r>
      <w:proofErr w:type="gram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o. si vyhrazuje právo na změnu cen a to i bez předchozího písemného, či jiným způsobem vydaného oznámení</w:t>
      </w:r>
    </w:p>
    <w:p w:rsidR="002A0B96" w:rsidRPr="002A0B96" w:rsidRDefault="002A0B96" w:rsidP="002A0B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Objednat zboží lze po registraci do e-</w:t>
      </w:r>
      <w:proofErr w:type="spellStart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shopu</w:t>
      </w:r>
      <w:proofErr w:type="spell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, naplněním nákupního košíku a odesláním objednávky</w:t>
      </w:r>
    </w:p>
    <w:p w:rsidR="002A0B96" w:rsidRPr="002A0B96" w:rsidRDefault="002A0B96" w:rsidP="002A0B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Každá potvrzená objednávka ze strany </w:t>
      </w:r>
      <w:proofErr w:type="spellStart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Texcentrum</w:t>
      </w:r>
      <w:proofErr w:type="spell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proofErr w:type="gramStart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spol.s</w:t>
      </w:r>
      <w:proofErr w:type="spell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r.</w:t>
      </w:r>
      <w:proofErr w:type="gram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o. vůči kupujícímu je považována za závaznou</w:t>
      </w:r>
    </w:p>
    <w:p w:rsidR="002A0B96" w:rsidRPr="002A0B96" w:rsidRDefault="002A0B96" w:rsidP="002A0B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Při každé objednávce je nutné uvést veškeré potřebné nacionále kupujícího (jméno a příjmení nebo název firmy, přesnou adresu fakturace, adresu pro dodání zboží, dostupný telefon, u firem IČ a DIČ)</w:t>
      </w:r>
    </w:p>
    <w:p w:rsidR="002A0B96" w:rsidRPr="002A0B96" w:rsidRDefault="002A0B96" w:rsidP="002A0B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Internetová cena výrobku uváděná zde na </w:t>
      </w:r>
      <w:hyperlink r:id="rId7" w:history="1">
        <w:r w:rsidRPr="002A0B96">
          <w:rPr>
            <w:rFonts w:ascii="Tahoma" w:eastAsia="Times New Roman" w:hAnsi="Tahoma" w:cs="Tahoma"/>
            <w:b/>
            <w:bCs/>
            <w:color w:val="F58112"/>
            <w:sz w:val="18"/>
            <w:szCs w:val="18"/>
            <w:lang w:eastAsia="cs-CZ"/>
          </w:rPr>
          <w:t>www.texcentrum.cz</w:t>
        </w:r>
      </w:hyperlink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může být rozdílná oproti cenám na našich prodejnách. Internet považujeme za specifický a samostatný trh. Sledujeme nejvýznamnější internetovou konkurenci a ceny upravujeme podle aktuální situace na internetu.</w:t>
      </w:r>
    </w:p>
    <w:p w:rsidR="002A0B96" w:rsidRPr="002A0B96" w:rsidRDefault="002A0B96" w:rsidP="002A0B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Jsme plátci DPH</w:t>
      </w:r>
    </w:p>
    <w:p w:rsidR="002A0B96" w:rsidRPr="002A0B96" w:rsidRDefault="002A0B96" w:rsidP="002A0B96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</w:pPr>
      <w:r w:rsidRPr="002A0B9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Storno objednávky</w:t>
      </w:r>
    </w:p>
    <w:p w:rsidR="002A0B96" w:rsidRPr="002A0B96" w:rsidRDefault="002A0B96" w:rsidP="002A0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Kupující má právo stornovat objednávku bez udání důvodu kdykoli před jejím závazným potvrzením, po závazném potvrzení jen v případě, že prodávající nesplní smluvené podmínky dodání, v případě stornování potvrzené objednávky je kupující povinen uhradit prodávajícímu škodu vzniklou tímto jednáním</w:t>
      </w:r>
    </w:p>
    <w:p w:rsidR="002A0B96" w:rsidRPr="002A0B96" w:rsidRDefault="002A0B96" w:rsidP="002A0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Při nepřevzetí zásilky na dobírku si vyhrazujeme právo poskytnout Vaše informace třetí straně za účelem vymáhání pohledávek a vzniklých škod, které způsobíte objednáním a nepřevzetím zboží</w:t>
      </w:r>
    </w:p>
    <w:p w:rsidR="002A0B96" w:rsidRPr="002A0B96" w:rsidRDefault="002A0B96" w:rsidP="002A0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Prodávající má právo stornovat objednávku bez udání důvodu</w:t>
      </w:r>
    </w:p>
    <w:p w:rsidR="002A0B96" w:rsidRPr="002A0B96" w:rsidRDefault="002A0B96" w:rsidP="002A0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případě stornování prodávajícím, bude prodávající bez jakýchkoliv průtahů kontaktovat kupujícího a navrhne nejlepší schůdné řešení problému s objednávkou, v případě již uhrazené zálohy na zboží nebo celé úhrady zboží bude tato částka neprodleně kupujícímu navrácena</w:t>
      </w:r>
    </w:p>
    <w:p w:rsidR="002A0B96" w:rsidRPr="002A0B96" w:rsidRDefault="002A0B96" w:rsidP="002A0B96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</w:pPr>
      <w:r w:rsidRPr="002A0B9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Termín dodání zboží</w:t>
      </w:r>
    </w:p>
    <w:p w:rsidR="002A0B96" w:rsidRPr="002A0B96" w:rsidRDefault="002A0B96" w:rsidP="002A0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Zboží je v ČR, dodací doba do 5-ti pracovních dnů</w:t>
      </w:r>
    </w:p>
    <w:p w:rsidR="002A0B96" w:rsidRPr="002A0B96" w:rsidRDefault="002A0B96" w:rsidP="002A0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Zboží je na skladě u výrobce ve státech EU, dodací doba 5-14dní</w:t>
      </w:r>
    </w:p>
    <w:p w:rsidR="002A0B96" w:rsidRPr="002A0B96" w:rsidRDefault="002A0B96" w:rsidP="002A0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Zboží není vyrobeno nebo se právě vyrábí, bude stanovena předběžná dodací lhůta, která bude sdělena kupujícímu individuálně</w:t>
      </w:r>
    </w:p>
    <w:p w:rsidR="002A0B96" w:rsidRPr="002A0B96" w:rsidRDefault="002A0B96" w:rsidP="002A0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Z důvodu vytíženosti výrobců a kamionových dopravců ke vztahu optimalizace nákladů na výrobu a přepravu si firma </w:t>
      </w:r>
      <w:proofErr w:type="spellStart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Texcentrum</w:t>
      </w:r>
      <w:proofErr w:type="spell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, </w:t>
      </w:r>
      <w:proofErr w:type="spellStart"/>
      <w:proofErr w:type="gramStart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spol.s</w:t>
      </w:r>
      <w:proofErr w:type="spell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r.</w:t>
      </w:r>
      <w:proofErr w:type="gram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o. vyhrazuje právo na změnu termínu dodání</w:t>
      </w:r>
    </w:p>
    <w:p w:rsidR="002A0B96" w:rsidRPr="002A0B96" w:rsidRDefault="002A0B96" w:rsidP="002A0B96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</w:pPr>
      <w:r w:rsidRPr="002A0B9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Záloha na exkluzivní a speciální objednávky</w:t>
      </w:r>
    </w:p>
    <w:p w:rsidR="002A0B96" w:rsidRPr="002A0B96" w:rsidRDefault="002A0B96" w:rsidP="002A0B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Při objednávce exkluzivního nebo speciálního zboží je zákazníkovi vystavena zálohová faktura ve výši 30-50% z prodejní ceny zboží</w:t>
      </w:r>
    </w:p>
    <w:p w:rsidR="002A0B96" w:rsidRPr="002A0B96" w:rsidRDefault="002A0B96" w:rsidP="002A0B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Při objednávce zboží s následnou speciální úpravou ze strany prodávajícího je zákazníkovi vystavena zálohová faktura ve výši až 100% z prodejní ceny zboží</w:t>
      </w:r>
    </w:p>
    <w:p w:rsidR="002A0B96" w:rsidRPr="002A0B96" w:rsidRDefault="002A0B96" w:rsidP="002A0B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lastRenderedPageBreak/>
        <w:t>Prodávající je oprávněn si sám určit výši zálohy na objednávané zboží</w:t>
      </w:r>
    </w:p>
    <w:p w:rsidR="002A0B96" w:rsidRPr="002A0B96" w:rsidRDefault="002A0B96" w:rsidP="002A0B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Záloha na exkluzivní a speciální objednávky je v celé výši nevratná</w:t>
      </w:r>
    </w:p>
    <w:p w:rsidR="002A0B96" w:rsidRPr="002A0B96" w:rsidRDefault="002A0B96" w:rsidP="002A0B96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</w:pPr>
      <w:r w:rsidRPr="002A0B9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Způsob a Ceny za doručení</w:t>
      </w:r>
    </w:p>
    <w:p w:rsidR="002A0B96" w:rsidRPr="002A0B96" w:rsidRDefault="002A0B96" w:rsidP="002A0B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Zboží bude zákazníkovi doručeno prostřednictvím obchodního balíku České pošty</w:t>
      </w:r>
    </w:p>
    <w:p w:rsidR="002A0B96" w:rsidRPr="002A0B96" w:rsidRDefault="002A0B96" w:rsidP="002A0B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Zboží bude doručeno na doručovací adresu uvedenou v objednávce</w:t>
      </w:r>
    </w:p>
    <w:p w:rsidR="002A0B96" w:rsidRPr="002A0B96" w:rsidRDefault="002A0B96" w:rsidP="002A0B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Ceny poštovného se řídí platnými podmínkami České pošty</w:t>
      </w:r>
    </w:p>
    <w:p w:rsidR="002A0B96" w:rsidRPr="002A0B96" w:rsidRDefault="002A0B96" w:rsidP="002A0B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Zboží je možno po dohodě se zákazníkem odeslat kurýrní službou PPL, DHL, DPD při váze zásilky </w:t>
      </w:r>
      <w:proofErr w:type="spellStart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převyšujcí</w:t>
      </w:r>
      <w:proofErr w:type="spell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30 kg</w:t>
      </w:r>
    </w:p>
    <w:p w:rsidR="002A0B96" w:rsidRPr="002A0B96" w:rsidRDefault="002A0B96" w:rsidP="002A0B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Zboží je možno po dohodě doručit na vaší </w:t>
      </w:r>
      <w:proofErr w:type="gramStart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provozovnu</w:t>
      </w:r>
      <w:proofErr w:type="gram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přímo naším obchodním zástupcem - platí pro velkoobchodní zákazníky</w:t>
      </w:r>
    </w:p>
    <w:p w:rsidR="002A0B96" w:rsidRPr="002A0B96" w:rsidRDefault="002A0B96" w:rsidP="002A0B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Zboží je možno vyzvednout i osobně v naší kamenné prodejně</w:t>
      </w:r>
    </w:p>
    <w:p w:rsidR="002A0B96" w:rsidRPr="002A0B96" w:rsidRDefault="002A0B96" w:rsidP="002A0B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Ceny za dopravu zboží po ČR: obchodní balík při platbě za zboží předem 85 Kč, dobírka při platbě za zboží při převzetí obchodní balík 99 Kč</w:t>
      </w:r>
    </w:p>
    <w:p w:rsidR="002A0B96" w:rsidRPr="002A0B96" w:rsidRDefault="002A0B96" w:rsidP="002A0B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Při objednávce nad 5 000 Kč dopravné zdarma.</w:t>
      </w:r>
    </w:p>
    <w:p w:rsidR="002A0B96" w:rsidRPr="002A0B96" w:rsidRDefault="002A0B96" w:rsidP="002A0B96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</w:pPr>
      <w:r w:rsidRPr="002A0B9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Úhrada zboží</w:t>
      </w:r>
    </w:p>
    <w:p w:rsidR="002A0B96" w:rsidRPr="002A0B96" w:rsidRDefault="002A0B96" w:rsidP="002A0B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Zboží lze uhradit převodem na účet prodávajícímu, tato úhrada musí být provedena před odesláním zboží</w:t>
      </w:r>
    </w:p>
    <w:p w:rsidR="002A0B96" w:rsidRPr="002A0B96" w:rsidRDefault="002A0B96" w:rsidP="002A0B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Objednané zboží je kupujícímu zasláno po </w:t>
      </w:r>
      <w:proofErr w:type="gramStart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připsaní</w:t>
      </w:r>
      <w:proofErr w:type="gram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plné částky na účet (variabilní symbol je číslo objednávky)</w:t>
      </w:r>
    </w:p>
    <w:p w:rsidR="002A0B96" w:rsidRPr="002A0B96" w:rsidRDefault="002A0B96" w:rsidP="002A0B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běžných případech zboží zasíláme na dobírku, kupující hradí kupní cenu při převzetí zboží</w:t>
      </w:r>
    </w:p>
    <w:p w:rsidR="002A0B96" w:rsidRPr="002A0B96" w:rsidRDefault="002A0B96" w:rsidP="002A0B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Za zboží je možno v určitých případech platit v hotovosti, </w:t>
      </w:r>
      <w:proofErr w:type="spellStart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bankovím</w:t>
      </w:r>
      <w:proofErr w:type="spell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převodem, na fakturu, složenkou</w:t>
      </w:r>
    </w:p>
    <w:p w:rsidR="002A0B96" w:rsidRPr="002A0B96" w:rsidRDefault="002A0B96" w:rsidP="002A0B96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</w:pPr>
      <w:r w:rsidRPr="002A0B9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Záruka</w:t>
      </w:r>
    </w:p>
    <w:p w:rsidR="002A0B96" w:rsidRPr="002A0B96" w:rsidRDefault="002A0B96" w:rsidP="002A0B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Výrobce, prodávající plně odpovídá za skryté výrobní a materiálové vady dle Občanského zákoníku nebo Obchodního zákoníku</w:t>
      </w:r>
    </w:p>
    <w:p w:rsidR="002A0B96" w:rsidRPr="002A0B96" w:rsidRDefault="002A0B96" w:rsidP="002A0B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Záruční doba je 24 měsíců od data zakoupení zboží</w:t>
      </w:r>
    </w:p>
    <w:p w:rsidR="002A0B96" w:rsidRPr="002A0B96" w:rsidRDefault="002A0B96" w:rsidP="002A0B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Záruka se nevztahuje na vady způsobené neoprávněným zásahem, z důvodu použití zboží k jiným než určeným účelům, nevhodným skladováním, neodbornou montáží a manipulací, mechanickým poškozením, nadměrným zatížením</w:t>
      </w:r>
    </w:p>
    <w:p w:rsidR="002A0B96" w:rsidRPr="002A0B96" w:rsidRDefault="002A0B96" w:rsidP="002A0B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použité zboží se vztahuje záruka 12 měsíců od data zakoupení zboží</w:t>
      </w:r>
    </w:p>
    <w:p w:rsidR="002A0B96" w:rsidRPr="002A0B96" w:rsidRDefault="002A0B96" w:rsidP="002A0B96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</w:pPr>
      <w:r w:rsidRPr="002A0B9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Reklamace</w:t>
      </w:r>
    </w:p>
    <w:p w:rsidR="002A0B96" w:rsidRPr="002A0B96" w:rsidRDefault="002A0B96" w:rsidP="002A0B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Reklamace se řídí dle Občanského zákoníku nebo Obchodního zákoníku</w:t>
      </w:r>
    </w:p>
    <w:p w:rsidR="002A0B96" w:rsidRPr="002A0B96" w:rsidRDefault="002A0B96" w:rsidP="002A0B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případě vady zboží, která se projeví v průběhu záruční doby, má kupující nárok na bezplatnou opravu nebo výměnu</w:t>
      </w:r>
    </w:p>
    <w:p w:rsidR="002A0B96" w:rsidRPr="002A0B96" w:rsidRDefault="002A0B96" w:rsidP="002A0B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Pro správné uplatnění reklamace je nutné nejprve nás kontaktovat a dohodnout postup reklamace, kontakt je možný telefonicky, e-mailem nebo písemně</w:t>
      </w:r>
    </w:p>
    <w:p w:rsidR="002A0B96" w:rsidRPr="002A0B96" w:rsidRDefault="002A0B96" w:rsidP="002A0B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případě zasílání reklamovaného zboží poštou je nutné, aby byl již proveden výše uvedený první kontakt </w:t>
      </w:r>
    </w:p>
    <w:p w:rsidR="002A0B96" w:rsidRPr="002A0B96" w:rsidRDefault="002A0B96" w:rsidP="002A0B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Bez předchozí dohody nebude reklamované zboží přijato k reklamaci, prodávající má právo zásilku odmítnout</w:t>
      </w:r>
    </w:p>
    <w:p w:rsidR="002A0B96" w:rsidRPr="002A0B96" w:rsidRDefault="002A0B96" w:rsidP="002A0B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Záruční doba se pozastavuje ode dne uplatnění reklamace až do doby, kdy byl kupující povinen věc převzít</w:t>
      </w:r>
    </w:p>
    <w:p w:rsidR="002A0B96" w:rsidRPr="002A0B96" w:rsidRDefault="002A0B96" w:rsidP="002A0B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lastRenderedPageBreak/>
        <w:t>Kupující může též požadovat slevu z kupní ceny zboží, tuto slevu lze poskytnout v případě, kdy má věc vady, které nebrání, aby sloužila danému účelu</w:t>
      </w:r>
    </w:p>
    <w:p w:rsidR="002A0B96" w:rsidRPr="002A0B96" w:rsidRDefault="002A0B96" w:rsidP="002A0B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případě uplatnění slevy, bere kupující na vědomí, že vady, na které byla sleva poskytnuta, nelze již v budoucnu reklamovat</w:t>
      </w:r>
    </w:p>
    <w:p w:rsidR="002A0B96" w:rsidRPr="002A0B96" w:rsidRDefault="002A0B96" w:rsidP="002A0B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Použité a komisní zboží zakoupené prostřednictvím </w:t>
      </w:r>
      <w:proofErr w:type="spellStart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eshopu</w:t>
      </w:r>
      <w:proofErr w:type="spell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vyměnujeme</w:t>
      </w:r>
      <w:proofErr w:type="spell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 reklamace </w:t>
      </w:r>
      <w:proofErr w:type="spellStart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příjmáme</w:t>
      </w:r>
      <w:proofErr w:type="spell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pouze v naší </w:t>
      </w:r>
      <w:proofErr w:type="gramStart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provozovně ( pokud</w:t>
      </w:r>
      <w:proofErr w:type="gram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není dohodnuto s kupujícím jinak ) - toto se netýká nového zboží.</w:t>
      </w:r>
    </w:p>
    <w:p w:rsidR="002A0B96" w:rsidRPr="002A0B96" w:rsidRDefault="002A0B96" w:rsidP="002A0B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 rychlému vyřízení Vaší reklamace si stáhněte a vyplňte reklamační protokol, který přiložíte v zásilce s reklamovaným zbožím. Reklamační protokol je ke stažení níže.</w:t>
      </w:r>
    </w:p>
    <w:p w:rsidR="002A0B96" w:rsidRPr="002A0B96" w:rsidRDefault="002A0B96" w:rsidP="002A0B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Vrácení zboží</w:t>
      </w:r>
    </w:p>
    <w:p w:rsidR="002A0B96" w:rsidRPr="002A0B96" w:rsidRDefault="002A0B96" w:rsidP="002A0B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Kupující, je-li zároveň spotřebitelem (zákon 634/1992Sb., §2, </w:t>
      </w:r>
      <w:proofErr w:type="spellStart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odst.1</w:t>
      </w:r>
      <w:proofErr w:type="spell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, </w:t>
      </w:r>
      <w:proofErr w:type="spellStart"/>
      <w:proofErr w:type="gramStart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písm.a</w:t>
      </w:r>
      <w:proofErr w:type="spell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), má</w:t>
      </w:r>
      <w:proofErr w:type="gram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právo, v souladu se zákonem č.40/1964Sb., § 53, odst.7, odstoupit od smlouvy do 14 dnů od převzetí zboží a to bez udání důvodu. Pokud se tak rozhodne, musí nepoškozené zboží, bez známek užívání nebo opotřebení, v původním obalu poslat na vlastní náklady zpět v uvedené lhůtě (určující je datum odeslání). Po obdržení vraceného zboží, nejdéle však do 14 dnů, zašle prodávající vyjádření, zda bude žádost o vrácení zboží kladně vyřízena a zda jsou splněny všechny podmínky, na adresu prodávajícího. V případě přijetí vraceného zboží zpět a kladného vyřízení žádosti o jeho vrácení, bude kupujícímu vrácena částka za zboží, a to převodem na bankovní účet do 30 dnů od obdržení zboží zpět dodavateli. Kupující je povinen uhradit veškeré expediční náklady. Kupující nemůže (podle § 53, odstavce 8) odstoupit od kupní smlouvy na dodávku zboží upraveného podle přání spotřebitele nebo pro jeho osobu, jakož i zboží, které podléhá rychlé zkáze, opotřebení nebo zastarání.</w:t>
      </w:r>
    </w:p>
    <w:p w:rsidR="002A0B96" w:rsidRPr="002A0B96" w:rsidRDefault="002A0B96" w:rsidP="002A0B96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</w:pPr>
      <w:r w:rsidRPr="002A0B9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Aby bylo zboží přijato zpět, musí být splněny tyto podmínky:</w:t>
      </w:r>
    </w:p>
    <w:p w:rsidR="002A0B96" w:rsidRPr="002A0B96" w:rsidRDefault="002A0B96" w:rsidP="002A0B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Zboží musí být vráceno kompletní a v původním stavu, v neporušeném originálním obalu tak, aby mohlo být dále nabízeno zákazníkům.</w:t>
      </w:r>
    </w:p>
    <w:p w:rsidR="002A0B96" w:rsidRPr="002A0B96" w:rsidRDefault="002A0B96" w:rsidP="002A0B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Zákazník musí zásilku odeslat do 14 dní po obdržení zboží.</w:t>
      </w:r>
    </w:p>
    <w:p w:rsidR="002A0B96" w:rsidRPr="002A0B96" w:rsidRDefault="002A0B96" w:rsidP="002A0B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Ve vrácené zásilce musí být vložen originální doklad o koupi.</w:t>
      </w:r>
    </w:p>
    <w:p w:rsidR="002A0B96" w:rsidRPr="002A0B96" w:rsidRDefault="002A0B96" w:rsidP="002A0B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Zboží zpět musí být zasláno pouze běžnou balíkovou poštou. Zásilky dobírkou nebudou přijaty.</w:t>
      </w:r>
    </w:p>
    <w:p w:rsidR="002A0B96" w:rsidRPr="002A0B96" w:rsidRDefault="002A0B96" w:rsidP="002A0B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V zásilce musí být přiložena žádost o vrácení zboží </w:t>
      </w:r>
      <w:proofErr w:type="spellStart"/>
      <w:proofErr w:type="gramStart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dodavateli,která</w:t>
      </w:r>
      <w:proofErr w:type="spellEnd"/>
      <w:proofErr w:type="gram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musí být podepsána kupujícím a musí obsahovat veškeré údaje kupujícího. Formulář pro vrácení zboží.</w:t>
      </w:r>
    </w:p>
    <w:p w:rsidR="002A0B96" w:rsidRPr="002A0B96" w:rsidRDefault="002A0B96" w:rsidP="002A0B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Zboží nesmí jevit známky opotřebení a používání.</w:t>
      </w:r>
    </w:p>
    <w:p w:rsidR="002A0B96" w:rsidRPr="002A0B96" w:rsidRDefault="002A0B96" w:rsidP="002A0B96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</w:pPr>
      <w:r w:rsidRPr="002A0B9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Výměna zboží</w:t>
      </w:r>
    </w:p>
    <w:p w:rsidR="002A0B96" w:rsidRPr="002A0B96" w:rsidRDefault="002A0B96" w:rsidP="002A0B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Koupili jste zboží a nesedí vám velikost? Nic se neděje.</w:t>
      </w:r>
    </w:p>
    <w:p w:rsidR="002A0B96" w:rsidRPr="002A0B96" w:rsidRDefault="002A0B96" w:rsidP="002A0B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Zboží je možno po dohodě s prodávajícím vyměnit za jinou velikost.</w:t>
      </w:r>
    </w:p>
    <w:p w:rsidR="002A0B96" w:rsidRPr="002A0B96" w:rsidRDefault="002A0B96" w:rsidP="002A0B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Při výměně zboží postupujte následovně:</w:t>
      </w:r>
    </w:p>
    <w:p w:rsidR="002A0B96" w:rsidRPr="002A0B96" w:rsidRDefault="002A0B96" w:rsidP="002A0B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Kontaktujte nás telefonicky nebo emailem, rádi vám poradíme při výběru vhodné velikosti.</w:t>
      </w:r>
    </w:p>
    <w:p w:rsidR="002A0B96" w:rsidRPr="002A0B96" w:rsidRDefault="002A0B96" w:rsidP="002A0B96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</w:pPr>
      <w:r w:rsidRPr="002A0B9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Aby mohlo být zboží vyměněno, je potřeba splnit tyto podmínky:  </w:t>
      </w:r>
    </w:p>
    <w:p w:rsidR="002A0B96" w:rsidRPr="002A0B96" w:rsidRDefault="002A0B96" w:rsidP="002A0B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Zboží musí být vráceno kompletní a v původním stavu, v neporušeném originálním obalu tak, aby mohlo být dále nabízeno zákazníkům.</w:t>
      </w:r>
    </w:p>
    <w:p w:rsidR="002A0B96" w:rsidRPr="002A0B96" w:rsidRDefault="002A0B96" w:rsidP="002A0B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Zákazník musí zásilku odeslat do 14 dní po obdržení zboží.</w:t>
      </w:r>
    </w:p>
    <w:p w:rsidR="002A0B96" w:rsidRPr="002A0B96" w:rsidRDefault="002A0B96" w:rsidP="002A0B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Ve vrácené zásilce musí být vložena kopie originálního dokladu o koupi.</w:t>
      </w:r>
    </w:p>
    <w:p w:rsidR="002A0B96" w:rsidRPr="002A0B96" w:rsidRDefault="002A0B96" w:rsidP="002A0B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Zboží zpět musí být zasláno pouze běžnou balíkovou poštou. Zásilky dobírkou nebudou přijaty.</w:t>
      </w:r>
    </w:p>
    <w:p w:rsidR="002A0B96" w:rsidRPr="002A0B96" w:rsidRDefault="002A0B96" w:rsidP="002A0B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zásilce popište přesně velikost a zboží, které požadujete vyměnit.</w:t>
      </w:r>
    </w:p>
    <w:p w:rsidR="002A0B96" w:rsidRPr="002A0B96" w:rsidRDefault="002A0B96" w:rsidP="002A0B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Náklady na odeslání měněného zboží hradí zákazník ( 85Kč ).</w:t>
      </w:r>
    </w:p>
    <w:p w:rsidR="002A0B96" w:rsidRPr="002A0B96" w:rsidRDefault="002A0B96" w:rsidP="002A0B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Zboží nesmí jevit známky opotřebení a používání.</w:t>
      </w:r>
    </w:p>
    <w:p w:rsidR="002A0B96" w:rsidRPr="002A0B96" w:rsidRDefault="002A0B96" w:rsidP="002A0B96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</w:pPr>
      <w:r w:rsidRPr="002A0B9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Údaje na stránkách</w:t>
      </w:r>
    </w:p>
    <w:p w:rsidR="002A0B96" w:rsidRPr="002A0B96" w:rsidRDefault="002A0B96" w:rsidP="002A0B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lastRenderedPageBreak/>
        <w:t xml:space="preserve">Veškeré údaje uváděné na stránkách </w:t>
      </w:r>
      <w:hyperlink r:id="rId8" w:history="1">
        <w:r w:rsidRPr="002A0B96">
          <w:rPr>
            <w:rFonts w:ascii="Tahoma" w:eastAsia="Times New Roman" w:hAnsi="Tahoma" w:cs="Tahoma"/>
            <w:b/>
            <w:bCs/>
            <w:color w:val="F58112"/>
            <w:sz w:val="18"/>
            <w:szCs w:val="18"/>
            <w:lang w:eastAsia="cs-CZ"/>
          </w:rPr>
          <w:t>www.texcentrum.cz</w:t>
        </w:r>
      </w:hyperlink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jsou nezávazné a podléhají potvrzení za strany provozovatele (prodávajícího), veškeré obrázky zboží jsou pouze ilustrační</w:t>
      </w:r>
    </w:p>
    <w:p w:rsidR="002A0B96" w:rsidRPr="002A0B96" w:rsidRDefault="002A0B96" w:rsidP="002A0B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proofErr w:type="spellStart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Texcentrum</w:t>
      </w:r>
      <w:proofErr w:type="spell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, </w:t>
      </w:r>
      <w:proofErr w:type="spellStart"/>
      <w:proofErr w:type="gramStart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spol.s</w:t>
      </w:r>
      <w:proofErr w:type="spell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r.</w:t>
      </w:r>
      <w:proofErr w:type="gram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o. má právo na změnu cen a změnu v nabídce zboží bez jakéhokoliv předchozí písemného nebo jiného upozornění</w:t>
      </w:r>
    </w:p>
    <w:p w:rsidR="002A0B96" w:rsidRPr="002A0B96" w:rsidRDefault="002A0B96" w:rsidP="002A0B96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</w:pPr>
      <w:r w:rsidRPr="002A0B9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Platnost obchodních podmínek</w:t>
      </w:r>
    </w:p>
    <w:p w:rsidR="002A0B96" w:rsidRPr="002A0B96" w:rsidRDefault="002A0B96" w:rsidP="002A0B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Obchodní podmínky jsou platné do vydání nových obchodních podmínek.</w:t>
      </w:r>
    </w:p>
    <w:p w:rsidR="002A0B96" w:rsidRPr="002A0B96" w:rsidRDefault="002A0B96" w:rsidP="002A0B96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</w:pPr>
      <w:r w:rsidRPr="002A0B9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Bankovní spojení:</w:t>
      </w:r>
    </w:p>
    <w:p w:rsidR="002A0B96" w:rsidRPr="002A0B96" w:rsidRDefault="002A0B96" w:rsidP="002A0B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108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proofErr w:type="spellStart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Fio</w:t>
      </w:r>
      <w:proofErr w:type="spellEnd"/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Banka a.s.</w:t>
      </w:r>
      <w:r w:rsidRPr="002A0B96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Číslo účtu:  413840681/2010</w:t>
      </w:r>
    </w:p>
    <w:p w:rsidR="002A0B96" w:rsidRPr="002A0B96" w:rsidRDefault="002A0B96" w:rsidP="002A0B96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cs-CZ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9"/>
      </w:tblGrid>
      <w:tr w:rsidR="002A0B96" w:rsidRPr="002A0B96" w:rsidTr="002A0B9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A0B96" w:rsidRPr="002A0B96" w:rsidRDefault="00CC3C58" w:rsidP="002A0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hyperlink r:id="rId9" w:tgtFrame="_blank" w:history="1">
              <w:r w:rsidR="002A0B96" w:rsidRPr="002A0B96">
                <w:rPr>
                  <w:rFonts w:ascii="Tahoma" w:eastAsia="Times New Roman" w:hAnsi="Tahoma" w:cs="Tahoma"/>
                  <w:b/>
                  <w:bCs/>
                  <w:noProof/>
                  <w:color w:val="F58112"/>
                  <w:sz w:val="17"/>
                  <w:szCs w:val="17"/>
                  <w:lang w:eastAsia="cs-CZ"/>
                </w:rPr>
                <w:drawing>
                  <wp:inline distT="0" distB="0" distL="0" distR="0" wp14:anchorId="767252F8" wp14:editId="45FCE76B">
                    <wp:extent cx="476250" cy="381000"/>
                    <wp:effectExtent l="0" t="0" r="0" b="0"/>
                    <wp:docPr id="1" name="obrázek 1" descr="http://www.texcentrum.com/images/souborpdf.gif">
                      <a:hlinkClick xmlns:a="http://schemas.openxmlformats.org/drawingml/2006/main" r:id="rId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texcentrum.com/images/souborpdf.gif">
                              <a:hlinkClick r:id="rId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A0B96" w:rsidRPr="002A0B96">
                <w:rPr>
                  <w:rFonts w:ascii="Tahoma" w:eastAsia="Times New Roman" w:hAnsi="Tahoma" w:cs="Tahoma"/>
                  <w:b/>
                  <w:bCs/>
                  <w:color w:val="F58112"/>
                  <w:sz w:val="17"/>
                  <w:szCs w:val="17"/>
                  <w:lang w:eastAsia="cs-CZ"/>
                </w:rPr>
                <w:br/>
              </w:r>
            </w:hyperlink>
            <w:r w:rsidR="002A0B96" w:rsidRPr="002A0B9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 </w:t>
            </w:r>
            <w:hyperlink r:id="rId11" w:tgtFrame="_blank" w:history="1">
              <w:r w:rsidR="002A0B96" w:rsidRPr="002A0B96">
                <w:rPr>
                  <w:rFonts w:ascii="Tahoma" w:eastAsia="Times New Roman" w:hAnsi="Tahoma" w:cs="Tahoma"/>
                  <w:b/>
                  <w:bCs/>
                  <w:color w:val="F58112"/>
                  <w:sz w:val="17"/>
                  <w:szCs w:val="17"/>
                  <w:lang w:eastAsia="cs-CZ"/>
                </w:rPr>
                <w:t>reklamační protokol.pdf</w:t>
              </w:r>
            </w:hyperlink>
            <w:r w:rsidR="002A0B96" w:rsidRPr="002A0B96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 </w:t>
            </w:r>
          </w:p>
        </w:tc>
      </w:tr>
    </w:tbl>
    <w:p w:rsidR="00305874" w:rsidRDefault="00305874"/>
    <w:sectPr w:rsidR="0030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A53"/>
    <w:multiLevelType w:val="multilevel"/>
    <w:tmpl w:val="18D4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617A1"/>
    <w:multiLevelType w:val="multilevel"/>
    <w:tmpl w:val="626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21BC5"/>
    <w:multiLevelType w:val="multilevel"/>
    <w:tmpl w:val="0D8A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11162"/>
    <w:multiLevelType w:val="multilevel"/>
    <w:tmpl w:val="14BE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C2E8A"/>
    <w:multiLevelType w:val="multilevel"/>
    <w:tmpl w:val="50E4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93031"/>
    <w:multiLevelType w:val="multilevel"/>
    <w:tmpl w:val="0872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F119C"/>
    <w:multiLevelType w:val="multilevel"/>
    <w:tmpl w:val="A7D0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C450D"/>
    <w:multiLevelType w:val="multilevel"/>
    <w:tmpl w:val="691C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67DE2"/>
    <w:multiLevelType w:val="multilevel"/>
    <w:tmpl w:val="5594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A3D12"/>
    <w:multiLevelType w:val="multilevel"/>
    <w:tmpl w:val="339C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080AA8"/>
    <w:multiLevelType w:val="multilevel"/>
    <w:tmpl w:val="1518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7E7273"/>
    <w:multiLevelType w:val="multilevel"/>
    <w:tmpl w:val="129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56353"/>
    <w:multiLevelType w:val="multilevel"/>
    <w:tmpl w:val="76F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65612F"/>
    <w:multiLevelType w:val="multilevel"/>
    <w:tmpl w:val="1824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13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96"/>
    <w:rsid w:val="002A0B96"/>
    <w:rsid w:val="00305874"/>
    <w:rsid w:val="00C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88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3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centrum.c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excentrum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centrum.cz/" TargetMode="External"/><Relationship Id="rId11" Type="http://schemas.openxmlformats.org/officeDocument/2006/relationships/hyperlink" Target="http://www.texcentrum.com/soubory/20cz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texcentrum.com/soubory/20cz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1292</Words>
  <Characters>7624</Characters>
  <Application>Microsoft Office Word</Application>
  <DocSecurity>8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Štemberová</dc:creator>
  <cp:keywords/>
  <dc:description/>
  <cp:lastModifiedBy>SSUAR</cp:lastModifiedBy>
  <cp:revision>3</cp:revision>
  <dcterms:created xsi:type="dcterms:W3CDTF">2018-01-08T07:20:00Z</dcterms:created>
  <dcterms:modified xsi:type="dcterms:W3CDTF">2018-01-08T08:02:00Z</dcterms:modified>
</cp:coreProperties>
</file>