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B72B65">
        <w:rPr>
          <w:rFonts w:ascii="Arial" w:hAnsi="Arial" w:cs="Arial"/>
          <w:sz w:val="18"/>
          <w:szCs w:val="18"/>
        </w:rPr>
        <w:t>692/2016</w:t>
      </w:r>
      <w:bookmarkStart w:id="0" w:name="_GoBack"/>
      <w:bookmarkEnd w:id="0"/>
    </w:p>
    <w:p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E03C76">
        <w:rPr>
          <w:rFonts w:ascii="Arial" w:hAnsi="Arial" w:cs="Arial"/>
          <w:sz w:val="18"/>
          <w:szCs w:val="18"/>
        </w:rPr>
        <w:t>64/2016</w:t>
      </w:r>
    </w:p>
    <w:p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Ing. Vlastimilem Gabrhelem, starostou města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</w:r>
      <w:r w:rsidR="009B4336">
        <w:rPr>
          <w:rFonts w:ascii="Arial" w:hAnsi="Arial" w:cs="Arial"/>
          <w:sz w:val="20"/>
          <w:szCs w:val="20"/>
        </w:rPr>
        <w:t>KB, a.s.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9B4336">
        <w:rPr>
          <w:rFonts w:ascii="Arial" w:hAnsi="Arial" w:cs="Arial"/>
          <w:sz w:val="20"/>
          <w:szCs w:val="20"/>
        </w:rPr>
        <w:t>19-50548800237/0100</w:t>
      </w:r>
    </w:p>
    <w:p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Ing. Karel Bartušek – vedoucí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  <w:r w:rsidR="00411218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</w:p>
    <w:p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:rsidR="0024153E" w:rsidRPr="004548B1" w:rsidRDefault="003229C1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STRIX Chomutov, a.s.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3229C1">
        <w:rPr>
          <w:rFonts w:ascii="Arial" w:hAnsi="Arial" w:cs="Arial"/>
          <w:sz w:val="20"/>
          <w:szCs w:val="20"/>
        </w:rPr>
        <w:t>28. Října 1081/19, 430 01 Chomutov</w:t>
      </w:r>
    </w:p>
    <w:p w:rsidR="0024153E" w:rsidRPr="004548B1" w:rsidRDefault="00EB6393" w:rsidP="003229C1">
      <w:pPr>
        <w:ind w:left="2127" w:hanging="17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 xml:space="preserve">bchodním rejstříku vedeném u </w:t>
      </w:r>
      <w:r w:rsidR="003229C1">
        <w:rPr>
          <w:rFonts w:ascii="Arial" w:hAnsi="Arial" w:cs="Arial"/>
          <w:sz w:val="20"/>
          <w:szCs w:val="20"/>
        </w:rPr>
        <w:t>Krajského soudu v Ústí nad Labem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 w:rsidR="003229C1">
        <w:rPr>
          <w:rFonts w:ascii="Arial" w:hAnsi="Arial" w:cs="Arial"/>
          <w:sz w:val="20"/>
          <w:szCs w:val="20"/>
        </w:rPr>
        <w:t>B</w:t>
      </w:r>
      <w:r w:rsidR="00486390" w:rsidRPr="004548B1">
        <w:rPr>
          <w:rFonts w:ascii="Arial" w:hAnsi="Arial" w:cs="Arial"/>
          <w:sz w:val="20"/>
          <w:szCs w:val="20"/>
        </w:rPr>
        <w:t>,</w:t>
      </w:r>
      <w:r w:rsidR="003229C1">
        <w:rPr>
          <w:rFonts w:ascii="Arial" w:hAnsi="Arial" w:cs="Arial"/>
          <w:sz w:val="20"/>
          <w:szCs w:val="20"/>
        </w:rPr>
        <w:t xml:space="preserve"> vložce 1620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3229C1">
        <w:rPr>
          <w:rFonts w:ascii="Arial" w:hAnsi="Arial" w:cs="Arial"/>
          <w:sz w:val="20"/>
          <w:szCs w:val="20"/>
        </w:rPr>
        <w:t>Radek Frydrych, člen představenstva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="003229C1">
        <w:rPr>
          <w:rFonts w:ascii="Arial" w:hAnsi="Arial" w:cs="Arial"/>
          <w:sz w:val="20"/>
          <w:szCs w:val="20"/>
        </w:rPr>
        <w:t>27274535</w:t>
      </w:r>
    </w:p>
    <w:p w:rsidR="0024153E" w:rsidRDefault="003229C1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CZ27274535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3229C1">
        <w:rPr>
          <w:rFonts w:ascii="Arial" w:hAnsi="Arial" w:cs="Arial"/>
          <w:sz w:val="20"/>
          <w:szCs w:val="20"/>
        </w:rPr>
        <w:t>plátce</w:t>
      </w:r>
      <w:r>
        <w:rPr>
          <w:rFonts w:ascii="Arial" w:hAnsi="Arial" w:cs="Arial"/>
          <w:sz w:val="20"/>
          <w:szCs w:val="20"/>
        </w:rPr>
        <w:t xml:space="preserve">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</w:r>
      <w:r w:rsidR="003229C1">
        <w:rPr>
          <w:rFonts w:ascii="Arial" w:hAnsi="Arial" w:cs="Arial"/>
          <w:sz w:val="20"/>
          <w:szCs w:val="20"/>
        </w:rPr>
        <w:t>KB, a.s.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3229C1">
        <w:rPr>
          <w:rFonts w:ascii="Arial" w:hAnsi="Arial" w:cs="Arial"/>
          <w:sz w:val="20"/>
          <w:szCs w:val="20"/>
        </w:rPr>
        <w:t>43-4942070297/0100</w:t>
      </w:r>
    </w:p>
    <w:p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="003229C1">
        <w:rPr>
          <w:rFonts w:ascii="Arial" w:hAnsi="Arial" w:cs="Arial"/>
          <w:sz w:val="20"/>
          <w:szCs w:val="20"/>
        </w:rPr>
        <w:t>Petr Sedláček</w:t>
      </w:r>
    </w:p>
    <w:p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Předmět smlouvy</w:t>
      </w:r>
    </w:p>
    <w:p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3229C1">
        <w:rPr>
          <w:rFonts w:ascii="Arial" w:hAnsi="Arial" w:cs="Arial"/>
          <w:sz w:val="20"/>
          <w:szCs w:val="20"/>
        </w:rPr>
        <w:t>11.</w:t>
      </w:r>
      <w:r w:rsidR="009B4336">
        <w:rPr>
          <w:rFonts w:ascii="Arial" w:hAnsi="Arial" w:cs="Arial"/>
          <w:sz w:val="20"/>
          <w:szCs w:val="20"/>
        </w:rPr>
        <w:t xml:space="preserve"> </w:t>
      </w:r>
      <w:r w:rsidR="003229C1">
        <w:rPr>
          <w:rFonts w:ascii="Arial" w:hAnsi="Arial" w:cs="Arial"/>
          <w:sz w:val="20"/>
          <w:szCs w:val="20"/>
        </w:rPr>
        <w:t>5.</w:t>
      </w:r>
      <w:r w:rsidR="009B4336">
        <w:rPr>
          <w:rFonts w:ascii="Arial" w:hAnsi="Arial" w:cs="Arial"/>
          <w:sz w:val="20"/>
          <w:szCs w:val="20"/>
        </w:rPr>
        <w:t xml:space="preserve"> </w:t>
      </w:r>
      <w:r w:rsidR="003229C1">
        <w:rPr>
          <w:rFonts w:ascii="Arial" w:hAnsi="Arial" w:cs="Arial"/>
          <w:sz w:val="20"/>
          <w:szCs w:val="20"/>
        </w:rPr>
        <w:t>2016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5C180F" w:rsidRPr="004008EA">
        <w:rPr>
          <w:rFonts w:ascii="Arial" w:hAnsi="Arial" w:cs="Arial"/>
          <w:sz w:val="20"/>
          <w:szCs w:val="20"/>
        </w:rPr>
        <w:t xml:space="preserve"> </w:t>
      </w:r>
      <w:r w:rsidR="00871D21" w:rsidRPr="004008EA">
        <w:rPr>
          <w:rFonts w:ascii="Arial" w:hAnsi="Arial" w:cs="Arial"/>
          <w:sz w:val="20"/>
          <w:szCs w:val="20"/>
        </w:rPr>
        <w:t>s názvem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4008EA" w:rsidRPr="004008EA">
        <w:rPr>
          <w:rFonts w:ascii="Arial" w:hAnsi="Arial" w:cs="Arial"/>
          <w:b/>
          <w:sz w:val="20"/>
          <w:szCs w:val="20"/>
        </w:rPr>
        <w:t>Sanace skal - úsek DB7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:rsidR="00FC7A13" w:rsidRPr="004008EA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dle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4008EA">
        <w:rPr>
          <w:rFonts w:ascii="Arial" w:hAnsi="Arial" w:cs="Arial"/>
          <w:sz w:val="20"/>
          <w:szCs w:val="20"/>
        </w:rPr>
        <w:t>„Sanace skal - úsek DB7“.</w:t>
      </w:r>
    </w:p>
    <w:p w:rsidR="008610FB" w:rsidRPr="00AD4E59" w:rsidRDefault="00D4754F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D4E59">
        <w:rPr>
          <w:rFonts w:ascii="Arial" w:hAnsi="Arial" w:cs="Arial"/>
          <w:sz w:val="20"/>
          <w:szCs w:val="20"/>
        </w:rPr>
        <w:t>Specifikace a rozsah díla jsou stanoveny v</w:t>
      </w:r>
      <w:r w:rsidR="00D434CA" w:rsidRPr="00AD4E59">
        <w:rPr>
          <w:rFonts w:ascii="Arial" w:hAnsi="Arial" w:cs="Arial"/>
          <w:sz w:val="20"/>
          <w:szCs w:val="20"/>
        </w:rPr>
        <w:t xml:space="preserve"> projektové dokumentac</w:t>
      </w:r>
      <w:r w:rsidRPr="00AD4E59">
        <w:rPr>
          <w:rFonts w:ascii="Arial" w:hAnsi="Arial" w:cs="Arial"/>
          <w:sz w:val="20"/>
          <w:szCs w:val="20"/>
        </w:rPr>
        <w:t>i</w:t>
      </w:r>
      <w:r w:rsidR="00D434CA" w:rsidRPr="00AD4E59">
        <w:rPr>
          <w:rFonts w:ascii="Arial" w:hAnsi="Arial" w:cs="Arial"/>
          <w:sz w:val="20"/>
          <w:szCs w:val="20"/>
        </w:rPr>
        <w:t xml:space="preserve"> </w:t>
      </w:r>
      <w:r w:rsidR="00AD4E59">
        <w:rPr>
          <w:rFonts w:ascii="Arial" w:hAnsi="Arial" w:cs="Arial"/>
          <w:sz w:val="20"/>
          <w:szCs w:val="20"/>
        </w:rPr>
        <w:t xml:space="preserve">pro provedení </w:t>
      </w:r>
      <w:r w:rsidRPr="00AD4E59">
        <w:rPr>
          <w:rFonts w:ascii="Arial" w:hAnsi="Arial" w:cs="Arial"/>
          <w:sz w:val="20"/>
          <w:szCs w:val="20"/>
        </w:rPr>
        <w:t xml:space="preserve">stavby </w:t>
      </w:r>
      <w:r w:rsidR="00AD4E59">
        <w:rPr>
          <w:rFonts w:ascii="Arial" w:hAnsi="Arial" w:cs="Arial"/>
          <w:sz w:val="20"/>
          <w:szCs w:val="20"/>
        </w:rPr>
        <w:t xml:space="preserve">„SANACE SKAL – DPS 2015, úsek DB7“ </w:t>
      </w:r>
      <w:r w:rsidR="00D434CA" w:rsidRPr="00AD4E59">
        <w:rPr>
          <w:rFonts w:ascii="Arial" w:hAnsi="Arial" w:cs="Arial"/>
          <w:sz w:val="20"/>
          <w:szCs w:val="20"/>
        </w:rPr>
        <w:t xml:space="preserve">vypracované </w:t>
      </w:r>
      <w:r w:rsidR="00AD4E59">
        <w:rPr>
          <w:rFonts w:ascii="Arial" w:hAnsi="Arial" w:cs="Arial"/>
          <w:sz w:val="20"/>
          <w:szCs w:val="20"/>
        </w:rPr>
        <w:t>Ing. Ondřejem Holým</w:t>
      </w:r>
      <w:r w:rsidRPr="00AD4E59">
        <w:rPr>
          <w:rFonts w:ascii="Arial" w:hAnsi="Arial" w:cs="Arial"/>
          <w:sz w:val="20"/>
          <w:szCs w:val="20"/>
        </w:rPr>
        <w:t>, v</w:t>
      </w:r>
      <w:r w:rsidR="00AD4E59">
        <w:rPr>
          <w:rFonts w:ascii="Arial" w:hAnsi="Arial" w:cs="Arial"/>
          <w:sz w:val="20"/>
          <w:szCs w:val="20"/>
        </w:rPr>
        <w:t> srpnu 2015</w:t>
      </w:r>
      <w:r w:rsidR="00D434CA" w:rsidRPr="00AD4E59">
        <w:rPr>
          <w:rFonts w:ascii="Arial" w:hAnsi="Arial" w:cs="Arial"/>
          <w:sz w:val="20"/>
          <w:szCs w:val="20"/>
        </w:rPr>
        <w:t xml:space="preserve">, </w:t>
      </w:r>
      <w:r w:rsidRPr="00AD4E59">
        <w:rPr>
          <w:rFonts w:ascii="Arial" w:hAnsi="Arial" w:cs="Arial"/>
          <w:sz w:val="20"/>
          <w:szCs w:val="20"/>
        </w:rPr>
        <w:t>pod zakázkovým číslem</w:t>
      </w:r>
      <w:r w:rsidR="00E912B4" w:rsidRPr="00AD4E59">
        <w:rPr>
          <w:rFonts w:ascii="Arial" w:hAnsi="Arial" w:cs="Arial"/>
          <w:sz w:val="20"/>
          <w:szCs w:val="20"/>
        </w:rPr>
        <w:t xml:space="preserve"> </w:t>
      </w:r>
      <w:r w:rsidR="00AD4E59">
        <w:rPr>
          <w:rFonts w:ascii="Arial" w:hAnsi="Arial" w:cs="Arial"/>
          <w:sz w:val="20"/>
          <w:szCs w:val="20"/>
        </w:rPr>
        <w:t>2015-08-04</w:t>
      </w:r>
      <w:r w:rsidR="001C11C6" w:rsidRPr="00AD4E59">
        <w:rPr>
          <w:rFonts w:ascii="Arial" w:hAnsi="Arial" w:cs="Arial"/>
          <w:sz w:val="20"/>
          <w:szCs w:val="20"/>
        </w:rPr>
        <w:t xml:space="preserve"> (dále jen „</w:t>
      </w:r>
      <w:r w:rsidR="001C11C6" w:rsidRPr="00AD4E59">
        <w:rPr>
          <w:rFonts w:ascii="Arial" w:hAnsi="Arial" w:cs="Arial"/>
          <w:b/>
          <w:sz w:val="20"/>
          <w:szCs w:val="20"/>
        </w:rPr>
        <w:t>projektová dokumentace</w:t>
      </w:r>
      <w:r w:rsidR="001C11C6" w:rsidRPr="00AD4E59">
        <w:rPr>
          <w:rFonts w:ascii="Arial" w:hAnsi="Arial" w:cs="Arial"/>
          <w:sz w:val="20"/>
          <w:szCs w:val="20"/>
        </w:rPr>
        <w:t>“)</w:t>
      </w:r>
      <w:r w:rsidR="00AD4E59">
        <w:rPr>
          <w:rFonts w:ascii="Arial" w:hAnsi="Arial" w:cs="Arial"/>
          <w:sz w:val="20"/>
          <w:szCs w:val="20"/>
        </w:rPr>
        <w:t>.</w:t>
      </w:r>
    </w:p>
    <w:p w:rsidR="00871D21" w:rsidRPr="004548B1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 xml:space="preserve">Objednatel před uzavřením této smlouvy předal zhotoviteli </w:t>
      </w:r>
      <w:r>
        <w:rPr>
          <w:rFonts w:ascii="Arial" w:hAnsi="Arial" w:cs="Arial"/>
          <w:sz w:val="20"/>
          <w:szCs w:val="20"/>
        </w:rPr>
        <w:t>projektovou dokumentaci</w:t>
      </w:r>
      <w:r w:rsidRPr="004548B1">
        <w:rPr>
          <w:rFonts w:ascii="Arial" w:hAnsi="Arial" w:cs="Arial"/>
          <w:sz w:val="20"/>
          <w:szCs w:val="20"/>
        </w:rPr>
        <w:t xml:space="preserve">. Zhotovitel </w:t>
      </w:r>
      <w:r w:rsidRPr="00AD4E59">
        <w:rPr>
          <w:rFonts w:ascii="Arial" w:hAnsi="Arial" w:cs="Arial"/>
          <w:sz w:val="20"/>
          <w:szCs w:val="20"/>
        </w:rPr>
        <w:t>prohlašuje, že projektovou dokumentaci převzal, vyčerpávajícím způsobem se s</w:t>
      </w:r>
      <w:r w:rsidR="00BD6115" w:rsidRPr="00AD4E59">
        <w:rPr>
          <w:rFonts w:ascii="Arial" w:hAnsi="Arial" w:cs="Arial"/>
          <w:sz w:val="20"/>
          <w:szCs w:val="20"/>
        </w:rPr>
        <w:t> ní</w:t>
      </w:r>
      <w:r w:rsidRPr="00AD4E59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AD4E59">
        <w:rPr>
          <w:rFonts w:ascii="Arial" w:hAnsi="Arial" w:cs="Arial"/>
          <w:sz w:val="20"/>
          <w:szCs w:val="20"/>
        </w:rPr>
        <w:t>ji</w:t>
      </w:r>
      <w:r w:rsidRPr="00AD4E59">
        <w:rPr>
          <w:rFonts w:ascii="Arial" w:hAnsi="Arial" w:cs="Arial"/>
          <w:sz w:val="20"/>
          <w:szCs w:val="20"/>
        </w:rPr>
        <w:t xml:space="preserve"> plně dodržovat.</w:t>
      </w:r>
      <w:r w:rsidR="00BD6115" w:rsidRPr="00AD4E59">
        <w:rPr>
          <w:rFonts w:ascii="Arial" w:hAnsi="Arial" w:cs="Arial"/>
          <w:sz w:val="20"/>
          <w:szCs w:val="20"/>
        </w:rPr>
        <w:t xml:space="preserve"> Zhotovitel rovněž prohlašuje, že projektovou dokumentaci posoudil</w:t>
      </w:r>
      <w:r w:rsidR="00BD6115">
        <w:rPr>
          <w:rFonts w:ascii="Arial" w:hAnsi="Arial" w:cs="Arial"/>
          <w:sz w:val="20"/>
          <w:szCs w:val="20"/>
        </w:rPr>
        <w:t xml:space="preserve"> s odbornou péčí a že lze podle ní dílo provést v celém jeho rozsahu.</w:t>
      </w:r>
    </w:p>
    <w:p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Zhotovitel je </w:t>
      </w:r>
      <w:r w:rsidR="0094515E">
        <w:rPr>
          <w:rFonts w:ascii="Arial" w:hAnsi="Arial" w:cs="Arial"/>
          <w:sz w:val="20"/>
          <w:szCs w:val="20"/>
        </w:rPr>
        <w:t>dále</w:t>
      </w:r>
      <w:r w:rsidR="00A969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Pr="004548B1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:rsidR="002B66DB" w:rsidRPr="002B66DB" w:rsidRDefault="002B66DB" w:rsidP="002B66DB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 xml:space="preserve">demontáž a odvoz instalovaného bezpečnostního opatření - 18 ks betonových svodidel BSV, typ ŽPSV 110/0, dl. 2 m (16 ks) a dl. 4 m (2 ks), vč. spojovacího materiálu - do areálu fy FCC Znojmo, s.r.o., Dobšická 3639/10a, 669 02 Znojmo nejpozději k </w:t>
      </w:r>
      <w:r>
        <w:rPr>
          <w:rFonts w:ascii="Arial" w:hAnsi="Arial" w:cs="Arial"/>
          <w:sz w:val="20"/>
          <w:szCs w:val="20"/>
        </w:rPr>
        <w:t>termínu ukončení a předání díla (zhotovitel doloží předávacím protokolem),</w:t>
      </w:r>
    </w:p>
    <w:p w:rsidR="00570C5E" w:rsidRPr="002B66DB" w:rsidRDefault="00570C5E" w:rsidP="002B66DB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vyt</w:t>
      </w:r>
      <w:r w:rsidR="004333C5" w:rsidRPr="002B66DB">
        <w:rPr>
          <w:rFonts w:ascii="Arial" w:hAnsi="Arial" w:cs="Arial"/>
          <w:sz w:val="20"/>
          <w:szCs w:val="20"/>
        </w:rPr>
        <w:t>y</w:t>
      </w:r>
      <w:r w:rsidRPr="002B66DB">
        <w:rPr>
          <w:rFonts w:ascii="Arial" w:hAnsi="Arial" w:cs="Arial"/>
          <w:sz w:val="20"/>
          <w:szCs w:val="20"/>
        </w:rPr>
        <w:t>čení stavby včetně všech parcelních hranic pozemků dotčených stavbou před zahájením stavebních prací,</w:t>
      </w:r>
      <w:r w:rsidR="00272FB1" w:rsidRPr="002B66DB">
        <w:rPr>
          <w:rFonts w:ascii="Arial" w:hAnsi="Arial" w:cs="Arial"/>
          <w:sz w:val="20"/>
          <w:szCs w:val="20"/>
        </w:rPr>
        <w:t xml:space="preserve"> vytčení a účinné ochránění či provedení dočasných přeložek veškerých sítí dotčených stavbou či jejím prováděním,</w:t>
      </w:r>
    </w:p>
    <w:p w:rsidR="00570C5E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 xml:space="preserve">před zahájením provádění prací předložení plánu kontrolních prohlídek provádění díla, </w:t>
      </w:r>
    </w:p>
    <w:p w:rsidR="00570C5E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2B66DB">
        <w:rPr>
          <w:rFonts w:ascii="Arial" w:hAnsi="Arial" w:cs="Arial"/>
          <w:sz w:val="20"/>
          <w:szCs w:val="20"/>
        </w:rPr>
        <w:t>, které se stanou součástí předmětu</w:t>
      </w:r>
      <w:r w:rsidRPr="002B66DB">
        <w:rPr>
          <w:rFonts w:ascii="Arial" w:hAnsi="Arial" w:cs="Arial"/>
          <w:sz w:val="20"/>
          <w:szCs w:val="20"/>
        </w:rPr>
        <w:t xml:space="preserve"> díla,</w:t>
      </w:r>
    </w:p>
    <w:p w:rsidR="00A35C66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zřízení a odstranění staveniště</w:t>
      </w:r>
      <w:r w:rsidR="00A35C66" w:rsidRPr="002B66DB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2B66DB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2B66DB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2B66DB">
        <w:rPr>
          <w:rFonts w:ascii="Arial" w:hAnsi="Arial" w:cs="Arial"/>
          <w:sz w:val="20"/>
          <w:szCs w:val="20"/>
        </w:rPr>
        <w:t xml:space="preserve">ního stavu </w:t>
      </w:r>
      <w:r w:rsidR="00BA3B87" w:rsidRPr="002B66DB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pokud si to povaha prací vyžádá</w:t>
      </w:r>
      <w:r w:rsidR="00A35C66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vypracování dokumentace skutečného provedení stavby podle § 4 vyhlášky č. 499/2006 Sb., o dokumentaci staveb, v platném znění, v počtu 2 vyhotovení v tištěné podobě a jednom </w:t>
      </w:r>
      <w:r w:rsidR="004333C5" w:rsidRPr="002324C2">
        <w:rPr>
          <w:rFonts w:ascii="Arial" w:hAnsi="Arial" w:cs="Arial"/>
          <w:sz w:val="20"/>
          <w:szCs w:val="20"/>
        </w:rPr>
        <w:t xml:space="preserve">vyhotovení </w:t>
      </w:r>
      <w:r w:rsidRPr="002324C2">
        <w:rPr>
          <w:rFonts w:ascii="Arial" w:hAnsi="Arial" w:cs="Arial"/>
          <w:sz w:val="20"/>
          <w:szCs w:val="20"/>
        </w:rPr>
        <w:t>v elektronické formě</w:t>
      </w:r>
      <w:r w:rsidR="004333C5" w:rsidRPr="002324C2">
        <w:rPr>
          <w:rFonts w:ascii="Arial" w:hAnsi="Arial" w:cs="Arial"/>
          <w:sz w:val="20"/>
          <w:szCs w:val="20"/>
        </w:rPr>
        <w:t xml:space="preserve"> v obvyklém formátu na vhodném datovém nosiči</w:t>
      </w:r>
      <w:r w:rsidR="00217765" w:rsidRPr="002324C2">
        <w:rPr>
          <w:rFonts w:ascii="Arial" w:hAnsi="Arial" w:cs="Arial"/>
          <w:sz w:val="20"/>
          <w:szCs w:val="20"/>
        </w:rPr>
        <w:t>,</w:t>
      </w:r>
    </w:p>
    <w:p w:rsidR="00BD178C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2324C2">
        <w:rPr>
          <w:rFonts w:ascii="Arial" w:hAnsi="Arial" w:cs="Arial"/>
          <w:sz w:val="20"/>
          <w:szCs w:val="20"/>
        </w:rPr>
        <w:t xml:space="preserve"> správního orgánu a Policií ČR,</w:t>
      </w:r>
    </w:p>
    <w:p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resp. </w:t>
      </w:r>
      <w:r w:rsidR="00CF70E0" w:rsidRPr="002324C2">
        <w:rPr>
          <w:rFonts w:ascii="Arial" w:hAnsi="Arial" w:cs="Arial"/>
          <w:sz w:val="20"/>
          <w:szCs w:val="20"/>
        </w:rPr>
        <w:t>předání</w:t>
      </w:r>
      <w:r w:rsidRPr="002324C2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185/2001 Sb., o odpadech, v platném znění, není-li touto osobou přímo zhotovitel,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provedení všech průzkumů, rozborů, zkoušek, atestů a revizí podle ČSN</w:t>
      </w:r>
      <w:r w:rsidR="00CF70E0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předepsaných projektovou dokumentací, požadovaných </w:t>
      </w:r>
      <w:r w:rsidR="00537CAB" w:rsidRPr="002324C2">
        <w:rPr>
          <w:rFonts w:ascii="Arial" w:hAnsi="Arial" w:cs="Arial"/>
          <w:sz w:val="20"/>
          <w:szCs w:val="20"/>
        </w:rPr>
        <w:t>stavebním nebo jiným příslušným úřadem (dotčeným orgánem)</w:t>
      </w:r>
      <w:r w:rsidRPr="002324C2">
        <w:rPr>
          <w:rFonts w:ascii="Arial" w:hAnsi="Arial" w:cs="Arial"/>
          <w:sz w:val="20"/>
          <w:szCs w:val="20"/>
        </w:rPr>
        <w:t xml:space="preserve">, případně </w:t>
      </w:r>
      <w:r w:rsidR="00BA3B87" w:rsidRPr="002324C2">
        <w:rPr>
          <w:rFonts w:ascii="Arial" w:hAnsi="Arial" w:cs="Arial"/>
          <w:sz w:val="20"/>
          <w:szCs w:val="20"/>
        </w:rPr>
        <w:t>stanov</w:t>
      </w:r>
      <w:r w:rsidR="00537CAB" w:rsidRPr="002324C2">
        <w:rPr>
          <w:rFonts w:ascii="Arial" w:hAnsi="Arial" w:cs="Arial"/>
          <w:sz w:val="20"/>
          <w:szCs w:val="20"/>
        </w:rPr>
        <w:t>e</w:t>
      </w:r>
      <w:r w:rsidR="00BA3B87" w:rsidRPr="002324C2">
        <w:rPr>
          <w:rFonts w:ascii="Arial" w:hAnsi="Arial" w:cs="Arial"/>
          <w:sz w:val="20"/>
          <w:szCs w:val="20"/>
        </w:rPr>
        <w:t>ných v dalších normách v</w:t>
      </w:r>
      <w:r w:rsidRPr="002324C2">
        <w:rPr>
          <w:rFonts w:ascii="Arial" w:hAnsi="Arial" w:cs="Arial"/>
          <w:sz w:val="20"/>
          <w:szCs w:val="20"/>
        </w:rPr>
        <w:t>ztahujících se k provádění díla</w:t>
      </w:r>
      <w:r w:rsidR="00217765" w:rsidRPr="002324C2">
        <w:rPr>
          <w:rFonts w:ascii="Arial" w:hAnsi="Arial" w:cs="Arial"/>
          <w:sz w:val="20"/>
          <w:szCs w:val="20"/>
        </w:rPr>
        <w:t xml:space="preserve"> </w:t>
      </w:r>
      <w:r w:rsidRPr="002324C2">
        <w:rPr>
          <w:rFonts w:ascii="Arial" w:hAnsi="Arial" w:cs="Arial"/>
          <w:sz w:val="20"/>
          <w:szCs w:val="20"/>
        </w:rPr>
        <w:t>včetně pořízení protokolů zaji</w:t>
      </w:r>
      <w:r w:rsidR="00537CAB" w:rsidRPr="002324C2">
        <w:rPr>
          <w:rFonts w:ascii="Arial" w:hAnsi="Arial" w:cs="Arial"/>
          <w:sz w:val="20"/>
          <w:szCs w:val="20"/>
        </w:rPr>
        <w:t>štěných u akreditované zkušebny, to vše v počtu 2 vyhotovení v tištěné podobě a jednom vyhotovení v elektronické formě v obvyklém formátu na vhodném datovém nosiči</w:t>
      </w:r>
      <w:r w:rsidRPr="002324C2">
        <w:rPr>
          <w:rFonts w:ascii="Arial" w:hAnsi="Arial" w:cs="Arial"/>
          <w:sz w:val="20"/>
          <w:szCs w:val="20"/>
        </w:rPr>
        <w:t>.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zpracování geodetického zaměření dokončené stavby odpovědným geodetem,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zajištění potřebných nebo </w:t>
      </w:r>
      <w:r w:rsidR="00F36595" w:rsidRPr="002324C2">
        <w:rPr>
          <w:rFonts w:ascii="Arial" w:hAnsi="Arial" w:cs="Arial"/>
          <w:sz w:val="20"/>
          <w:szCs w:val="20"/>
        </w:rPr>
        <w:t>správními orgány</w:t>
      </w:r>
      <w:r w:rsidRPr="002324C2">
        <w:rPr>
          <w:rFonts w:ascii="Arial" w:hAnsi="Arial" w:cs="Arial"/>
          <w:sz w:val="20"/>
          <w:szCs w:val="20"/>
        </w:rPr>
        <w:t xml:space="preserve"> či obecně závaznými právními normami stanovených a požadovaných opatření či rozhodnutí nutných k provedení díla,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zajištění - pokud to bude nutné - kácení dřevin (stromů a keřů). V případě kácení dřevin (stromů a keřů) rostoucích mimo les bude postupováno v souladu s</w:t>
      </w:r>
      <w:r w:rsidR="00537CAB" w:rsidRPr="002324C2">
        <w:rPr>
          <w:rFonts w:ascii="Arial" w:hAnsi="Arial" w:cs="Arial"/>
          <w:sz w:val="20"/>
          <w:szCs w:val="20"/>
        </w:rPr>
        <w:t> </w:t>
      </w:r>
      <w:r w:rsidRPr="002324C2">
        <w:rPr>
          <w:rFonts w:ascii="Arial" w:hAnsi="Arial" w:cs="Arial"/>
          <w:sz w:val="20"/>
          <w:szCs w:val="20"/>
        </w:rPr>
        <w:t>ust</w:t>
      </w:r>
      <w:r w:rsidR="00537CAB" w:rsidRPr="002324C2">
        <w:rPr>
          <w:rFonts w:ascii="Arial" w:hAnsi="Arial" w:cs="Arial"/>
          <w:sz w:val="20"/>
          <w:szCs w:val="20"/>
        </w:rPr>
        <w:t>.</w:t>
      </w:r>
      <w:r w:rsidRPr="002324C2">
        <w:rPr>
          <w:rFonts w:ascii="Arial" w:hAnsi="Arial" w:cs="Arial"/>
          <w:sz w:val="20"/>
          <w:szCs w:val="20"/>
        </w:rPr>
        <w:t xml:space="preserve"> § 8 zákona č. 114/1992 Sb., v platném znění,</w:t>
      </w:r>
    </w:p>
    <w:p w:rsidR="00217765" w:rsidRPr="002324C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2324C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2324C2">
        <w:rPr>
          <w:rFonts w:ascii="Arial" w:hAnsi="Arial" w:cs="Arial"/>
          <w:sz w:val="20"/>
          <w:szCs w:val="20"/>
        </w:rPr>
        <w:t xml:space="preserve"> </w:t>
      </w:r>
      <w:r w:rsidR="00217765" w:rsidRPr="002324C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2324C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2324C2">
        <w:rPr>
          <w:rFonts w:ascii="Arial" w:hAnsi="Arial" w:cs="Arial"/>
          <w:sz w:val="20"/>
          <w:szCs w:val="20"/>
        </w:rPr>
        <w:t>díla,</w:t>
      </w:r>
    </w:p>
    <w:p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:rsidR="007E47FD" w:rsidRDefault="00500E38" w:rsidP="007E47FD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>Zhotovitel se při provádění díla zavazuje respektovat podmínky</w:t>
      </w:r>
      <w:r w:rsidR="00720B84">
        <w:rPr>
          <w:rFonts w:ascii="Arial" w:hAnsi="Arial" w:cs="Arial"/>
          <w:sz w:val="20"/>
          <w:szCs w:val="20"/>
        </w:rPr>
        <w:t xml:space="preserve"> vydaných stanovisek, rozhodnutí a vyjádření</w:t>
      </w:r>
      <w:r w:rsidRPr="004548B1">
        <w:rPr>
          <w:rFonts w:ascii="Arial" w:hAnsi="Arial" w:cs="Arial"/>
          <w:sz w:val="20"/>
          <w:szCs w:val="20"/>
        </w:rPr>
        <w:t>:</w:t>
      </w:r>
    </w:p>
    <w:p w:rsidR="007E47FD" w:rsidRDefault="00720B84" w:rsidP="007E47FD">
      <w:pPr>
        <w:pStyle w:val="Odstavecseseznamem"/>
        <w:keepNext/>
        <w:numPr>
          <w:ilvl w:val="0"/>
          <w:numId w:val="9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20B84">
        <w:rPr>
          <w:rFonts w:ascii="Arial" w:hAnsi="Arial" w:cs="Arial"/>
          <w:sz w:val="20"/>
          <w:szCs w:val="20"/>
        </w:rPr>
        <w:t>Závazné stanovisko č. 410/2015</w:t>
      </w:r>
      <w:r>
        <w:rPr>
          <w:rFonts w:ascii="Arial" w:hAnsi="Arial" w:cs="Arial"/>
          <w:sz w:val="20"/>
          <w:szCs w:val="20"/>
        </w:rPr>
        <w:t xml:space="preserve">, vydal </w:t>
      </w:r>
      <w:proofErr w:type="spellStart"/>
      <w:r>
        <w:rPr>
          <w:rFonts w:ascii="Arial" w:hAnsi="Arial" w:cs="Arial"/>
          <w:sz w:val="20"/>
          <w:szCs w:val="20"/>
        </w:rPr>
        <w:t>MěÚ</w:t>
      </w:r>
      <w:proofErr w:type="spellEnd"/>
      <w:r>
        <w:rPr>
          <w:rFonts w:ascii="Arial" w:hAnsi="Arial" w:cs="Arial"/>
          <w:sz w:val="20"/>
          <w:szCs w:val="20"/>
        </w:rPr>
        <w:t xml:space="preserve"> Znojmo, Odbor školství, kultury a památkové péče dne 14. 10. 2015, </w:t>
      </w:r>
      <w:proofErr w:type="gramStart"/>
      <w:r>
        <w:rPr>
          <w:rFonts w:ascii="Arial" w:hAnsi="Arial" w:cs="Arial"/>
          <w:sz w:val="20"/>
          <w:szCs w:val="20"/>
        </w:rPr>
        <w:t>č.j.</w:t>
      </w:r>
      <w:proofErr w:type="gramEnd"/>
      <w:r>
        <w:rPr>
          <w:rFonts w:ascii="Arial" w:hAnsi="Arial" w:cs="Arial"/>
          <w:sz w:val="20"/>
          <w:szCs w:val="20"/>
        </w:rPr>
        <w:t>: MUZN 84761/2015,</w:t>
      </w:r>
    </w:p>
    <w:p w:rsidR="00720B84" w:rsidRDefault="001A295D" w:rsidP="007E47FD">
      <w:pPr>
        <w:pStyle w:val="Odstavecseseznamem"/>
        <w:keepNext/>
        <w:numPr>
          <w:ilvl w:val="0"/>
          <w:numId w:val="9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Rozhodnutí, vydal KÚ </w:t>
      </w:r>
      <w:proofErr w:type="spellStart"/>
      <w:r>
        <w:rPr>
          <w:rFonts w:ascii="Arial" w:hAnsi="Arial" w:cs="Arial"/>
          <w:sz w:val="20"/>
          <w:szCs w:val="20"/>
        </w:rPr>
        <w:t>JmK</w:t>
      </w:r>
      <w:proofErr w:type="spellEnd"/>
      <w:r>
        <w:rPr>
          <w:rFonts w:ascii="Arial" w:hAnsi="Arial" w:cs="Arial"/>
          <w:sz w:val="20"/>
          <w:szCs w:val="20"/>
        </w:rPr>
        <w:t xml:space="preserve"> OŽP dne 15. 11. 2010, </w:t>
      </w:r>
      <w:proofErr w:type="gramStart"/>
      <w:r>
        <w:rPr>
          <w:rFonts w:ascii="Arial" w:hAnsi="Arial" w:cs="Arial"/>
          <w:sz w:val="20"/>
          <w:szCs w:val="20"/>
        </w:rPr>
        <w:t>č.j.</w:t>
      </w:r>
      <w:proofErr w:type="gramEnd"/>
      <w:r>
        <w:rPr>
          <w:rFonts w:ascii="Arial" w:hAnsi="Arial" w:cs="Arial"/>
          <w:sz w:val="20"/>
          <w:szCs w:val="20"/>
        </w:rPr>
        <w:t>: JMK 142421/2010,</w:t>
      </w:r>
    </w:p>
    <w:p w:rsidR="001A295D" w:rsidRDefault="001A295D" w:rsidP="001A295D">
      <w:pPr>
        <w:pStyle w:val="Odstavecseseznamem"/>
        <w:keepNext/>
        <w:numPr>
          <w:ilvl w:val="0"/>
          <w:numId w:val="9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Rozhodnutí, </w:t>
      </w:r>
      <w:r w:rsidRPr="001A295D">
        <w:rPr>
          <w:rFonts w:ascii="Arial" w:hAnsi="Arial" w:cs="Arial"/>
          <w:sz w:val="20"/>
          <w:szCs w:val="20"/>
        </w:rPr>
        <w:t xml:space="preserve">vydal KÚ </w:t>
      </w:r>
      <w:proofErr w:type="spellStart"/>
      <w:r w:rsidRPr="001A295D">
        <w:rPr>
          <w:rFonts w:ascii="Arial" w:hAnsi="Arial" w:cs="Arial"/>
          <w:sz w:val="20"/>
          <w:szCs w:val="20"/>
        </w:rPr>
        <w:t>JmK</w:t>
      </w:r>
      <w:proofErr w:type="spellEnd"/>
      <w:r w:rsidRPr="001A295D">
        <w:rPr>
          <w:rFonts w:ascii="Arial" w:hAnsi="Arial" w:cs="Arial"/>
          <w:sz w:val="20"/>
          <w:szCs w:val="20"/>
        </w:rPr>
        <w:t xml:space="preserve"> OŽP dne </w:t>
      </w:r>
      <w:r>
        <w:rPr>
          <w:rFonts w:ascii="Arial" w:hAnsi="Arial" w:cs="Arial"/>
          <w:sz w:val="20"/>
          <w:szCs w:val="20"/>
        </w:rPr>
        <w:t xml:space="preserve">25. 9. 2015, </w:t>
      </w:r>
      <w:proofErr w:type="gramStart"/>
      <w:r>
        <w:rPr>
          <w:rFonts w:ascii="Arial" w:hAnsi="Arial" w:cs="Arial"/>
          <w:sz w:val="20"/>
          <w:szCs w:val="20"/>
        </w:rPr>
        <w:t>č.j.</w:t>
      </w:r>
      <w:proofErr w:type="gramEnd"/>
      <w:r>
        <w:rPr>
          <w:rFonts w:ascii="Arial" w:hAnsi="Arial" w:cs="Arial"/>
          <w:sz w:val="20"/>
          <w:szCs w:val="20"/>
        </w:rPr>
        <w:t>: JMK 122433/2015,</w:t>
      </w:r>
    </w:p>
    <w:p w:rsidR="001A295D" w:rsidRDefault="001A295D" w:rsidP="001A295D">
      <w:pPr>
        <w:pStyle w:val="Odstavecseseznamem"/>
        <w:keepNext/>
        <w:numPr>
          <w:ilvl w:val="0"/>
          <w:numId w:val="9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Vyjádření, vydal </w:t>
      </w:r>
      <w:proofErr w:type="spellStart"/>
      <w:r>
        <w:rPr>
          <w:rFonts w:ascii="Arial" w:hAnsi="Arial" w:cs="Arial"/>
          <w:sz w:val="20"/>
          <w:szCs w:val="20"/>
        </w:rPr>
        <w:t>vydal</w:t>
      </w:r>
      <w:proofErr w:type="spellEnd"/>
      <w:r>
        <w:rPr>
          <w:rFonts w:ascii="Arial" w:hAnsi="Arial" w:cs="Arial"/>
          <w:sz w:val="20"/>
          <w:szCs w:val="20"/>
        </w:rPr>
        <w:t xml:space="preserve"> KÚ </w:t>
      </w:r>
      <w:proofErr w:type="spellStart"/>
      <w:r>
        <w:rPr>
          <w:rFonts w:ascii="Arial" w:hAnsi="Arial" w:cs="Arial"/>
          <w:sz w:val="20"/>
          <w:szCs w:val="20"/>
        </w:rPr>
        <w:t>JmK</w:t>
      </w:r>
      <w:proofErr w:type="spellEnd"/>
      <w:r>
        <w:rPr>
          <w:rFonts w:ascii="Arial" w:hAnsi="Arial" w:cs="Arial"/>
          <w:sz w:val="20"/>
          <w:szCs w:val="20"/>
        </w:rPr>
        <w:t xml:space="preserve"> OŽP dne 21. 10. 2015, </w:t>
      </w:r>
      <w:proofErr w:type="gramStart"/>
      <w:r>
        <w:rPr>
          <w:rFonts w:ascii="Arial" w:hAnsi="Arial" w:cs="Arial"/>
          <w:sz w:val="20"/>
          <w:szCs w:val="20"/>
        </w:rPr>
        <w:t>č.j.</w:t>
      </w:r>
      <w:proofErr w:type="gramEnd"/>
      <w:r>
        <w:rPr>
          <w:rFonts w:ascii="Arial" w:hAnsi="Arial" w:cs="Arial"/>
          <w:sz w:val="20"/>
          <w:szCs w:val="20"/>
        </w:rPr>
        <w:t>: JMK 134483/2015,</w:t>
      </w:r>
    </w:p>
    <w:p w:rsidR="001A295D" w:rsidRPr="00720B84" w:rsidRDefault="001A295D" w:rsidP="001A295D">
      <w:pPr>
        <w:pStyle w:val="Odstavecseseznamem"/>
        <w:keepNext/>
        <w:numPr>
          <w:ilvl w:val="0"/>
          <w:numId w:val="9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Stanovisko, vydal </w:t>
      </w:r>
      <w:proofErr w:type="spellStart"/>
      <w:r>
        <w:rPr>
          <w:rFonts w:ascii="Arial" w:hAnsi="Arial" w:cs="Arial"/>
          <w:sz w:val="20"/>
          <w:szCs w:val="20"/>
        </w:rPr>
        <w:t>MěÚ</w:t>
      </w:r>
      <w:proofErr w:type="spellEnd"/>
      <w:r>
        <w:rPr>
          <w:rFonts w:ascii="Arial" w:hAnsi="Arial" w:cs="Arial"/>
          <w:sz w:val="20"/>
          <w:szCs w:val="20"/>
        </w:rPr>
        <w:t xml:space="preserve"> Znojmo, Odbor výstavby dne 7. 10. 2015, </w:t>
      </w:r>
      <w:proofErr w:type="gramStart"/>
      <w:r>
        <w:rPr>
          <w:rFonts w:ascii="Arial" w:hAnsi="Arial" w:cs="Arial"/>
          <w:sz w:val="20"/>
          <w:szCs w:val="20"/>
        </w:rPr>
        <w:t>č.j.</w:t>
      </w:r>
      <w:proofErr w:type="gramEnd"/>
      <w:r>
        <w:rPr>
          <w:rFonts w:ascii="Arial" w:hAnsi="Arial" w:cs="Arial"/>
          <w:sz w:val="20"/>
          <w:szCs w:val="20"/>
        </w:rPr>
        <w:t>: MUZN 82420/2015.</w:t>
      </w:r>
    </w:p>
    <w:p w:rsidR="007E47FD" w:rsidRDefault="007E47FD" w:rsidP="007E47FD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E47FD">
        <w:rPr>
          <w:rFonts w:ascii="Arial" w:hAnsi="Arial" w:cs="Arial"/>
          <w:sz w:val="20"/>
          <w:szCs w:val="20"/>
        </w:rPr>
        <w:t>Vzhledem k tomu, že plnění podle této Smlouvy o dílo je realizováno objednatelem v rámci Operačního programu Životní prostředí, je zhotovitel povinen plnit tyto povinnosti:</w:t>
      </w:r>
    </w:p>
    <w:p w:rsidR="0085332C" w:rsidRDefault="0085332C" w:rsidP="00017138">
      <w:pPr>
        <w:pStyle w:val="Odstavecseseznamem"/>
        <w:keepNext/>
        <w:numPr>
          <w:ilvl w:val="0"/>
          <w:numId w:val="9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5332C">
        <w:rPr>
          <w:rFonts w:ascii="Arial" w:hAnsi="Arial" w:cs="Arial"/>
          <w:sz w:val="20"/>
          <w:szCs w:val="20"/>
        </w:rPr>
        <w:t>bezprostředně po zahájení fyzické realizace projektu umístit</w:t>
      </w:r>
      <w:r>
        <w:rPr>
          <w:rFonts w:ascii="Arial" w:hAnsi="Arial" w:cs="Arial"/>
          <w:sz w:val="20"/>
          <w:szCs w:val="20"/>
        </w:rPr>
        <w:t xml:space="preserve"> vhodným způsobem</w:t>
      </w:r>
      <w:r w:rsidRPr="0085332C">
        <w:t xml:space="preserve"> </w:t>
      </w:r>
      <w:r w:rsidRPr="0085332C">
        <w:rPr>
          <w:rFonts w:ascii="Arial" w:hAnsi="Arial" w:cs="Arial"/>
          <w:sz w:val="20"/>
          <w:szCs w:val="20"/>
        </w:rPr>
        <w:t xml:space="preserve">na místě </w:t>
      </w:r>
      <w:r w:rsidR="00017138">
        <w:rPr>
          <w:rFonts w:ascii="Arial" w:hAnsi="Arial" w:cs="Arial"/>
          <w:sz w:val="20"/>
          <w:szCs w:val="20"/>
        </w:rPr>
        <w:t xml:space="preserve">stavby </w:t>
      </w:r>
      <w:r w:rsidRPr="0085332C">
        <w:rPr>
          <w:rFonts w:ascii="Arial" w:hAnsi="Arial" w:cs="Arial"/>
          <w:sz w:val="20"/>
          <w:szCs w:val="20"/>
        </w:rPr>
        <w:t>snadno viditelném pro veřejnost alespoň</w:t>
      </w:r>
      <w:r>
        <w:rPr>
          <w:rFonts w:ascii="Arial" w:hAnsi="Arial" w:cs="Arial"/>
          <w:sz w:val="20"/>
          <w:szCs w:val="20"/>
        </w:rPr>
        <w:t xml:space="preserve"> </w:t>
      </w:r>
      <w:r w:rsidRPr="0085332C">
        <w:rPr>
          <w:rFonts w:ascii="Arial" w:hAnsi="Arial" w:cs="Arial"/>
          <w:sz w:val="20"/>
          <w:szCs w:val="20"/>
        </w:rPr>
        <w:t xml:space="preserve">jeden </w:t>
      </w:r>
      <w:r w:rsidR="00CE4E3F">
        <w:rPr>
          <w:rFonts w:ascii="Arial" w:hAnsi="Arial" w:cs="Arial"/>
          <w:sz w:val="20"/>
          <w:szCs w:val="20"/>
        </w:rPr>
        <w:t xml:space="preserve">plakát </w:t>
      </w:r>
      <w:r>
        <w:rPr>
          <w:rFonts w:ascii="Arial" w:hAnsi="Arial" w:cs="Arial"/>
          <w:sz w:val="20"/>
          <w:szCs w:val="20"/>
        </w:rPr>
        <w:t>v provedení odolném klimatickým podmínkám (např. plast)</w:t>
      </w:r>
      <w:r w:rsidRPr="0085332C">
        <w:rPr>
          <w:rFonts w:ascii="Arial" w:hAnsi="Arial" w:cs="Arial"/>
          <w:sz w:val="20"/>
          <w:szCs w:val="20"/>
        </w:rPr>
        <w:t xml:space="preserve"> s informacemi o projektu v minimální velikosti A3</w:t>
      </w:r>
      <w:r w:rsidR="00CE4E3F">
        <w:rPr>
          <w:rFonts w:ascii="Arial" w:hAnsi="Arial" w:cs="Arial"/>
          <w:sz w:val="20"/>
          <w:szCs w:val="20"/>
        </w:rPr>
        <w:t>.</w:t>
      </w:r>
      <w:r w:rsidR="00017138">
        <w:rPr>
          <w:rFonts w:ascii="Arial" w:hAnsi="Arial" w:cs="Arial"/>
          <w:sz w:val="20"/>
          <w:szCs w:val="20"/>
        </w:rPr>
        <w:t xml:space="preserve"> </w:t>
      </w:r>
      <w:r w:rsidR="00017138" w:rsidRPr="00017138">
        <w:rPr>
          <w:rFonts w:ascii="Arial" w:hAnsi="Arial" w:cs="Arial"/>
          <w:sz w:val="20"/>
          <w:szCs w:val="20"/>
        </w:rPr>
        <w:t xml:space="preserve">Grafický podklad pro výrobu </w:t>
      </w:r>
      <w:r w:rsidR="00CE4E3F">
        <w:rPr>
          <w:rFonts w:ascii="Arial" w:hAnsi="Arial" w:cs="Arial"/>
          <w:sz w:val="20"/>
          <w:szCs w:val="20"/>
        </w:rPr>
        <w:t>dodá zhotoviteli objednatel</w:t>
      </w:r>
      <w:r w:rsidR="00017138" w:rsidRPr="00017138">
        <w:rPr>
          <w:rFonts w:ascii="Arial" w:hAnsi="Arial" w:cs="Arial"/>
          <w:sz w:val="20"/>
          <w:szCs w:val="20"/>
        </w:rPr>
        <w:t>. Jinak vyrobené grafické podklady nebudou v souladu s pravidly publicity.</w:t>
      </w:r>
    </w:p>
    <w:p w:rsidR="007E47FD" w:rsidRDefault="0085332C" w:rsidP="0085332C">
      <w:pPr>
        <w:pStyle w:val="Odstavecseseznamem"/>
        <w:keepNext/>
        <w:numPr>
          <w:ilvl w:val="0"/>
          <w:numId w:val="9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5332C">
        <w:rPr>
          <w:rFonts w:ascii="Arial" w:hAnsi="Arial" w:cs="Arial"/>
          <w:sz w:val="20"/>
          <w:szCs w:val="20"/>
        </w:rPr>
        <w:t>poskytnout objednateli na jeho písemnou žádost veškeré doklady související s realizací díla, které si mohou vyžádat kontrolní orgány,</w:t>
      </w:r>
    </w:p>
    <w:p w:rsidR="0085332C" w:rsidRDefault="0085332C" w:rsidP="0085332C">
      <w:pPr>
        <w:pStyle w:val="Odstavecseseznamem"/>
        <w:keepNext/>
        <w:numPr>
          <w:ilvl w:val="0"/>
          <w:numId w:val="9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5332C">
        <w:rPr>
          <w:rFonts w:ascii="Arial" w:hAnsi="Arial" w:cs="Arial"/>
          <w:sz w:val="20"/>
          <w:szCs w:val="20"/>
        </w:rPr>
        <w:t>umožnit provádění kontrol dokumentů i kontrol v místě realizace projektu všem subjektům implementační struktury OPŽP, pověřeným kontrolním orgánům ČR a pověřeným pracovníkům Evropské komise a Evropského účetního dvora,</w:t>
      </w:r>
    </w:p>
    <w:p w:rsidR="0085332C" w:rsidRPr="0085332C" w:rsidRDefault="0085332C" w:rsidP="0085332C">
      <w:pPr>
        <w:pStyle w:val="Odstavecseseznamem"/>
        <w:keepNext/>
        <w:numPr>
          <w:ilvl w:val="0"/>
          <w:numId w:val="9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5332C">
        <w:rPr>
          <w:rFonts w:ascii="Arial" w:hAnsi="Arial" w:cs="Arial"/>
          <w:sz w:val="20"/>
          <w:szCs w:val="20"/>
        </w:rPr>
        <w:t xml:space="preserve">archivovat veškerou dokumentaci související s přípravou a realizací projektu do </w:t>
      </w:r>
      <w:r>
        <w:rPr>
          <w:rFonts w:ascii="Arial" w:hAnsi="Arial" w:cs="Arial"/>
          <w:sz w:val="20"/>
          <w:szCs w:val="20"/>
        </w:rPr>
        <w:t>31. 12. 2026.</w:t>
      </w:r>
    </w:p>
    <w:p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:rsidR="005225A9" w:rsidRDefault="005225A9" w:rsidP="004B11A1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Předpokládaný termín zahájení provádění díla:</w:t>
      </w:r>
      <w:r>
        <w:rPr>
          <w:rFonts w:ascii="Arial" w:hAnsi="Arial" w:cs="Arial"/>
          <w:sz w:val="20"/>
          <w:szCs w:val="20"/>
        </w:rPr>
        <w:tab/>
      </w:r>
      <w:r w:rsidR="007B0C65">
        <w:rPr>
          <w:rFonts w:ascii="Arial" w:hAnsi="Arial" w:cs="Arial"/>
          <w:sz w:val="20"/>
          <w:szCs w:val="20"/>
        </w:rPr>
        <w:t>VII/2016</w:t>
      </w:r>
    </w:p>
    <w:p w:rsidR="00486390" w:rsidRPr="004548B1" w:rsidRDefault="00486390" w:rsidP="007B0C65">
      <w:pPr>
        <w:tabs>
          <w:tab w:val="left" w:pos="4680"/>
        </w:tabs>
        <w:spacing w:after="60"/>
        <w:ind w:left="4677" w:hanging="4320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Termín zahájení provádění díla:</w:t>
      </w:r>
      <w:r w:rsidRPr="004548B1">
        <w:rPr>
          <w:rFonts w:ascii="Arial" w:hAnsi="Arial" w:cs="Arial"/>
          <w:sz w:val="20"/>
          <w:szCs w:val="20"/>
        </w:rPr>
        <w:tab/>
      </w:r>
      <w:r w:rsidR="004B11A1">
        <w:rPr>
          <w:rFonts w:ascii="Arial" w:hAnsi="Arial" w:cs="Arial"/>
          <w:b/>
          <w:sz w:val="20"/>
          <w:szCs w:val="20"/>
        </w:rPr>
        <w:t xml:space="preserve">do </w:t>
      </w:r>
      <w:r w:rsidR="007B0C65">
        <w:rPr>
          <w:rFonts w:ascii="Arial" w:hAnsi="Arial" w:cs="Arial"/>
          <w:b/>
          <w:sz w:val="20"/>
          <w:szCs w:val="20"/>
        </w:rPr>
        <w:t>5</w:t>
      </w:r>
      <w:r w:rsidR="004B11A1">
        <w:rPr>
          <w:rFonts w:ascii="Arial" w:hAnsi="Arial" w:cs="Arial"/>
          <w:b/>
          <w:sz w:val="20"/>
          <w:szCs w:val="20"/>
        </w:rPr>
        <w:t xml:space="preserve"> dnů od nabytí účinnosti této smlouvy</w:t>
      </w:r>
      <w:r w:rsidR="007B0C65">
        <w:rPr>
          <w:rFonts w:ascii="Arial" w:hAnsi="Arial" w:cs="Arial"/>
          <w:b/>
          <w:sz w:val="20"/>
          <w:szCs w:val="20"/>
        </w:rPr>
        <w:t>, nejdříve však 15. 7. 2016</w:t>
      </w:r>
    </w:p>
    <w:p w:rsidR="00486390" w:rsidRPr="004548B1" w:rsidRDefault="00486390" w:rsidP="004B11A1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Termín </w:t>
      </w:r>
      <w:r w:rsidR="000E031A" w:rsidRPr="004548B1"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>končení díla a předání jeho předmětu:</w:t>
      </w:r>
      <w:r w:rsidR="004B11A1">
        <w:rPr>
          <w:rFonts w:ascii="Arial" w:hAnsi="Arial" w:cs="Arial"/>
          <w:sz w:val="20"/>
          <w:szCs w:val="20"/>
        </w:rPr>
        <w:tab/>
      </w:r>
      <w:r w:rsidR="004B11A1">
        <w:rPr>
          <w:rFonts w:ascii="Arial" w:hAnsi="Arial" w:cs="Arial"/>
          <w:b/>
          <w:sz w:val="20"/>
          <w:szCs w:val="20"/>
        </w:rPr>
        <w:t xml:space="preserve">do </w:t>
      </w:r>
      <w:r w:rsidR="009B4336">
        <w:rPr>
          <w:rFonts w:ascii="Arial" w:hAnsi="Arial" w:cs="Arial"/>
          <w:b/>
          <w:sz w:val="20"/>
          <w:szCs w:val="20"/>
        </w:rPr>
        <w:t>30</w:t>
      </w:r>
      <w:r w:rsidR="007B0C65">
        <w:rPr>
          <w:rFonts w:ascii="Arial" w:hAnsi="Arial" w:cs="Arial"/>
          <w:b/>
          <w:sz w:val="20"/>
          <w:szCs w:val="20"/>
        </w:rPr>
        <w:t>. 9. 2016</w:t>
      </w:r>
    </w:p>
    <w:p w:rsidR="00BA2EC7" w:rsidRPr="004548B1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Nedílnou </w:t>
      </w:r>
      <w:r w:rsidR="000E031A" w:rsidRPr="004548B1">
        <w:rPr>
          <w:rFonts w:ascii="Arial" w:hAnsi="Arial" w:cs="Arial"/>
          <w:sz w:val="20"/>
          <w:szCs w:val="20"/>
        </w:rPr>
        <w:t>součástí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0E031A" w:rsidRPr="004548B1">
        <w:rPr>
          <w:rFonts w:ascii="Arial" w:hAnsi="Arial" w:cs="Arial"/>
          <w:sz w:val="20"/>
          <w:szCs w:val="20"/>
        </w:rPr>
        <w:t xml:space="preserve">této </w:t>
      </w:r>
      <w:r w:rsidRPr="004548B1">
        <w:rPr>
          <w:rFonts w:ascii="Arial" w:hAnsi="Arial" w:cs="Arial"/>
          <w:sz w:val="20"/>
          <w:szCs w:val="20"/>
        </w:rPr>
        <w:t xml:space="preserve">smlouvy </w:t>
      </w:r>
      <w:r w:rsidR="00897355">
        <w:rPr>
          <w:rFonts w:ascii="Arial" w:hAnsi="Arial" w:cs="Arial"/>
          <w:sz w:val="20"/>
          <w:szCs w:val="20"/>
        </w:rPr>
        <w:t xml:space="preserve">a její </w:t>
      </w:r>
      <w:r w:rsidR="00897355" w:rsidRPr="004548B1">
        <w:rPr>
          <w:rFonts w:ascii="Arial" w:hAnsi="Arial" w:cs="Arial"/>
          <w:sz w:val="20"/>
          <w:szCs w:val="20"/>
        </w:rPr>
        <w:t>příloh</w:t>
      </w:r>
      <w:r w:rsidR="00FE6BB9">
        <w:rPr>
          <w:rFonts w:ascii="Arial" w:hAnsi="Arial" w:cs="Arial"/>
          <w:sz w:val="20"/>
          <w:szCs w:val="20"/>
        </w:rPr>
        <w:t>o</w:t>
      </w:r>
      <w:r w:rsidR="00897355" w:rsidRPr="004548B1">
        <w:rPr>
          <w:rFonts w:ascii="Arial" w:hAnsi="Arial" w:cs="Arial"/>
          <w:sz w:val="20"/>
          <w:szCs w:val="20"/>
        </w:rPr>
        <w:t xml:space="preserve">u č. 2 </w:t>
      </w:r>
      <w:r w:rsidRPr="004548B1">
        <w:rPr>
          <w:rFonts w:ascii="Arial" w:hAnsi="Arial" w:cs="Arial"/>
          <w:sz w:val="20"/>
          <w:szCs w:val="20"/>
        </w:rPr>
        <w:t xml:space="preserve">je </w:t>
      </w:r>
      <w:r w:rsidR="00CC1262">
        <w:rPr>
          <w:rFonts w:ascii="Arial" w:hAnsi="Arial" w:cs="Arial"/>
          <w:sz w:val="20"/>
          <w:szCs w:val="20"/>
        </w:rPr>
        <w:t>harmonogram prací</w:t>
      </w:r>
      <w:r w:rsidR="00897355">
        <w:rPr>
          <w:rFonts w:ascii="Arial" w:hAnsi="Arial" w:cs="Arial"/>
          <w:sz w:val="20"/>
          <w:szCs w:val="20"/>
        </w:rPr>
        <w:t>, který se zhotovitel zavazuje dodržovat.</w:t>
      </w:r>
    </w:p>
    <w:p w:rsidR="00D46176" w:rsidRPr="004548B1" w:rsidRDefault="00D46176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napToGrid w:val="0"/>
          <w:sz w:val="20"/>
          <w:szCs w:val="20"/>
        </w:rPr>
        <w:t>Míst</w:t>
      </w:r>
      <w:r w:rsidR="004333C5" w:rsidRPr="004548B1">
        <w:rPr>
          <w:rFonts w:ascii="Arial" w:hAnsi="Arial" w:cs="Arial"/>
          <w:snapToGrid w:val="0"/>
          <w:sz w:val="20"/>
          <w:szCs w:val="20"/>
        </w:rPr>
        <w:t>em</w:t>
      </w:r>
      <w:r w:rsidRPr="004548B1">
        <w:rPr>
          <w:rFonts w:ascii="Arial" w:hAnsi="Arial" w:cs="Arial"/>
          <w:snapToGrid w:val="0"/>
          <w:sz w:val="20"/>
          <w:szCs w:val="20"/>
        </w:rPr>
        <w:t xml:space="preserve"> plnění díla je </w:t>
      </w:r>
      <w:r w:rsidR="007B0C65">
        <w:rPr>
          <w:rFonts w:ascii="Arial" w:hAnsi="Arial" w:cs="Arial"/>
          <w:snapToGrid w:val="0"/>
          <w:sz w:val="20"/>
          <w:szCs w:val="20"/>
        </w:rPr>
        <w:t>Znojmo, ul. U Obří hlavy.</w:t>
      </w:r>
      <w:r w:rsidR="004333C5" w:rsidRPr="004548B1">
        <w:rPr>
          <w:rFonts w:ascii="Arial" w:hAnsi="Arial" w:cs="Arial"/>
          <w:snapToGrid w:val="0"/>
          <w:sz w:val="20"/>
          <w:szCs w:val="20"/>
        </w:rPr>
        <w:t xml:space="preserve"> Místo plnění díla je blíže </w:t>
      </w:r>
      <w:r w:rsidRPr="004548B1">
        <w:rPr>
          <w:rFonts w:ascii="Arial" w:hAnsi="Arial" w:cs="Arial"/>
          <w:snapToGrid w:val="0"/>
          <w:sz w:val="20"/>
          <w:szCs w:val="20"/>
        </w:rPr>
        <w:t>vymezeno projektovou dokumentací.</w:t>
      </w:r>
    </w:p>
    <w:p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Cena díl</w:t>
      </w:r>
      <w:r w:rsidR="0024153E" w:rsidRPr="004548B1">
        <w:rPr>
          <w:rFonts w:ascii="Arial" w:hAnsi="Arial" w:cs="Arial"/>
          <w:b/>
        </w:rPr>
        <w:t>a</w:t>
      </w:r>
    </w:p>
    <w:p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„</w:t>
      </w:r>
      <w:r w:rsidR="00011AA0" w:rsidRPr="00011AA0">
        <w:rPr>
          <w:rFonts w:ascii="Arial" w:hAnsi="Arial" w:cs="Arial"/>
          <w:b/>
          <w:sz w:val="20"/>
          <w:szCs w:val="20"/>
        </w:rPr>
        <w:t>rozpočet</w:t>
      </w:r>
      <w:r w:rsidR="00011AA0">
        <w:rPr>
          <w:rFonts w:ascii="Arial" w:hAnsi="Arial" w:cs="Arial"/>
          <w:sz w:val="20"/>
          <w:szCs w:val="20"/>
        </w:rPr>
        <w:t>“)</w:t>
      </w:r>
      <w:r w:rsidR="00281A2C">
        <w:rPr>
          <w:rFonts w:ascii="Arial" w:hAnsi="Arial" w:cs="Arial"/>
          <w:sz w:val="20"/>
          <w:szCs w:val="20"/>
        </w:rPr>
        <w:t xml:space="preserve">. </w:t>
      </w:r>
    </w:p>
    <w:p w:rsidR="00A3659F" w:rsidRPr="003229C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3229C1">
        <w:rPr>
          <w:rFonts w:ascii="Arial" w:hAnsi="Arial" w:cs="Arial"/>
          <w:b/>
          <w:sz w:val="20"/>
          <w:szCs w:val="20"/>
        </w:rPr>
        <w:t xml:space="preserve"> </w:t>
      </w:r>
      <w:r w:rsidR="00E03C76">
        <w:rPr>
          <w:rFonts w:ascii="Arial" w:hAnsi="Arial" w:cs="Arial"/>
          <w:b/>
          <w:sz w:val="20"/>
          <w:szCs w:val="20"/>
        </w:rPr>
        <w:t>2 060 000,00</w:t>
      </w:r>
      <w:r w:rsidR="003229C1">
        <w:rPr>
          <w:rFonts w:ascii="Arial" w:hAnsi="Arial" w:cs="Arial"/>
          <w:b/>
          <w:sz w:val="20"/>
          <w:szCs w:val="20"/>
        </w:rPr>
        <w:t xml:space="preserve"> </w:t>
      </w:r>
      <w:r w:rsidR="00D40DA3" w:rsidRPr="003229C1">
        <w:rPr>
          <w:rFonts w:ascii="Arial" w:hAnsi="Arial" w:cs="Arial"/>
          <w:b/>
          <w:sz w:val="20"/>
          <w:szCs w:val="20"/>
        </w:rPr>
        <w:t>Kč</w:t>
      </w:r>
    </w:p>
    <w:p w:rsidR="00A3659F" w:rsidRPr="003229C1" w:rsidRDefault="00D40DA3" w:rsidP="009D5417">
      <w:pPr>
        <w:pStyle w:val="Zkladntext3"/>
        <w:spacing w:after="60"/>
        <w:ind w:left="357"/>
        <w:jc w:val="left"/>
        <w:rPr>
          <w:b/>
          <w:sz w:val="20"/>
        </w:rPr>
      </w:pPr>
      <w:r w:rsidRPr="003229C1">
        <w:rPr>
          <w:b/>
          <w:sz w:val="20"/>
        </w:rPr>
        <w:t xml:space="preserve">DPH </w:t>
      </w:r>
      <w:r w:rsidR="00C62755" w:rsidRPr="003229C1">
        <w:rPr>
          <w:b/>
          <w:sz w:val="20"/>
        </w:rPr>
        <w:t>(</w:t>
      </w:r>
      <w:r w:rsidR="005C180F" w:rsidRPr="003229C1">
        <w:rPr>
          <w:b/>
          <w:sz w:val="20"/>
        </w:rPr>
        <w:t>2</w:t>
      </w:r>
      <w:r w:rsidR="0094515E" w:rsidRPr="003229C1">
        <w:rPr>
          <w:b/>
          <w:sz w:val="20"/>
        </w:rPr>
        <w:t>1</w:t>
      </w:r>
      <w:r w:rsidR="005C180F" w:rsidRPr="003229C1">
        <w:rPr>
          <w:b/>
          <w:sz w:val="20"/>
        </w:rPr>
        <w:t>%</w:t>
      </w:r>
      <w:r w:rsidR="00C62755" w:rsidRPr="003229C1">
        <w:rPr>
          <w:b/>
          <w:sz w:val="20"/>
        </w:rPr>
        <w:t>)</w:t>
      </w:r>
      <w:r w:rsidRPr="003229C1">
        <w:rPr>
          <w:b/>
          <w:sz w:val="20"/>
        </w:rPr>
        <w:tab/>
      </w:r>
      <w:r w:rsidRPr="003229C1">
        <w:rPr>
          <w:b/>
          <w:sz w:val="20"/>
        </w:rPr>
        <w:tab/>
      </w:r>
      <w:r w:rsidRPr="003229C1">
        <w:rPr>
          <w:b/>
          <w:sz w:val="20"/>
        </w:rPr>
        <w:tab/>
      </w:r>
      <w:r w:rsidRPr="003229C1">
        <w:rPr>
          <w:b/>
          <w:sz w:val="20"/>
        </w:rPr>
        <w:tab/>
      </w:r>
      <w:r w:rsidR="003229C1">
        <w:rPr>
          <w:b/>
          <w:sz w:val="20"/>
        </w:rPr>
        <w:t xml:space="preserve">    </w:t>
      </w:r>
      <w:r w:rsidR="00E03C76">
        <w:rPr>
          <w:b/>
          <w:sz w:val="20"/>
        </w:rPr>
        <w:t>432 600,00</w:t>
      </w:r>
      <w:r w:rsidR="003229C1">
        <w:rPr>
          <w:b/>
          <w:sz w:val="20"/>
        </w:rPr>
        <w:t xml:space="preserve"> </w:t>
      </w:r>
      <w:r w:rsidRPr="003229C1">
        <w:rPr>
          <w:b/>
          <w:sz w:val="20"/>
        </w:rPr>
        <w:t>Kč</w:t>
      </w:r>
    </w:p>
    <w:p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3229C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3229C1">
        <w:rPr>
          <w:rFonts w:ascii="Arial" w:hAnsi="Arial" w:cs="Arial"/>
          <w:b/>
          <w:sz w:val="20"/>
          <w:szCs w:val="20"/>
        </w:rPr>
        <w:t>díla vč. DPH:</w:t>
      </w:r>
      <w:r w:rsidR="00D40DA3" w:rsidRPr="003229C1">
        <w:rPr>
          <w:rFonts w:ascii="Arial" w:hAnsi="Arial" w:cs="Arial"/>
          <w:b/>
          <w:sz w:val="20"/>
          <w:szCs w:val="20"/>
        </w:rPr>
        <w:tab/>
      </w:r>
      <w:r w:rsidR="00E03C76">
        <w:rPr>
          <w:rFonts w:ascii="Arial" w:hAnsi="Arial" w:cs="Arial"/>
          <w:b/>
          <w:sz w:val="20"/>
          <w:szCs w:val="20"/>
        </w:rPr>
        <w:t xml:space="preserve"> 2 492 600,00</w:t>
      </w:r>
      <w:r w:rsidR="003229C1">
        <w:rPr>
          <w:rFonts w:ascii="Arial" w:hAnsi="Arial" w:cs="Arial"/>
          <w:b/>
          <w:sz w:val="20"/>
          <w:szCs w:val="20"/>
        </w:rPr>
        <w:t xml:space="preserve"> </w:t>
      </w:r>
      <w:r w:rsidR="00D40DA3" w:rsidRPr="003229C1">
        <w:rPr>
          <w:rFonts w:ascii="Arial" w:hAnsi="Arial" w:cs="Arial"/>
          <w:b/>
          <w:sz w:val="20"/>
          <w:szCs w:val="20"/>
        </w:rPr>
        <w:t>Kč</w:t>
      </w:r>
    </w:p>
    <w:p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4333C5" w:rsidRPr="004548B1">
        <w:rPr>
          <w:rFonts w:ascii="Arial" w:hAnsi="Arial" w:cs="Arial"/>
          <w:sz w:val="20"/>
          <w:szCs w:val="20"/>
        </w:rPr>
        <w:t>zahrnuje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4548B1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4548B1">
        <w:rPr>
          <w:rFonts w:ascii="Arial" w:hAnsi="Arial" w:cs="Arial"/>
          <w:sz w:val="20"/>
          <w:szCs w:val="20"/>
        </w:rPr>
        <w:t xml:space="preserve"> smlouvy.</w:t>
      </w:r>
    </w:p>
    <w:p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</w:t>
      </w:r>
      <w:r w:rsidR="000170AF">
        <w:rPr>
          <w:rFonts w:ascii="Arial" w:hAnsi="Arial" w:cs="Arial"/>
          <w:sz w:val="20"/>
        </w:rPr>
        <w:lastRenderedPageBreak/>
        <w:t xml:space="preserve">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:rsidR="00F947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41138C">
        <w:rPr>
          <w:rFonts w:ascii="Arial" w:hAnsi="Arial" w:cs="Arial"/>
          <w:sz w:val="20"/>
          <w:szCs w:val="20"/>
        </w:rPr>
        <w:t xml:space="preserve"> </w:t>
      </w:r>
      <w:r w:rsidR="00500E38" w:rsidRPr="0041138C">
        <w:rPr>
          <w:rFonts w:ascii="Arial" w:hAnsi="Arial" w:cs="Arial"/>
          <w:sz w:val="20"/>
          <w:szCs w:val="20"/>
        </w:rPr>
        <w:t>vystavovaných</w:t>
      </w:r>
      <w:r w:rsidR="000E031A" w:rsidRPr="0041138C">
        <w:rPr>
          <w:rFonts w:ascii="Arial" w:hAnsi="Arial" w:cs="Arial"/>
          <w:sz w:val="20"/>
          <w:szCs w:val="20"/>
        </w:rPr>
        <w:t xml:space="preserve"> zhotovitelem</w:t>
      </w:r>
      <w:r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>skutečně provedených v kalendářním měsíci</w:t>
      </w:r>
      <w:r w:rsidR="00F83C48">
        <w:rPr>
          <w:rFonts w:ascii="Arial" w:hAnsi="Arial" w:cs="Arial"/>
          <w:sz w:val="20"/>
          <w:szCs w:val="20"/>
        </w:rPr>
        <w:t xml:space="preserve"> 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4548B1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:rsidR="000E031A" w:rsidRPr="004548B1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:rsidR="00F947A2" w:rsidRPr="004548B1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 xml:space="preserve">objednateli. </w:t>
      </w:r>
      <w:r w:rsidR="00F83C48" w:rsidRPr="0041138C">
        <w:rPr>
          <w:rFonts w:ascii="Arial" w:hAnsi="Arial" w:cs="Arial"/>
          <w:sz w:val="20"/>
          <w:szCs w:val="20"/>
        </w:rPr>
        <w:t>O</w:t>
      </w:r>
      <w:r w:rsidR="00F947A2" w:rsidRPr="0041138C">
        <w:rPr>
          <w:rFonts w:ascii="Arial" w:hAnsi="Arial" w:cs="Arial"/>
          <w:sz w:val="20"/>
          <w:szCs w:val="20"/>
        </w:rPr>
        <w:t xml:space="preserve">bjednatel </w:t>
      </w:r>
      <w:r w:rsidRPr="0041138C">
        <w:rPr>
          <w:rFonts w:ascii="Arial" w:hAnsi="Arial" w:cs="Arial"/>
          <w:sz w:val="20"/>
          <w:szCs w:val="20"/>
        </w:rPr>
        <w:t>je</w:t>
      </w:r>
      <w:r w:rsidR="00F83C48" w:rsidRPr="0041138C">
        <w:rPr>
          <w:rFonts w:ascii="Arial" w:hAnsi="Arial" w:cs="Arial"/>
          <w:sz w:val="20"/>
          <w:szCs w:val="20"/>
        </w:rPr>
        <w:t xml:space="preserve"> však </w:t>
      </w:r>
      <w:r w:rsidR="00F947A2" w:rsidRPr="0041138C">
        <w:rPr>
          <w:rFonts w:ascii="Arial" w:hAnsi="Arial" w:cs="Arial"/>
          <w:sz w:val="20"/>
          <w:szCs w:val="20"/>
        </w:rPr>
        <w:t>oprávněn z</w:t>
      </w:r>
      <w:r w:rsidR="00871D21" w:rsidRPr="0041138C">
        <w:rPr>
          <w:rFonts w:ascii="Arial" w:hAnsi="Arial" w:cs="Arial"/>
          <w:sz w:val="20"/>
          <w:szCs w:val="20"/>
        </w:rPr>
        <w:t> </w:t>
      </w:r>
      <w:r w:rsidR="00F947A2" w:rsidRPr="0041138C">
        <w:rPr>
          <w:rFonts w:ascii="Arial" w:hAnsi="Arial" w:cs="Arial"/>
          <w:sz w:val="20"/>
          <w:szCs w:val="20"/>
        </w:rPr>
        <w:t xml:space="preserve">každé faktury zhotovitele zadržet </w:t>
      </w:r>
      <w:r w:rsidR="0041138C" w:rsidRPr="0041138C">
        <w:rPr>
          <w:rFonts w:ascii="Arial" w:hAnsi="Arial" w:cs="Arial"/>
          <w:sz w:val="20"/>
          <w:szCs w:val="20"/>
        </w:rPr>
        <w:t>10</w:t>
      </w:r>
      <w:r w:rsidR="00F947A2" w:rsidRPr="0041138C">
        <w:rPr>
          <w:rFonts w:ascii="Arial" w:hAnsi="Arial" w:cs="Arial"/>
          <w:b/>
          <w:sz w:val="20"/>
          <w:szCs w:val="20"/>
        </w:rPr>
        <w:t xml:space="preserve"> %</w:t>
      </w:r>
      <w:r w:rsidR="00F947A2" w:rsidRPr="0041138C">
        <w:rPr>
          <w:rFonts w:ascii="Arial" w:hAnsi="Arial" w:cs="Arial"/>
          <w:sz w:val="20"/>
          <w:szCs w:val="20"/>
        </w:rPr>
        <w:t xml:space="preserve"> fakturované</w:t>
      </w:r>
      <w:r w:rsidR="00F947A2" w:rsidRPr="004548B1">
        <w:rPr>
          <w:rFonts w:ascii="Arial" w:hAnsi="Arial" w:cs="Arial"/>
          <w:sz w:val="20"/>
          <w:szCs w:val="20"/>
        </w:rPr>
        <w:t xml:space="preserve"> částky </w:t>
      </w:r>
      <w:r w:rsidR="00C93A6F">
        <w:rPr>
          <w:rFonts w:ascii="Arial" w:hAnsi="Arial" w:cs="Arial"/>
          <w:sz w:val="20"/>
          <w:szCs w:val="20"/>
        </w:rPr>
        <w:t>bez</w:t>
      </w:r>
      <w:r w:rsidR="00F947A2" w:rsidRPr="004548B1">
        <w:rPr>
          <w:rFonts w:ascii="Arial" w:hAnsi="Arial" w:cs="Arial"/>
          <w:sz w:val="20"/>
          <w:szCs w:val="20"/>
        </w:rPr>
        <w:t xml:space="preserve"> DPH (dále jen „</w:t>
      </w:r>
      <w:r w:rsidR="00F947A2" w:rsidRPr="00F83C48">
        <w:rPr>
          <w:rFonts w:ascii="Arial" w:hAnsi="Arial" w:cs="Arial"/>
          <w:b/>
          <w:sz w:val="20"/>
          <w:szCs w:val="20"/>
        </w:rPr>
        <w:t>zádržné</w:t>
      </w:r>
      <w:r w:rsidR="00F947A2" w:rsidRPr="004548B1">
        <w:rPr>
          <w:rFonts w:ascii="Arial" w:hAnsi="Arial" w:cs="Arial"/>
          <w:sz w:val="20"/>
          <w:szCs w:val="20"/>
        </w:rPr>
        <w:t xml:space="preserve">“). Zádržné uhradí objednatel zhotoviteli do </w:t>
      </w:r>
      <w:r w:rsidR="0041138C">
        <w:rPr>
          <w:rFonts w:ascii="Arial" w:hAnsi="Arial" w:cs="Arial"/>
          <w:sz w:val="20"/>
          <w:szCs w:val="20"/>
        </w:rPr>
        <w:t>30</w:t>
      </w:r>
      <w:r w:rsidR="00F947A2" w:rsidRPr="004548B1">
        <w:rPr>
          <w:rFonts w:ascii="Arial" w:hAnsi="Arial" w:cs="Arial"/>
          <w:sz w:val="20"/>
          <w:szCs w:val="20"/>
        </w:rPr>
        <w:t xml:space="preserve"> dnů od předání a převzetí celého předmětu díla bez vad a nedodělků; pokud objednatel převezme předmět díla s</w:t>
      </w:r>
      <w:r w:rsidR="00B72235">
        <w:rPr>
          <w:rFonts w:ascii="Arial" w:hAnsi="Arial" w:cs="Arial"/>
          <w:sz w:val="20"/>
          <w:szCs w:val="20"/>
        </w:rPr>
        <w:t> </w:t>
      </w:r>
      <w:r w:rsidR="00F947A2" w:rsidRPr="004548B1">
        <w:rPr>
          <w:rFonts w:ascii="Arial" w:hAnsi="Arial" w:cs="Arial"/>
          <w:sz w:val="20"/>
          <w:szCs w:val="20"/>
        </w:rPr>
        <w:t>vadami</w:t>
      </w:r>
      <w:r w:rsidR="00B72235">
        <w:rPr>
          <w:rFonts w:ascii="Arial" w:hAnsi="Arial" w:cs="Arial"/>
          <w:sz w:val="20"/>
          <w:szCs w:val="20"/>
        </w:rPr>
        <w:t xml:space="preserve"> nebo nedodělky</w:t>
      </w:r>
      <w:r w:rsidR="00F947A2" w:rsidRPr="004548B1">
        <w:rPr>
          <w:rFonts w:ascii="Arial" w:hAnsi="Arial" w:cs="Arial"/>
          <w:sz w:val="20"/>
          <w:szCs w:val="20"/>
        </w:rPr>
        <w:t xml:space="preserve">, tak do </w:t>
      </w:r>
      <w:r w:rsidR="0041138C">
        <w:rPr>
          <w:rFonts w:ascii="Arial" w:hAnsi="Arial" w:cs="Arial"/>
          <w:sz w:val="20"/>
          <w:szCs w:val="20"/>
        </w:rPr>
        <w:t>30</w:t>
      </w:r>
      <w:r w:rsidR="00F947A2" w:rsidRPr="004548B1">
        <w:rPr>
          <w:rFonts w:ascii="Arial" w:hAnsi="Arial" w:cs="Arial"/>
          <w:sz w:val="20"/>
          <w:szCs w:val="20"/>
        </w:rPr>
        <w:t xml:space="preserve"> dnů od </w:t>
      </w:r>
      <w:r w:rsidRPr="004548B1">
        <w:rPr>
          <w:rFonts w:ascii="Arial" w:hAnsi="Arial" w:cs="Arial"/>
          <w:sz w:val="20"/>
          <w:szCs w:val="20"/>
        </w:rPr>
        <w:t>odstranění všech vad a nedodělků zjištěných při předání a převzetí předmětu díla.</w:t>
      </w:r>
      <w:r w:rsidR="00946AB3">
        <w:rPr>
          <w:rFonts w:ascii="Arial" w:hAnsi="Arial" w:cs="Arial"/>
          <w:sz w:val="20"/>
          <w:szCs w:val="20"/>
        </w:rPr>
        <w:t xml:space="preserve"> V případě žádosti zhotovitele je možné nahradit zádržné bankovní zárukou.</w:t>
      </w:r>
    </w:p>
    <w:p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:rsidR="00A32DD9" w:rsidRPr="0041138C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67363C">
        <w:rPr>
          <w:rFonts w:ascii="Arial" w:hAnsi="Arial" w:cs="Arial"/>
          <w:sz w:val="20"/>
          <w:szCs w:val="20"/>
        </w:rPr>
        <w:t>O</w:t>
      </w:r>
      <w:r w:rsidR="002B0DBD">
        <w:rPr>
          <w:rFonts w:ascii="Arial" w:hAnsi="Arial" w:cs="Arial"/>
          <w:sz w:val="20"/>
          <w:szCs w:val="20"/>
        </w:rPr>
        <w:t xml:space="preserve">bjednatel na kontrolu staveniště jmenuje koordinátora bezpečnosti a ochrany zdraví při práci na staveništi, který bude </w:t>
      </w:r>
      <w:r w:rsidR="00157223">
        <w:rPr>
          <w:rFonts w:ascii="Arial" w:hAnsi="Arial" w:cs="Arial"/>
          <w:sz w:val="20"/>
          <w:szCs w:val="20"/>
        </w:rPr>
        <w:t>dohlíže</w:t>
      </w:r>
      <w:r w:rsidR="00974FCA">
        <w:rPr>
          <w:rFonts w:ascii="Arial" w:hAnsi="Arial" w:cs="Arial"/>
          <w:sz w:val="20"/>
          <w:szCs w:val="20"/>
        </w:rPr>
        <w:t>t</w:t>
      </w:r>
      <w:r w:rsidR="00157223">
        <w:rPr>
          <w:rFonts w:ascii="Arial" w:hAnsi="Arial" w:cs="Arial"/>
          <w:sz w:val="20"/>
          <w:szCs w:val="20"/>
        </w:rPr>
        <w:t xml:space="preserve"> na dodržování p</w:t>
      </w:r>
      <w:r w:rsidR="002B0DBD">
        <w:rPr>
          <w:rFonts w:ascii="Arial" w:hAnsi="Arial" w:cs="Arial"/>
          <w:sz w:val="20"/>
          <w:szCs w:val="20"/>
        </w:rPr>
        <w:t xml:space="preserve">ředpisů </w:t>
      </w:r>
      <w:r w:rsidR="00157223" w:rsidRPr="00CB6667">
        <w:rPr>
          <w:rFonts w:ascii="Arial" w:hAnsi="Arial" w:cs="Arial"/>
          <w:sz w:val="20"/>
          <w:szCs w:val="20"/>
        </w:rPr>
        <w:t>BOZP, PO či hygienick</w:t>
      </w:r>
      <w:r w:rsidR="00157223">
        <w:rPr>
          <w:rFonts w:ascii="Arial" w:hAnsi="Arial" w:cs="Arial"/>
          <w:sz w:val="20"/>
          <w:szCs w:val="20"/>
        </w:rPr>
        <w:t>ých</w:t>
      </w:r>
      <w:r w:rsidR="00157223" w:rsidRPr="00CB6667">
        <w:rPr>
          <w:rFonts w:ascii="Arial" w:hAnsi="Arial" w:cs="Arial"/>
          <w:sz w:val="20"/>
          <w:szCs w:val="20"/>
        </w:rPr>
        <w:t xml:space="preserve"> předpis</w:t>
      </w:r>
      <w:r w:rsidR="00157223">
        <w:rPr>
          <w:rFonts w:ascii="Arial" w:hAnsi="Arial" w:cs="Arial"/>
          <w:sz w:val="20"/>
          <w:szCs w:val="20"/>
        </w:rPr>
        <w:t>ů.</w:t>
      </w:r>
      <w:r w:rsidR="00157223" w:rsidRPr="00CB6667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aby po dobu výstavby nedocházelo k j</w:t>
      </w:r>
      <w:r w:rsidR="00974FCA">
        <w:rPr>
          <w:rFonts w:ascii="Arial" w:hAnsi="Arial" w:cs="Arial"/>
          <w:sz w:val="20"/>
          <w:szCs w:val="20"/>
        </w:rPr>
        <w:t>ejich</w:t>
      </w:r>
      <w:r w:rsidRPr="004548B1">
        <w:rPr>
          <w:rFonts w:ascii="Arial" w:hAnsi="Arial" w:cs="Arial"/>
          <w:sz w:val="20"/>
          <w:szCs w:val="20"/>
        </w:rPr>
        <w:t xml:space="preserve"> porušování,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zajistit na staveništi na své náklady vytyčení všech podzemních zařízení a inženýrských sítí, a tyto vhodným způsobem chránit a zajistit, aby v průběhu stavby nedošlo </w:t>
      </w:r>
      <w:r w:rsidRPr="004548B1">
        <w:rPr>
          <w:rFonts w:ascii="Arial" w:hAnsi="Arial" w:cs="Arial"/>
          <w:sz w:val="20"/>
          <w:szCs w:val="20"/>
        </w:rPr>
        <w:lastRenderedPageBreak/>
        <w:t>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499/2006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Provádění díla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4548B1">
        <w:rPr>
          <w:rFonts w:ascii="Arial" w:hAnsi="Arial" w:cs="Arial"/>
          <w:sz w:val="20"/>
          <w:szCs w:val="20"/>
        </w:rPr>
        <w:t> projektovou dokumentací</w:t>
      </w:r>
      <w:r w:rsidRPr="004548B1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4234A3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4234A3">
        <w:rPr>
          <w:rFonts w:ascii="Arial" w:hAnsi="Arial" w:cs="Arial"/>
          <w:sz w:val="20"/>
          <w:szCs w:val="20"/>
        </w:rPr>
        <w:t xml:space="preserve">, </w:t>
      </w:r>
      <w:r w:rsidR="000611E6" w:rsidRPr="004234A3">
        <w:rPr>
          <w:rFonts w:ascii="Arial" w:hAnsi="Arial" w:cs="Arial"/>
          <w:sz w:val="20"/>
          <w:szCs w:val="20"/>
        </w:rPr>
        <w:t xml:space="preserve">předloženého </w:t>
      </w:r>
      <w:r w:rsidRPr="004234A3">
        <w:rPr>
          <w:rFonts w:ascii="Arial" w:hAnsi="Arial" w:cs="Arial"/>
          <w:sz w:val="20"/>
          <w:szCs w:val="20"/>
        </w:rPr>
        <w:t>v rámci nabídky</w:t>
      </w:r>
      <w:r w:rsidR="001C11C6" w:rsidRPr="004234A3">
        <w:rPr>
          <w:rFonts w:ascii="Arial" w:hAnsi="Arial" w:cs="Arial"/>
          <w:sz w:val="20"/>
          <w:szCs w:val="20"/>
        </w:rPr>
        <w:t xml:space="preserve"> </w:t>
      </w:r>
      <w:r w:rsidR="0009151C" w:rsidRPr="004234A3">
        <w:rPr>
          <w:rFonts w:ascii="Arial" w:hAnsi="Arial" w:cs="Arial"/>
          <w:sz w:val="20"/>
          <w:szCs w:val="20"/>
        </w:rPr>
        <w:t>na veřejnou zakázku</w:t>
      </w:r>
      <w:r w:rsidR="004234A3" w:rsidRPr="004234A3">
        <w:rPr>
          <w:sz w:val="20"/>
          <w:szCs w:val="20"/>
        </w:rPr>
        <w:t>. P</w:t>
      </w:r>
      <w:r w:rsidR="00C1412E" w:rsidRPr="004234A3">
        <w:rPr>
          <w:rFonts w:ascii="Arial" w:hAnsi="Arial" w:cs="Arial"/>
          <w:sz w:val="20"/>
          <w:szCs w:val="20"/>
        </w:rPr>
        <w:t xml:space="preserve">ředložený seznam je nedílnou součástí a přílohou č. 3 </w:t>
      </w:r>
      <w:proofErr w:type="gramStart"/>
      <w:r w:rsidR="00C1412E" w:rsidRPr="004234A3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4234A3">
        <w:rPr>
          <w:rFonts w:ascii="Arial" w:hAnsi="Arial" w:cs="Arial"/>
          <w:sz w:val="20"/>
          <w:szCs w:val="20"/>
        </w:rPr>
        <w:t xml:space="preserve"> smlouvy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lastRenderedPageBreak/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:rsidR="00862913" w:rsidRPr="00C23C5B" w:rsidRDefault="00862913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23C5B">
        <w:rPr>
          <w:rFonts w:ascii="Arial" w:hAnsi="Arial" w:cs="Arial"/>
          <w:sz w:val="20"/>
          <w:szCs w:val="20"/>
        </w:rPr>
        <w:t>kopii ověřené projektové dokumentace doplněnou</w:t>
      </w:r>
      <w:r w:rsidR="00D87678" w:rsidRPr="00C23C5B">
        <w:rPr>
          <w:rFonts w:ascii="Arial" w:hAnsi="Arial" w:cs="Arial"/>
          <w:sz w:val="20"/>
          <w:szCs w:val="20"/>
        </w:rPr>
        <w:t xml:space="preserve"> o výkresy provedených odchylek</w:t>
      </w:r>
      <w:r w:rsidRPr="00C23C5B">
        <w:rPr>
          <w:rFonts w:ascii="Arial" w:hAnsi="Arial" w:cs="Arial"/>
          <w:sz w:val="20"/>
          <w:szCs w:val="20"/>
        </w:rPr>
        <w:t xml:space="preserve"> v takové formě</w:t>
      </w:r>
      <w:r w:rsidR="00D87678" w:rsidRPr="00C23C5B">
        <w:rPr>
          <w:rFonts w:ascii="Arial" w:hAnsi="Arial" w:cs="Arial"/>
          <w:sz w:val="20"/>
          <w:szCs w:val="20"/>
        </w:rPr>
        <w:t>,</w:t>
      </w:r>
      <w:r w:rsidRPr="00C23C5B">
        <w:rPr>
          <w:rFonts w:ascii="Arial" w:hAnsi="Arial" w:cs="Arial"/>
          <w:sz w:val="20"/>
          <w:szCs w:val="20"/>
        </w:rPr>
        <w:t xml:space="preserve"> aby byla přehledná a srozumitelná; dokumentace bude po jednotlivých částech opatřena razítkem a podpisem zhotovitele včetně textu nebo razítka „Dokumentace skutečného provedení stavby“, </w:t>
      </w:r>
    </w:p>
    <w:p w:rsidR="0039105B" w:rsidRPr="00385CA7" w:rsidRDefault="0039105B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geodetické zaměření na podkladě katastrální mapy ve dvojím vyhotovení v tištěné podobě a v jednom v elektronické formě v obvyklém formátu na obvyklém nosiči dat,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:rsidR="00190286" w:rsidRPr="00385CA7" w:rsidRDefault="0019028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:rsidR="0082240B" w:rsidRPr="004548B1" w:rsidRDefault="0082240B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lastRenderedPageBreak/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V případě, že objednatel označí</w:t>
      </w:r>
      <w:r w:rsidR="00D528FF">
        <w:rPr>
          <w:rFonts w:ascii="Arial" w:hAnsi="Arial" w:cs="Arial"/>
          <w:sz w:val="20"/>
          <w:szCs w:val="20"/>
        </w:rPr>
        <w:t xml:space="preserve"> reklamovanou</w:t>
      </w:r>
      <w:r w:rsidR="00145193" w:rsidRPr="004548B1">
        <w:rPr>
          <w:rFonts w:ascii="Arial" w:hAnsi="Arial" w:cs="Arial"/>
          <w:sz w:val="20"/>
          <w:szCs w:val="20"/>
        </w:rPr>
        <w:t xml:space="preserve"> vadu za havárii, je zhotovitel povinen začít </w:t>
      </w:r>
      <w:r w:rsidR="00145193" w:rsidRPr="00385CA7">
        <w:rPr>
          <w:rFonts w:ascii="Arial" w:hAnsi="Arial" w:cs="Arial"/>
          <w:sz w:val="20"/>
          <w:szCs w:val="20"/>
        </w:rPr>
        <w:t xml:space="preserve">s odstraňováním vady </w:t>
      </w:r>
      <w:r w:rsidR="00145193" w:rsidRPr="00385CA7">
        <w:rPr>
          <w:rFonts w:ascii="Arial" w:hAnsi="Arial" w:cs="Arial"/>
          <w:b/>
          <w:sz w:val="20"/>
          <w:szCs w:val="20"/>
        </w:rPr>
        <w:t>do 24 hodin</w:t>
      </w:r>
      <w:r w:rsidR="00145193" w:rsidRPr="00385CA7">
        <w:rPr>
          <w:rFonts w:ascii="Arial" w:hAnsi="Arial" w:cs="Arial"/>
          <w:sz w:val="20"/>
          <w:szCs w:val="20"/>
        </w:rPr>
        <w:t xml:space="preserve"> od jejího uplatnění, které bude provedeno telefonicky na číslo</w:t>
      </w:r>
      <w:r w:rsidR="00145193" w:rsidRPr="004548B1">
        <w:rPr>
          <w:rFonts w:ascii="Arial" w:hAnsi="Arial" w:cs="Arial"/>
          <w:sz w:val="20"/>
          <w:szCs w:val="20"/>
        </w:rPr>
        <w:t xml:space="preserve"> pracovníka zhotovitele </w:t>
      </w:r>
      <w:r w:rsidR="003229C1">
        <w:rPr>
          <w:rFonts w:ascii="Arial" w:hAnsi="Arial" w:cs="Arial"/>
          <w:sz w:val="20"/>
          <w:szCs w:val="20"/>
        </w:rPr>
        <w:t>Petra Sedláčka, tel.: 602 461 113</w:t>
      </w:r>
      <w:r w:rsidR="00145193" w:rsidRPr="004548B1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5 % z ceny díla bez DPH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V případě, že</w:t>
      </w:r>
      <w:r w:rsidR="004512E7" w:rsidRPr="00CB6667">
        <w:rPr>
          <w:rFonts w:ascii="Arial" w:hAnsi="Arial" w:cs="Arial"/>
          <w:sz w:val="20"/>
        </w:rPr>
        <w:t xml:space="preserve"> zho</w:t>
      </w:r>
      <w:r w:rsidR="009463C7" w:rsidRPr="00CB6667">
        <w:rPr>
          <w:rFonts w:ascii="Arial" w:hAnsi="Arial" w:cs="Arial"/>
          <w:sz w:val="20"/>
        </w:rPr>
        <w:t>tovitel poruší povinnost řádně vést</w:t>
      </w:r>
      <w:r w:rsidR="004512E7" w:rsidRPr="00CB6667">
        <w:rPr>
          <w:rFonts w:ascii="Arial" w:hAnsi="Arial" w:cs="Arial"/>
          <w:sz w:val="20"/>
        </w:rPr>
        <w:t xml:space="preserve"> stavební deník nebo v případě, že</w:t>
      </w:r>
      <w:r w:rsidRPr="00CB6667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BD53CC">
        <w:rPr>
          <w:rFonts w:ascii="Arial" w:hAnsi="Arial" w:cs="Arial"/>
          <w:sz w:val="20"/>
        </w:rPr>
        <w:t>zaplacení jednorázové</w:t>
      </w:r>
      <w:r w:rsidRPr="00BD53CC">
        <w:rPr>
          <w:rFonts w:ascii="Arial" w:hAnsi="Arial" w:cs="Arial"/>
          <w:sz w:val="20"/>
        </w:rPr>
        <w:t xml:space="preserve"> 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 xml:space="preserve">0,2 % z ceny díla bez </w:t>
      </w:r>
      <w:r w:rsidR="00E36845" w:rsidRPr="00BD53CC">
        <w:rPr>
          <w:rFonts w:ascii="Arial" w:hAnsi="Arial" w:cs="Arial"/>
          <w:sz w:val="20"/>
          <w:szCs w:val="20"/>
        </w:rPr>
        <w:t xml:space="preserve">DPH </w:t>
      </w:r>
      <w:r w:rsidR="00E36845" w:rsidRPr="00BD53CC">
        <w:rPr>
          <w:rFonts w:ascii="Arial" w:hAnsi="Arial" w:cs="Arial"/>
          <w:sz w:val="20"/>
        </w:rPr>
        <w:t>za</w:t>
      </w:r>
      <w:r w:rsidRPr="00BD53CC">
        <w:rPr>
          <w:rFonts w:ascii="Arial" w:hAnsi="Arial" w:cs="Arial"/>
          <w:sz w:val="20"/>
        </w:rPr>
        <w:t xml:space="preserve"> každý zjištěný</w:t>
      </w:r>
      <w:r w:rsidRPr="00CB6667">
        <w:rPr>
          <w:rFonts w:ascii="Arial" w:hAnsi="Arial" w:cs="Arial"/>
          <w:sz w:val="20"/>
        </w:rPr>
        <w:t xml:space="preserve"> případ.</w:t>
      </w:r>
    </w:p>
    <w:p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:rsidR="00A43CED" w:rsidRPr="00826AB3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826AB3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826AB3">
        <w:rPr>
          <w:rFonts w:ascii="Arial" w:hAnsi="Arial" w:cs="Arial"/>
          <w:sz w:val="20"/>
          <w:szCs w:val="20"/>
        </w:rPr>
        <w:t>4</w:t>
      </w:r>
      <w:r w:rsidRPr="00826AB3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826AB3">
        <w:rPr>
          <w:rFonts w:ascii="Arial" w:hAnsi="Arial" w:cs="Arial"/>
          <w:sz w:val="20"/>
        </w:rPr>
        <w:t>0.000,- Kč) za každého zjištěného subdodavatele neuvedeného v příloze č. 3 této smlouvy</w:t>
      </w:r>
      <w:r w:rsidRPr="00826AB3">
        <w:rPr>
          <w:rFonts w:ascii="Arial" w:hAnsi="Arial" w:cs="Arial"/>
          <w:sz w:val="20"/>
        </w:rPr>
        <w:t>.</w:t>
      </w:r>
    </w:p>
    <w:p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Odstoupení od smlouvy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4548B1" w:rsidRDefault="001B0A5D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:rsidR="0039105B" w:rsidRDefault="008378A6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:rsidR="00A04260" w:rsidRPr="004548B1" w:rsidRDefault="0039105B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9444E">
        <w:rPr>
          <w:rFonts w:ascii="Arial" w:hAnsi="Arial" w:cs="Arial"/>
          <w:sz w:val="20"/>
          <w:szCs w:val="20"/>
        </w:rPr>
        <w:t xml:space="preserve">Smlouva nabývá platnosti </w:t>
      </w:r>
      <w:r>
        <w:rPr>
          <w:rFonts w:ascii="Arial" w:hAnsi="Arial" w:cs="Arial"/>
          <w:sz w:val="20"/>
          <w:szCs w:val="20"/>
        </w:rPr>
        <w:t xml:space="preserve">a účinnosti </w:t>
      </w:r>
      <w:r w:rsidRPr="0049444E">
        <w:rPr>
          <w:rFonts w:ascii="Arial" w:hAnsi="Arial" w:cs="Arial"/>
          <w:sz w:val="20"/>
          <w:szCs w:val="20"/>
        </w:rPr>
        <w:t>dnem podpisu obou smluvních stran.</w:t>
      </w:r>
    </w:p>
    <w:p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4</w:t>
      </w:r>
      <w:r w:rsidR="009A7F0B" w:rsidRPr="009A7F0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obdrží objednatel a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zhotovitel.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lastRenderedPageBreak/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Uzavření této smlouvy o dílo bylo schváleno Radou města Znojma dne </w:t>
      </w:r>
      <w:r w:rsidR="00894B6B">
        <w:rPr>
          <w:rFonts w:ascii="Arial" w:hAnsi="Arial" w:cs="Arial"/>
          <w:sz w:val="20"/>
          <w:szCs w:val="20"/>
        </w:rPr>
        <w:t xml:space="preserve">6. 6. </w:t>
      </w:r>
      <w:r>
        <w:rPr>
          <w:rFonts w:ascii="Arial" w:hAnsi="Arial" w:cs="Arial"/>
          <w:sz w:val="20"/>
          <w:szCs w:val="20"/>
        </w:rPr>
        <w:t xml:space="preserve">2016, usnesením č. </w:t>
      </w:r>
      <w:r w:rsidR="00894B6B">
        <w:rPr>
          <w:rFonts w:ascii="Arial" w:hAnsi="Arial" w:cs="Arial"/>
          <w:sz w:val="20"/>
          <w:szCs w:val="20"/>
        </w:rPr>
        <w:t>61/2016, bodem č. 3047</w:t>
      </w:r>
      <w:r>
        <w:rPr>
          <w:rFonts w:ascii="Arial" w:hAnsi="Arial" w:cs="Arial"/>
          <w:sz w:val="20"/>
          <w:szCs w:val="20"/>
        </w:rPr>
        <w:t>.</w:t>
      </w:r>
    </w:p>
    <w:p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:rsidR="008378A6" w:rsidRPr="004548B1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 P</w:t>
      </w:r>
      <w:r w:rsidR="008378A6" w:rsidRPr="004548B1">
        <w:rPr>
          <w:rFonts w:ascii="Arial" w:hAnsi="Arial" w:cs="Arial"/>
          <w:sz w:val="20"/>
          <w:szCs w:val="20"/>
        </w:rPr>
        <w:t>oložkový rozpočet</w:t>
      </w:r>
    </w:p>
    <w:p w:rsidR="00C1412E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0E031A" w:rsidRPr="004548B1">
        <w:rPr>
          <w:rFonts w:ascii="Arial" w:hAnsi="Arial" w:cs="Arial"/>
          <w:sz w:val="20"/>
          <w:szCs w:val="20"/>
        </w:rPr>
        <w:t>č. 2 – Harmonogram prací</w:t>
      </w:r>
    </w:p>
    <w:p w:rsidR="00C1412E" w:rsidRPr="004548B1" w:rsidRDefault="00C1412E" w:rsidP="0021619F">
      <w:pPr>
        <w:spacing w:after="60"/>
        <w:ind w:left="1620" w:hanging="1263"/>
        <w:rPr>
          <w:rFonts w:ascii="Arial" w:hAnsi="Arial" w:cs="Arial"/>
          <w:sz w:val="20"/>
          <w:szCs w:val="20"/>
        </w:rPr>
      </w:pPr>
      <w:r w:rsidRPr="00383155">
        <w:rPr>
          <w:rFonts w:ascii="Arial" w:hAnsi="Arial" w:cs="Arial"/>
          <w:sz w:val="20"/>
          <w:szCs w:val="20"/>
        </w:rPr>
        <w:t xml:space="preserve">Příloha č. 3 – Specifikace subdodavatelů vč. rozsahu </w:t>
      </w:r>
      <w:r w:rsidR="003B15FC" w:rsidRPr="00383155">
        <w:rPr>
          <w:rFonts w:ascii="Arial" w:hAnsi="Arial" w:cs="Arial"/>
          <w:sz w:val="20"/>
          <w:szCs w:val="20"/>
        </w:rPr>
        <w:t xml:space="preserve">jejich </w:t>
      </w:r>
      <w:r w:rsidRPr="00383155">
        <w:rPr>
          <w:rFonts w:ascii="Arial" w:hAnsi="Arial" w:cs="Arial"/>
          <w:sz w:val="20"/>
          <w:szCs w:val="20"/>
        </w:rPr>
        <w:t>plnění</w:t>
      </w: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</w:r>
      <w:r w:rsidR="003229C1">
        <w:rPr>
          <w:rFonts w:ascii="Arial" w:hAnsi="Arial" w:cs="Arial"/>
          <w:sz w:val="20"/>
          <w:szCs w:val="20"/>
        </w:rPr>
        <w:t>V Chomutově</w:t>
      </w:r>
      <w:r>
        <w:rPr>
          <w:rFonts w:ascii="Arial" w:hAnsi="Arial" w:cs="Arial"/>
          <w:sz w:val="20"/>
          <w:szCs w:val="20"/>
        </w:rPr>
        <w:t xml:space="preserve"> dne:</w:t>
      </w:r>
      <w:r w:rsidR="00E03C76">
        <w:rPr>
          <w:rFonts w:ascii="Arial" w:hAnsi="Arial" w:cs="Arial"/>
          <w:sz w:val="20"/>
          <w:szCs w:val="20"/>
        </w:rPr>
        <w:t xml:space="preserve"> 22.</w:t>
      </w:r>
      <w:r w:rsidR="004725A5">
        <w:rPr>
          <w:rFonts w:ascii="Arial" w:hAnsi="Arial" w:cs="Arial"/>
          <w:sz w:val="20"/>
          <w:szCs w:val="20"/>
        </w:rPr>
        <w:t xml:space="preserve"> </w:t>
      </w:r>
      <w:r w:rsidR="00E03C76">
        <w:rPr>
          <w:rFonts w:ascii="Arial" w:hAnsi="Arial" w:cs="Arial"/>
          <w:sz w:val="20"/>
          <w:szCs w:val="20"/>
        </w:rPr>
        <w:t>06</w:t>
      </w:r>
      <w:r w:rsidR="003229C1">
        <w:rPr>
          <w:rFonts w:ascii="Arial" w:hAnsi="Arial" w:cs="Arial"/>
          <w:sz w:val="20"/>
          <w:szCs w:val="20"/>
        </w:rPr>
        <w:t>.</w:t>
      </w:r>
      <w:r w:rsidR="004725A5">
        <w:rPr>
          <w:rFonts w:ascii="Arial" w:hAnsi="Arial" w:cs="Arial"/>
          <w:sz w:val="20"/>
          <w:szCs w:val="20"/>
        </w:rPr>
        <w:t xml:space="preserve"> </w:t>
      </w:r>
      <w:r w:rsidR="003229C1">
        <w:rPr>
          <w:rFonts w:ascii="Arial" w:hAnsi="Arial" w:cs="Arial"/>
          <w:sz w:val="20"/>
          <w:szCs w:val="20"/>
        </w:rPr>
        <w:t>2016</w:t>
      </w: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3229C1">
        <w:rPr>
          <w:rFonts w:ascii="Arial" w:hAnsi="Arial" w:cs="Arial"/>
          <w:sz w:val="20"/>
          <w:szCs w:val="20"/>
        </w:rPr>
        <w:t>STRIX Chomutov, a.s.</w:t>
      </w:r>
    </w:p>
    <w:p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Ing. </w:t>
      </w:r>
      <w:r w:rsidR="00E912B4">
        <w:rPr>
          <w:rFonts w:ascii="Arial" w:hAnsi="Arial" w:cs="Arial"/>
          <w:sz w:val="20"/>
          <w:szCs w:val="20"/>
        </w:rPr>
        <w:t>Vlastimil Gabrhel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3229C1">
        <w:rPr>
          <w:rFonts w:ascii="Arial" w:hAnsi="Arial" w:cs="Arial"/>
          <w:sz w:val="20"/>
          <w:szCs w:val="20"/>
        </w:rPr>
        <w:t>Radek Frydrych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="003229C1">
        <w:rPr>
          <w:rFonts w:ascii="Arial" w:hAnsi="Arial" w:cs="Arial"/>
          <w:sz w:val="20"/>
          <w:szCs w:val="20"/>
        </w:rPr>
        <w:t>člen představenstva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B62" w:rsidRDefault="00A23B62">
      <w:r>
        <w:separator/>
      </w:r>
    </w:p>
  </w:endnote>
  <w:endnote w:type="continuationSeparator" w:id="0">
    <w:p w:rsidR="00A23B62" w:rsidRDefault="00A2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72B65">
      <w:rPr>
        <w:rFonts w:ascii="Arial" w:hAnsi="Arial" w:cs="Arial"/>
        <w:b/>
        <w:noProof/>
        <w:color w:val="808080"/>
        <w:sz w:val="20"/>
        <w:szCs w:val="20"/>
      </w:rPr>
      <w:t>2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72B65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B62" w:rsidRDefault="00A23B62">
      <w:r>
        <w:separator/>
      </w:r>
    </w:p>
  </w:footnote>
  <w:footnote w:type="continuationSeparator" w:id="0">
    <w:p w:rsidR="00A23B62" w:rsidRDefault="00A23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C2" w:rsidRDefault="00FB41C2">
    <w:pPr>
      <w:pStyle w:val="Zhlav"/>
    </w:pPr>
  </w:p>
  <w:p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F" w:rsidRDefault="00B907DF">
    <w:pPr>
      <w:pStyle w:val="Zhlav"/>
    </w:pPr>
    <w:r>
      <w:rPr>
        <w:noProof/>
      </w:rPr>
      <w:drawing>
        <wp:inline distT="0" distB="0" distL="0" distR="0" wp14:anchorId="23F8C648" wp14:editId="19DB7D3E">
          <wp:extent cx="2826327" cy="88342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052" cy="883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6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24"/>
  </w:num>
  <w:num w:numId="13">
    <w:abstractNumId w:val="10"/>
  </w:num>
  <w:num w:numId="14">
    <w:abstractNumId w:val="25"/>
  </w:num>
  <w:num w:numId="15">
    <w:abstractNumId w:val="16"/>
  </w:num>
  <w:num w:numId="16">
    <w:abstractNumId w:val="20"/>
  </w:num>
  <w:num w:numId="17">
    <w:abstractNumId w:val="11"/>
  </w:num>
  <w:num w:numId="18">
    <w:abstractNumId w:val="8"/>
  </w:num>
  <w:num w:numId="19">
    <w:abstractNumId w:val="22"/>
  </w:num>
  <w:num w:numId="20">
    <w:abstractNumId w:val="9"/>
  </w:num>
  <w:num w:numId="21">
    <w:abstractNumId w:val="15"/>
  </w:num>
  <w:num w:numId="22">
    <w:abstractNumId w:val="0"/>
  </w:num>
  <w:num w:numId="23">
    <w:abstractNumId w:val="17"/>
  </w:num>
  <w:num w:numId="24">
    <w:abstractNumId w:val="3"/>
  </w:num>
  <w:num w:numId="25">
    <w:abstractNumId w:val="23"/>
  </w:num>
  <w:num w:numId="2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2A44"/>
    <w:rsid w:val="00003562"/>
    <w:rsid w:val="0001125F"/>
    <w:rsid w:val="00011AA0"/>
    <w:rsid w:val="00012760"/>
    <w:rsid w:val="00013463"/>
    <w:rsid w:val="00015351"/>
    <w:rsid w:val="000170AF"/>
    <w:rsid w:val="00017138"/>
    <w:rsid w:val="0003185E"/>
    <w:rsid w:val="00034C81"/>
    <w:rsid w:val="00037608"/>
    <w:rsid w:val="00037FA4"/>
    <w:rsid w:val="00040D71"/>
    <w:rsid w:val="000419AC"/>
    <w:rsid w:val="00046979"/>
    <w:rsid w:val="00053D28"/>
    <w:rsid w:val="0005758E"/>
    <w:rsid w:val="000611E6"/>
    <w:rsid w:val="00066222"/>
    <w:rsid w:val="00066692"/>
    <w:rsid w:val="000748F2"/>
    <w:rsid w:val="00075D5D"/>
    <w:rsid w:val="00081684"/>
    <w:rsid w:val="00086C5C"/>
    <w:rsid w:val="00086C75"/>
    <w:rsid w:val="00091504"/>
    <w:rsid w:val="0009151C"/>
    <w:rsid w:val="000A6805"/>
    <w:rsid w:val="000B2CB1"/>
    <w:rsid w:val="000B6475"/>
    <w:rsid w:val="000B68B0"/>
    <w:rsid w:val="000C4315"/>
    <w:rsid w:val="000C552C"/>
    <w:rsid w:val="000D3DE1"/>
    <w:rsid w:val="000D4E2C"/>
    <w:rsid w:val="000E00FC"/>
    <w:rsid w:val="000E031A"/>
    <w:rsid w:val="000E1091"/>
    <w:rsid w:val="000E3EF9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74570"/>
    <w:rsid w:val="00184BF5"/>
    <w:rsid w:val="001864AB"/>
    <w:rsid w:val="00190286"/>
    <w:rsid w:val="00192F77"/>
    <w:rsid w:val="001A1720"/>
    <w:rsid w:val="001A21FE"/>
    <w:rsid w:val="001A295D"/>
    <w:rsid w:val="001B0A5D"/>
    <w:rsid w:val="001B6D37"/>
    <w:rsid w:val="001C11C6"/>
    <w:rsid w:val="001D0665"/>
    <w:rsid w:val="001D7E34"/>
    <w:rsid w:val="001E3AE8"/>
    <w:rsid w:val="001E431F"/>
    <w:rsid w:val="001F2829"/>
    <w:rsid w:val="001F3810"/>
    <w:rsid w:val="002030AE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5B2B"/>
    <w:rsid w:val="0030786A"/>
    <w:rsid w:val="003145D3"/>
    <w:rsid w:val="003169AE"/>
    <w:rsid w:val="00322866"/>
    <w:rsid w:val="003229C1"/>
    <w:rsid w:val="00327705"/>
    <w:rsid w:val="00332F4D"/>
    <w:rsid w:val="003342C4"/>
    <w:rsid w:val="00342D22"/>
    <w:rsid w:val="00352043"/>
    <w:rsid w:val="00357F9A"/>
    <w:rsid w:val="00366B2B"/>
    <w:rsid w:val="00371FAA"/>
    <w:rsid w:val="00383155"/>
    <w:rsid w:val="003839DD"/>
    <w:rsid w:val="00385CA7"/>
    <w:rsid w:val="0039105B"/>
    <w:rsid w:val="0039210C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F1E89"/>
    <w:rsid w:val="003F37F2"/>
    <w:rsid w:val="003F3D58"/>
    <w:rsid w:val="003F5198"/>
    <w:rsid w:val="004008EA"/>
    <w:rsid w:val="004020FB"/>
    <w:rsid w:val="00404701"/>
    <w:rsid w:val="00411218"/>
    <w:rsid w:val="0041138C"/>
    <w:rsid w:val="004200C5"/>
    <w:rsid w:val="00420DFA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25A5"/>
    <w:rsid w:val="004746DC"/>
    <w:rsid w:val="00483686"/>
    <w:rsid w:val="00486390"/>
    <w:rsid w:val="00495C24"/>
    <w:rsid w:val="00497E4E"/>
    <w:rsid w:val="004A4318"/>
    <w:rsid w:val="004A53B4"/>
    <w:rsid w:val="004A68F6"/>
    <w:rsid w:val="004B11A1"/>
    <w:rsid w:val="004B6BC4"/>
    <w:rsid w:val="004C241F"/>
    <w:rsid w:val="004C2802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77A3"/>
    <w:rsid w:val="0050022E"/>
    <w:rsid w:val="00500E38"/>
    <w:rsid w:val="00501389"/>
    <w:rsid w:val="005105AC"/>
    <w:rsid w:val="0051252E"/>
    <w:rsid w:val="005137F8"/>
    <w:rsid w:val="00513AF9"/>
    <w:rsid w:val="00515641"/>
    <w:rsid w:val="005225A9"/>
    <w:rsid w:val="00530829"/>
    <w:rsid w:val="005321F0"/>
    <w:rsid w:val="005324D6"/>
    <w:rsid w:val="00533273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06E"/>
    <w:rsid w:val="005A282C"/>
    <w:rsid w:val="005A319A"/>
    <w:rsid w:val="005A613B"/>
    <w:rsid w:val="005A634C"/>
    <w:rsid w:val="005B1E1A"/>
    <w:rsid w:val="005C180F"/>
    <w:rsid w:val="005D7B12"/>
    <w:rsid w:val="005E4BFD"/>
    <w:rsid w:val="00607B8C"/>
    <w:rsid w:val="00610198"/>
    <w:rsid w:val="00615F7D"/>
    <w:rsid w:val="00624C65"/>
    <w:rsid w:val="00635395"/>
    <w:rsid w:val="00647BCE"/>
    <w:rsid w:val="00655F13"/>
    <w:rsid w:val="00663755"/>
    <w:rsid w:val="00672612"/>
    <w:rsid w:val="0067363C"/>
    <w:rsid w:val="0067789A"/>
    <w:rsid w:val="00683E1F"/>
    <w:rsid w:val="00687344"/>
    <w:rsid w:val="006A385A"/>
    <w:rsid w:val="006A7B7D"/>
    <w:rsid w:val="006B66C3"/>
    <w:rsid w:val="006C5A8F"/>
    <w:rsid w:val="006C63E6"/>
    <w:rsid w:val="006C6EC7"/>
    <w:rsid w:val="006E1CBB"/>
    <w:rsid w:val="006F453D"/>
    <w:rsid w:val="006F6574"/>
    <w:rsid w:val="007048FF"/>
    <w:rsid w:val="007053E0"/>
    <w:rsid w:val="00713D29"/>
    <w:rsid w:val="00716493"/>
    <w:rsid w:val="00717A4F"/>
    <w:rsid w:val="00717E76"/>
    <w:rsid w:val="00720B84"/>
    <w:rsid w:val="00727563"/>
    <w:rsid w:val="00731605"/>
    <w:rsid w:val="007322F4"/>
    <w:rsid w:val="00745A67"/>
    <w:rsid w:val="0075073C"/>
    <w:rsid w:val="007536ED"/>
    <w:rsid w:val="00760F9B"/>
    <w:rsid w:val="0076283A"/>
    <w:rsid w:val="00763473"/>
    <w:rsid w:val="00764077"/>
    <w:rsid w:val="00770EC6"/>
    <w:rsid w:val="0077194E"/>
    <w:rsid w:val="00784259"/>
    <w:rsid w:val="00786DD4"/>
    <w:rsid w:val="007910BF"/>
    <w:rsid w:val="007A2107"/>
    <w:rsid w:val="007A7FF5"/>
    <w:rsid w:val="007B0C65"/>
    <w:rsid w:val="007B5E47"/>
    <w:rsid w:val="007C2448"/>
    <w:rsid w:val="007D06DC"/>
    <w:rsid w:val="007D6874"/>
    <w:rsid w:val="007E33B5"/>
    <w:rsid w:val="007E47FD"/>
    <w:rsid w:val="007E6DCB"/>
    <w:rsid w:val="007E761D"/>
    <w:rsid w:val="007F221D"/>
    <w:rsid w:val="007F2236"/>
    <w:rsid w:val="007F46E4"/>
    <w:rsid w:val="00801C5D"/>
    <w:rsid w:val="00816C5F"/>
    <w:rsid w:val="00821826"/>
    <w:rsid w:val="0082240B"/>
    <w:rsid w:val="00826AB3"/>
    <w:rsid w:val="0083651D"/>
    <w:rsid w:val="00836A41"/>
    <w:rsid w:val="008378A6"/>
    <w:rsid w:val="0085332C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4B6B"/>
    <w:rsid w:val="00895852"/>
    <w:rsid w:val="00897355"/>
    <w:rsid w:val="008A077E"/>
    <w:rsid w:val="008A4F9D"/>
    <w:rsid w:val="008A53F5"/>
    <w:rsid w:val="008B0960"/>
    <w:rsid w:val="008B0A63"/>
    <w:rsid w:val="008E1905"/>
    <w:rsid w:val="008E4479"/>
    <w:rsid w:val="008F1968"/>
    <w:rsid w:val="008F2013"/>
    <w:rsid w:val="008F3C41"/>
    <w:rsid w:val="00903C8F"/>
    <w:rsid w:val="00904ABE"/>
    <w:rsid w:val="0091122C"/>
    <w:rsid w:val="009143AB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5540"/>
    <w:rsid w:val="009A16B6"/>
    <w:rsid w:val="009A35B1"/>
    <w:rsid w:val="009A4CFC"/>
    <w:rsid w:val="009A5C3E"/>
    <w:rsid w:val="009A7F0B"/>
    <w:rsid w:val="009B287A"/>
    <w:rsid w:val="009B4336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23B62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D4E59"/>
    <w:rsid w:val="00AD59CE"/>
    <w:rsid w:val="00AE2037"/>
    <w:rsid w:val="00AE3D66"/>
    <w:rsid w:val="00AE6D3C"/>
    <w:rsid w:val="00AF62C2"/>
    <w:rsid w:val="00B01A91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72235"/>
    <w:rsid w:val="00B72B65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1D2D"/>
    <w:rsid w:val="00BD0B85"/>
    <w:rsid w:val="00BD178C"/>
    <w:rsid w:val="00BD53CC"/>
    <w:rsid w:val="00BD6115"/>
    <w:rsid w:val="00BD6A70"/>
    <w:rsid w:val="00BE2605"/>
    <w:rsid w:val="00BE5354"/>
    <w:rsid w:val="00C0103F"/>
    <w:rsid w:val="00C02C98"/>
    <w:rsid w:val="00C11E70"/>
    <w:rsid w:val="00C13CD6"/>
    <w:rsid w:val="00C1412E"/>
    <w:rsid w:val="00C165E4"/>
    <w:rsid w:val="00C17FA6"/>
    <w:rsid w:val="00C22C0C"/>
    <w:rsid w:val="00C23C5B"/>
    <w:rsid w:val="00C253BC"/>
    <w:rsid w:val="00C25F0C"/>
    <w:rsid w:val="00C36818"/>
    <w:rsid w:val="00C465A4"/>
    <w:rsid w:val="00C473FB"/>
    <w:rsid w:val="00C53FA9"/>
    <w:rsid w:val="00C60B52"/>
    <w:rsid w:val="00C62755"/>
    <w:rsid w:val="00C71CE3"/>
    <w:rsid w:val="00C74490"/>
    <w:rsid w:val="00C76C2A"/>
    <w:rsid w:val="00C83018"/>
    <w:rsid w:val="00C8485C"/>
    <w:rsid w:val="00C85F68"/>
    <w:rsid w:val="00C91173"/>
    <w:rsid w:val="00C93A6F"/>
    <w:rsid w:val="00CA6EC3"/>
    <w:rsid w:val="00CB6667"/>
    <w:rsid w:val="00CC1262"/>
    <w:rsid w:val="00CC3019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4B6A"/>
    <w:rsid w:val="00D859CE"/>
    <w:rsid w:val="00D87678"/>
    <w:rsid w:val="00D9166B"/>
    <w:rsid w:val="00DA0A66"/>
    <w:rsid w:val="00DA1947"/>
    <w:rsid w:val="00DA5DD6"/>
    <w:rsid w:val="00DB56B5"/>
    <w:rsid w:val="00DC0165"/>
    <w:rsid w:val="00DC07D0"/>
    <w:rsid w:val="00DD09E4"/>
    <w:rsid w:val="00DE038F"/>
    <w:rsid w:val="00DF4BA1"/>
    <w:rsid w:val="00E03C76"/>
    <w:rsid w:val="00E06268"/>
    <w:rsid w:val="00E21E8E"/>
    <w:rsid w:val="00E22AAB"/>
    <w:rsid w:val="00E30B10"/>
    <w:rsid w:val="00E31B29"/>
    <w:rsid w:val="00E32652"/>
    <w:rsid w:val="00E36845"/>
    <w:rsid w:val="00E561F3"/>
    <w:rsid w:val="00E73A23"/>
    <w:rsid w:val="00E8012C"/>
    <w:rsid w:val="00E80612"/>
    <w:rsid w:val="00E80D63"/>
    <w:rsid w:val="00E84362"/>
    <w:rsid w:val="00E912B4"/>
    <w:rsid w:val="00E93D2E"/>
    <w:rsid w:val="00EA0F7B"/>
    <w:rsid w:val="00EA5B18"/>
    <w:rsid w:val="00EB12CF"/>
    <w:rsid w:val="00EB6393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FE7"/>
    <w:rsid w:val="00F7461E"/>
    <w:rsid w:val="00F77CCE"/>
    <w:rsid w:val="00F83C48"/>
    <w:rsid w:val="00F864C2"/>
    <w:rsid w:val="00F947A2"/>
    <w:rsid w:val="00F94E10"/>
    <w:rsid w:val="00FA0041"/>
    <w:rsid w:val="00FA1528"/>
    <w:rsid w:val="00FA76F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B0294-09C5-47EF-A0D2-0BBAB33E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5274</Words>
  <Characters>31118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4</cp:revision>
  <cp:lastPrinted>2016-05-11T12:46:00Z</cp:lastPrinted>
  <dcterms:created xsi:type="dcterms:W3CDTF">2016-06-23T13:03:00Z</dcterms:created>
  <dcterms:modified xsi:type="dcterms:W3CDTF">2016-07-13T06:38:00Z</dcterms:modified>
</cp:coreProperties>
</file>