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459" w:rsidRDefault="00207DA2">
      <w:pPr>
        <w:spacing w:line="206" w:lineRule="auto"/>
        <w:ind w:left="3528"/>
        <w:rPr>
          <w:rFonts w:ascii="Tahoma" w:hAnsi="Tahoma"/>
          <w:b/>
          <w:color w:val="313234"/>
          <w:spacing w:val="12"/>
          <w:sz w:val="23"/>
          <w:lang w:val="cs-CZ"/>
        </w:rPr>
      </w:pPr>
      <w:bookmarkStart w:id="0" w:name="_GoBack"/>
      <w:bookmarkEnd w:id="0"/>
      <w:r>
        <w:rPr>
          <w:rFonts w:ascii="Tahoma" w:hAnsi="Tahoma"/>
          <w:b/>
          <w:color w:val="313234"/>
          <w:spacing w:val="12"/>
          <w:sz w:val="23"/>
          <w:lang w:val="cs-CZ"/>
        </w:rPr>
        <w:t>DO</w:t>
      </w:r>
      <w:r>
        <w:rPr>
          <w:rFonts w:ascii="Tahoma" w:hAnsi="Tahoma"/>
          <w:b/>
          <w:color w:val="000000"/>
          <w:spacing w:val="12"/>
          <w:sz w:val="23"/>
          <w:lang w:val="cs-CZ"/>
        </w:rPr>
        <w:t>DATE Kč</w:t>
      </w:r>
      <w:r w:rsidR="0010245D">
        <w:rPr>
          <w:rFonts w:ascii="Tahoma" w:hAnsi="Tahoma"/>
          <w:b/>
          <w:color w:val="000000"/>
          <w:spacing w:val="12"/>
          <w:sz w:val="23"/>
          <w:lang w:val="cs-CZ"/>
        </w:rPr>
        <w:t xml:space="preserve"> </w:t>
      </w:r>
      <w:r>
        <w:rPr>
          <w:rFonts w:ascii="Tahoma" w:hAnsi="Tahoma"/>
          <w:b/>
          <w:color w:val="000000"/>
          <w:spacing w:val="12"/>
          <w:sz w:val="23"/>
          <w:lang w:val="cs-CZ"/>
        </w:rPr>
        <w:t>. 1</w:t>
      </w:r>
    </w:p>
    <w:p w:rsidR="00680459" w:rsidRDefault="00207DA2">
      <w:pPr>
        <w:spacing w:before="252" w:after="108"/>
        <w:jc w:val="center"/>
        <w:rPr>
          <w:rFonts w:ascii="Tahoma" w:hAnsi="Tahoma"/>
          <w:b/>
          <w:color w:val="000000"/>
          <w:sz w:val="23"/>
          <w:lang w:val="cs-CZ"/>
        </w:rPr>
      </w:pPr>
      <w:r>
        <w:rPr>
          <w:rFonts w:ascii="Tahoma" w:hAnsi="Tahoma"/>
          <w:b/>
          <w:color w:val="000000"/>
          <w:sz w:val="23"/>
          <w:lang w:val="cs-CZ"/>
        </w:rPr>
        <w:t>KE SMLOUV</w:t>
      </w:r>
      <w:r w:rsidR="0010245D">
        <w:rPr>
          <w:rFonts w:ascii="Tahoma" w:hAnsi="Tahoma"/>
          <w:b/>
          <w:color w:val="000000"/>
          <w:sz w:val="23"/>
          <w:lang w:val="cs-CZ"/>
        </w:rPr>
        <w:t>Y</w:t>
      </w:r>
      <w:r>
        <w:rPr>
          <w:rFonts w:ascii="Tahoma" w:hAnsi="Tahoma"/>
          <w:b/>
          <w:color w:val="000000"/>
          <w:sz w:val="23"/>
          <w:lang w:val="cs-CZ"/>
        </w:rPr>
        <w:br/>
        <w:t xml:space="preserve">Ě </w:t>
      </w:r>
      <w:r>
        <w:rPr>
          <w:rFonts w:ascii="Tahoma" w:hAnsi="Tahoma"/>
          <w:b/>
          <w:color w:val="000000"/>
          <w:sz w:val="23"/>
          <w:lang w:val="cs-CZ"/>
        </w:rPr>
        <w:br/>
      </w:r>
      <w:r>
        <w:rPr>
          <w:rFonts w:ascii="Tahoma" w:hAnsi="Tahoma"/>
          <w:b/>
          <w:color w:val="000000"/>
          <w:spacing w:val="6"/>
          <w:sz w:val="23"/>
          <w:lang w:val="cs-CZ"/>
        </w:rPr>
        <w:t>O ZŘÍZENÍ KONSIGNAČNÍHO SKLADU NA ZDRAVOTNICKÉ PROSTŘEDKY</w:t>
      </w:r>
    </w:p>
    <w:p w:rsidR="00680459" w:rsidRDefault="00207DA2" w:rsidP="0010245D">
      <w:pPr>
        <w:spacing w:before="72"/>
        <w:rPr>
          <w:rFonts w:ascii="Tahoma" w:hAnsi="Tahoma"/>
          <w:b/>
          <w:color w:val="000000"/>
          <w:spacing w:val="-2"/>
          <w:sz w:val="23"/>
          <w:lang w:val="cs-CZ"/>
        </w:rPr>
      </w:pPr>
      <w:r>
        <w:rPr>
          <w:rFonts w:ascii="Tahoma" w:hAnsi="Tahoma"/>
          <w:b/>
          <w:color w:val="000000"/>
          <w:spacing w:val="-2"/>
          <w:sz w:val="23"/>
          <w:lang w:val="cs-CZ"/>
        </w:rPr>
        <w:t>Smluvní strany:</w:t>
      </w:r>
    </w:p>
    <w:p w:rsidR="00680459" w:rsidRDefault="00207DA2" w:rsidP="0010245D">
      <w:pPr>
        <w:spacing w:before="828"/>
        <w:rPr>
          <w:rFonts w:ascii="Tahoma" w:hAnsi="Tahoma"/>
          <w:b/>
          <w:color w:val="000000"/>
          <w:spacing w:val="2"/>
          <w:sz w:val="23"/>
          <w:lang w:val="cs-CZ"/>
        </w:rPr>
      </w:pPr>
      <w:r>
        <w:rPr>
          <w:rFonts w:ascii="Tahoma" w:hAnsi="Tahoma"/>
          <w:b/>
          <w:color w:val="000000"/>
          <w:spacing w:val="2"/>
          <w:sz w:val="23"/>
          <w:lang w:val="cs-CZ"/>
        </w:rPr>
        <w:t>Slezská nemocnice, příspěvková organizace</w:t>
      </w:r>
    </w:p>
    <w:p w:rsidR="00680459" w:rsidRDefault="00207DA2">
      <w:pPr>
        <w:tabs>
          <w:tab w:val="right" w:pos="6307"/>
        </w:tabs>
        <w:spacing w:before="36"/>
        <w:rPr>
          <w:rFonts w:ascii="Tahoma" w:hAnsi="Tahoma"/>
          <w:color w:val="09090B"/>
          <w:spacing w:val="-2"/>
          <w:w w:val="95"/>
          <w:sz w:val="24"/>
          <w:lang w:val="cs-CZ"/>
        </w:rPr>
      </w:pPr>
      <w:r>
        <w:rPr>
          <w:rFonts w:ascii="Tahoma" w:hAnsi="Tahoma"/>
          <w:color w:val="09090B"/>
          <w:spacing w:val="-2"/>
          <w:w w:val="95"/>
          <w:sz w:val="24"/>
          <w:lang w:val="cs-CZ"/>
        </w:rPr>
        <w:t>se</w:t>
      </w:r>
      <w:r>
        <w:rPr>
          <w:rFonts w:ascii="Tahoma" w:hAnsi="Tahoma"/>
          <w:color w:val="000000"/>
          <w:spacing w:val="-2"/>
          <w:sz w:val="23"/>
          <w:lang w:val="cs-CZ"/>
        </w:rPr>
        <w:t xml:space="preserve"> sídlem:</w:t>
      </w:r>
      <w:r>
        <w:rPr>
          <w:rFonts w:ascii="Tahoma" w:hAnsi="Tahoma"/>
          <w:color w:val="000000"/>
          <w:spacing w:val="-2"/>
          <w:sz w:val="23"/>
          <w:lang w:val="cs-CZ"/>
        </w:rPr>
        <w:tab/>
      </w:r>
      <w:r>
        <w:rPr>
          <w:rFonts w:ascii="Tahoma" w:hAnsi="Tahoma"/>
          <w:color w:val="000000"/>
          <w:spacing w:val="4"/>
          <w:sz w:val="23"/>
          <w:lang w:val="cs-CZ"/>
        </w:rPr>
        <w:t>Olomoucká 470/86, Předměstí, 746 01 Opava</w:t>
      </w:r>
    </w:p>
    <w:p w:rsidR="00680459" w:rsidRDefault="00207DA2">
      <w:pPr>
        <w:ind w:right="1368"/>
        <w:rPr>
          <w:rFonts w:ascii="Tahoma" w:hAnsi="Tahoma"/>
          <w:color w:val="000000"/>
          <w:spacing w:val="2"/>
          <w:sz w:val="23"/>
          <w:lang w:val="cs-CZ"/>
        </w:rPr>
      </w:pPr>
      <w:r>
        <w:rPr>
          <w:rFonts w:ascii="Tahoma" w:hAnsi="Tahoma"/>
          <w:color w:val="000000"/>
          <w:spacing w:val="2"/>
          <w:sz w:val="23"/>
          <w:lang w:val="cs-CZ"/>
        </w:rPr>
        <w:t xml:space="preserve">Registrace: Obchodní rejstřík vedený Krajským soudem v Ostravě, oddíl Pr., vložka </w:t>
      </w:r>
      <w:r>
        <w:rPr>
          <w:rFonts w:ascii="Tahoma" w:hAnsi="Tahoma"/>
          <w:color w:val="000000"/>
          <w:spacing w:val="-3"/>
          <w:sz w:val="23"/>
          <w:lang w:val="cs-CZ"/>
        </w:rPr>
        <w:t>924</w:t>
      </w:r>
    </w:p>
    <w:p w:rsidR="00680459" w:rsidRDefault="00207DA2">
      <w:pPr>
        <w:spacing w:before="72" w:line="199" w:lineRule="auto"/>
        <w:ind w:left="432"/>
        <w:rPr>
          <w:rFonts w:ascii="Tahoma" w:hAnsi="Tahoma"/>
          <w:color w:val="000000"/>
          <w:sz w:val="23"/>
          <w:lang w:val="cs-CZ"/>
        </w:rPr>
      </w:pPr>
      <w:r>
        <w:rPr>
          <w:rFonts w:ascii="Tahoma" w:hAnsi="Tahoma"/>
          <w:color w:val="000000"/>
          <w:sz w:val="23"/>
          <w:lang w:val="cs-CZ"/>
        </w:rPr>
        <w:t>47813750</w:t>
      </w:r>
    </w:p>
    <w:p w:rsidR="00680459" w:rsidRDefault="00207DA2">
      <w:pPr>
        <w:rPr>
          <w:rFonts w:ascii="Tahoma" w:hAnsi="Tahoma"/>
          <w:color w:val="000000"/>
          <w:spacing w:val="-2"/>
          <w:sz w:val="23"/>
          <w:lang w:val="cs-CZ"/>
        </w:rPr>
      </w:pPr>
      <w:r>
        <w:rPr>
          <w:rFonts w:ascii="Tahoma" w:hAnsi="Tahoma"/>
          <w:color w:val="000000"/>
          <w:spacing w:val="-2"/>
          <w:sz w:val="23"/>
          <w:lang w:val="cs-CZ"/>
        </w:rPr>
        <w:t>DIČ: CZ 47813750</w:t>
      </w:r>
    </w:p>
    <w:p w:rsidR="00680459" w:rsidRDefault="00207DA2">
      <w:pPr>
        <w:rPr>
          <w:rFonts w:ascii="Tahoma" w:hAnsi="Tahoma"/>
          <w:color w:val="000000"/>
          <w:spacing w:val="3"/>
          <w:sz w:val="23"/>
          <w:lang w:val="cs-CZ"/>
        </w:rPr>
      </w:pPr>
      <w:r>
        <w:rPr>
          <w:rFonts w:ascii="Tahoma" w:hAnsi="Tahoma"/>
          <w:color w:val="000000"/>
          <w:spacing w:val="3"/>
          <w:sz w:val="23"/>
          <w:lang w:val="cs-CZ"/>
        </w:rPr>
        <w:t>Zastoupená ředitelem nemocnice MUDr. Ladislav Václavec, MBA</w:t>
      </w:r>
    </w:p>
    <w:p w:rsidR="00680459" w:rsidRDefault="00207DA2">
      <w:pPr>
        <w:spacing w:before="36"/>
        <w:rPr>
          <w:rFonts w:ascii="Tahoma" w:hAnsi="Tahoma"/>
          <w:color w:val="000000"/>
          <w:sz w:val="23"/>
          <w:lang w:val="cs-CZ"/>
        </w:rPr>
      </w:pPr>
      <w:r>
        <w:rPr>
          <w:rFonts w:ascii="Tahoma" w:hAnsi="Tahoma"/>
          <w:color w:val="000000"/>
          <w:sz w:val="23"/>
          <w:lang w:val="cs-CZ"/>
        </w:rPr>
        <w:t>(dále jen „konsignatář")</w:t>
      </w:r>
    </w:p>
    <w:p w:rsidR="00680459" w:rsidRDefault="00207DA2">
      <w:pPr>
        <w:rPr>
          <w:rFonts w:ascii="Tahoma" w:hAnsi="Tahoma"/>
          <w:color w:val="000000"/>
          <w:spacing w:val="-1"/>
          <w:sz w:val="23"/>
          <w:lang w:val="cs-CZ"/>
        </w:rPr>
      </w:pPr>
      <w:r>
        <w:rPr>
          <w:rFonts w:ascii="Tahoma" w:hAnsi="Tahoma"/>
          <w:color w:val="000000"/>
          <w:spacing w:val="-1"/>
          <w:sz w:val="23"/>
          <w:lang w:val="cs-CZ"/>
        </w:rPr>
        <w:t>a na straně jedné</w:t>
      </w:r>
    </w:p>
    <w:p w:rsidR="00680459" w:rsidRDefault="00207DA2">
      <w:pPr>
        <w:spacing w:before="576"/>
        <w:rPr>
          <w:rFonts w:ascii="Tahoma" w:hAnsi="Tahoma"/>
          <w:b/>
          <w:color w:val="000000"/>
          <w:spacing w:val="-2"/>
          <w:sz w:val="23"/>
          <w:lang w:val="cs-CZ"/>
        </w:rPr>
      </w:pPr>
      <w:r>
        <w:rPr>
          <w:rFonts w:ascii="Tahoma" w:hAnsi="Tahoma"/>
          <w:b/>
          <w:color w:val="000000"/>
          <w:spacing w:val="-2"/>
          <w:sz w:val="23"/>
          <w:lang w:val="cs-CZ"/>
        </w:rPr>
        <w:t>Lipoelastic a.s.</w:t>
      </w:r>
    </w:p>
    <w:p w:rsidR="00680459" w:rsidRDefault="00207DA2">
      <w:pPr>
        <w:spacing w:before="36"/>
        <w:rPr>
          <w:rFonts w:ascii="Tahoma" w:hAnsi="Tahoma"/>
          <w:color w:val="000000"/>
          <w:spacing w:val="2"/>
          <w:sz w:val="23"/>
          <w:lang w:val="cs-CZ"/>
        </w:rPr>
      </w:pPr>
      <w:r>
        <w:rPr>
          <w:rFonts w:ascii="Tahoma" w:hAnsi="Tahoma"/>
          <w:color w:val="000000"/>
          <w:spacing w:val="2"/>
          <w:sz w:val="23"/>
          <w:lang w:val="cs-CZ"/>
        </w:rPr>
        <w:t>Se sídlem: Francouzská 171/28, 120 00 Praha 2</w:t>
      </w:r>
    </w:p>
    <w:p w:rsidR="00680459" w:rsidRDefault="00207DA2">
      <w:pPr>
        <w:ind w:right="1080"/>
        <w:rPr>
          <w:rFonts w:ascii="Tahoma" w:hAnsi="Tahoma"/>
          <w:color w:val="000000"/>
          <w:sz w:val="23"/>
          <w:lang w:val="cs-CZ"/>
        </w:rPr>
      </w:pPr>
      <w:r>
        <w:rPr>
          <w:rFonts w:ascii="Tahoma" w:hAnsi="Tahoma"/>
          <w:color w:val="000000"/>
          <w:sz w:val="23"/>
          <w:lang w:val="cs-CZ"/>
        </w:rPr>
        <w:t xml:space="preserve">Registrace: Obchodní rejstřík vedený Městským soudem v Praze ‚oddíl B, vložka 7922 </w:t>
      </w:r>
      <w:r>
        <w:rPr>
          <w:rFonts w:ascii="Tahoma" w:hAnsi="Tahoma"/>
          <w:color w:val="000000"/>
          <w:spacing w:val="4"/>
          <w:sz w:val="23"/>
          <w:lang w:val="cs-CZ"/>
        </w:rPr>
        <w:t>Zastoupena: prokuristkou společnosti Eliškou Kulišťákovou</w:t>
      </w:r>
    </w:p>
    <w:p w:rsidR="00680459" w:rsidRDefault="00207DA2">
      <w:pPr>
        <w:spacing w:before="36"/>
        <w:rPr>
          <w:rFonts w:ascii="Tahoma" w:hAnsi="Tahoma"/>
          <w:color w:val="000000"/>
          <w:spacing w:val="-1"/>
          <w:sz w:val="23"/>
          <w:lang w:val="cs-CZ"/>
        </w:rPr>
      </w:pPr>
      <w:r>
        <w:rPr>
          <w:rFonts w:ascii="Tahoma" w:hAnsi="Tahoma"/>
          <w:color w:val="000000"/>
          <w:spacing w:val="-1"/>
          <w:sz w:val="23"/>
          <w:lang w:val="cs-CZ"/>
        </w:rPr>
        <w:t>IČ: 26730804</w:t>
      </w:r>
    </w:p>
    <w:p w:rsidR="00680459" w:rsidRDefault="00207DA2">
      <w:pPr>
        <w:rPr>
          <w:rFonts w:ascii="Tahoma" w:hAnsi="Tahoma"/>
          <w:color w:val="000000"/>
          <w:spacing w:val="-1"/>
          <w:sz w:val="23"/>
          <w:lang w:val="cs-CZ"/>
        </w:rPr>
      </w:pPr>
      <w:r>
        <w:rPr>
          <w:rFonts w:ascii="Tahoma" w:hAnsi="Tahoma"/>
          <w:color w:val="000000"/>
          <w:spacing w:val="-1"/>
          <w:sz w:val="23"/>
          <w:lang w:val="cs-CZ"/>
        </w:rPr>
        <w:t>DIČ: CZ 26730804</w:t>
      </w:r>
    </w:p>
    <w:p w:rsidR="00680459" w:rsidRDefault="00207DA2">
      <w:pPr>
        <w:rPr>
          <w:rFonts w:ascii="Tahoma" w:hAnsi="Tahoma"/>
          <w:color w:val="000000"/>
          <w:spacing w:val="-1"/>
          <w:sz w:val="23"/>
          <w:lang w:val="cs-CZ"/>
        </w:rPr>
      </w:pPr>
      <w:r>
        <w:rPr>
          <w:rFonts w:ascii="Tahoma" w:hAnsi="Tahoma"/>
          <w:color w:val="000000"/>
          <w:spacing w:val="-1"/>
          <w:sz w:val="23"/>
          <w:lang w:val="cs-CZ"/>
        </w:rPr>
        <w:t>(dále jen „konsignant")</w:t>
      </w:r>
    </w:p>
    <w:p w:rsidR="00680459" w:rsidRDefault="00207DA2">
      <w:pPr>
        <w:spacing w:before="36" w:line="213" w:lineRule="auto"/>
        <w:rPr>
          <w:rFonts w:ascii="Tahoma" w:hAnsi="Tahoma"/>
          <w:color w:val="000000"/>
          <w:spacing w:val="-1"/>
          <w:sz w:val="23"/>
          <w:lang w:val="cs-CZ"/>
        </w:rPr>
      </w:pPr>
      <w:r>
        <w:rPr>
          <w:rFonts w:ascii="Tahoma" w:hAnsi="Tahoma"/>
          <w:color w:val="000000"/>
          <w:spacing w:val="-1"/>
          <w:sz w:val="23"/>
          <w:lang w:val="cs-CZ"/>
        </w:rPr>
        <w:t>a na straně druhé</w:t>
      </w:r>
    </w:p>
    <w:p w:rsidR="00680459" w:rsidRDefault="00207DA2">
      <w:pPr>
        <w:spacing w:before="324"/>
        <w:ind w:right="1080"/>
        <w:jc w:val="both"/>
        <w:rPr>
          <w:rFonts w:ascii="Tahoma" w:hAnsi="Tahoma"/>
          <w:color w:val="000000"/>
          <w:sz w:val="23"/>
          <w:lang w:val="cs-CZ"/>
        </w:rPr>
      </w:pPr>
      <w:r>
        <w:rPr>
          <w:rFonts w:ascii="Tahoma" w:hAnsi="Tahoma"/>
          <w:color w:val="000000"/>
          <w:sz w:val="23"/>
          <w:lang w:val="cs-CZ"/>
        </w:rPr>
        <w:t xml:space="preserve">Na základě vzájemného souhlasu uzavírají výše uvedené smluvní strany níže uvedený </w:t>
      </w:r>
      <w:r>
        <w:rPr>
          <w:rFonts w:ascii="Tahoma" w:hAnsi="Tahoma"/>
          <w:color w:val="000000"/>
          <w:spacing w:val="2"/>
          <w:sz w:val="23"/>
          <w:lang w:val="cs-CZ"/>
        </w:rPr>
        <w:t>dodatek č.1 ke smlouvě o zřízení konsignačního skladu na zdravotnické prostředky ze dne 2.1.2014, kterým se výše uvedená smlouva mění následovně:</w:t>
      </w:r>
    </w:p>
    <w:p w:rsidR="00680459" w:rsidRDefault="00207DA2">
      <w:pPr>
        <w:spacing w:before="612"/>
        <w:rPr>
          <w:rFonts w:ascii="Tahoma" w:hAnsi="Tahoma"/>
          <w:color w:val="000000"/>
          <w:spacing w:val="2"/>
          <w:sz w:val="23"/>
          <w:lang w:val="cs-CZ"/>
        </w:rPr>
      </w:pPr>
      <w:r>
        <w:rPr>
          <w:rFonts w:ascii="Tahoma" w:hAnsi="Tahoma"/>
          <w:color w:val="000000"/>
          <w:spacing w:val="2"/>
          <w:sz w:val="23"/>
          <w:lang w:val="cs-CZ"/>
        </w:rPr>
        <w:t>1.Zrušuje se ustanovení článku VI., odst 2 a nahrazuje se tímto novým zněním:</w:t>
      </w:r>
    </w:p>
    <w:p w:rsidR="00680459" w:rsidRDefault="00207DA2">
      <w:pPr>
        <w:spacing w:before="288"/>
        <w:ind w:right="1008"/>
        <w:jc w:val="both"/>
        <w:rPr>
          <w:rFonts w:ascii="Verdana" w:hAnsi="Verdana"/>
          <w:b/>
          <w:i/>
          <w:color w:val="000000"/>
          <w:spacing w:val="8"/>
          <w:sz w:val="23"/>
          <w:lang w:val="cs-CZ"/>
        </w:rPr>
      </w:pPr>
      <w:r>
        <w:rPr>
          <w:rFonts w:ascii="Verdana" w:hAnsi="Verdana"/>
          <w:b/>
          <w:i/>
          <w:color w:val="000000"/>
          <w:spacing w:val="8"/>
          <w:sz w:val="23"/>
          <w:lang w:val="cs-CZ"/>
        </w:rPr>
        <w:t xml:space="preserve">2 Tato smlouva se uzavírá na dobu určitou, do 31. 12, 2016. Její </w:t>
      </w:r>
      <w:r>
        <w:rPr>
          <w:rFonts w:ascii="Verdana" w:hAnsi="Verdana"/>
          <w:b/>
          <w:i/>
          <w:color w:val="000000"/>
          <w:spacing w:val="-5"/>
          <w:sz w:val="23"/>
          <w:lang w:val="cs-CZ"/>
        </w:rPr>
        <w:t xml:space="preserve">platnost může být ukončena dohodou smluvních stran, nebo písemnou výpovědí kterékoliv smluvní strany, s jednoměsíční výpovědní lhůtou, </w:t>
      </w:r>
      <w:r>
        <w:rPr>
          <w:rFonts w:ascii="Verdana" w:hAnsi="Verdana"/>
          <w:b/>
          <w:i/>
          <w:color w:val="000000"/>
          <w:spacing w:val="-11"/>
          <w:sz w:val="23"/>
          <w:lang w:val="cs-CZ"/>
        </w:rPr>
        <w:t>počínaje prvním dnem měsíce následujícího po doručení výpovědi.</w:t>
      </w:r>
    </w:p>
    <w:p w:rsidR="00680459" w:rsidRDefault="00207DA2">
      <w:pPr>
        <w:spacing w:before="252" w:after="1332"/>
        <w:rPr>
          <w:rFonts w:ascii="Tahoma" w:hAnsi="Tahoma"/>
          <w:color w:val="000000"/>
          <w:spacing w:val="2"/>
          <w:sz w:val="23"/>
          <w:lang w:val="cs-CZ"/>
        </w:rPr>
      </w:pPr>
      <w:r>
        <w:rPr>
          <w:rFonts w:ascii="Tahoma" w:hAnsi="Tahoma"/>
          <w:color w:val="000000"/>
          <w:spacing w:val="2"/>
          <w:sz w:val="23"/>
          <w:lang w:val="cs-CZ"/>
        </w:rPr>
        <w:t>2.Ostatní smluvní ujednání zůstávají v původním a nezměněném znění.</w:t>
      </w:r>
    </w:p>
    <w:p w:rsidR="00680459" w:rsidRDefault="008B3BFF">
      <w:pPr>
        <w:spacing w:before="72"/>
        <w:rPr>
          <w:rFonts w:ascii="Verdana" w:hAnsi="Verdana"/>
          <w:color w:val="000000"/>
          <w:spacing w:val="-7"/>
          <w:sz w:val="19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5800090" cy="0"/>
                <wp:effectExtent l="31750" t="31750" r="26035" b="2540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090" cy="0"/>
                        </a:xfrm>
                        <a:prstGeom prst="line">
                          <a:avLst/>
                        </a:prstGeom>
                        <a:noFill/>
                        <a:ln w="50165" cmpd="dbl">
                          <a:solidFill>
                            <a:srgbClr val="45464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4AA28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05pt" to="456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" strokecolor="#454645" strokeweight="3.95pt">
                <v:stroke linestyle="thinThin"/>
              </v:line>
            </w:pict>
          </mc:Fallback>
        </mc:AlternateContent>
      </w:r>
      <w:r w:rsidR="00207DA2">
        <w:rPr>
          <w:rFonts w:ascii="Verdana" w:hAnsi="Verdana"/>
          <w:color w:val="000000"/>
          <w:spacing w:val="-7"/>
          <w:sz w:val="19"/>
          <w:lang w:val="cs-CZ"/>
        </w:rPr>
        <w:t>Smlouva o zřízení konsignačního skladu na zdravotnické prostředky</w:t>
      </w:r>
    </w:p>
    <w:p w:rsidR="00680459" w:rsidRDefault="00207DA2">
      <w:pPr>
        <w:tabs>
          <w:tab w:val="right" w:pos="9082"/>
        </w:tabs>
        <w:rPr>
          <w:rFonts w:ascii="Verdana" w:hAnsi="Verdana"/>
          <w:color w:val="000000"/>
          <w:spacing w:val="-12"/>
          <w:sz w:val="19"/>
          <w:lang w:val="cs-CZ"/>
        </w:rPr>
      </w:pPr>
      <w:r>
        <w:rPr>
          <w:rFonts w:ascii="Verdana" w:hAnsi="Verdana"/>
          <w:color w:val="000000"/>
          <w:spacing w:val="-12"/>
          <w:sz w:val="19"/>
          <w:lang w:val="cs-CZ"/>
        </w:rPr>
        <w:t>DODATEK Č.1</w:t>
      </w:r>
      <w:r>
        <w:rPr>
          <w:rFonts w:ascii="Verdana" w:hAnsi="Verdana"/>
          <w:color w:val="000000"/>
          <w:spacing w:val="-12"/>
          <w:sz w:val="19"/>
          <w:lang w:val="cs-CZ"/>
        </w:rPr>
        <w:tab/>
      </w:r>
      <w:r>
        <w:rPr>
          <w:rFonts w:ascii="Tahoma" w:hAnsi="Tahoma"/>
          <w:color w:val="000000"/>
          <w:sz w:val="23"/>
          <w:lang w:val="cs-CZ"/>
        </w:rPr>
        <w:t>Stránka 1</w:t>
      </w:r>
    </w:p>
    <w:p w:rsidR="00680459" w:rsidRDefault="00680459">
      <w:pPr>
        <w:sectPr w:rsidR="00680459">
          <w:pgSz w:w="11918" w:h="16854"/>
          <w:pgMar w:top="1512" w:right="843" w:bottom="692" w:left="815" w:header="720" w:footer="720" w:gutter="0"/>
          <w:cols w:space="708"/>
        </w:sectPr>
      </w:pPr>
    </w:p>
    <w:p w:rsidR="00680459" w:rsidRDefault="00207DA2">
      <w:pPr>
        <w:spacing w:after="216"/>
        <w:ind w:left="3168"/>
        <w:rPr>
          <w:rFonts w:ascii="Tahoma" w:hAnsi="Tahoma"/>
          <w:b/>
          <w:color w:val="000000"/>
          <w:spacing w:val="4"/>
          <w:sz w:val="23"/>
          <w:lang w:val="cs-CZ"/>
        </w:rPr>
      </w:pPr>
      <w:r>
        <w:rPr>
          <w:rFonts w:ascii="Tahoma" w:hAnsi="Tahoma"/>
          <w:b/>
          <w:color w:val="000000"/>
          <w:spacing w:val="4"/>
          <w:sz w:val="23"/>
          <w:lang w:val="cs-CZ"/>
        </w:rPr>
        <w:lastRenderedPageBreak/>
        <w:t>Závěrečná ustanovení</w:t>
      </w:r>
    </w:p>
    <w:p w:rsidR="00680459" w:rsidRDefault="00680459">
      <w:pPr>
        <w:sectPr w:rsidR="00680459">
          <w:pgSz w:w="11918" w:h="16854"/>
          <w:pgMar w:top="1850" w:right="1506" w:bottom="6300" w:left="1442" w:header="720" w:footer="720" w:gutter="0"/>
          <w:cols w:space="708"/>
        </w:sectPr>
      </w:pPr>
    </w:p>
    <w:p w:rsidR="00680459" w:rsidRDefault="00207DA2">
      <w:pPr>
        <w:numPr>
          <w:ilvl w:val="0"/>
          <w:numId w:val="1"/>
        </w:numPr>
        <w:tabs>
          <w:tab w:val="clear" w:pos="720"/>
          <w:tab w:val="decimal" w:pos="792"/>
        </w:tabs>
        <w:ind w:left="0" w:firstLine="72"/>
        <w:jc w:val="both"/>
        <w:rPr>
          <w:rFonts w:ascii="Tahoma" w:hAnsi="Tahoma"/>
          <w:b/>
          <w:color w:val="000000"/>
          <w:spacing w:val="5"/>
          <w:w w:val="85"/>
          <w:sz w:val="23"/>
          <w:lang w:val="cs-CZ"/>
        </w:rPr>
      </w:pPr>
      <w:r>
        <w:rPr>
          <w:rFonts w:ascii="Tahoma" w:hAnsi="Tahoma"/>
          <w:b/>
          <w:color w:val="000000"/>
          <w:spacing w:val="5"/>
          <w:w w:val="85"/>
          <w:sz w:val="23"/>
          <w:lang w:val="cs-CZ"/>
        </w:rPr>
        <w:t xml:space="preserve">Smlouva o o zřízení konsignačniho skladu na zdravotnické prostředky ze dne </w:t>
      </w:r>
      <w:r>
        <w:rPr>
          <w:rFonts w:ascii="Tahoma" w:hAnsi="Tahoma"/>
          <w:b/>
          <w:color w:val="000000"/>
          <w:spacing w:val="19"/>
          <w:w w:val="85"/>
          <w:sz w:val="23"/>
          <w:lang w:val="cs-CZ"/>
        </w:rPr>
        <w:t xml:space="preserve">2.1.2014 zůstává v původním a nezměněném znění a bude interpretována a </w:t>
      </w:r>
      <w:r>
        <w:rPr>
          <w:rFonts w:ascii="Tahoma" w:hAnsi="Tahoma"/>
          <w:b/>
          <w:color w:val="000000"/>
          <w:spacing w:val="7"/>
          <w:w w:val="85"/>
          <w:sz w:val="23"/>
          <w:lang w:val="cs-CZ"/>
        </w:rPr>
        <w:t>aplikována ve spojeni a v souladu s tímto Dodatkem.</w:t>
      </w:r>
    </w:p>
    <w:p w:rsidR="00680459" w:rsidRDefault="00207DA2">
      <w:pPr>
        <w:numPr>
          <w:ilvl w:val="0"/>
          <w:numId w:val="1"/>
        </w:numPr>
        <w:tabs>
          <w:tab w:val="clear" w:pos="720"/>
          <w:tab w:val="decimal" w:pos="792"/>
        </w:tabs>
        <w:spacing w:before="288"/>
        <w:ind w:left="0" w:firstLine="72"/>
        <w:rPr>
          <w:rFonts w:ascii="Tahoma" w:hAnsi="Tahoma"/>
          <w:b/>
          <w:color w:val="000000"/>
          <w:spacing w:val="17"/>
          <w:w w:val="85"/>
          <w:sz w:val="23"/>
          <w:lang w:val="cs-CZ"/>
        </w:rPr>
      </w:pPr>
      <w:r>
        <w:rPr>
          <w:rFonts w:ascii="Tahoma" w:hAnsi="Tahoma"/>
          <w:b/>
          <w:color w:val="000000"/>
          <w:spacing w:val="17"/>
          <w:w w:val="85"/>
          <w:sz w:val="23"/>
          <w:lang w:val="cs-CZ"/>
        </w:rPr>
        <w:t xml:space="preserve">Dodatek nabývá platnosti a účinnosti okamžikem jeho podpisu oběma </w:t>
      </w:r>
      <w:r>
        <w:rPr>
          <w:rFonts w:ascii="Tahoma" w:hAnsi="Tahoma"/>
          <w:b/>
          <w:color w:val="000000"/>
          <w:spacing w:val="4"/>
          <w:w w:val="85"/>
          <w:sz w:val="23"/>
          <w:lang w:val="cs-CZ"/>
        </w:rPr>
        <w:t>smluvními stranami.</w:t>
      </w:r>
    </w:p>
    <w:p w:rsidR="00680459" w:rsidRDefault="00207DA2">
      <w:pPr>
        <w:numPr>
          <w:ilvl w:val="0"/>
          <w:numId w:val="1"/>
        </w:numPr>
        <w:tabs>
          <w:tab w:val="clear" w:pos="720"/>
          <w:tab w:val="decimal" w:pos="792"/>
        </w:tabs>
        <w:spacing w:before="288"/>
        <w:ind w:left="0" w:firstLine="72"/>
        <w:rPr>
          <w:rFonts w:ascii="Tahoma" w:hAnsi="Tahoma"/>
          <w:b/>
          <w:color w:val="000000"/>
          <w:spacing w:val="14"/>
          <w:w w:val="85"/>
          <w:sz w:val="23"/>
          <w:lang w:val="cs-CZ"/>
        </w:rPr>
      </w:pPr>
      <w:r>
        <w:rPr>
          <w:rFonts w:ascii="Tahoma" w:hAnsi="Tahoma"/>
          <w:b/>
          <w:color w:val="000000"/>
          <w:spacing w:val="14"/>
          <w:w w:val="85"/>
          <w:sz w:val="23"/>
          <w:lang w:val="cs-CZ"/>
        </w:rPr>
        <w:t xml:space="preserve">Tento Dodatek je vyhotoven ve dvou stejnopisech s platnosti originálu, </w:t>
      </w:r>
      <w:r>
        <w:rPr>
          <w:rFonts w:ascii="Tahoma" w:hAnsi="Tahoma"/>
          <w:b/>
          <w:color w:val="000000"/>
          <w:spacing w:val="7"/>
          <w:w w:val="85"/>
          <w:sz w:val="23"/>
          <w:lang w:val="cs-CZ"/>
        </w:rPr>
        <w:t>přičemž každá smluvní strana obdrží po jednom vyhotovení.</w:t>
      </w:r>
    </w:p>
    <w:p w:rsidR="00680459" w:rsidRDefault="00207DA2">
      <w:pPr>
        <w:numPr>
          <w:ilvl w:val="0"/>
          <w:numId w:val="1"/>
        </w:numPr>
        <w:tabs>
          <w:tab w:val="clear" w:pos="720"/>
          <w:tab w:val="decimal" w:pos="792"/>
        </w:tabs>
        <w:spacing w:before="324"/>
        <w:ind w:left="0" w:firstLine="72"/>
        <w:rPr>
          <w:rFonts w:ascii="Tahoma" w:hAnsi="Tahoma"/>
          <w:b/>
          <w:color w:val="000000"/>
          <w:spacing w:val="7"/>
          <w:w w:val="85"/>
          <w:sz w:val="23"/>
          <w:lang w:val="cs-CZ"/>
        </w:rPr>
      </w:pPr>
      <w:r>
        <w:rPr>
          <w:rFonts w:ascii="Tahoma" w:hAnsi="Tahoma"/>
          <w:b/>
          <w:color w:val="000000"/>
          <w:spacing w:val="7"/>
          <w:w w:val="85"/>
          <w:sz w:val="23"/>
          <w:lang w:val="cs-CZ"/>
        </w:rPr>
        <w:t>Smluvní strany shodně prohlašuji, že tento Dodatek byl sepsán dle jejich pravé a svobodné vůle a na důkaz toho jej opatřuji svými podpisy.</w:t>
      </w:r>
    </w:p>
    <w:p w:rsidR="00680459" w:rsidRPr="0010245D" w:rsidRDefault="00207DA2" w:rsidP="0010245D">
      <w:pPr>
        <w:spacing w:before="1116" w:after="216" w:line="360" w:lineRule="auto"/>
        <w:ind w:left="72"/>
        <w:rPr>
          <w:rFonts w:ascii="Tahoma" w:hAnsi="Tahoma"/>
          <w:b/>
          <w:color w:val="000000"/>
          <w:spacing w:val="-12"/>
          <w:w w:val="85"/>
          <w:sz w:val="23"/>
          <w:lang w:val="cs-CZ"/>
        </w:rPr>
        <w:sectPr w:rsidR="00680459" w:rsidRPr="0010245D">
          <w:type w:val="continuous"/>
          <w:pgSz w:w="11918" w:h="16854"/>
          <w:pgMar w:top="1850" w:right="1359" w:bottom="6300" w:left="1399" w:header="720" w:footer="720" w:gutter="0"/>
          <w:cols w:space="708"/>
        </w:sectPr>
      </w:pPr>
      <w:r>
        <w:rPr>
          <w:rFonts w:ascii="Tahoma" w:hAnsi="Tahoma"/>
          <w:b/>
          <w:color w:val="000000"/>
          <w:spacing w:val="-12"/>
          <w:w w:val="85"/>
          <w:sz w:val="23"/>
          <w:lang w:val="cs-CZ"/>
        </w:rPr>
        <w:t>V Opavě dne</w:t>
      </w:r>
    </w:p>
    <w:p w:rsidR="00680459" w:rsidRDefault="008B3BFF">
      <w:pPr>
        <w:spacing w:before="72"/>
        <w:ind w:left="432" w:right="360"/>
        <w:rPr>
          <w:rFonts w:ascii="Tahoma" w:hAnsi="Tahoma"/>
          <w:b/>
          <w:color w:val="000000"/>
          <w:spacing w:val="4"/>
          <w:w w:val="85"/>
          <w:sz w:val="23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546225" cy="0"/>
                <wp:effectExtent l="20320" t="20320" r="14605" b="1778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6225" cy="0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5E469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95pt" to="121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" strokeweight="1.8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1705610</wp:posOffset>
                </wp:positionH>
                <wp:positionV relativeFrom="paragraph">
                  <wp:posOffset>12065</wp:posOffset>
                </wp:positionV>
                <wp:extent cx="617855" cy="0"/>
                <wp:effectExtent l="11430" t="20320" r="18415" b="1778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855" cy="0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6B457" id="Line 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3pt,.95pt" to="182.9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eSwIAIAAEI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" strokeweight="1.8pt">
                <v:stroke dashstyle="1 1"/>
              </v:line>
            </w:pict>
          </mc:Fallback>
        </mc:AlternateContent>
      </w:r>
      <w:r w:rsidR="00207DA2">
        <w:rPr>
          <w:rFonts w:ascii="Tahoma" w:hAnsi="Tahoma"/>
          <w:b/>
          <w:color w:val="000000"/>
          <w:spacing w:val="4"/>
          <w:w w:val="85"/>
          <w:sz w:val="23"/>
          <w:lang w:val="cs-CZ"/>
        </w:rPr>
        <w:t xml:space="preserve">MUDr. Ladislav Václavec, MBA </w:t>
      </w:r>
      <w:r w:rsidR="00207DA2">
        <w:rPr>
          <w:rFonts w:ascii="Tahoma" w:hAnsi="Tahoma"/>
          <w:b/>
          <w:color w:val="000000"/>
          <w:spacing w:val="-8"/>
          <w:w w:val="85"/>
          <w:sz w:val="23"/>
          <w:lang w:val="cs-CZ"/>
        </w:rPr>
        <w:t xml:space="preserve">ředitel Slezské nemocnice v Opavě </w:t>
      </w:r>
      <w:r w:rsidR="00207DA2">
        <w:rPr>
          <w:rFonts w:ascii="Tahoma" w:hAnsi="Tahoma"/>
          <w:b/>
          <w:color w:val="000000"/>
          <w:spacing w:val="6"/>
          <w:w w:val="85"/>
          <w:sz w:val="23"/>
          <w:lang w:val="cs-CZ"/>
        </w:rPr>
        <w:t>za konsignatáře</w:t>
      </w:r>
    </w:p>
    <w:p w:rsidR="00680459" w:rsidRDefault="00207DA2" w:rsidP="0010245D">
      <w:pPr>
        <w:spacing w:line="187" w:lineRule="exact"/>
        <w:ind w:left="1080" w:firstLine="864"/>
        <w:rPr>
          <w:rFonts w:ascii="Arial" w:hAnsi="Arial"/>
          <w:color w:val="6867A6"/>
          <w:w w:val="170"/>
          <w:sz w:val="20"/>
          <w:lang w:val="cs-CZ"/>
        </w:rPr>
      </w:pPr>
      <w:r>
        <w:br w:type="column"/>
      </w:r>
    </w:p>
    <w:p w:rsidR="00680459" w:rsidRDefault="008B3BFF">
      <w:pPr>
        <w:spacing w:before="72" w:after="72"/>
        <w:ind w:left="648" w:right="504" w:firstLine="144"/>
        <w:rPr>
          <w:rFonts w:ascii="Tahoma" w:hAnsi="Tahoma"/>
          <w:b/>
          <w:color w:val="000000"/>
          <w:w w:val="85"/>
          <w:sz w:val="23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966595" cy="0"/>
                <wp:effectExtent l="16510" t="12065" r="17145" b="1651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659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8AD5F" id="Line 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7pt" to="154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TRTIAIAAEM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" strokeweight="1.25pt">
                <v:stroke dashstyle="1 1"/>
              </v:line>
            </w:pict>
          </mc:Fallback>
        </mc:AlternateContent>
      </w:r>
      <w:r w:rsidR="00207DA2">
        <w:rPr>
          <w:rFonts w:ascii="Tahoma" w:hAnsi="Tahoma"/>
          <w:b/>
          <w:color w:val="000000"/>
          <w:w w:val="85"/>
          <w:sz w:val="23"/>
          <w:lang w:val="cs-CZ"/>
        </w:rPr>
        <w:t xml:space="preserve">Eliška Kulikáková </w:t>
      </w:r>
      <w:r w:rsidR="00207DA2">
        <w:rPr>
          <w:rFonts w:ascii="Tahoma" w:hAnsi="Tahoma"/>
          <w:b/>
          <w:color w:val="000000"/>
          <w:spacing w:val="-7"/>
          <w:w w:val="85"/>
          <w:sz w:val="23"/>
          <w:lang w:val="cs-CZ"/>
        </w:rPr>
        <w:t xml:space="preserve">prokuristka společnosti </w:t>
      </w:r>
      <w:r w:rsidR="00207DA2">
        <w:rPr>
          <w:rFonts w:ascii="Tahoma" w:hAnsi="Tahoma"/>
          <w:b/>
          <w:color w:val="000000"/>
          <w:spacing w:val="4"/>
          <w:w w:val="85"/>
          <w:sz w:val="23"/>
          <w:lang w:val="cs-CZ"/>
        </w:rPr>
        <w:t>za konsignanta</w:t>
      </w:r>
    </w:p>
    <w:p w:rsidR="00680459" w:rsidRDefault="00680459">
      <w:pPr>
        <w:sectPr w:rsidR="00680459">
          <w:type w:val="continuous"/>
          <w:pgSz w:w="11918" w:h="16854"/>
          <w:pgMar w:top="1850" w:right="1506" w:bottom="6300" w:left="1442" w:header="720" w:footer="720" w:gutter="0"/>
          <w:cols w:num="2" w:space="0" w:equalWidth="0">
            <w:col w:w="4000" w:space="1544"/>
            <w:col w:w="3366" w:space="0"/>
          </w:cols>
        </w:sectPr>
      </w:pPr>
    </w:p>
    <w:p w:rsidR="00680459" w:rsidRDefault="008B3BFF">
      <w:pPr>
        <w:rPr>
          <w:rFonts w:ascii="Times New Roman" w:hAnsi="Times New Roman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911225</wp:posOffset>
                </wp:positionH>
                <wp:positionV relativeFrom="page">
                  <wp:posOffset>9754870</wp:posOffset>
                </wp:positionV>
                <wp:extent cx="5755640" cy="314960"/>
                <wp:effectExtent l="0" t="0" r="635" b="31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0459" w:rsidRDefault="00207DA2">
                            <w:pPr>
                              <w:spacing w:line="254" w:lineRule="auto"/>
                              <w:rPr>
                                <w:rFonts w:ascii="Tahoma" w:hAnsi="Tahoma"/>
                                <w:color w:val="000000"/>
                                <w:spacing w:val="6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6"/>
                                <w:sz w:val="19"/>
                                <w:lang w:val="cs-CZ"/>
                              </w:rPr>
                              <w:t>Smlouva ❑ zřízení konsignačniho skladu na zdravotnické prostředky</w:t>
                            </w:r>
                          </w:p>
                          <w:p w:rsidR="00680459" w:rsidRDefault="00207DA2">
                            <w:pPr>
                              <w:tabs>
                                <w:tab w:val="right" w:pos="9022"/>
                              </w:tabs>
                              <w:spacing w:line="218" w:lineRule="auto"/>
                              <w:rPr>
                                <w:rFonts w:ascii="Tahoma" w:hAnsi="Tahoma"/>
                                <w:color w:val="000000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19"/>
                                <w:lang w:val="cs-CZ"/>
                              </w:rPr>
                              <w:t>DODATEK Č.1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z w:val="1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w w:val="85"/>
                                <w:sz w:val="23"/>
                                <w:lang w:val="cs-CZ"/>
                              </w:rPr>
                              <w:t>Stránka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75pt;margin-top:768.1pt;width:453.2pt;height:24.8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" filled="f" stroked="f">
                <v:textbox inset="0,0,0,0">
                  <w:txbxContent>
                    <w:p w:rsidR="00680459" w:rsidRDefault="00207DA2">
                      <w:pPr>
                        <w:spacing w:line="254" w:lineRule="auto"/>
                        <w:rPr>
                          <w:rFonts w:ascii="Tahoma" w:hAnsi="Tahoma"/>
                          <w:color w:val="000000"/>
                          <w:spacing w:val="6"/>
                          <w:sz w:val="19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6"/>
                          <w:sz w:val="19"/>
                          <w:lang w:val="cs-CZ"/>
                        </w:rPr>
                        <w:t>Smlouva ❑ zřízení konsignačniho skladu na zdravotnické prostředky</w:t>
                      </w:r>
                    </w:p>
                    <w:p w:rsidR="00680459" w:rsidRDefault="00207DA2">
                      <w:pPr>
                        <w:tabs>
                          <w:tab w:val="right" w:pos="9022"/>
                        </w:tabs>
                        <w:spacing w:line="218" w:lineRule="auto"/>
                        <w:rPr>
                          <w:rFonts w:ascii="Tahoma" w:hAnsi="Tahoma"/>
                          <w:color w:val="000000"/>
                          <w:sz w:val="19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z w:val="19"/>
                          <w:lang w:val="cs-CZ"/>
                        </w:rPr>
                        <w:t>DODATEK Č.1</w:t>
                      </w:r>
                      <w:r>
                        <w:rPr>
                          <w:rFonts w:ascii="Tahoma" w:hAnsi="Tahoma"/>
                          <w:color w:val="000000"/>
                          <w:sz w:val="19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color w:val="000000"/>
                          <w:w w:val="85"/>
                          <w:sz w:val="23"/>
                          <w:lang w:val="cs-CZ"/>
                        </w:rPr>
                        <w:t>Stránka 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680459">
      <w:type w:val="continuous"/>
      <w:pgSz w:w="11918" w:h="16854"/>
      <w:pgMar w:top="1850" w:right="1376" w:bottom="6300" w:left="143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32B05"/>
    <w:multiLevelType w:val="multilevel"/>
    <w:tmpl w:val="2076ACF8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Tahoma" w:hAnsi="Tahoma"/>
        <w:b/>
        <w:strike w:val="0"/>
        <w:color w:val="000000"/>
        <w:spacing w:val="5"/>
        <w:w w:val="85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459"/>
    <w:rsid w:val="0010245D"/>
    <w:rsid w:val="00207DA2"/>
    <w:rsid w:val="00680459"/>
    <w:rsid w:val="008B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09E18-6714-43AF-A10C-91A9AB8C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24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4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advokat</dc:creator>
  <cp:lastModifiedBy>Luděk Zakopal</cp:lastModifiedBy>
  <cp:revision>2</cp:revision>
  <dcterms:created xsi:type="dcterms:W3CDTF">2017-12-27T10:15:00Z</dcterms:created>
  <dcterms:modified xsi:type="dcterms:W3CDTF">2017-12-27T10:15:00Z</dcterms:modified>
</cp:coreProperties>
</file>