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C04" w:rsidRPr="00390C04" w:rsidRDefault="00390C04" w:rsidP="00390C04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Cs/>
          <w:w w:val="110"/>
          <w:sz w:val="24"/>
          <w:szCs w:val="24"/>
          <w:lang w:eastAsia="cs-CZ"/>
        </w:rPr>
      </w:pPr>
      <w:r w:rsidRPr="00390C04">
        <w:rPr>
          <w:rFonts w:ascii="Times New Roman" w:eastAsia="Times New Roman" w:hAnsi="Times New Roman" w:cs="Times New Roman"/>
          <w:b/>
          <w:bCs/>
          <w:iCs/>
          <w:w w:val="110"/>
          <w:sz w:val="24"/>
          <w:szCs w:val="24"/>
          <w:lang w:eastAsia="cs-CZ"/>
        </w:rPr>
        <w:t>NPOZ/N/21-6/2017</w:t>
      </w:r>
    </w:p>
    <w:p w:rsidR="00390C04" w:rsidRPr="00390C04" w:rsidRDefault="00390C04" w:rsidP="00390C0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w w:val="110"/>
          <w:sz w:val="24"/>
          <w:szCs w:val="24"/>
          <w:lang w:eastAsia="cs-CZ"/>
        </w:rPr>
      </w:pPr>
      <w:r w:rsidRPr="00390C04">
        <w:rPr>
          <w:rFonts w:ascii="Times New Roman" w:eastAsia="Times New Roman" w:hAnsi="Times New Roman" w:cs="Times New Roman"/>
          <w:b/>
          <w:bCs/>
          <w:iCs/>
          <w:w w:val="110"/>
          <w:sz w:val="24"/>
          <w:szCs w:val="24"/>
          <w:lang w:eastAsia="cs-CZ"/>
        </w:rPr>
        <w:t>Městská část Praha 19</w:t>
      </w:r>
    </w:p>
    <w:p w:rsidR="00390C04" w:rsidRPr="00390C04" w:rsidRDefault="00390C04" w:rsidP="00390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C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Se sídlem</w:t>
      </w:r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: </w:t>
      </w:r>
      <w:r w:rsidRPr="00390C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Semilská 43/1, 197 00, Praha 9 – Kbely,</w:t>
      </w:r>
    </w:p>
    <w:p w:rsidR="00390C04" w:rsidRPr="00390C04" w:rsidRDefault="00390C04" w:rsidP="00390C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390C04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  <w:lang w:eastAsia="cs-CZ"/>
        </w:rPr>
        <w:t>Zastoupená</w:t>
      </w:r>
      <w:r w:rsidRPr="00390C04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  <w:lang w:eastAsia="cs-CZ"/>
        </w:rPr>
        <w:tab/>
      </w:r>
      <w:r w:rsidRPr="00390C04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  <w:lang w:eastAsia="cs-CZ"/>
        </w:rPr>
        <w:tab/>
        <w:t xml:space="preserve">: </w:t>
      </w:r>
      <w:r w:rsidRPr="00390C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Pavlem Žďárským, starostou, </w:t>
      </w:r>
    </w:p>
    <w:p w:rsidR="00390C04" w:rsidRPr="00390C04" w:rsidRDefault="00390C04" w:rsidP="00390C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90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IČ </w:t>
      </w:r>
      <w:r w:rsidRPr="00390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390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390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  <w:t xml:space="preserve">: </w:t>
      </w:r>
      <w:r w:rsidRPr="00390C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231304, </w:t>
      </w:r>
      <w:r w:rsidRPr="00390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DIČ</w:t>
      </w:r>
      <w:r w:rsidRPr="00390C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CZ00231304 </w:t>
      </w:r>
    </w:p>
    <w:p w:rsidR="00390C04" w:rsidRPr="00390C04" w:rsidRDefault="00390C04" w:rsidP="00390C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90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bankovní spojení</w:t>
      </w:r>
      <w:r w:rsidRPr="00390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390C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: Česká spořitelna, a.s. Praha 9</w:t>
      </w:r>
      <w:r w:rsidRPr="00390C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</w:p>
    <w:p w:rsidR="00390C04" w:rsidRPr="00390C04" w:rsidRDefault="00390C04" w:rsidP="00390C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390C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č. účtu </w:t>
      </w:r>
      <w:r w:rsidRPr="00390C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390C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  <w:t>:9021 – 2000932309/0800 VS 311126</w:t>
      </w:r>
    </w:p>
    <w:p w:rsidR="00390C04" w:rsidRPr="00390C04" w:rsidRDefault="00390C04" w:rsidP="00390C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7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0C0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dále také jako „</w:t>
      </w:r>
      <w:r w:rsidRPr="00390C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pronajímatel</w:t>
      </w:r>
      <w:r w:rsidRPr="00390C0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“ na straně jedné </w:t>
      </w:r>
    </w:p>
    <w:p w:rsidR="00390C04" w:rsidRPr="00390C04" w:rsidRDefault="00390C04" w:rsidP="00390C04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right="27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390C04" w:rsidRPr="00390C04" w:rsidRDefault="00390C04" w:rsidP="00390C04">
      <w:pPr>
        <w:keepNext/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390C04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Ladislav Šála</w:t>
      </w:r>
    </w:p>
    <w:p w:rsidR="00390C04" w:rsidRPr="00390C04" w:rsidRDefault="00390C04" w:rsidP="00390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390C0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nar. </w:t>
      </w:r>
      <w:r w:rsidRPr="00390C0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390C0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390C0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  <w:t>: 19.10.1964</w:t>
      </w:r>
    </w:p>
    <w:p w:rsidR="00390C04" w:rsidRPr="00390C04" w:rsidRDefault="00390C04" w:rsidP="00390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390C0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bytem </w:t>
      </w:r>
      <w:r w:rsidRPr="00390C0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390C0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390C0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  <w:t>: Karlovická č.ev.6, 197 00 Praha 9-Kbely</w:t>
      </w:r>
    </w:p>
    <w:p w:rsidR="00390C04" w:rsidRPr="00390C04" w:rsidRDefault="00390C04" w:rsidP="00390C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0C0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dále jako „</w:t>
      </w:r>
      <w:r w:rsidRPr="00390C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nájemce</w:t>
      </w:r>
      <w:r w:rsidRPr="00390C0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 na straně druhé</w:t>
      </w:r>
    </w:p>
    <w:p w:rsidR="00390C04" w:rsidRPr="00390C04" w:rsidRDefault="00390C04" w:rsidP="00390C0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uzavírají ve smyslu § 2201 a násl. zákona č. 89/2012 Sb., občanský zákoník, v platném znění, tuto </w:t>
      </w:r>
    </w:p>
    <w:p w:rsidR="00390C04" w:rsidRPr="00390C04" w:rsidRDefault="00390C04" w:rsidP="00390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390C0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smlouvu o nájmu pozemků</w:t>
      </w:r>
    </w:p>
    <w:p w:rsidR="00390C04" w:rsidRPr="00390C04" w:rsidRDefault="00390C04" w:rsidP="00390C04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90C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I. </w:t>
      </w:r>
    </w:p>
    <w:p w:rsidR="00390C04" w:rsidRPr="00390C04" w:rsidRDefault="00390C04" w:rsidP="00390C0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90C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nájmu</w:t>
      </w:r>
    </w:p>
    <w:p w:rsidR="00390C04" w:rsidRPr="00390C04" w:rsidRDefault="00390C04" w:rsidP="00390C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>Obec hl. m. Praha je podle zákona č. 172/1991 Sb., ve znění pozdějších právních předpisů, vlastníkem pozemku parc. č. 696/1 o výměře  209 m</w:t>
      </w:r>
      <w:r w:rsidRPr="00390C0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>, způsob využití společný dvůr, druh pozemku zastavěná plocha a parc. č.696/2 o výměře 43 m</w:t>
      </w:r>
      <w:r w:rsidRPr="00390C0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druh pozemku zastavěná plocha. Nemovitosti (které vznikly rozdělením původního pozemku parc. č. 696) jsou zapsány u Katastrálního úřadu pro hlavní město Prahu, katastrální pracoviště Praha na LV 1154 pro obec Praha, k. </w:t>
      </w:r>
      <w:proofErr w:type="spellStart"/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>ú.</w:t>
      </w:r>
      <w:proofErr w:type="spellEnd"/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Kbely pro vlastníka obec Praha a Statutem hl. m. Prahy byly svěřeny pronajímateli, který je oprávněn tuto nájemní smlouvu uzavřít.</w:t>
      </w:r>
    </w:p>
    <w:p w:rsidR="00390C04" w:rsidRPr="00390C04" w:rsidRDefault="00390C04" w:rsidP="00390C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Nájemce je vlastníkem domu č. ev. 6, který je postaven na pozemku parc. č.696/2, k. </w:t>
      </w:r>
      <w:proofErr w:type="spellStart"/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>ú.</w:t>
      </w:r>
      <w:proofErr w:type="spellEnd"/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Kbely, obec Praha, když pozemek parc. č. 696/1, k. </w:t>
      </w:r>
      <w:proofErr w:type="spellStart"/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>ú.</w:t>
      </w:r>
      <w:proofErr w:type="spellEnd"/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Kbely, obec Praha tvoří „dvorek a zahradu“ předmětného domu.</w:t>
      </w:r>
    </w:p>
    <w:p w:rsidR="00390C04" w:rsidRPr="00390C04" w:rsidRDefault="00390C04" w:rsidP="00390C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>Souhlas s pronájmem Nemovitosti vyslovila Rada Městské části Praha 19 usnesením č. 942/17 ze 71. Zasedání konaného dne 24.11.2017.</w:t>
      </w:r>
    </w:p>
    <w:p w:rsidR="00390C04" w:rsidRPr="00390C04" w:rsidRDefault="00390C04" w:rsidP="00390C04">
      <w:pPr>
        <w:keepNext/>
        <w:widowControl w:val="0"/>
        <w:autoSpaceDE w:val="0"/>
        <w:autoSpaceDN w:val="0"/>
        <w:adjustRightInd w:val="0"/>
        <w:spacing w:after="0" w:line="240" w:lineRule="auto"/>
        <w:ind w:left="284" w:hanging="284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90C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II. </w:t>
      </w:r>
    </w:p>
    <w:p w:rsidR="00390C04" w:rsidRPr="00390C04" w:rsidRDefault="00390C04" w:rsidP="00390C04">
      <w:pPr>
        <w:keepNext/>
        <w:widowControl w:val="0"/>
        <w:autoSpaceDE w:val="0"/>
        <w:autoSpaceDN w:val="0"/>
        <w:adjustRightInd w:val="0"/>
        <w:spacing w:after="0" w:line="240" w:lineRule="auto"/>
        <w:ind w:left="284" w:hanging="284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90C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nájmu</w:t>
      </w:r>
    </w:p>
    <w:p w:rsidR="00390C04" w:rsidRPr="00390C04" w:rsidRDefault="00390C04" w:rsidP="00390C0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 vznikl dnem podpisu této smlouvy</w:t>
      </w:r>
      <w:r w:rsidRPr="00390C0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>a uzavírá se na dobu neurčitou.</w:t>
      </w:r>
    </w:p>
    <w:p w:rsidR="00390C04" w:rsidRPr="00390C04" w:rsidRDefault="00390C04" w:rsidP="00390C0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Každá ze smluvních stran je oprávněna kdykoliv tuto smlouvu písemně vypovědět i bez udání důvodu s tím, že výpovědní lhůta činí 1 měsíc a začíná běžet prvním dnem měsíce, následujícího po doručení výpovědi.</w:t>
      </w:r>
    </w:p>
    <w:p w:rsidR="00390C04" w:rsidRPr="00390C04" w:rsidRDefault="00390C04" w:rsidP="00390C0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případě, že nájemce bude déle než jeden měsíc v prodlení splacením nájemného nebo služeb, nebo bude užívat pronajaté prostory v rozporu se smlouvou, považují to smluvní strany za zvlášť závažný způsob porušení povinností ve smyslu § 2232 citovaného zákona a v takovém případě může pronajímatel vypovědět nájemní smlouvu bez výpovědní doby.</w:t>
      </w:r>
    </w:p>
    <w:p w:rsidR="00390C04" w:rsidRPr="00390C04" w:rsidRDefault="00390C04" w:rsidP="00390C0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>V den skončení nájmu bude předmět nájmu předán nájemcem pronajímateli ve stavu, v jakém jej převzal, s přihlédnutím k běžnému opotřebení. Nesplnění této povinnosti je sankcionováno smluvní pokutou ve výši 3% z ročního nájemného za každý započatý den prodlení.</w:t>
      </w:r>
    </w:p>
    <w:p w:rsidR="00390C04" w:rsidRPr="00390C04" w:rsidRDefault="00390C04" w:rsidP="00390C0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činí nesporným, že nájemce Předmět nájmu již užíval a užívá na základě nájemní smlouvy č. NPOZ/6</w:t>
      </w:r>
      <w:bookmarkStart w:id="0" w:name="_GoBack"/>
      <w:bookmarkEnd w:id="0"/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>98-OSOM/72 ze dne 6.3.1998, uzavřené mezi právními předchůdci smluvních stran.</w:t>
      </w:r>
    </w:p>
    <w:p w:rsidR="00390C04" w:rsidRPr="00390C04" w:rsidRDefault="00390C04" w:rsidP="00390C04">
      <w:pPr>
        <w:keepNext/>
        <w:widowControl w:val="0"/>
        <w:autoSpaceDE w:val="0"/>
        <w:autoSpaceDN w:val="0"/>
        <w:adjustRightInd w:val="0"/>
        <w:spacing w:after="0" w:line="240" w:lineRule="auto"/>
        <w:ind w:left="284" w:hanging="284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90C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III. </w:t>
      </w:r>
    </w:p>
    <w:p w:rsidR="00390C04" w:rsidRPr="00390C04" w:rsidRDefault="00390C04" w:rsidP="00390C0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90C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Účel nájmu</w:t>
      </w:r>
    </w:p>
    <w:p w:rsidR="00390C04" w:rsidRPr="00390C04" w:rsidRDefault="00390C04" w:rsidP="00390C0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je oprávněn užívat předmět nájmu, tj. pozemky uvedené v čl. I. odst. 1 této smlouvy pro umístění domu uvedeného v čl. I. odst. 2 této smlouvy a jako dvorek a zahradu tohoto domu.</w:t>
      </w:r>
    </w:p>
    <w:p w:rsidR="00390C04" w:rsidRPr="00390C04" w:rsidRDefault="00390C04" w:rsidP="00390C0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90C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IV.</w:t>
      </w:r>
    </w:p>
    <w:p w:rsidR="00390C04" w:rsidRPr="00390C04" w:rsidRDefault="00390C04" w:rsidP="00390C04">
      <w:pPr>
        <w:keepNext/>
        <w:widowControl w:val="0"/>
        <w:autoSpaceDE w:val="0"/>
        <w:autoSpaceDN w:val="0"/>
        <w:adjustRightInd w:val="0"/>
        <w:spacing w:after="0" w:line="240" w:lineRule="auto"/>
        <w:ind w:left="284" w:hanging="284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90C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Nájemné</w:t>
      </w:r>
    </w:p>
    <w:p w:rsidR="00390C04" w:rsidRPr="00390C04" w:rsidRDefault="00390C04" w:rsidP="00390C0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Pronajímatel touto smlouvou pronajímá nájemci předmět nájmu uvedený v čl. I.  odst. 1 smlouvy za dohodnuté nájemné pro rok 2018 ve výši </w:t>
      </w:r>
      <w:r w:rsidRPr="00390C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12.600,-</w:t>
      </w:r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90C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Kč (slovy </w:t>
      </w:r>
      <w:proofErr w:type="spellStart"/>
      <w:r w:rsidRPr="00390C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dvanácttisícšestset</w:t>
      </w:r>
      <w:proofErr w:type="spellEnd"/>
      <w:r w:rsidRPr="00390C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korun českých) ročně.</w:t>
      </w:r>
    </w:p>
    <w:p w:rsidR="00390C04" w:rsidRPr="00390C04" w:rsidRDefault="00390C04" w:rsidP="00390C0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se zavazuje platit roční nájemné počínaje dnem  1.1.2018 vždy nejpozději do 30.4.běžného roku na účet, uvedený v záhlaví této smlouvy nebo na účet, který mu pronajímatel písemně oznámí. Při nesplnění povinnosti nájemcem platit nájemné řádně a včas, je tento povinen zaplatit pronajímateli smluvní pokutu ve výši 0,3 % z dlužné částky za každý započatý den prodlení.</w:t>
      </w:r>
    </w:p>
    <w:p w:rsidR="00390C04" w:rsidRPr="00390C04" w:rsidRDefault="00390C04" w:rsidP="00390C0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Pronajímatel je oprávněn každý následující rok  vždy nejpozději do 30.4.  běžného roku navyšovat písemným výměrem  nájemné o částku, jejíž výši stanoví rada Městské části Praha 19 s přihlédnutím k roční míře inflace, oficiálně vykázané za běžný rok ČSÚ a to vždy s účinností od 1.1. běžného roku. Tento výměr nájemného bude tvořit přílohu  ke smlouvě a stane se její nedílnou součástí. Doplatek mezi původní výší nájemného a nájemného zvýšeného je splatný do patnácti dnů ode dne doručení tohoto výměru. </w:t>
      </w:r>
    </w:p>
    <w:p w:rsidR="00390C04" w:rsidRPr="00390C04" w:rsidRDefault="00390C04" w:rsidP="00390C0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Pokud pronajímatel do uvedeného termínu nepředloží nájemci písemný výměr, kterým uplatňuje nárok na zvýšení nájemného dle tohoto bodu smlouvy, má </w:t>
      </w:r>
      <w:r w:rsidRPr="00390C0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se</w:t>
      </w:r>
      <w:r w:rsidRPr="00390C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>za to, že v příslušném roce na tomto nároku netrvá. Tím však není dotčeno právo uplatnit nárok v příštím roce.</w:t>
      </w:r>
    </w:p>
    <w:p w:rsidR="00390C04" w:rsidRPr="00390C04" w:rsidRDefault="00390C04" w:rsidP="00390C04">
      <w:pPr>
        <w:keepNext/>
        <w:widowControl w:val="0"/>
        <w:autoSpaceDE w:val="0"/>
        <w:autoSpaceDN w:val="0"/>
        <w:adjustRightInd w:val="0"/>
        <w:spacing w:after="0" w:line="240" w:lineRule="auto"/>
        <w:ind w:left="284" w:hanging="284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90C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V. </w:t>
      </w:r>
    </w:p>
    <w:p w:rsidR="00390C04" w:rsidRPr="00390C04" w:rsidRDefault="00390C04" w:rsidP="00390C04">
      <w:pPr>
        <w:keepNext/>
        <w:widowControl w:val="0"/>
        <w:autoSpaceDE w:val="0"/>
        <w:autoSpaceDN w:val="0"/>
        <w:adjustRightInd w:val="0"/>
        <w:spacing w:after="0" w:line="240" w:lineRule="auto"/>
        <w:ind w:left="284" w:hanging="284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90C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Práva a povinnosti nájemce</w:t>
      </w:r>
    </w:p>
    <w:p w:rsidR="00390C04" w:rsidRPr="00390C04" w:rsidRDefault="00390C04" w:rsidP="00390C0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se dohodly, že ve smyslu § 2207 cit. zákona, bude veškerou údržbu předmětu nájmu, a to nejen běžnou údržbu, ale i ostatní údržbu, včetně údržby rostlin (sekání trávy apod.) a veškeré práce provádět na své náklady nájemce. V případě, že práce týkající se údržby nebo oprav budou vyžadovat stavební povolení nebo ohlášení, je nájemce povinen o tom obratem předem písemně informovat pronajímatele.  </w:t>
      </w:r>
    </w:p>
    <w:p w:rsidR="00390C04" w:rsidRPr="00390C04" w:rsidRDefault="00390C04" w:rsidP="00390C0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se zavazuje udržovat bezprostřední okolí předmětu nájmu, včetně přiléhajícího chodníku (prostranství) v čistotě a odstraňovat případné nečistoty vzniklé v souvislosti s jeho užíváním.</w:t>
      </w:r>
    </w:p>
    <w:p w:rsidR="00390C04" w:rsidRPr="00390C04" w:rsidRDefault="00390C04" w:rsidP="00390C0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se zavazuje užívat předmět nájmu pouze ke smluvenému účelu a to způsobem obvyklým a povaze předmětných pozemků přiměřeným, při dodržování veškerých právních a jiných předpisů, zejména požárních, bezpečnostních a hygienických. Odpovědnost za dodržování předpisů nese nájemce.</w:t>
      </w:r>
    </w:p>
    <w:p w:rsidR="00390C04" w:rsidRPr="00390C04" w:rsidRDefault="00390C04" w:rsidP="00390C0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není oprávněn bez předchozího písemného souhlasu pronajímatele přenechat předmět nájmu nebo jeho část do podnájmu dalšímu subjektu.</w:t>
      </w:r>
    </w:p>
    <w:p w:rsidR="00390C04" w:rsidRPr="00390C04" w:rsidRDefault="00390C04" w:rsidP="00390C0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se zavazuje umožnit kdykoli pronajímateli na jeho požádání přístup na předmět nájmu za účelem kontroly, zda je užíván řádným způsobem a ke smluvenému účelu.</w:t>
      </w:r>
    </w:p>
    <w:p w:rsidR="00390C04" w:rsidRPr="00390C04" w:rsidRDefault="00390C04" w:rsidP="00390C0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odpovídá za škody a ztráty vzniklé na majetku pronajímatele, které svým jednáním způsobil sám nebo osoby zdržující se na předmětu nájmu se souhlasem nebo s vědomím nájemce.</w:t>
      </w:r>
    </w:p>
    <w:p w:rsidR="00390C04" w:rsidRPr="00390C04" w:rsidRDefault="00390C04" w:rsidP="00390C0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není oprávněn bez předchozího písemného souhlasu pronajímatele provádět stavební činnost na předmětu nájmu vyžadující stavební povolení či podléhající ohlášení stavebnímu úřadu.</w:t>
      </w:r>
    </w:p>
    <w:p w:rsidR="00390C04" w:rsidRPr="00390C04" w:rsidRDefault="00390C04" w:rsidP="00390C0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Veškerý inventář a zařízení, které bude na předmět nájmu nájemcem během trvání nájemního vztahu vnesen, je vlastnictvím nájemce popř. třetích osob. Nájemce si na vlastní náklady zajistí jeho případné pojištění.</w:t>
      </w:r>
    </w:p>
    <w:p w:rsidR="00390C04" w:rsidRPr="00390C04" w:rsidRDefault="00390C04" w:rsidP="00390C04">
      <w:pPr>
        <w:keepNext/>
        <w:widowControl w:val="0"/>
        <w:autoSpaceDE w:val="0"/>
        <w:autoSpaceDN w:val="0"/>
        <w:adjustRightInd w:val="0"/>
        <w:spacing w:before="120" w:after="0" w:line="240" w:lineRule="auto"/>
        <w:ind w:left="284" w:hanging="284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90C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VI. </w:t>
      </w:r>
    </w:p>
    <w:p w:rsidR="00390C04" w:rsidRPr="00390C04" w:rsidRDefault="00390C04" w:rsidP="00390C04">
      <w:pPr>
        <w:keepNext/>
        <w:widowControl w:val="0"/>
        <w:autoSpaceDE w:val="0"/>
        <w:autoSpaceDN w:val="0"/>
        <w:adjustRightInd w:val="0"/>
        <w:spacing w:after="0" w:line="240" w:lineRule="auto"/>
        <w:ind w:left="284" w:hanging="284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90C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ustanovení</w:t>
      </w:r>
    </w:p>
    <w:p w:rsidR="00390C04" w:rsidRPr="00390C04" w:rsidRDefault="00390C04" w:rsidP="00390C0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>Práva a povinnosti výslovně neuvedené v této nájemní smlouvě, se řídí ustanoveními Občanského zákoníku ve znění pozdějších předpisů.</w:t>
      </w:r>
    </w:p>
    <w:p w:rsidR="00390C04" w:rsidRPr="00390C04" w:rsidRDefault="00390C04" w:rsidP="00390C0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>Majetkové sankce, sjednané v této smlouvě se nijak netýkají nároků pronajímatele na náhradu škody, a to i škody převyšující výši smluvní pokuty.</w:t>
      </w:r>
    </w:p>
    <w:p w:rsidR="00390C04" w:rsidRPr="00390C04" w:rsidRDefault="00390C04" w:rsidP="00390C0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dává tímto svůj výslovný souhlas k tomu, aby v případě, že bude pronajímateli dlužit jakoukoliv finanční částku, pronajímatel mohl zveřejnit jméno, příjmení a ostatní identifikační údaje nájemce s uvedením výše jeho dluhu a důvodu dluhu.</w:t>
      </w:r>
    </w:p>
    <w:p w:rsidR="00390C04" w:rsidRPr="00390C04" w:rsidRDefault="00390C04" w:rsidP="00390C0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>Jakékoliv změny a doplňky této nájemní smlouvy mohou být provedeny pouze formou písemného dodatku, podepsaného oběma smluvními stranami.</w:t>
      </w:r>
    </w:p>
    <w:p w:rsidR="00390C04" w:rsidRPr="00390C04" w:rsidRDefault="00390C04" w:rsidP="00390C0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prohlašují, že si tuto smlouvu před jejím podpisem přečetly, že byla uzavřena po vzájemné projednání podle jejich pravé a svobodné vůle, určité a srozumitelně, nikoli v tísni za nápadně nevýhodných podmínek. Autentičnost této smlouvy potvrzují svými podpisy.</w:t>
      </w:r>
    </w:p>
    <w:p w:rsidR="00390C04" w:rsidRPr="00390C04" w:rsidRDefault="00390C04" w:rsidP="00390C0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Nájemní smlouva je vyhotovena ve 2 stejnopisech, z nichž po 1 vyhotovení obdrží každá ze smluvních stran.</w:t>
      </w:r>
    </w:p>
    <w:p w:rsidR="00390C04" w:rsidRPr="00390C04" w:rsidRDefault="00390C04" w:rsidP="00390C0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dnem podpisu oběma smluvními stranami</w:t>
      </w:r>
    </w:p>
    <w:p w:rsidR="00390C04" w:rsidRPr="00390C04" w:rsidRDefault="00390C04" w:rsidP="00390C0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90C04" w:rsidRPr="00390C04" w:rsidRDefault="00390C04" w:rsidP="00390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90C04" w:rsidRPr="00390C04" w:rsidRDefault="00390C04" w:rsidP="00390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>V Praze dne  __________________</w:t>
      </w:r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 Praze dne  __________________</w:t>
      </w:r>
    </w:p>
    <w:p w:rsidR="00390C04" w:rsidRPr="00390C04" w:rsidRDefault="00390C04" w:rsidP="00390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90C04" w:rsidRPr="00390C04" w:rsidRDefault="00390C04" w:rsidP="00390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90C04" w:rsidRPr="00390C04" w:rsidRDefault="00390C04" w:rsidP="00390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90C04" w:rsidRPr="00390C04" w:rsidRDefault="00390C04" w:rsidP="00390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</w:t>
      </w:r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_____________________________</w:t>
      </w:r>
    </w:p>
    <w:p w:rsidR="00390C04" w:rsidRPr="00390C04" w:rsidRDefault="00390C04" w:rsidP="00390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Pavel Žďárský</w:t>
      </w:r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Ladislav Šála</w:t>
      </w:r>
    </w:p>
    <w:p w:rsidR="00390C04" w:rsidRPr="00390C04" w:rsidRDefault="00390C04" w:rsidP="00390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starosta Městské části Praha 19</w:t>
      </w:r>
    </w:p>
    <w:p w:rsidR="00390C04" w:rsidRPr="00390C04" w:rsidRDefault="00390C04" w:rsidP="00390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390C04" w:rsidRPr="00390C04" w:rsidRDefault="00390C04" w:rsidP="00390C04">
      <w:pPr>
        <w:tabs>
          <w:tab w:val="left" w:pos="284"/>
          <w:tab w:val="left" w:pos="567"/>
        </w:tabs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90C04" w:rsidRPr="00390C04" w:rsidRDefault="00390C04" w:rsidP="00390C04">
      <w:pPr>
        <w:tabs>
          <w:tab w:val="left" w:pos="284"/>
          <w:tab w:val="left" w:pos="567"/>
        </w:tabs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90C04" w:rsidRPr="00390C04" w:rsidRDefault="00390C04" w:rsidP="00390C04">
      <w:pPr>
        <w:tabs>
          <w:tab w:val="left" w:pos="284"/>
          <w:tab w:val="left" w:pos="567"/>
        </w:tabs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90C04" w:rsidRPr="00390C04" w:rsidRDefault="00390C04" w:rsidP="00390C04">
      <w:pPr>
        <w:tabs>
          <w:tab w:val="left" w:pos="284"/>
          <w:tab w:val="left" w:pos="567"/>
        </w:tabs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90C04" w:rsidRPr="00390C04" w:rsidRDefault="00390C04" w:rsidP="00390C04">
      <w:pPr>
        <w:tabs>
          <w:tab w:val="left" w:pos="284"/>
          <w:tab w:val="left" w:pos="567"/>
        </w:tabs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90C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Doložka o splnění podmínek podle § 43 zákona o </w:t>
      </w:r>
      <w:proofErr w:type="spellStart"/>
      <w:r w:rsidRPr="00390C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hl.m</w:t>
      </w:r>
      <w:proofErr w:type="spellEnd"/>
      <w:r w:rsidRPr="00390C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Praze</w:t>
      </w:r>
    </w:p>
    <w:p w:rsidR="00390C04" w:rsidRPr="00390C04" w:rsidRDefault="00390C04" w:rsidP="00390C04">
      <w:pPr>
        <w:tabs>
          <w:tab w:val="left" w:pos="284"/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>Záměr pronájmu byl zveřejněn na úřední desce Úřadu Městské části Praha 19 dne 28.3.2017 a z úřední desky sejmut dne 13.4.2017.</w:t>
      </w:r>
    </w:p>
    <w:p w:rsidR="00390C04" w:rsidRPr="00390C04" w:rsidRDefault="00390C04" w:rsidP="00390C04">
      <w:pPr>
        <w:tabs>
          <w:tab w:val="left" w:pos="284"/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C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Uzavření této nájemní smlouvy schválila Rada Městské části na 71. zasedání  dne 24.11.2017 usnesením č. 942/17. </w:t>
      </w:r>
    </w:p>
    <w:p w:rsidR="005D589D" w:rsidRDefault="005D589D"/>
    <w:sectPr w:rsidR="005D589D" w:rsidSect="00FC7E16">
      <w:foot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965" w:rsidRDefault="00390C0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8C7965" w:rsidRDefault="00390C04">
    <w:pPr>
      <w:pStyle w:val="Zpa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6050"/>
    <w:multiLevelType w:val="hybridMultilevel"/>
    <w:tmpl w:val="511E7B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73F28"/>
    <w:multiLevelType w:val="hybridMultilevel"/>
    <w:tmpl w:val="6A547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C638A"/>
    <w:multiLevelType w:val="hybridMultilevel"/>
    <w:tmpl w:val="0792A4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C66DD"/>
    <w:multiLevelType w:val="hybridMultilevel"/>
    <w:tmpl w:val="FA009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D3DF3"/>
    <w:multiLevelType w:val="hybridMultilevel"/>
    <w:tmpl w:val="CA943B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A15A15"/>
    <w:multiLevelType w:val="hybridMultilevel"/>
    <w:tmpl w:val="29144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04"/>
    <w:rsid w:val="00390C04"/>
    <w:rsid w:val="005D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390C04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390C0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390C04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390C0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1101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Tejrovský Lubomír</dc:creator>
  <cp:lastModifiedBy>Tejrovský Lubomír</cp:lastModifiedBy>
  <cp:revision>1</cp:revision>
  <dcterms:created xsi:type="dcterms:W3CDTF">2018-01-04T08:02:00Z</dcterms:created>
  <dcterms:modified xsi:type="dcterms:W3CDTF">2018-01-04T08:05:00Z</dcterms:modified>
</cp:coreProperties>
</file>