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BD" w:rsidRPr="001E0CBD" w:rsidRDefault="001E0CBD" w:rsidP="001E0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,Bold"/>
          <w:b/>
          <w:sz w:val="37"/>
          <w:szCs w:val="37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Česká republika – Státní pozemkový úřad</w:t>
      </w:r>
    </w:p>
    <w:p w:rsidR="001E0CBD" w:rsidRPr="001E0CBD" w:rsidRDefault="001E0CBD" w:rsidP="001E0CBD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,Bold"/>
          <w:sz w:val="24"/>
          <w:szCs w:val="24"/>
          <w:lang w:eastAsia="cs-CZ"/>
        </w:rPr>
      </w:pPr>
      <w:r w:rsidRPr="001E0CBD">
        <w:rPr>
          <w:rFonts w:ascii="Times New Roman" w:eastAsia="Times New Roman" w:hAnsi="Times New Roman" w:cs="Arial,Bold"/>
          <w:sz w:val="24"/>
          <w:szCs w:val="24"/>
          <w:lang w:eastAsia="cs-CZ"/>
        </w:rPr>
        <w:t xml:space="preserve">Sídlo: Husinecká 1024/11a, 130 00 Praha 3 – Žižkov,  IČ: </w:t>
      </w:r>
      <w:proofErr w:type="gramStart"/>
      <w:r w:rsidRPr="001E0CBD">
        <w:rPr>
          <w:rFonts w:ascii="Times New Roman" w:eastAsia="Times New Roman" w:hAnsi="Times New Roman" w:cs="Arial,Bold"/>
          <w:sz w:val="24"/>
          <w:szCs w:val="24"/>
          <w:lang w:eastAsia="cs-CZ"/>
        </w:rPr>
        <w:t>01312774,  DIČ</w:t>
      </w:r>
      <w:proofErr w:type="gramEnd"/>
      <w:r w:rsidRPr="001E0CBD">
        <w:rPr>
          <w:rFonts w:ascii="Times New Roman" w:eastAsia="Times New Roman" w:hAnsi="Times New Roman" w:cs="Arial,Bold"/>
          <w:sz w:val="24"/>
          <w:szCs w:val="24"/>
          <w:lang w:eastAsia="cs-CZ"/>
        </w:rPr>
        <w:t>:  CZ01312774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1E0CBD">
        <w:rPr>
          <w:rFonts w:ascii="Times New Roman" w:eastAsia="Times New Roman" w:hAnsi="Times New Roman" w:cs="Times New Roman"/>
          <w:lang w:eastAsia="cs-CZ"/>
        </w:rPr>
        <w:t>zastoupená  zástupce</w:t>
      </w:r>
      <w:proofErr w:type="gramEnd"/>
      <w:r w:rsidRPr="001E0CBD">
        <w:rPr>
          <w:rFonts w:ascii="Times New Roman" w:eastAsia="Times New Roman" w:hAnsi="Times New Roman" w:cs="Times New Roman"/>
          <w:lang w:eastAsia="cs-CZ"/>
        </w:rPr>
        <w:t xml:space="preserve"> ředitele Krajského pozemkového úřadu pro Ústecký kraj  (dále jen “KPÚ“),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adresa: Husitská </w:t>
      </w:r>
      <w:proofErr w:type="gramStart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1071/2,  41502</w:t>
      </w:r>
      <w:proofErr w:type="gramEnd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 Teplice</w:t>
      </w:r>
      <w:r w:rsidRPr="001E0CBD">
        <w:rPr>
          <w:rFonts w:ascii="Times New Roman" w:eastAsia="Times New Roman" w:hAnsi="Times New Roman" w:cs="Times New Roman"/>
          <w:lang w:eastAsia="cs-CZ"/>
        </w:rPr>
        <w:t>,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Ing. Pavel Pojer,</w:t>
      </w:r>
    </w:p>
    <w:p w:rsidR="001E0CBD" w:rsidRPr="001E0CBD" w:rsidRDefault="001E0CBD" w:rsidP="001E0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(dále jen “</w:t>
      </w:r>
      <w:r w:rsidRPr="001E0CBD">
        <w:rPr>
          <w:rFonts w:ascii="Times New Roman" w:eastAsia="Times New Roman" w:hAnsi="Times New Roman" w:cs="Times New Roman"/>
          <w:b/>
          <w:lang w:eastAsia="cs-CZ"/>
        </w:rPr>
        <w:t>převádějící</w:t>
      </w:r>
      <w:r w:rsidRPr="001E0CBD">
        <w:rPr>
          <w:rFonts w:ascii="Times New Roman" w:eastAsia="Times New Roman" w:hAnsi="Times New Roman" w:cs="Times New Roman"/>
          <w:lang w:eastAsia="cs-CZ"/>
        </w:rPr>
        <w:t>“)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1E0CBD">
        <w:rPr>
          <w:rFonts w:ascii="Times New Roman" w:eastAsia="Times New Roman" w:hAnsi="Times New Roman" w:cs="Times New Roman"/>
          <w:b/>
          <w:lang w:eastAsia="cs-CZ"/>
        </w:rPr>
        <w:t>a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1E0CBD" w:rsidRPr="001E0CBD" w:rsidRDefault="001E0CBD" w:rsidP="001E0CB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 xml:space="preserve">paní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Kühnová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 Jaroslava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proofErr w:type="gramStart"/>
      <w:r w:rsidRPr="001E0CBD">
        <w:rPr>
          <w:rFonts w:ascii="Times New Roman" w:eastAsia="Times New Roman" w:hAnsi="Times New Roman" w:cs="Times New Roman"/>
          <w:lang w:eastAsia="cs-CZ"/>
        </w:rPr>
        <w:t>r.č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1E0CBD">
        <w:rPr>
          <w:rFonts w:ascii="Times New Roman" w:eastAsia="Times New Roman" w:hAnsi="Times New Roman" w:cs="Times New Roman"/>
          <w:lang w:eastAsia="cs-CZ"/>
        </w:rPr>
        <w:t xml:space="preserve"> 41</w:t>
      </w:r>
      <w:r w:rsidR="00E110F0">
        <w:rPr>
          <w:rFonts w:ascii="Times New Roman" w:eastAsia="Times New Roman" w:hAnsi="Times New Roman" w:cs="Times New Roman"/>
          <w:lang w:eastAsia="cs-CZ"/>
        </w:rPr>
        <w:t>xxxx</w:t>
      </w:r>
      <w:r w:rsidRPr="001E0CBD">
        <w:rPr>
          <w:rFonts w:ascii="Times New Roman" w:eastAsia="Times New Roman" w:hAnsi="Times New Roman" w:cs="Times New Roman"/>
          <w:lang w:eastAsia="cs-CZ"/>
        </w:rPr>
        <w:t>/</w:t>
      </w:r>
      <w:proofErr w:type="spellStart"/>
      <w:r w:rsidR="00E110F0">
        <w:rPr>
          <w:rFonts w:ascii="Times New Roman" w:eastAsia="Times New Roman" w:hAnsi="Times New Roman" w:cs="Times New Roman"/>
          <w:lang w:eastAsia="cs-CZ"/>
        </w:rPr>
        <w:t>xxx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, trvale bytem </w:t>
      </w:r>
      <w:proofErr w:type="spellStart"/>
      <w:r w:rsidR="00E110F0">
        <w:rPr>
          <w:rFonts w:ascii="Times New Roman" w:eastAsia="Times New Roman" w:hAnsi="Times New Roman" w:cs="Times New Roman"/>
          <w:lang w:eastAsia="cs-CZ"/>
        </w:rPr>
        <w:t>xxxx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>, Brozany 41181</w:t>
      </w:r>
    </w:p>
    <w:p w:rsidR="001E0CBD" w:rsidRPr="001E0CBD" w:rsidRDefault="001E0CBD" w:rsidP="001E0CB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rodinný stav: vdaná,</w:t>
      </w:r>
    </w:p>
    <w:p w:rsidR="001E0CBD" w:rsidRPr="001E0CBD" w:rsidRDefault="001E0CBD" w:rsidP="001E0CB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(dále jen "</w:t>
      </w:r>
      <w:r w:rsidRPr="001E0CBD">
        <w:rPr>
          <w:rFonts w:ascii="Times New Roman" w:eastAsia="Times New Roman" w:hAnsi="Times New Roman" w:cs="Times New Roman"/>
          <w:b/>
          <w:lang w:eastAsia="cs-CZ"/>
        </w:rPr>
        <w:t>nabyvatel</w:t>
      </w:r>
      <w:r w:rsidRPr="001E0CBD">
        <w:rPr>
          <w:rFonts w:ascii="Times New Roman" w:eastAsia="Times New Roman" w:hAnsi="Times New Roman" w:cs="Times New Roman"/>
          <w:lang w:eastAsia="cs-CZ"/>
        </w:rPr>
        <w:t xml:space="preserve">") </w:t>
      </w:r>
    </w:p>
    <w:p w:rsidR="001E0CBD" w:rsidRDefault="001E0CBD" w:rsidP="001E0CB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1E0CBD" w:rsidRPr="001E0CBD" w:rsidRDefault="001E0CBD" w:rsidP="001E0CB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u z a v í r a j í  </w:t>
      </w:r>
      <w:r w:rsidRPr="001E0C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E0CBD" w:rsidRPr="001E0CBD" w:rsidRDefault="001E0CBD" w:rsidP="001E0CB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E0CBD">
        <w:rPr>
          <w:rFonts w:ascii="Times New Roman" w:eastAsia="Times New Roman" w:hAnsi="Times New Roman" w:cs="Times New Roman"/>
          <w:szCs w:val="24"/>
          <w:lang w:eastAsia="cs-CZ"/>
        </w:rPr>
        <w:t xml:space="preserve">podle § 11a, zákona č. 229/1991 Sb., ve znění pozdějších předpisů (dále jen "zákon o půdě") 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smlouvu o převodu pozemku </w:t>
      </w:r>
      <w:r w:rsidRPr="001E0CB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číslo: 28PR17/38</w:t>
      </w: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lang w:eastAsia="cs-CZ"/>
        </w:rPr>
        <w:t>Čl. I.</w:t>
      </w:r>
    </w:p>
    <w:p w:rsidR="001E0CBD" w:rsidRPr="001E0CBD" w:rsidRDefault="001E0CBD" w:rsidP="001E0CBD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Litoměřice pro katastrální území Jenčice, obec Jenčice.</w:t>
      </w:r>
    </w:p>
    <w:p w:rsidR="001E0CBD" w:rsidRPr="001E0CBD" w:rsidRDefault="001E0CBD" w:rsidP="001E0CBD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SPÚ převádí touto smlouvou do vlastnictví nabyvatele následující pozemek:</w:t>
      </w:r>
    </w:p>
    <w:p w:rsidR="001E0CBD" w:rsidRPr="001E0CBD" w:rsidRDefault="001E0CBD" w:rsidP="001E0CBD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proofErr w:type="spellStart"/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Parc.č</w:t>
      </w:r>
      <w:proofErr w:type="spellEnd"/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.</w:t>
      </w:r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druh pozemku</w:t>
      </w:r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výměra</w:t>
      </w:r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 xml:space="preserve">cena trvalých </w:t>
      </w:r>
      <w:proofErr w:type="spellStart"/>
      <w:proofErr w:type="gramStart"/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porostů,ost</w:t>
      </w:r>
      <w:proofErr w:type="gramEnd"/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.souč.a</w:t>
      </w:r>
      <w:proofErr w:type="spellEnd"/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 xml:space="preserve"> přísl.</w:t>
      </w:r>
      <w:r w:rsidRPr="001E0CBD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cena celkem</w:t>
      </w:r>
    </w:p>
    <w:p w:rsidR="001E0CBD" w:rsidRPr="001E0CBD" w:rsidRDefault="001E0CBD" w:rsidP="001E0CBD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r w:rsidRPr="001E0CBD">
        <w:rPr>
          <w:rFonts w:ascii="Times New Roman" w:eastAsia="Times New Roman" w:hAnsi="Times New Roman" w:cs="Times New Roman"/>
          <w:i/>
          <w:sz w:val="20"/>
          <w:lang w:eastAsia="cs-CZ"/>
        </w:rPr>
        <w:t xml:space="preserve">Katastr nemovitostí </w:t>
      </w:r>
    </w:p>
    <w:p w:rsidR="001E0CBD" w:rsidRPr="001E0CBD" w:rsidRDefault="001E0CBD" w:rsidP="001E0CBD">
      <w:pPr>
        <w:pBdr>
          <w:bottom w:val="single" w:sz="4" w:space="1" w:color="auto"/>
        </w:pBd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121/8</w:t>
      </w:r>
      <w:r w:rsidRPr="001E0CBD">
        <w:rPr>
          <w:rFonts w:ascii="Times New Roman" w:eastAsia="Times New Roman" w:hAnsi="Times New Roman" w:cs="Times New Roman"/>
          <w:lang w:eastAsia="cs-CZ"/>
        </w:rPr>
        <w:tab/>
      </w:r>
      <w:r w:rsidRPr="001E0CBD">
        <w:rPr>
          <w:rFonts w:ascii="Times New Roman" w:eastAsia="Times New Roman" w:hAnsi="Times New Roman" w:cs="Times New Roman"/>
          <w:sz w:val="20"/>
          <w:lang w:eastAsia="cs-CZ"/>
        </w:rPr>
        <w:t>orná půda</w:t>
      </w:r>
      <w:r w:rsidRPr="001E0CBD">
        <w:rPr>
          <w:rFonts w:ascii="Times New Roman" w:eastAsia="Times New Roman" w:hAnsi="Times New Roman" w:cs="Times New Roman"/>
          <w:lang w:eastAsia="cs-CZ"/>
        </w:rPr>
        <w:tab/>
        <w:t>75 m2</w:t>
      </w:r>
      <w:r w:rsidRPr="001E0CBD">
        <w:rPr>
          <w:rFonts w:ascii="Times New Roman" w:eastAsia="Times New Roman" w:hAnsi="Times New Roman" w:cs="Times New Roman"/>
          <w:lang w:eastAsia="cs-CZ"/>
        </w:rPr>
        <w:tab/>
        <w:t xml:space="preserve">0,00 Kč </w:t>
      </w:r>
      <w:r w:rsidRPr="001E0CBD">
        <w:rPr>
          <w:rFonts w:ascii="Times New Roman" w:eastAsia="Times New Roman" w:hAnsi="Times New Roman" w:cs="Times New Roman"/>
          <w:lang w:eastAsia="cs-CZ"/>
        </w:rPr>
        <w:tab/>
        <w:t>285,00 Kč</w:t>
      </w:r>
    </w:p>
    <w:p w:rsidR="001E0CBD" w:rsidRPr="001E0CBD" w:rsidRDefault="001E0CBD" w:rsidP="001E0CBD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E0CBD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Za smlouvu celkem: </w:t>
      </w:r>
      <w:r w:rsidRPr="001E0CBD">
        <w:rPr>
          <w:rFonts w:ascii="Times New Roman" w:eastAsia="Times New Roman" w:hAnsi="Times New Roman" w:cs="Times New Roman"/>
          <w:b/>
          <w:lang w:eastAsia="cs-CZ"/>
        </w:rPr>
        <w:tab/>
        <w:t xml:space="preserve">75 m2 </w:t>
      </w:r>
      <w:r w:rsidRPr="001E0CBD">
        <w:rPr>
          <w:rFonts w:ascii="Times New Roman" w:eastAsia="Times New Roman" w:hAnsi="Times New Roman" w:cs="Times New Roman"/>
          <w:b/>
          <w:lang w:eastAsia="cs-CZ"/>
        </w:rPr>
        <w:tab/>
        <w:t xml:space="preserve"> </w:t>
      </w:r>
      <w:r w:rsidRPr="001E0CBD">
        <w:rPr>
          <w:rFonts w:ascii="Times New Roman" w:eastAsia="Times New Roman" w:hAnsi="Times New Roman" w:cs="Times New Roman"/>
          <w:b/>
          <w:lang w:eastAsia="cs-CZ"/>
        </w:rPr>
        <w:tab/>
        <w:t>285,00 Kč</w:t>
      </w:r>
    </w:p>
    <w:p w:rsidR="001E0CBD" w:rsidRPr="001E0CBD" w:rsidRDefault="001E0CBD" w:rsidP="001E0CBD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 xml:space="preserve">Česká republika nabyla vlastnické právo k převáděnému pozemku na základě knihovní vložky č. 37 a </w:t>
      </w:r>
      <w:r>
        <w:rPr>
          <w:rFonts w:ascii="Times New Roman" w:eastAsia="Times New Roman" w:hAnsi="Times New Roman" w:cs="Times New Roman"/>
          <w:lang w:eastAsia="cs-CZ"/>
        </w:rPr>
        <w:t>u</w:t>
      </w:r>
      <w:r w:rsidRPr="001E0CBD">
        <w:rPr>
          <w:rFonts w:ascii="Times New Roman" w:eastAsia="Times New Roman" w:hAnsi="Times New Roman" w:cs="Times New Roman"/>
          <w:lang w:eastAsia="cs-CZ"/>
        </w:rPr>
        <w:t xml:space="preserve">snesení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čd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 238/59.</w:t>
      </w:r>
    </w:p>
    <w:p w:rsidR="001E0CBD" w:rsidRPr="001E0CBD" w:rsidRDefault="001E0CBD" w:rsidP="001E0CBD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 xml:space="preserve">Převáděný pozemek byl oceněn ve znaleckém posudku soudního znalce Ing. Zdeněk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Garlík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, ze dne 30. 6. 2017, pod </w:t>
      </w:r>
      <w:proofErr w:type="gramStart"/>
      <w:r w:rsidRPr="001E0CBD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1E0CBD">
        <w:rPr>
          <w:rFonts w:ascii="Times New Roman" w:eastAsia="Times New Roman" w:hAnsi="Times New Roman" w:cs="Times New Roman"/>
          <w:lang w:eastAsia="cs-CZ"/>
        </w:rPr>
        <w:t xml:space="preserve"> 10495-110/2017, podle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vyhl.č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. 182/1988 Sb., ve znění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vyhl.č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. 316/1990 Sb., celkovou částkou 285,00 Kč (slovy: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dvěstěosmdesátpět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 korun českých). 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lang w:eastAsia="cs-CZ"/>
        </w:rPr>
        <w:t>Čl. II.</w:t>
      </w: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Nárok na bezúplatný převod pozemků z vlastnictví státu podle § 11a zákona o půdě vznikl: </w:t>
      </w:r>
      <w:r w:rsidRPr="001E0CBD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E0CBD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:rsidR="001E0CBD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lastRenderedPageBreak/>
        <w:t>x</w:t>
      </w:r>
    </w:p>
    <w:p w:rsidR="00E110F0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:rsidR="00E110F0" w:rsidRPr="001E0CBD" w:rsidRDefault="00E110F0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  <w:bookmarkStart w:id="0" w:name="_GoBack"/>
      <w:bookmarkEnd w:id="0"/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lang w:eastAsia="cs-CZ"/>
        </w:rPr>
        <w:t>Čl. III.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Převádějící převádí nabyvateli pozemek, uvedený v čl. I. této smlouvy, se všemi právy a povinnostmi a nabyvatel jej do svého vlastnictví přijímá.</w:t>
      </w: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IV.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 xml:space="preserve">     Nabyvatel bere na vědomí a je srozuměn s tím, že převáděný pozemek je pronajat.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 xml:space="preserve">     Užívací vztah k převáděnému pozemku je řešen nájemní smlouvou číslo 595N07/38, uzavřenou s TERRA KAPLÍŘ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spol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 xml:space="preserve"> s r.o., jakožto nájemcem. S obsahem nájemní smlouvy byl nabyvatel seznámen před podpisem této smlouvy, což stvrzuje svým podpisem.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E0CBD">
        <w:rPr>
          <w:rFonts w:ascii="Times New Roman" w:eastAsia="Times New Roman" w:hAnsi="Times New Roman" w:cs="Times New Roman"/>
          <w:lang w:eastAsia="cs-CZ"/>
        </w:rPr>
        <w:t xml:space="preserve">     Převodce a HS Třebenice - Jezerka uzavřeli dohodu o přičlenění honebních pozemků č. 12M04/38 ze dne </w:t>
      </w:r>
      <w:proofErr w:type="gramStart"/>
      <w:r w:rsidRPr="001E0CBD">
        <w:rPr>
          <w:rFonts w:ascii="Times New Roman" w:eastAsia="Times New Roman" w:hAnsi="Times New Roman" w:cs="Times New Roman"/>
          <w:lang w:eastAsia="cs-CZ"/>
        </w:rPr>
        <w:t>3.3.2004</w:t>
      </w:r>
      <w:proofErr w:type="gramEnd"/>
      <w:r w:rsidRPr="001E0CBD">
        <w:rPr>
          <w:rFonts w:ascii="Times New Roman" w:eastAsia="Times New Roman" w:hAnsi="Times New Roman" w:cs="Times New Roman"/>
          <w:lang w:eastAsia="cs-CZ"/>
        </w:rPr>
        <w:t xml:space="preserve">, jejímž předmětem je převáděný pozemek. 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 xml:space="preserve">Tato smlouva nabývá účinnosti dnem uveřejnění v Registru smluv dle zákona </w:t>
      </w:r>
      <w:proofErr w:type="gramStart"/>
      <w:r w:rsidRPr="001E0CBD">
        <w:rPr>
          <w:rFonts w:ascii="Times New Roman" w:eastAsia="Times New Roman" w:hAnsi="Times New Roman" w:cs="Times New Roman"/>
          <w:lang w:eastAsia="cs-CZ"/>
        </w:rPr>
        <w:t>č.340</w:t>
      </w:r>
      <w:proofErr w:type="gramEnd"/>
      <w:r w:rsidRPr="001E0CBD">
        <w:rPr>
          <w:rFonts w:ascii="Times New Roman" w:eastAsia="Times New Roman" w:hAnsi="Times New Roman" w:cs="Times New Roman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 w:eastAsia="cs-CZ"/>
        </w:rPr>
      </w:pPr>
    </w:p>
    <w:p w:rsidR="001E0CBD" w:rsidRPr="001E0CBD" w:rsidRDefault="001E0CBD" w:rsidP="001E0CB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  <w:r w:rsidRPr="001E0CBD">
        <w:rPr>
          <w:rFonts w:ascii="Times New Roman" w:eastAsia="Times New Roman" w:hAnsi="Times New Roman" w:cs="Times New Roman"/>
          <w:lang w:eastAsia="cs-CZ"/>
        </w:rPr>
        <w:t>ČR – Státní pozemkový úřad jako správce dle zákona 101</w:t>
      </w:r>
      <w:r w:rsidRPr="001E0CBD">
        <w:rPr>
          <w:rFonts w:ascii="Times New Roman" w:eastAsia="Times New Roman" w:hAnsi="Times New Roman" w:cs="Times New Roman"/>
          <w:lang w:val="en-US" w:eastAsia="cs-CZ"/>
        </w:rPr>
        <w:t>/</w:t>
      </w:r>
      <w:r w:rsidRPr="001E0CBD">
        <w:rPr>
          <w:rFonts w:ascii="Times New Roman" w:eastAsia="Times New Roman" w:hAnsi="Times New Roman" w:cs="Times New Roman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VI.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N</w:t>
      </w:r>
      <w:r w:rsidRPr="001E0CBD">
        <w:rPr>
          <w:rFonts w:ascii="Times New Roman" w:eastAsia="Times New Roman" w:hAnsi="Times New Roman" w:cs="Times New Roman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 Správní poplatky </w:t>
      </w:r>
      <w:proofErr w:type="gramStart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se</w:t>
      </w:r>
      <w:proofErr w:type="gramEnd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 dle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ust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. § 21a odst. 1 zákona o </w:t>
      </w:r>
      <w:r w:rsidRPr="001E0CBD">
        <w:rPr>
          <w:rFonts w:ascii="Times New Roman" w:eastAsia="Times New Roman" w:hAnsi="Times New Roman" w:cs="Times New Roman"/>
          <w:lang w:eastAsia="cs-CZ"/>
        </w:rPr>
        <w:t xml:space="preserve">půdě a </w:t>
      </w:r>
      <w:proofErr w:type="spellStart"/>
      <w:r w:rsidRPr="001E0CBD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1E0CBD">
        <w:rPr>
          <w:rFonts w:ascii="Times New Roman" w:eastAsia="Times New Roman" w:hAnsi="Times New Roman" w:cs="Times New Roman"/>
          <w:lang w:eastAsia="cs-CZ"/>
        </w:rPr>
        <w:t>. § 8 odst. 1 zákona č. 634/2004 Sb., o správních poplatcích, nevyměřují</w:t>
      </w: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Čl. VII.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Smluvní strany prohlašují, že tato smlouva je shodným a svobodným projevem jejich vůle a na důkaz toho připojují své podpisy.</w:t>
      </w:r>
    </w:p>
    <w:p w:rsidR="001E0CBD" w:rsidRPr="001E0CBD" w:rsidRDefault="001E0CBD" w:rsidP="001E0CBD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V Litoměřicích </w:t>
      </w:r>
      <w:proofErr w:type="gramStart"/>
      <w:r w:rsidRPr="00D40C6E">
        <w:rPr>
          <w:color w:val="000000"/>
          <w:sz w:val="22"/>
          <w:szCs w:val="22"/>
        </w:rPr>
        <w:t>dne ..........................</w:t>
      </w:r>
      <w:proofErr w:type="gramEnd"/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D40C6E">
        <w:rPr>
          <w:sz w:val="22"/>
          <w:szCs w:val="22"/>
        </w:rPr>
        <w:t xml:space="preserve">………………………………………………             </w:t>
      </w:r>
      <w:r w:rsidRPr="00D40C6E">
        <w:rPr>
          <w:sz w:val="22"/>
          <w:szCs w:val="22"/>
        </w:rPr>
        <w:tab/>
        <w:t>..…………………………………………………</w:t>
      </w: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>Státní pozemkový úřad</w:t>
      </w:r>
      <w:r w:rsidRPr="00D40C6E">
        <w:rPr>
          <w:color w:val="000000"/>
          <w:sz w:val="22"/>
          <w:szCs w:val="22"/>
        </w:rPr>
        <w:tab/>
      </w:r>
      <w:r w:rsidRPr="00D40C6E">
        <w:rPr>
          <w:color w:val="000000"/>
          <w:sz w:val="22"/>
          <w:szCs w:val="22"/>
        </w:rPr>
        <w:tab/>
      </w:r>
      <w:proofErr w:type="spellStart"/>
      <w:r w:rsidRPr="001E0CBD">
        <w:rPr>
          <w:color w:val="000000"/>
          <w:sz w:val="22"/>
          <w:szCs w:val="22"/>
        </w:rPr>
        <w:t>Kühnová</w:t>
      </w:r>
      <w:proofErr w:type="spellEnd"/>
      <w:r w:rsidRPr="001E0CBD">
        <w:rPr>
          <w:color w:val="000000"/>
          <w:sz w:val="22"/>
          <w:szCs w:val="22"/>
        </w:rPr>
        <w:t xml:space="preserve"> Jaroslava</w:t>
      </w:r>
    </w:p>
    <w:p w:rsidR="001E0CBD" w:rsidRPr="00D40C6E" w:rsidRDefault="001E0CBD" w:rsidP="001E0CBD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D45FD">
        <w:rPr>
          <w:rFonts w:ascii="Times New Roman" w:eastAsia="Times New Roman" w:hAnsi="Times New Roman" w:cs="Times New Roman"/>
          <w:color w:val="000000"/>
          <w:lang w:eastAsia="cs-CZ"/>
        </w:rPr>
        <w:t xml:space="preserve">zástupce ředitele Krajského pozemkového úřadu </w:t>
      </w:r>
      <w:r w:rsidRPr="00D40C6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A164CE">
        <w:rPr>
          <w:rFonts w:ascii="Times New Roman" w:eastAsia="Times New Roman" w:hAnsi="Times New Roman" w:cs="Times New Roman"/>
          <w:b/>
          <w:color w:val="000000"/>
          <w:lang w:eastAsia="cs-CZ"/>
        </w:rPr>
        <w:t>nabyvatel</w:t>
      </w:r>
    </w:p>
    <w:p w:rsidR="001E0CBD" w:rsidRPr="00FD45FD" w:rsidRDefault="001E0CBD" w:rsidP="001E0CBD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D45FD">
        <w:rPr>
          <w:rFonts w:ascii="Times New Roman" w:eastAsia="Times New Roman" w:hAnsi="Times New Roman" w:cs="Times New Roman"/>
          <w:color w:val="000000"/>
          <w:lang w:eastAsia="cs-CZ"/>
        </w:rPr>
        <w:t xml:space="preserve">pro Ústecký kraj 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Ing. Pavel Pojer </w:t>
      </w: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b/>
          <w:color w:val="000000"/>
          <w:sz w:val="22"/>
          <w:szCs w:val="22"/>
        </w:rPr>
        <w:t>převádějící</w:t>
      </w:r>
      <w:r w:rsidRPr="00D40C6E">
        <w:rPr>
          <w:color w:val="000000"/>
          <w:sz w:val="22"/>
          <w:szCs w:val="22"/>
        </w:rPr>
        <w:tab/>
        <w:t xml:space="preserve"> </w:t>
      </w: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 </w:t>
      </w:r>
      <w:r w:rsidRPr="00D40C6E">
        <w:rPr>
          <w:color w:val="000000"/>
          <w:sz w:val="22"/>
          <w:szCs w:val="22"/>
        </w:rPr>
        <w:tab/>
      </w:r>
    </w:p>
    <w:p w:rsidR="001E0CBD" w:rsidRPr="00D40C6E" w:rsidRDefault="001E0CBD" w:rsidP="001E0CB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Za věcnou a formální správnost odpovídá </w:t>
      </w:r>
      <w:r w:rsidRPr="00D40C6E">
        <w:rPr>
          <w:color w:val="000000"/>
          <w:sz w:val="22"/>
          <w:szCs w:val="22"/>
        </w:rPr>
        <w:tab/>
      </w:r>
    </w:p>
    <w:p w:rsidR="001E0CBD" w:rsidRPr="00670A5C" w:rsidRDefault="001E0CBD" w:rsidP="001E0CB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>vedoucí pobočky Litoměřice</w:t>
      </w:r>
      <w:r w:rsidRPr="00D40C6E">
        <w:rPr>
          <w:color w:val="000000"/>
          <w:sz w:val="22"/>
          <w:szCs w:val="22"/>
        </w:rPr>
        <w:tab/>
      </w:r>
    </w:p>
    <w:p w:rsidR="001E0CBD" w:rsidRPr="00670A5C" w:rsidRDefault="001E0CBD" w:rsidP="001E0CB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670A5C">
        <w:rPr>
          <w:color w:val="000000"/>
          <w:sz w:val="22"/>
          <w:szCs w:val="22"/>
        </w:rPr>
        <w:t>Bc. Milena Mikolášková</w:t>
      </w:r>
      <w:r w:rsidRPr="00670A5C">
        <w:rPr>
          <w:color w:val="000000"/>
          <w:sz w:val="22"/>
          <w:szCs w:val="22"/>
        </w:rPr>
        <w:tab/>
      </w:r>
    </w:p>
    <w:p w:rsidR="001E0CBD" w:rsidRPr="00D40C6E" w:rsidRDefault="001E0CBD" w:rsidP="001E0CBD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1E0CBD" w:rsidRPr="00D40C6E" w:rsidRDefault="001E0CBD" w:rsidP="001E0CBD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>.......................................</w:t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1E0CBD" w:rsidRPr="00D40C6E" w:rsidRDefault="001E0CBD" w:rsidP="001E0CBD">
      <w:pPr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  <w:t>podpis</w:t>
      </w:r>
    </w:p>
    <w:p w:rsidR="001E0CBD" w:rsidRDefault="001E0CBD" w:rsidP="001E0CBD">
      <w:pPr>
        <w:jc w:val="both"/>
        <w:rPr>
          <w:rFonts w:ascii="Times New Roman" w:hAnsi="Times New Roman" w:cs="Times New Roman"/>
        </w:rPr>
      </w:pPr>
    </w:p>
    <w:p w:rsidR="001E0CBD" w:rsidRPr="00D40C6E" w:rsidRDefault="001E0CBD" w:rsidP="001E0CBD">
      <w:pPr>
        <w:jc w:val="both"/>
        <w:rPr>
          <w:rFonts w:ascii="Times New Roman" w:hAnsi="Times New Roman" w:cs="Times New Roman"/>
          <w:color w:val="000000"/>
        </w:rPr>
      </w:pPr>
      <w:r w:rsidRPr="00D40C6E">
        <w:rPr>
          <w:rFonts w:ascii="Times New Roman" w:hAnsi="Times New Roman" w:cs="Times New Roman"/>
        </w:rPr>
        <w:t xml:space="preserve">Za správnost: </w:t>
      </w:r>
      <w:r w:rsidRPr="00D40C6E">
        <w:rPr>
          <w:rFonts w:ascii="Times New Roman" w:hAnsi="Times New Roman" w:cs="Times New Roman"/>
          <w:color w:val="000000"/>
        </w:rPr>
        <w:t>Hamza</w:t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</w:p>
    <w:p w:rsidR="001E0CBD" w:rsidRPr="00D40C6E" w:rsidRDefault="001E0CBD" w:rsidP="001E0CBD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>.......................................</w:t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1E0CBD" w:rsidRPr="00D40C6E" w:rsidRDefault="001E0CBD" w:rsidP="001E0CBD">
      <w:pPr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  <w:t>podpis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Tato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smlouva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byla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uveřejněna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v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Registru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smluv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,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vedeném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dle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zákona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č. 340/2015 Sb., o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registru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smluv</w:t>
      </w:r>
      <w:proofErr w:type="spell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gram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datum</w:t>
      </w:r>
      <w:proofErr w:type="gram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registrace</w:t>
      </w:r>
      <w:proofErr w:type="spellEnd"/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ID </w:t>
      </w:r>
      <w:proofErr w:type="spell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smlouvy</w:t>
      </w:r>
      <w:proofErr w:type="spellEnd"/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spellStart"/>
      <w:proofErr w:type="gramStart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>registraci</w:t>
      </w:r>
      <w:proofErr w:type="spellEnd"/>
      <w:proofErr w:type="gramEnd"/>
      <w:r w:rsidRPr="001E0CBD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cs-CZ"/>
        </w:rPr>
        <w:t>proved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>
        <w:rPr>
          <w:rFonts w:ascii="Times New Roman" w:eastAsia="Times New Roman" w:hAnsi="Times New Roman" w:cs="Times New Roman"/>
          <w:color w:val="000000"/>
          <w:lang w:val="en-US" w:eastAsia="cs-CZ"/>
        </w:rPr>
        <w:t>Hamza Lukáš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Litoměřicích 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gramStart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dne  …</w:t>
      </w:r>
      <w:proofErr w:type="gramEnd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…………………………………………………………………</w:t>
      </w: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1E0CBD" w:rsidRPr="001E0CBD" w:rsidRDefault="001E0CBD" w:rsidP="001E0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ID číslo převáděné nemovitosti: 55254,  </w:t>
      </w:r>
    </w:p>
    <w:p w:rsidR="00AE3A24" w:rsidRDefault="001E0CBD" w:rsidP="001E0CBD">
      <w:pPr>
        <w:autoSpaceDE w:val="0"/>
        <w:autoSpaceDN w:val="0"/>
        <w:adjustRightInd w:val="0"/>
        <w:spacing w:after="0" w:line="240" w:lineRule="auto"/>
      </w:pPr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Datum tisku: 8. 11. </w:t>
      </w:r>
      <w:proofErr w:type="gramStart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>2017  Verze</w:t>
      </w:r>
      <w:proofErr w:type="gramEnd"/>
      <w:r w:rsidRPr="001E0CBD">
        <w:rPr>
          <w:rFonts w:ascii="Times New Roman" w:eastAsia="Times New Roman" w:hAnsi="Times New Roman" w:cs="Times New Roman"/>
          <w:color w:val="000000"/>
          <w:lang w:eastAsia="cs-CZ"/>
        </w:rPr>
        <w:t xml:space="preserve"> programu Restituce: 5.73</w:t>
      </w:r>
    </w:p>
    <w:sectPr w:rsidR="00AE3A24" w:rsidSect="00105DC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BD"/>
    <w:rsid w:val="001E0CBD"/>
    <w:rsid w:val="00AE3A24"/>
    <w:rsid w:val="00B45194"/>
    <w:rsid w:val="00E1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93ED"/>
  <w15:chartTrackingRefBased/>
  <w15:docId w15:val="{D30F2EEE-0D6A-4A20-B8C8-9E4CECCE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1E0CBD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Lukáš</dc:creator>
  <cp:keywords/>
  <dc:description/>
  <cp:lastModifiedBy>Hamza Lukáš</cp:lastModifiedBy>
  <cp:revision>2</cp:revision>
  <dcterms:created xsi:type="dcterms:W3CDTF">2018-01-08T08:41:00Z</dcterms:created>
  <dcterms:modified xsi:type="dcterms:W3CDTF">2018-01-08T08:41:00Z</dcterms:modified>
</cp:coreProperties>
</file>