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1453F" w14:textId="77777777" w:rsidR="003328BE" w:rsidRPr="00F5793D" w:rsidRDefault="006615F7" w:rsidP="006615F7">
      <w:pPr>
        <w:keepLines/>
        <w:spacing w:before="200" w:after="0" w:line="288" w:lineRule="auto"/>
        <w:jc w:val="center"/>
        <w:outlineLvl w:val="8"/>
        <w:rPr>
          <w:rFonts w:ascii="Arial" w:eastAsia="Times New Roman" w:hAnsi="Arial" w:cs="Arial"/>
          <w:b/>
          <w:iCs/>
          <w:color w:val="404040"/>
          <w:sz w:val="24"/>
          <w:szCs w:val="24"/>
          <w:lang w:eastAsia="x-none"/>
        </w:rPr>
      </w:pPr>
      <w:r w:rsidRPr="00F5793D">
        <w:rPr>
          <w:rFonts w:ascii="Arial" w:eastAsia="Times New Roman" w:hAnsi="Arial" w:cs="Arial"/>
          <w:b/>
          <w:iCs/>
          <w:color w:val="404040"/>
          <w:sz w:val="24"/>
          <w:szCs w:val="24"/>
          <w:lang w:val="x-none" w:eastAsia="x-none"/>
        </w:rPr>
        <w:t xml:space="preserve">SMLOUVA NA </w:t>
      </w:r>
      <w:r w:rsidR="00120499" w:rsidRPr="00F5793D">
        <w:rPr>
          <w:rFonts w:ascii="Arial" w:eastAsia="Times New Roman" w:hAnsi="Arial" w:cs="Arial"/>
          <w:b/>
          <w:iCs/>
          <w:color w:val="404040"/>
          <w:sz w:val="24"/>
          <w:szCs w:val="24"/>
          <w:lang w:eastAsia="x-none"/>
        </w:rPr>
        <w:t>NÁKUP</w:t>
      </w:r>
      <w:r w:rsidR="003328BE" w:rsidRPr="00F5793D">
        <w:rPr>
          <w:rFonts w:ascii="Arial" w:eastAsia="Times New Roman" w:hAnsi="Arial" w:cs="Arial"/>
          <w:b/>
          <w:iCs/>
          <w:color w:val="404040"/>
          <w:sz w:val="24"/>
          <w:szCs w:val="24"/>
          <w:lang w:eastAsia="x-none"/>
        </w:rPr>
        <w:t xml:space="preserve"> A</w:t>
      </w:r>
      <w:r w:rsidR="00120499" w:rsidRPr="00F5793D">
        <w:rPr>
          <w:rFonts w:ascii="Arial" w:eastAsia="Times New Roman" w:hAnsi="Arial" w:cs="Arial"/>
          <w:b/>
          <w:iCs/>
          <w:color w:val="404040"/>
          <w:sz w:val="24"/>
          <w:szCs w:val="24"/>
          <w:lang w:eastAsia="x-none"/>
        </w:rPr>
        <w:t xml:space="preserve"> </w:t>
      </w:r>
      <w:r w:rsidR="008220E4" w:rsidRPr="00F5793D">
        <w:rPr>
          <w:rFonts w:ascii="Arial" w:eastAsia="Times New Roman" w:hAnsi="Arial" w:cs="Arial"/>
          <w:b/>
          <w:iCs/>
          <w:color w:val="404040"/>
          <w:sz w:val="24"/>
          <w:szCs w:val="24"/>
          <w:lang w:eastAsia="x-none"/>
        </w:rPr>
        <w:t xml:space="preserve">VÝSADBU </w:t>
      </w:r>
      <w:r w:rsidR="003328BE" w:rsidRPr="00F5793D">
        <w:rPr>
          <w:rFonts w:ascii="Arial" w:eastAsia="Times New Roman" w:hAnsi="Arial" w:cs="Arial"/>
          <w:b/>
          <w:iCs/>
          <w:color w:val="404040"/>
          <w:sz w:val="24"/>
          <w:szCs w:val="24"/>
          <w:lang w:eastAsia="x-none"/>
        </w:rPr>
        <w:t>POROSTU</w:t>
      </w:r>
      <w:r w:rsidR="00120499" w:rsidRPr="00F5793D">
        <w:rPr>
          <w:rFonts w:ascii="Arial" w:eastAsia="Times New Roman" w:hAnsi="Arial" w:cs="Arial"/>
          <w:b/>
          <w:iCs/>
          <w:color w:val="404040"/>
          <w:sz w:val="24"/>
          <w:szCs w:val="24"/>
          <w:lang w:eastAsia="x-none"/>
        </w:rPr>
        <w:t xml:space="preserve"> A</w:t>
      </w:r>
      <w:r w:rsidR="0042192D" w:rsidRPr="00F5793D">
        <w:rPr>
          <w:rFonts w:ascii="Arial" w:eastAsia="Times New Roman" w:hAnsi="Arial" w:cs="Arial"/>
          <w:b/>
          <w:iCs/>
          <w:color w:val="404040"/>
          <w:sz w:val="24"/>
          <w:szCs w:val="24"/>
          <w:lang w:eastAsia="x-none"/>
        </w:rPr>
        <w:t xml:space="preserve"> </w:t>
      </w:r>
      <w:r w:rsidR="003328BE" w:rsidRPr="00F5793D">
        <w:rPr>
          <w:rFonts w:ascii="Arial" w:eastAsia="Times New Roman" w:hAnsi="Arial" w:cs="Arial"/>
          <w:b/>
          <w:iCs/>
          <w:color w:val="404040"/>
          <w:sz w:val="24"/>
          <w:szCs w:val="24"/>
          <w:lang w:eastAsia="x-none"/>
        </w:rPr>
        <w:t>PÉČE O POROST</w:t>
      </w:r>
    </w:p>
    <w:p w14:paraId="070A774E" w14:textId="77777777" w:rsidR="006615F7" w:rsidRPr="00F5793D" w:rsidRDefault="0042192D" w:rsidP="006615F7">
      <w:pPr>
        <w:keepLines/>
        <w:spacing w:before="200" w:after="0" w:line="288" w:lineRule="auto"/>
        <w:jc w:val="center"/>
        <w:outlineLvl w:val="8"/>
        <w:rPr>
          <w:rFonts w:ascii="Arial" w:eastAsia="Times New Roman" w:hAnsi="Arial" w:cs="Arial"/>
          <w:i/>
          <w:iCs/>
          <w:color w:val="404040"/>
          <w:lang w:val="x-none" w:eastAsia="x-none"/>
        </w:rPr>
      </w:pPr>
      <w:r>
        <w:rPr>
          <w:rFonts w:ascii="Times New Roman" w:eastAsia="Times New Roman" w:hAnsi="Times New Roman" w:cs="Times New Roman"/>
          <w:b/>
          <w:iCs/>
          <w:color w:val="404040"/>
          <w:sz w:val="24"/>
          <w:szCs w:val="24"/>
          <w:lang w:eastAsia="x-none"/>
        </w:rPr>
        <w:t xml:space="preserve"> </w:t>
      </w:r>
      <w:r w:rsidR="006615F7" w:rsidRPr="006615F7">
        <w:rPr>
          <w:rFonts w:ascii="Times New Roman" w:eastAsia="Times New Roman" w:hAnsi="Times New Roman" w:cs="Times New Roman"/>
          <w:b/>
          <w:iCs/>
          <w:color w:val="404040"/>
          <w:sz w:val="24"/>
          <w:szCs w:val="24"/>
          <w:lang w:eastAsia="x-none"/>
        </w:rPr>
        <w:t xml:space="preserve"> </w:t>
      </w:r>
      <w:r w:rsidR="006615F7" w:rsidRPr="00F5793D">
        <w:rPr>
          <w:rFonts w:ascii="Arial" w:eastAsia="Times New Roman" w:hAnsi="Arial" w:cs="Arial"/>
          <w:b/>
          <w:i/>
          <w:iCs/>
          <w:color w:val="404040"/>
          <w:lang w:val="x-none" w:eastAsia="x-none"/>
        </w:rPr>
        <w:t>(dále jen „smlouva“)</w:t>
      </w:r>
    </w:p>
    <w:p w14:paraId="378F90BA" w14:textId="77777777" w:rsidR="006615F7" w:rsidRPr="00F5793D" w:rsidRDefault="006615F7" w:rsidP="006615F7">
      <w:pPr>
        <w:spacing w:after="120" w:line="288" w:lineRule="auto"/>
        <w:jc w:val="center"/>
        <w:rPr>
          <w:rFonts w:ascii="Arial" w:eastAsia="Times New Roman" w:hAnsi="Arial" w:cs="Arial"/>
          <w:lang w:eastAsia="cs-CZ"/>
        </w:rPr>
      </w:pPr>
      <w:r w:rsidRPr="00F5793D">
        <w:rPr>
          <w:rFonts w:ascii="Arial" w:eastAsia="Times New Roman" w:hAnsi="Arial" w:cs="Arial"/>
          <w:bCs/>
          <w:lang w:eastAsia="cs-CZ"/>
        </w:rPr>
        <w:t>uzavřená</w:t>
      </w:r>
    </w:p>
    <w:p w14:paraId="19AFFB8D" w14:textId="77777777" w:rsidR="006615F7" w:rsidRPr="00F5793D" w:rsidRDefault="006615F7" w:rsidP="006615F7">
      <w:pPr>
        <w:spacing w:after="120" w:line="288" w:lineRule="auto"/>
        <w:jc w:val="center"/>
        <w:rPr>
          <w:rFonts w:ascii="Arial" w:eastAsia="Times New Roman" w:hAnsi="Arial" w:cs="Arial"/>
          <w:lang w:eastAsia="cs-CZ"/>
        </w:rPr>
      </w:pPr>
      <w:r w:rsidRPr="00F5793D">
        <w:rPr>
          <w:rFonts w:ascii="Arial" w:eastAsia="Times New Roman" w:hAnsi="Arial" w:cs="Arial"/>
          <w:lang w:eastAsia="cs-CZ"/>
        </w:rPr>
        <w:t xml:space="preserve">podle § 2586 a násl. zákona č. 89/2012 Sb., občanský zákoník, </w:t>
      </w:r>
    </w:p>
    <w:p w14:paraId="5972EF8B" w14:textId="74A45807" w:rsidR="006615F7" w:rsidRPr="002260E3" w:rsidRDefault="001A5EA6" w:rsidP="001A5EA6">
      <w:pPr>
        <w:tabs>
          <w:tab w:val="center" w:pos="4536"/>
          <w:tab w:val="right" w:pos="9072"/>
        </w:tabs>
        <w:spacing w:after="120" w:line="288" w:lineRule="auto"/>
        <w:rPr>
          <w:rFonts w:ascii="Arial" w:eastAsia="Times New Roman" w:hAnsi="Arial" w:cs="Arial"/>
          <w:lang w:eastAsia="cs-CZ"/>
        </w:rPr>
      </w:pPr>
      <w:r>
        <w:rPr>
          <w:rFonts w:ascii="Arial" w:eastAsia="Times New Roman" w:hAnsi="Arial" w:cs="Arial"/>
          <w:lang w:eastAsia="cs-CZ"/>
        </w:rPr>
        <w:tab/>
      </w:r>
      <w:r w:rsidR="006615F7" w:rsidRPr="00F5793D">
        <w:rPr>
          <w:rFonts w:ascii="Arial" w:eastAsia="Times New Roman" w:hAnsi="Arial" w:cs="Arial"/>
          <w:lang w:eastAsia="cs-CZ"/>
        </w:rPr>
        <w:t>(dále jen „občanský zákoník“)</w:t>
      </w:r>
      <w:r>
        <w:rPr>
          <w:rFonts w:ascii="Arial" w:eastAsia="Times New Roman" w:hAnsi="Arial" w:cs="Arial"/>
          <w:lang w:eastAsia="cs-CZ"/>
        </w:rPr>
        <w:tab/>
      </w:r>
    </w:p>
    <w:p w14:paraId="295C7D24" w14:textId="77777777" w:rsidR="006615F7" w:rsidRPr="00F5793D" w:rsidRDefault="006615F7" w:rsidP="006615F7">
      <w:pPr>
        <w:tabs>
          <w:tab w:val="left" w:pos="4820"/>
        </w:tabs>
        <w:spacing w:after="120" w:line="288" w:lineRule="auto"/>
        <w:jc w:val="center"/>
        <w:rPr>
          <w:rFonts w:ascii="Arial" w:eastAsia="Times New Roman" w:hAnsi="Arial" w:cs="Arial"/>
          <w:lang w:eastAsia="cs-CZ"/>
        </w:rPr>
      </w:pPr>
      <w:r w:rsidRPr="00F5793D">
        <w:rPr>
          <w:rFonts w:ascii="Arial" w:eastAsia="Times New Roman" w:hAnsi="Arial" w:cs="Arial"/>
          <w:b/>
          <w:lang w:eastAsia="cs-CZ"/>
        </w:rPr>
        <w:t>mezi smluvními stranami</w:t>
      </w:r>
    </w:p>
    <w:p w14:paraId="5C399928" w14:textId="77777777" w:rsidR="006615F7" w:rsidRPr="00F5793D" w:rsidRDefault="006615F7" w:rsidP="006615F7">
      <w:pPr>
        <w:tabs>
          <w:tab w:val="left" w:pos="4820"/>
        </w:tabs>
        <w:spacing w:after="120" w:line="288" w:lineRule="auto"/>
        <w:rPr>
          <w:rFonts w:ascii="Arial" w:eastAsia="Times New Roman" w:hAnsi="Arial" w:cs="Arial"/>
          <w:lang w:eastAsia="cs-CZ"/>
        </w:rPr>
      </w:pPr>
    </w:p>
    <w:p w14:paraId="423063BA" w14:textId="27F753FA" w:rsidR="002260E3" w:rsidRPr="002260E3" w:rsidRDefault="002260E3" w:rsidP="002260E3">
      <w:pPr>
        <w:spacing w:after="120" w:line="280" w:lineRule="exact"/>
        <w:jc w:val="both"/>
        <w:rPr>
          <w:rFonts w:ascii="Arial" w:eastAsia="Times New Roman" w:hAnsi="Arial" w:cs="Arial"/>
          <w:b/>
          <w:bCs/>
          <w:snapToGrid w:val="0"/>
          <w:lang w:eastAsia="cs-CZ"/>
        </w:rPr>
      </w:pPr>
      <w:r w:rsidRPr="002260E3">
        <w:rPr>
          <w:rFonts w:ascii="Arial" w:eastAsia="Times New Roman" w:hAnsi="Arial" w:cs="Arial"/>
          <w:b/>
          <w:bCs/>
          <w:snapToGrid w:val="0"/>
          <w:lang w:eastAsia="cs-CZ"/>
        </w:rPr>
        <w:t>Objednatel</w:t>
      </w:r>
      <w:r>
        <w:rPr>
          <w:rFonts w:ascii="Arial" w:eastAsia="Times New Roman" w:hAnsi="Arial" w:cs="Arial"/>
          <w:b/>
          <w:bCs/>
          <w:snapToGrid w:val="0"/>
          <w:lang w:eastAsia="cs-CZ"/>
        </w:rPr>
        <w:t>:</w:t>
      </w:r>
    </w:p>
    <w:p w14:paraId="556EAE03" w14:textId="77777777" w:rsidR="002260E3" w:rsidRPr="002260E3" w:rsidRDefault="002260E3" w:rsidP="002260E3">
      <w:pPr>
        <w:tabs>
          <w:tab w:val="left" w:pos="4253"/>
        </w:tabs>
        <w:spacing w:after="120" w:line="280" w:lineRule="exact"/>
        <w:jc w:val="both"/>
        <w:rPr>
          <w:rFonts w:ascii="Arial" w:eastAsia="Times New Roman" w:hAnsi="Arial" w:cs="Arial"/>
          <w:b/>
          <w:lang w:eastAsia="cs-CZ"/>
        </w:rPr>
      </w:pPr>
      <w:r w:rsidRPr="002260E3">
        <w:rPr>
          <w:rFonts w:ascii="Arial" w:eastAsia="Times New Roman" w:hAnsi="Arial" w:cs="Arial"/>
          <w:b/>
          <w:lang w:eastAsia="cs-CZ"/>
        </w:rPr>
        <w:t xml:space="preserve">Česká republika - Státní pozemkový úřad, </w:t>
      </w:r>
    </w:p>
    <w:p w14:paraId="12169058" w14:textId="77777777" w:rsidR="002260E3" w:rsidRPr="002260E3" w:rsidRDefault="002260E3" w:rsidP="002260E3">
      <w:pPr>
        <w:overflowPunct w:val="0"/>
        <w:autoSpaceDE w:val="0"/>
        <w:autoSpaceDN w:val="0"/>
        <w:adjustRightInd w:val="0"/>
        <w:spacing w:after="120" w:line="280" w:lineRule="exact"/>
        <w:jc w:val="both"/>
        <w:textAlignment w:val="baseline"/>
        <w:rPr>
          <w:rFonts w:ascii="Arial" w:eastAsia="Times New Roman" w:hAnsi="Arial" w:cs="Arial"/>
          <w:b/>
          <w:lang w:eastAsia="cs-CZ"/>
        </w:rPr>
      </w:pPr>
      <w:r w:rsidRPr="002260E3">
        <w:rPr>
          <w:rFonts w:ascii="Arial" w:eastAsia="Times New Roman" w:hAnsi="Arial" w:cs="Arial"/>
          <w:b/>
          <w:lang w:eastAsia="cs-CZ"/>
        </w:rPr>
        <w:t xml:space="preserve">Krajský pozemkový úřad pro Středočeský kraj a hl. město Praha </w:t>
      </w:r>
    </w:p>
    <w:p w14:paraId="06AC3EFD" w14:textId="77777777" w:rsidR="002260E3" w:rsidRPr="002260E3" w:rsidRDefault="002260E3" w:rsidP="002260E3">
      <w:pPr>
        <w:overflowPunct w:val="0"/>
        <w:autoSpaceDE w:val="0"/>
        <w:autoSpaceDN w:val="0"/>
        <w:adjustRightInd w:val="0"/>
        <w:spacing w:after="120" w:line="280" w:lineRule="exact"/>
        <w:jc w:val="both"/>
        <w:textAlignment w:val="baseline"/>
        <w:rPr>
          <w:rFonts w:ascii="Arial" w:eastAsia="Times New Roman" w:hAnsi="Arial" w:cs="Arial"/>
          <w:lang w:eastAsia="cs-CZ"/>
        </w:rPr>
      </w:pPr>
      <w:r w:rsidRPr="002260E3">
        <w:rPr>
          <w:rFonts w:ascii="Arial" w:eastAsia="Times New Roman" w:hAnsi="Arial" w:cs="Arial"/>
          <w:b/>
          <w:lang w:eastAsia="cs-CZ"/>
        </w:rPr>
        <w:t>Pobočka Nymburk</w:t>
      </w:r>
    </w:p>
    <w:p w14:paraId="18F91A2C" w14:textId="77777777" w:rsidR="002260E3" w:rsidRPr="002260E3" w:rsidRDefault="002260E3" w:rsidP="002260E3">
      <w:pPr>
        <w:overflowPunct w:val="0"/>
        <w:autoSpaceDE w:val="0"/>
        <w:autoSpaceDN w:val="0"/>
        <w:adjustRightInd w:val="0"/>
        <w:spacing w:after="120" w:line="280" w:lineRule="exact"/>
        <w:ind w:left="284" w:hanging="284"/>
        <w:jc w:val="both"/>
        <w:textAlignment w:val="baseline"/>
        <w:rPr>
          <w:rFonts w:ascii="Arial" w:eastAsia="Lucida Sans Unicode" w:hAnsi="Arial" w:cs="Arial"/>
          <w:lang w:eastAsia="cs-CZ"/>
        </w:rPr>
      </w:pPr>
      <w:r w:rsidRPr="002260E3">
        <w:rPr>
          <w:rFonts w:ascii="Arial" w:eastAsia="Lucida Sans Unicode" w:hAnsi="Arial" w:cs="Arial"/>
          <w:lang w:eastAsia="cs-CZ"/>
        </w:rPr>
        <w:t>zastoupený: Ing. Zdeňkem Jahnem, CSc., vedoucím Pobočky Nymburk</w:t>
      </w:r>
    </w:p>
    <w:p w14:paraId="3A998C0E" w14:textId="5A036D3A" w:rsidR="002260E3" w:rsidRPr="002260E3" w:rsidRDefault="002260E3" w:rsidP="008F4F49">
      <w:pPr>
        <w:widowControl w:val="0"/>
        <w:tabs>
          <w:tab w:val="left" w:pos="4536"/>
        </w:tabs>
        <w:suppressAutoHyphens/>
        <w:spacing w:after="120" w:line="280" w:lineRule="exact"/>
        <w:ind w:left="4536" w:hanging="4536"/>
        <w:jc w:val="both"/>
        <w:rPr>
          <w:rFonts w:ascii="Arial" w:eastAsia="Lucida Sans Unicode" w:hAnsi="Arial" w:cs="Arial"/>
          <w:lang w:eastAsia="cs-CZ"/>
        </w:rPr>
      </w:pPr>
      <w:r w:rsidRPr="002260E3">
        <w:rPr>
          <w:rFonts w:ascii="Arial" w:eastAsia="Lucida Sans Unicode" w:hAnsi="Arial" w:cs="Arial"/>
          <w:lang w:eastAsia="cs-CZ"/>
        </w:rPr>
        <w:t xml:space="preserve">ve smluvních záležitostech oprávněn jednat: </w:t>
      </w:r>
    </w:p>
    <w:p w14:paraId="778F8D22" w14:textId="4396569D" w:rsidR="002260E3" w:rsidRPr="002260E3" w:rsidRDefault="002260E3" w:rsidP="008F4F49">
      <w:pPr>
        <w:widowControl w:val="0"/>
        <w:tabs>
          <w:tab w:val="left" w:pos="4536"/>
        </w:tabs>
        <w:suppressAutoHyphens/>
        <w:spacing w:after="120" w:line="280" w:lineRule="exact"/>
        <w:ind w:left="4530" w:hanging="4530"/>
        <w:jc w:val="both"/>
        <w:rPr>
          <w:rFonts w:ascii="Arial" w:eastAsia="Lucida Sans Unicode" w:hAnsi="Arial" w:cs="Arial"/>
          <w:snapToGrid w:val="0"/>
          <w:lang w:eastAsia="cs-CZ"/>
        </w:rPr>
      </w:pPr>
      <w:r w:rsidRPr="002260E3">
        <w:rPr>
          <w:rFonts w:ascii="Arial" w:eastAsia="Lucida Sans Unicode" w:hAnsi="Arial" w:cs="Arial"/>
          <w:lang w:eastAsia="cs-CZ"/>
        </w:rPr>
        <w:t xml:space="preserve">v </w:t>
      </w:r>
      <w:r w:rsidRPr="002260E3">
        <w:rPr>
          <w:rFonts w:ascii="Arial" w:eastAsia="Lucida Sans Unicode" w:hAnsi="Arial" w:cs="Arial"/>
          <w:snapToGrid w:val="0"/>
          <w:lang w:eastAsia="cs-CZ"/>
        </w:rPr>
        <w:t>technických záležitostech oprávněn jednat:</w:t>
      </w:r>
      <w:r w:rsidRPr="002260E3">
        <w:rPr>
          <w:rFonts w:ascii="Arial" w:eastAsia="Lucida Sans Unicode" w:hAnsi="Arial" w:cs="Arial"/>
          <w:snapToGrid w:val="0"/>
          <w:lang w:eastAsia="cs-CZ"/>
        </w:rPr>
        <w:tab/>
        <w:t xml:space="preserve"> </w:t>
      </w:r>
    </w:p>
    <w:p w14:paraId="5926462A" w14:textId="77777777" w:rsidR="002260E3" w:rsidRPr="002260E3" w:rsidRDefault="002260E3" w:rsidP="002260E3">
      <w:pPr>
        <w:widowControl w:val="0"/>
        <w:tabs>
          <w:tab w:val="left" w:pos="4536"/>
        </w:tabs>
        <w:suppressAutoHyphens/>
        <w:spacing w:after="120" w:line="280" w:lineRule="exact"/>
        <w:jc w:val="both"/>
        <w:rPr>
          <w:rFonts w:ascii="Arial" w:eastAsia="Lucida Sans Unicode" w:hAnsi="Arial" w:cs="Arial"/>
          <w:lang w:eastAsia="cs-CZ"/>
        </w:rPr>
      </w:pPr>
      <w:r w:rsidRPr="002260E3">
        <w:rPr>
          <w:rFonts w:ascii="Arial" w:eastAsia="Lucida Sans Unicode" w:hAnsi="Arial" w:cs="Arial"/>
          <w:lang w:eastAsia="cs-CZ"/>
        </w:rPr>
        <w:t xml:space="preserve">      Adresa:</w:t>
      </w:r>
      <w:r w:rsidRPr="002260E3">
        <w:rPr>
          <w:rFonts w:ascii="Arial" w:eastAsia="Lucida Sans Unicode" w:hAnsi="Arial" w:cs="Arial"/>
          <w:lang w:eastAsia="cs-CZ"/>
        </w:rPr>
        <w:tab/>
        <w:t>Soudní 17/3</w:t>
      </w:r>
    </w:p>
    <w:p w14:paraId="2C5E99FE" w14:textId="77777777" w:rsidR="002260E3" w:rsidRPr="002260E3" w:rsidRDefault="002260E3" w:rsidP="002260E3">
      <w:pPr>
        <w:widowControl w:val="0"/>
        <w:tabs>
          <w:tab w:val="left" w:pos="4536"/>
        </w:tabs>
        <w:suppressAutoHyphens/>
        <w:spacing w:after="120" w:line="280" w:lineRule="exact"/>
        <w:jc w:val="both"/>
        <w:rPr>
          <w:rFonts w:ascii="Arial" w:eastAsia="Lucida Sans Unicode" w:hAnsi="Arial" w:cs="Arial"/>
          <w:lang w:eastAsia="cs-CZ"/>
        </w:rPr>
      </w:pPr>
      <w:r w:rsidRPr="002260E3">
        <w:rPr>
          <w:rFonts w:ascii="Arial" w:eastAsia="Lucida Sans Unicode" w:hAnsi="Arial" w:cs="Arial"/>
          <w:lang w:eastAsia="cs-CZ"/>
        </w:rPr>
        <w:t xml:space="preserve">                                                                           288 02 Nymburk</w:t>
      </w:r>
      <w:r w:rsidRPr="002260E3">
        <w:rPr>
          <w:rFonts w:ascii="Arial" w:eastAsia="Lucida Sans Unicode" w:hAnsi="Arial" w:cs="Arial"/>
          <w:lang w:eastAsia="cs-CZ"/>
        </w:rPr>
        <w:tab/>
      </w:r>
      <w:r w:rsidRPr="002260E3">
        <w:rPr>
          <w:rFonts w:ascii="Arial" w:eastAsia="Lucida Sans Unicode" w:hAnsi="Arial" w:cs="Arial"/>
          <w:lang w:eastAsia="cs-CZ"/>
        </w:rPr>
        <w:tab/>
        <w:t xml:space="preserve">  </w:t>
      </w:r>
      <w:r w:rsidRPr="002260E3">
        <w:rPr>
          <w:rFonts w:ascii="Arial" w:eastAsia="Lucida Sans Unicode" w:hAnsi="Arial" w:cs="Arial"/>
          <w:lang w:eastAsia="cs-CZ"/>
        </w:rPr>
        <w:tab/>
      </w:r>
    </w:p>
    <w:p w14:paraId="44466BDB" w14:textId="780F7AAF" w:rsidR="002260E3" w:rsidRPr="002260E3" w:rsidRDefault="002260E3" w:rsidP="002260E3">
      <w:pPr>
        <w:widowControl w:val="0"/>
        <w:tabs>
          <w:tab w:val="left" w:pos="4536"/>
        </w:tabs>
        <w:suppressAutoHyphens/>
        <w:spacing w:after="120" w:line="280" w:lineRule="exact"/>
        <w:rPr>
          <w:rFonts w:ascii="Arial" w:eastAsia="Lucida Sans Unicode" w:hAnsi="Arial" w:cs="Arial"/>
          <w:lang w:eastAsia="cs-CZ"/>
        </w:rPr>
      </w:pPr>
      <w:r w:rsidRPr="002260E3">
        <w:rPr>
          <w:rFonts w:ascii="Arial" w:eastAsia="Lucida Sans Unicode" w:hAnsi="Arial" w:cs="Arial"/>
          <w:lang w:eastAsia="cs-CZ"/>
        </w:rPr>
        <w:t xml:space="preserve">      Tel.:</w:t>
      </w:r>
      <w:r w:rsidRPr="002260E3">
        <w:rPr>
          <w:rFonts w:ascii="Arial" w:eastAsia="Lucida Sans Unicode" w:hAnsi="Arial" w:cs="Arial"/>
          <w:lang w:eastAsia="cs-CZ"/>
        </w:rPr>
        <w:tab/>
      </w:r>
      <w:r w:rsidRPr="002260E3">
        <w:rPr>
          <w:rFonts w:ascii="Arial" w:eastAsia="Lucida Sans Unicode" w:hAnsi="Arial" w:cs="Arial"/>
          <w:lang w:eastAsia="cs-CZ"/>
        </w:rPr>
        <w:tab/>
        <w:t xml:space="preserve"> </w:t>
      </w:r>
    </w:p>
    <w:p w14:paraId="5CA48E71" w14:textId="1ED84488" w:rsidR="002260E3" w:rsidRPr="002260E3" w:rsidRDefault="002260E3" w:rsidP="002260E3">
      <w:pPr>
        <w:widowControl w:val="0"/>
        <w:tabs>
          <w:tab w:val="left" w:pos="4536"/>
        </w:tabs>
        <w:suppressAutoHyphens/>
        <w:spacing w:after="120" w:line="280" w:lineRule="exact"/>
        <w:rPr>
          <w:rFonts w:ascii="Arial" w:eastAsia="Lucida Sans Unicode" w:hAnsi="Arial" w:cs="Arial"/>
          <w:lang w:eastAsia="cs-CZ"/>
        </w:rPr>
      </w:pPr>
      <w:r w:rsidRPr="002260E3">
        <w:rPr>
          <w:rFonts w:ascii="Arial" w:eastAsia="Lucida Sans Unicode" w:hAnsi="Arial" w:cs="Arial"/>
          <w:lang w:eastAsia="cs-CZ"/>
        </w:rPr>
        <w:t xml:space="preserve">      E-mail:</w:t>
      </w:r>
      <w:r w:rsidRPr="002260E3">
        <w:rPr>
          <w:rFonts w:ascii="Arial" w:eastAsia="Lucida Sans Unicode" w:hAnsi="Arial" w:cs="Arial"/>
          <w:lang w:eastAsia="cs-CZ"/>
        </w:rPr>
        <w:tab/>
      </w:r>
    </w:p>
    <w:p w14:paraId="2FF975BF" w14:textId="77777777" w:rsidR="002260E3" w:rsidRPr="002260E3" w:rsidRDefault="002260E3" w:rsidP="002260E3">
      <w:pPr>
        <w:widowControl w:val="0"/>
        <w:tabs>
          <w:tab w:val="left" w:pos="4536"/>
        </w:tabs>
        <w:suppressAutoHyphens/>
        <w:spacing w:after="120" w:line="280" w:lineRule="exact"/>
        <w:rPr>
          <w:rFonts w:ascii="Arial" w:eastAsia="Lucida Sans Unicode" w:hAnsi="Arial" w:cs="Arial"/>
          <w:lang w:eastAsia="cs-CZ"/>
        </w:rPr>
      </w:pPr>
      <w:r w:rsidRPr="002260E3">
        <w:rPr>
          <w:rFonts w:ascii="Arial" w:eastAsia="Lucida Sans Unicode" w:hAnsi="Arial" w:cs="Arial"/>
          <w:lang w:eastAsia="cs-CZ"/>
        </w:rPr>
        <w:t xml:space="preserve">      ID DS:</w:t>
      </w:r>
      <w:r w:rsidRPr="002260E3">
        <w:rPr>
          <w:rFonts w:ascii="Arial" w:eastAsia="Lucida Sans Unicode" w:hAnsi="Arial" w:cs="Arial"/>
          <w:lang w:eastAsia="cs-CZ"/>
        </w:rPr>
        <w:tab/>
        <w:t>z49per3</w:t>
      </w:r>
    </w:p>
    <w:p w14:paraId="1026DB0F" w14:textId="1835D328" w:rsidR="002260E3" w:rsidRPr="002260E3" w:rsidRDefault="002260E3" w:rsidP="002260E3">
      <w:pPr>
        <w:widowControl w:val="0"/>
        <w:tabs>
          <w:tab w:val="left" w:pos="4536"/>
        </w:tabs>
        <w:suppressAutoHyphens/>
        <w:spacing w:after="120" w:line="280" w:lineRule="exact"/>
        <w:rPr>
          <w:rFonts w:ascii="Arial" w:eastAsia="Lucida Sans Unicode" w:hAnsi="Arial" w:cs="Arial"/>
          <w:lang w:eastAsia="cs-CZ"/>
        </w:rPr>
      </w:pPr>
      <w:r w:rsidRPr="002260E3">
        <w:rPr>
          <w:rFonts w:ascii="Arial" w:eastAsia="Lucida Sans Unicode" w:hAnsi="Arial" w:cs="Arial"/>
          <w:lang w:eastAsia="cs-CZ"/>
        </w:rPr>
        <w:t xml:space="preserve">      Bankovní spojení:</w:t>
      </w:r>
      <w:r w:rsidRPr="002260E3">
        <w:rPr>
          <w:rFonts w:ascii="Arial" w:eastAsia="Lucida Sans Unicode" w:hAnsi="Arial" w:cs="Arial"/>
          <w:lang w:eastAsia="cs-CZ"/>
        </w:rPr>
        <w:tab/>
      </w:r>
      <w:r w:rsidRPr="002260E3">
        <w:rPr>
          <w:rFonts w:ascii="Arial" w:eastAsia="Lucida Sans Unicode" w:hAnsi="Arial" w:cs="Arial"/>
          <w:lang w:eastAsia="cs-CZ"/>
        </w:rPr>
        <w:tab/>
      </w:r>
    </w:p>
    <w:p w14:paraId="3DAE8A8B" w14:textId="31061D20" w:rsidR="002260E3" w:rsidRPr="002260E3" w:rsidRDefault="002260E3" w:rsidP="002260E3">
      <w:pPr>
        <w:widowControl w:val="0"/>
        <w:tabs>
          <w:tab w:val="left" w:pos="4536"/>
        </w:tabs>
        <w:suppressAutoHyphens/>
        <w:spacing w:after="120" w:line="280" w:lineRule="exact"/>
        <w:rPr>
          <w:rFonts w:ascii="Arial" w:eastAsia="Lucida Sans Unicode" w:hAnsi="Arial" w:cs="Arial"/>
          <w:bCs/>
          <w:lang w:eastAsia="cs-CZ"/>
        </w:rPr>
      </w:pPr>
      <w:r w:rsidRPr="002260E3">
        <w:rPr>
          <w:rFonts w:ascii="Arial" w:eastAsia="Lucida Sans Unicode" w:hAnsi="Arial" w:cs="Arial"/>
          <w:bCs/>
          <w:lang w:eastAsia="cs-CZ"/>
        </w:rPr>
        <w:t xml:space="preserve">      Číslo účtu:</w:t>
      </w:r>
      <w:r w:rsidRPr="002260E3">
        <w:rPr>
          <w:rFonts w:ascii="Arial" w:eastAsia="Lucida Sans Unicode" w:hAnsi="Arial" w:cs="Arial"/>
          <w:bCs/>
          <w:lang w:eastAsia="cs-CZ"/>
        </w:rPr>
        <w:tab/>
      </w:r>
    </w:p>
    <w:p w14:paraId="6C05C3E5" w14:textId="77777777" w:rsidR="002260E3" w:rsidRPr="002260E3" w:rsidRDefault="002260E3" w:rsidP="002260E3">
      <w:pPr>
        <w:widowControl w:val="0"/>
        <w:tabs>
          <w:tab w:val="left" w:pos="4536"/>
        </w:tabs>
        <w:suppressAutoHyphens/>
        <w:spacing w:after="120" w:line="280" w:lineRule="exact"/>
        <w:rPr>
          <w:rFonts w:ascii="Arial" w:eastAsia="Lucida Sans Unicode" w:hAnsi="Arial" w:cs="Arial"/>
          <w:bCs/>
          <w:lang w:eastAsia="cs-CZ"/>
        </w:rPr>
      </w:pPr>
      <w:r w:rsidRPr="002260E3">
        <w:rPr>
          <w:rFonts w:ascii="Arial" w:eastAsia="Lucida Sans Unicode" w:hAnsi="Arial" w:cs="Arial"/>
          <w:bCs/>
          <w:lang w:eastAsia="cs-CZ"/>
        </w:rPr>
        <w:t xml:space="preserve">      IČO:</w:t>
      </w:r>
      <w:r w:rsidRPr="002260E3">
        <w:rPr>
          <w:rFonts w:ascii="Arial" w:eastAsia="Lucida Sans Unicode" w:hAnsi="Arial" w:cs="Arial"/>
          <w:bCs/>
          <w:lang w:eastAsia="cs-CZ"/>
        </w:rPr>
        <w:tab/>
        <w:t xml:space="preserve">01312774                                                                 </w:t>
      </w:r>
    </w:p>
    <w:p w14:paraId="34391A62" w14:textId="77777777" w:rsidR="002260E3" w:rsidRPr="002260E3" w:rsidRDefault="002260E3" w:rsidP="002260E3">
      <w:pPr>
        <w:widowControl w:val="0"/>
        <w:tabs>
          <w:tab w:val="left" w:pos="4536"/>
        </w:tabs>
        <w:suppressAutoHyphens/>
        <w:spacing w:after="120" w:line="280" w:lineRule="exact"/>
        <w:rPr>
          <w:rFonts w:ascii="Arial" w:eastAsia="Lucida Sans Unicode" w:hAnsi="Arial" w:cs="Arial"/>
          <w:bCs/>
          <w:lang w:eastAsia="cs-CZ"/>
        </w:rPr>
      </w:pPr>
      <w:r w:rsidRPr="002260E3">
        <w:rPr>
          <w:rFonts w:ascii="Arial" w:eastAsia="Lucida Sans Unicode" w:hAnsi="Arial" w:cs="Arial"/>
          <w:bCs/>
          <w:lang w:eastAsia="cs-CZ"/>
        </w:rPr>
        <w:t xml:space="preserve">      DIČ:</w:t>
      </w:r>
      <w:r w:rsidRPr="002260E3">
        <w:rPr>
          <w:rFonts w:ascii="Arial" w:eastAsia="Lucida Sans Unicode" w:hAnsi="Arial" w:cs="Arial"/>
          <w:bCs/>
          <w:lang w:eastAsia="cs-CZ"/>
        </w:rPr>
        <w:tab/>
        <w:t xml:space="preserve">není plátcem DPH </w:t>
      </w:r>
    </w:p>
    <w:p w14:paraId="01669A3D" w14:textId="77777777" w:rsidR="002260E3" w:rsidRPr="00F5793D" w:rsidRDefault="002260E3" w:rsidP="002260E3">
      <w:pPr>
        <w:overflowPunct w:val="0"/>
        <w:autoSpaceDE w:val="0"/>
        <w:autoSpaceDN w:val="0"/>
        <w:adjustRightInd w:val="0"/>
        <w:spacing w:after="0"/>
        <w:ind w:firstLine="360"/>
        <w:jc w:val="both"/>
        <w:textAlignment w:val="baseline"/>
        <w:rPr>
          <w:rFonts w:ascii="Arial" w:eastAsia="Times New Roman" w:hAnsi="Arial" w:cs="Arial"/>
          <w:lang w:eastAsia="cs-CZ"/>
        </w:rPr>
      </w:pPr>
      <w:r w:rsidRPr="00F5793D">
        <w:rPr>
          <w:rFonts w:ascii="Arial" w:eastAsia="Times New Roman" w:hAnsi="Arial" w:cs="Arial"/>
          <w:lang w:eastAsia="cs-CZ"/>
        </w:rPr>
        <w:t>(dále jen „</w:t>
      </w:r>
      <w:r w:rsidRPr="00F5793D">
        <w:rPr>
          <w:rFonts w:ascii="Arial" w:eastAsia="Times New Roman" w:hAnsi="Arial" w:cs="Arial"/>
          <w:b/>
          <w:lang w:eastAsia="cs-CZ"/>
        </w:rPr>
        <w:t>objednatel</w:t>
      </w:r>
      <w:r w:rsidRPr="00F5793D">
        <w:rPr>
          <w:rFonts w:ascii="Arial" w:eastAsia="Times New Roman" w:hAnsi="Arial" w:cs="Arial"/>
          <w:lang w:eastAsia="cs-CZ"/>
        </w:rPr>
        <w:t>“)</w:t>
      </w:r>
    </w:p>
    <w:p w14:paraId="170FD886" w14:textId="731CFA96" w:rsidR="006615F7" w:rsidRDefault="006615F7" w:rsidP="006615F7">
      <w:pPr>
        <w:tabs>
          <w:tab w:val="left" w:pos="4253"/>
        </w:tabs>
        <w:spacing w:after="0" w:line="280" w:lineRule="exact"/>
        <w:jc w:val="both"/>
        <w:rPr>
          <w:rFonts w:ascii="Arial" w:eastAsia="Times New Roman" w:hAnsi="Arial" w:cs="Arial"/>
          <w:b/>
          <w:lang w:eastAsia="cs-CZ"/>
        </w:rPr>
      </w:pPr>
    </w:p>
    <w:p w14:paraId="39C63D56" w14:textId="77777777" w:rsidR="002260E3" w:rsidRPr="00F5793D" w:rsidRDefault="002260E3" w:rsidP="006615F7">
      <w:pPr>
        <w:tabs>
          <w:tab w:val="left" w:pos="4253"/>
        </w:tabs>
        <w:spacing w:after="0" w:line="280" w:lineRule="exact"/>
        <w:jc w:val="both"/>
        <w:rPr>
          <w:rFonts w:ascii="Arial" w:eastAsia="Times New Roman" w:hAnsi="Arial" w:cs="Arial"/>
          <w:b/>
          <w:lang w:eastAsia="cs-CZ"/>
        </w:rPr>
      </w:pPr>
    </w:p>
    <w:p w14:paraId="55F2433A" w14:textId="77777777" w:rsidR="006615F7" w:rsidRPr="00F5793D" w:rsidRDefault="006615F7" w:rsidP="006615F7">
      <w:pPr>
        <w:spacing w:after="120" w:line="288" w:lineRule="auto"/>
        <w:rPr>
          <w:rFonts w:ascii="Arial" w:eastAsia="Times New Roman" w:hAnsi="Arial" w:cs="Arial"/>
          <w:b/>
          <w:lang w:eastAsia="cs-CZ"/>
        </w:rPr>
      </w:pPr>
      <w:r w:rsidRPr="00F5793D">
        <w:rPr>
          <w:rFonts w:ascii="Arial" w:eastAsia="Times New Roman" w:hAnsi="Arial" w:cs="Arial"/>
          <w:b/>
          <w:lang w:eastAsia="cs-CZ"/>
        </w:rPr>
        <w:t>a</w:t>
      </w:r>
    </w:p>
    <w:p w14:paraId="798569CB" w14:textId="58EE5E4E" w:rsidR="006615F7" w:rsidRPr="00F5793D" w:rsidRDefault="006615F7" w:rsidP="006615F7">
      <w:pPr>
        <w:tabs>
          <w:tab w:val="left" w:pos="4253"/>
        </w:tabs>
        <w:spacing w:after="120" w:line="288" w:lineRule="auto"/>
        <w:jc w:val="both"/>
        <w:rPr>
          <w:rFonts w:ascii="Arial" w:eastAsia="Times New Roman" w:hAnsi="Arial" w:cs="Arial"/>
          <w:lang w:eastAsia="cs-CZ"/>
        </w:rPr>
      </w:pPr>
      <w:r w:rsidRPr="00F5793D">
        <w:rPr>
          <w:rFonts w:ascii="Arial" w:eastAsia="Times New Roman" w:hAnsi="Arial" w:cs="Arial"/>
          <w:b/>
          <w:lang w:eastAsia="cs-CZ"/>
        </w:rPr>
        <w:t xml:space="preserve">Zhotovitel:                                                   </w:t>
      </w:r>
      <w:r w:rsidRPr="00F5793D">
        <w:rPr>
          <w:rFonts w:ascii="Arial" w:eastAsia="Times New Roman" w:hAnsi="Arial" w:cs="Arial"/>
          <w:lang w:eastAsia="cs-CZ"/>
        </w:rPr>
        <w:t xml:space="preserve">    </w:t>
      </w:r>
      <w:proofErr w:type="spellStart"/>
      <w:r w:rsidR="001A5EA6">
        <w:rPr>
          <w:rFonts w:ascii="Arial" w:eastAsia="Times New Roman" w:hAnsi="Arial" w:cs="Arial"/>
          <w:b/>
          <w:bCs/>
          <w:snapToGrid w:val="0"/>
          <w:lang w:val="en-US" w:eastAsia="cs-CZ"/>
        </w:rPr>
        <w:t>Školky</w:t>
      </w:r>
      <w:proofErr w:type="spellEnd"/>
      <w:r w:rsidR="001A5EA6">
        <w:rPr>
          <w:rFonts w:ascii="Arial" w:eastAsia="Times New Roman" w:hAnsi="Arial" w:cs="Arial"/>
          <w:b/>
          <w:bCs/>
          <w:snapToGrid w:val="0"/>
          <w:lang w:val="en-US" w:eastAsia="cs-CZ"/>
        </w:rPr>
        <w:t xml:space="preserve"> Montano </w:t>
      </w:r>
      <w:proofErr w:type="spellStart"/>
      <w:r w:rsidR="001A5EA6">
        <w:rPr>
          <w:rFonts w:ascii="Arial" w:eastAsia="Times New Roman" w:hAnsi="Arial" w:cs="Arial"/>
          <w:b/>
          <w:bCs/>
          <w:snapToGrid w:val="0"/>
          <w:lang w:val="en-US" w:eastAsia="cs-CZ"/>
        </w:rPr>
        <w:t>spol</w:t>
      </w:r>
      <w:proofErr w:type="spellEnd"/>
      <w:r w:rsidR="001A5EA6">
        <w:rPr>
          <w:rFonts w:ascii="Arial" w:eastAsia="Times New Roman" w:hAnsi="Arial" w:cs="Arial"/>
          <w:b/>
          <w:bCs/>
          <w:snapToGrid w:val="0"/>
          <w:lang w:val="en-US" w:eastAsia="cs-CZ"/>
        </w:rPr>
        <w:t xml:space="preserve">. s </w:t>
      </w:r>
      <w:proofErr w:type="spellStart"/>
      <w:r w:rsidR="001A5EA6">
        <w:rPr>
          <w:rFonts w:ascii="Arial" w:eastAsia="Times New Roman" w:hAnsi="Arial" w:cs="Arial"/>
          <w:b/>
          <w:bCs/>
          <w:snapToGrid w:val="0"/>
          <w:lang w:val="en-US" w:eastAsia="cs-CZ"/>
        </w:rPr>
        <w:t>r.o</w:t>
      </w:r>
      <w:proofErr w:type="spellEnd"/>
      <w:r w:rsidRPr="00F5793D">
        <w:rPr>
          <w:rFonts w:ascii="Arial" w:eastAsia="Times New Roman" w:hAnsi="Arial" w:cs="Arial"/>
          <w:lang w:eastAsia="cs-CZ"/>
        </w:rPr>
        <w:tab/>
      </w:r>
    </w:p>
    <w:p w14:paraId="0E3894B3" w14:textId="044F9563" w:rsidR="006615F7" w:rsidRPr="00F5793D" w:rsidRDefault="006615F7" w:rsidP="006615F7">
      <w:pPr>
        <w:tabs>
          <w:tab w:val="left" w:pos="4253"/>
        </w:tabs>
        <w:spacing w:after="0" w:line="288" w:lineRule="auto"/>
        <w:jc w:val="both"/>
        <w:rPr>
          <w:rFonts w:ascii="Arial" w:eastAsia="Times New Roman" w:hAnsi="Arial" w:cs="Arial"/>
          <w:i/>
          <w:highlight w:val="yellow"/>
          <w:lang w:eastAsia="cs-CZ"/>
        </w:rPr>
      </w:pPr>
      <w:r w:rsidRPr="00F5793D">
        <w:rPr>
          <w:rFonts w:ascii="Arial" w:eastAsia="Times New Roman" w:hAnsi="Arial" w:cs="Arial"/>
          <w:lang w:eastAsia="cs-CZ"/>
        </w:rPr>
        <w:t xml:space="preserve">    zastoupený:                                                </w:t>
      </w:r>
      <w:r w:rsidR="001A5EA6">
        <w:rPr>
          <w:rFonts w:ascii="Arial" w:eastAsia="Times New Roman" w:hAnsi="Arial" w:cs="Arial"/>
          <w:lang w:eastAsia="cs-CZ"/>
        </w:rPr>
        <w:t xml:space="preserve">Ing. Václav Červinka – jednatel </w:t>
      </w:r>
    </w:p>
    <w:p w14:paraId="2BAD458F" w14:textId="3B2BA05A" w:rsidR="006615F7" w:rsidRPr="001A5EA6" w:rsidRDefault="006615F7" w:rsidP="006615F7">
      <w:pPr>
        <w:tabs>
          <w:tab w:val="left" w:pos="4253"/>
        </w:tabs>
        <w:spacing w:after="0" w:line="288" w:lineRule="auto"/>
        <w:jc w:val="both"/>
        <w:rPr>
          <w:rFonts w:ascii="Arial" w:eastAsia="Times New Roman" w:hAnsi="Arial" w:cs="Arial"/>
          <w:lang w:eastAsia="cs-CZ"/>
        </w:rPr>
      </w:pPr>
      <w:r w:rsidRPr="00F5793D">
        <w:rPr>
          <w:rFonts w:ascii="Arial" w:eastAsia="Times New Roman" w:hAnsi="Arial" w:cs="Arial"/>
          <w:i/>
          <w:lang w:eastAsia="cs-CZ"/>
        </w:rPr>
        <w:t xml:space="preserve">     </w:t>
      </w:r>
      <w:r w:rsidR="001A5EA6">
        <w:rPr>
          <w:rFonts w:ascii="Arial" w:eastAsia="Times New Roman" w:hAnsi="Arial" w:cs="Arial"/>
          <w:i/>
          <w:lang w:eastAsia="cs-CZ"/>
        </w:rPr>
        <w:t xml:space="preserve">                                                                  </w:t>
      </w:r>
      <w:r w:rsidR="001A5EA6">
        <w:rPr>
          <w:rFonts w:ascii="Arial" w:eastAsia="Times New Roman" w:hAnsi="Arial" w:cs="Arial"/>
          <w:lang w:eastAsia="cs-CZ"/>
        </w:rPr>
        <w:t xml:space="preserve"> Ing. Karel Zeman – jednatel </w:t>
      </w:r>
    </w:p>
    <w:p w14:paraId="31525112" w14:textId="342BFBC6" w:rsidR="006615F7" w:rsidRPr="00F5793D" w:rsidRDefault="006615F7" w:rsidP="006615F7">
      <w:pPr>
        <w:tabs>
          <w:tab w:val="left" w:pos="4253"/>
          <w:tab w:val="left" w:pos="5954"/>
        </w:tabs>
        <w:spacing w:after="0" w:line="288" w:lineRule="auto"/>
        <w:jc w:val="both"/>
        <w:rPr>
          <w:rFonts w:ascii="Arial" w:eastAsia="Times New Roman" w:hAnsi="Arial" w:cs="Arial"/>
          <w:lang w:eastAsia="cs-CZ"/>
        </w:rPr>
      </w:pPr>
      <w:r w:rsidRPr="00F5793D">
        <w:rPr>
          <w:rFonts w:ascii="Arial" w:eastAsia="Times New Roman" w:hAnsi="Arial" w:cs="Arial"/>
          <w:lang w:eastAsia="cs-CZ"/>
        </w:rPr>
        <w:t xml:space="preserve">    tel./fax</w:t>
      </w:r>
      <w:r w:rsidRPr="001A5EA6">
        <w:rPr>
          <w:rFonts w:ascii="Arial" w:eastAsia="Times New Roman" w:hAnsi="Arial" w:cs="Arial"/>
          <w:lang w:eastAsia="cs-CZ"/>
        </w:rPr>
        <w:t xml:space="preserve">:                                                         </w:t>
      </w:r>
    </w:p>
    <w:p w14:paraId="32A0C339" w14:textId="149F7005" w:rsidR="001A5EA6" w:rsidRPr="00F5793D" w:rsidRDefault="006615F7" w:rsidP="001A5EA6">
      <w:pPr>
        <w:tabs>
          <w:tab w:val="left" w:pos="4253"/>
        </w:tabs>
        <w:spacing w:after="0" w:line="288" w:lineRule="auto"/>
        <w:ind w:right="-110"/>
        <w:jc w:val="both"/>
        <w:rPr>
          <w:rFonts w:ascii="Arial" w:eastAsia="Times New Roman" w:hAnsi="Arial" w:cs="Arial"/>
          <w:bCs/>
          <w:snapToGrid w:val="0"/>
          <w:lang w:val="en-US" w:eastAsia="cs-CZ"/>
        </w:rPr>
      </w:pPr>
      <w:r w:rsidRPr="00F5793D">
        <w:rPr>
          <w:rFonts w:ascii="Arial" w:eastAsia="Times New Roman" w:hAnsi="Arial" w:cs="Arial"/>
          <w:lang w:eastAsia="cs-CZ"/>
        </w:rPr>
        <w:t xml:space="preserve">    e-mail:                                                          </w:t>
      </w:r>
    </w:p>
    <w:p w14:paraId="2D6ACABD" w14:textId="7579BEC0" w:rsidR="006615F7" w:rsidRPr="001A5EA6" w:rsidRDefault="006615F7" w:rsidP="006615F7">
      <w:pPr>
        <w:tabs>
          <w:tab w:val="left" w:pos="4253"/>
        </w:tabs>
        <w:spacing w:after="0" w:line="288" w:lineRule="auto"/>
        <w:ind w:right="-110"/>
        <w:jc w:val="both"/>
        <w:rPr>
          <w:rFonts w:ascii="Arial" w:eastAsia="Times New Roman" w:hAnsi="Arial" w:cs="Arial"/>
          <w:bCs/>
          <w:snapToGrid w:val="0"/>
          <w:lang w:val="en-US" w:eastAsia="cs-CZ"/>
        </w:rPr>
      </w:pPr>
      <w:r w:rsidRPr="00F5793D">
        <w:rPr>
          <w:rFonts w:ascii="Arial" w:eastAsia="Times New Roman" w:hAnsi="Arial" w:cs="Arial"/>
          <w:bCs/>
          <w:snapToGrid w:val="0"/>
          <w:lang w:val="en-US" w:eastAsia="cs-CZ"/>
        </w:rPr>
        <w:t xml:space="preserve">    ID DS:</w:t>
      </w:r>
      <w:r w:rsidRPr="00F5793D">
        <w:rPr>
          <w:rFonts w:ascii="Arial" w:eastAsia="Times New Roman" w:hAnsi="Arial" w:cs="Arial"/>
          <w:bCs/>
          <w:snapToGrid w:val="0"/>
          <w:lang w:val="en-US" w:eastAsia="cs-CZ"/>
        </w:rPr>
        <w:tab/>
      </w:r>
      <w:r w:rsidRPr="00F5793D">
        <w:rPr>
          <w:rFonts w:ascii="Arial" w:eastAsia="Times New Roman" w:hAnsi="Arial" w:cs="Arial"/>
          <w:b/>
          <w:bCs/>
          <w:snapToGrid w:val="0"/>
          <w:lang w:val="en-US" w:eastAsia="cs-CZ"/>
        </w:rPr>
        <w:t xml:space="preserve">   </w:t>
      </w:r>
      <w:r w:rsidR="001A5EA6" w:rsidRPr="001A5EA6">
        <w:rPr>
          <w:rFonts w:ascii="Arial" w:eastAsia="Times New Roman" w:hAnsi="Arial" w:cs="Arial"/>
          <w:bCs/>
          <w:snapToGrid w:val="0"/>
          <w:lang w:val="en-US" w:eastAsia="cs-CZ"/>
        </w:rPr>
        <w:t>8cpssv3</w:t>
      </w:r>
    </w:p>
    <w:p w14:paraId="74F082A8" w14:textId="435EBA50" w:rsidR="006615F7" w:rsidRPr="00F5793D" w:rsidRDefault="006615F7" w:rsidP="006615F7">
      <w:pPr>
        <w:tabs>
          <w:tab w:val="left" w:pos="4253"/>
        </w:tabs>
        <w:spacing w:after="0" w:line="288" w:lineRule="auto"/>
        <w:ind w:right="-284"/>
        <w:rPr>
          <w:rFonts w:ascii="Arial" w:eastAsia="Times New Roman" w:hAnsi="Arial" w:cs="Arial"/>
          <w:lang w:eastAsia="cs-CZ"/>
        </w:rPr>
      </w:pPr>
      <w:r w:rsidRPr="00F5793D">
        <w:rPr>
          <w:rFonts w:ascii="Arial" w:eastAsia="Times New Roman" w:hAnsi="Arial" w:cs="Arial"/>
          <w:lang w:eastAsia="cs-CZ"/>
        </w:rPr>
        <w:t xml:space="preserve">    v technických záležitostech je oprávněn jednat:</w:t>
      </w:r>
      <w:r w:rsidRPr="00F5793D">
        <w:rPr>
          <w:rFonts w:ascii="Arial" w:eastAsia="Times New Roman" w:hAnsi="Arial" w:cs="Arial"/>
          <w:lang w:eastAsia="cs-CZ"/>
        </w:rPr>
        <w:tab/>
      </w:r>
      <w:r w:rsidRPr="00F5793D">
        <w:rPr>
          <w:rFonts w:ascii="Arial" w:eastAsia="Times New Roman" w:hAnsi="Arial" w:cs="Arial"/>
          <w:lang w:eastAsia="cs-CZ"/>
        </w:rPr>
        <w:tab/>
        <w:t xml:space="preserve">   </w:t>
      </w:r>
      <w:r w:rsidRPr="00F5793D">
        <w:rPr>
          <w:rFonts w:ascii="Arial" w:eastAsia="Times New Roman" w:hAnsi="Arial" w:cs="Arial"/>
          <w:lang w:eastAsia="cs-CZ"/>
        </w:rPr>
        <w:tab/>
      </w:r>
      <w:r w:rsidRPr="00F5793D">
        <w:rPr>
          <w:rFonts w:ascii="Arial" w:eastAsia="Times New Roman" w:hAnsi="Arial" w:cs="Arial"/>
          <w:lang w:eastAsia="cs-CZ"/>
        </w:rPr>
        <w:tab/>
      </w:r>
    </w:p>
    <w:p w14:paraId="49D16A9B" w14:textId="7CC0CDF9" w:rsidR="006615F7" w:rsidRPr="00F5793D" w:rsidRDefault="006615F7" w:rsidP="006615F7">
      <w:pPr>
        <w:tabs>
          <w:tab w:val="left" w:pos="4253"/>
          <w:tab w:val="left" w:pos="5954"/>
        </w:tabs>
        <w:spacing w:after="0" w:line="288" w:lineRule="auto"/>
        <w:jc w:val="both"/>
        <w:rPr>
          <w:rFonts w:ascii="Arial" w:eastAsia="Times New Roman" w:hAnsi="Arial" w:cs="Arial"/>
          <w:lang w:eastAsia="cs-CZ"/>
        </w:rPr>
      </w:pPr>
      <w:r w:rsidRPr="00F5793D">
        <w:rPr>
          <w:rFonts w:ascii="Arial" w:eastAsia="Times New Roman" w:hAnsi="Arial" w:cs="Arial"/>
          <w:lang w:eastAsia="cs-CZ"/>
        </w:rPr>
        <w:lastRenderedPageBreak/>
        <w:t xml:space="preserve">    tel./fax:                                                                 </w:t>
      </w:r>
    </w:p>
    <w:p w14:paraId="01F394A7" w14:textId="564F166F" w:rsidR="006615F7" w:rsidRPr="00F5793D"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F5793D">
        <w:rPr>
          <w:rFonts w:ascii="Arial" w:eastAsia="Times New Roman" w:hAnsi="Arial" w:cs="Arial"/>
          <w:lang w:eastAsia="cs-CZ"/>
        </w:rPr>
        <w:t xml:space="preserve">    e-mail:</w:t>
      </w:r>
      <w:r w:rsidRPr="00F5793D">
        <w:rPr>
          <w:rFonts w:ascii="Arial" w:eastAsia="Times New Roman" w:hAnsi="Arial" w:cs="Arial"/>
          <w:lang w:eastAsia="cs-CZ"/>
        </w:rPr>
        <w:tab/>
        <w:t xml:space="preserve">           </w:t>
      </w:r>
    </w:p>
    <w:p w14:paraId="789A840F" w14:textId="51C597D9" w:rsidR="006615F7" w:rsidRPr="00F5793D" w:rsidRDefault="006615F7" w:rsidP="006615F7">
      <w:pPr>
        <w:tabs>
          <w:tab w:val="left" w:pos="4253"/>
        </w:tabs>
        <w:spacing w:after="0" w:line="288" w:lineRule="auto"/>
        <w:ind w:right="-284"/>
        <w:rPr>
          <w:rFonts w:ascii="Arial" w:eastAsia="Times New Roman" w:hAnsi="Arial" w:cs="Arial"/>
          <w:lang w:eastAsia="cs-CZ"/>
        </w:rPr>
      </w:pPr>
      <w:r w:rsidRPr="00F5793D">
        <w:rPr>
          <w:rFonts w:ascii="Arial" w:eastAsia="Times New Roman" w:hAnsi="Arial" w:cs="Arial"/>
          <w:lang w:eastAsia="cs-CZ"/>
        </w:rPr>
        <w:t xml:space="preserve">    bankovní spojení:</w:t>
      </w:r>
      <w:r w:rsidRPr="00F5793D">
        <w:rPr>
          <w:rFonts w:ascii="Arial" w:eastAsia="Times New Roman" w:hAnsi="Arial" w:cs="Arial"/>
          <w:lang w:eastAsia="cs-CZ"/>
        </w:rPr>
        <w:tab/>
        <w:t xml:space="preserve">           </w:t>
      </w:r>
      <w:r w:rsidRPr="001A5EA6">
        <w:rPr>
          <w:rFonts w:ascii="Arial" w:eastAsia="Times New Roman" w:hAnsi="Arial" w:cs="Arial"/>
          <w:lang w:eastAsia="cs-CZ"/>
        </w:rPr>
        <w:tab/>
      </w:r>
      <w:r w:rsidRPr="00F5793D">
        <w:rPr>
          <w:rFonts w:ascii="Arial" w:eastAsia="Times New Roman" w:hAnsi="Arial" w:cs="Arial"/>
          <w:lang w:eastAsia="cs-CZ"/>
        </w:rPr>
        <w:tab/>
      </w:r>
    </w:p>
    <w:p w14:paraId="5AC938E6" w14:textId="64A8B024" w:rsidR="006615F7" w:rsidRPr="00F5793D" w:rsidRDefault="006615F7" w:rsidP="006615F7">
      <w:pPr>
        <w:tabs>
          <w:tab w:val="left" w:pos="4253"/>
        </w:tabs>
        <w:spacing w:after="0" w:line="288" w:lineRule="auto"/>
        <w:jc w:val="both"/>
        <w:rPr>
          <w:rFonts w:ascii="Arial" w:eastAsia="Times New Roman" w:hAnsi="Arial" w:cs="Arial"/>
          <w:lang w:eastAsia="cs-CZ"/>
        </w:rPr>
      </w:pPr>
      <w:r w:rsidRPr="00F5793D">
        <w:rPr>
          <w:rFonts w:ascii="Arial" w:eastAsia="Times New Roman" w:hAnsi="Arial" w:cs="Arial"/>
          <w:lang w:eastAsia="cs-CZ"/>
        </w:rPr>
        <w:t xml:space="preserve">    číslo účtu:</w:t>
      </w:r>
      <w:r w:rsidRPr="00F5793D">
        <w:rPr>
          <w:rFonts w:ascii="Arial" w:eastAsia="Times New Roman" w:hAnsi="Arial" w:cs="Arial"/>
          <w:lang w:eastAsia="cs-CZ"/>
        </w:rPr>
        <w:tab/>
        <w:t xml:space="preserve">           </w:t>
      </w:r>
      <w:r w:rsidRPr="00F5793D">
        <w:rPr>
          <w:rFonts w:ascii="Arial" w:eastAsia="Times New Roman" w:hAnsi="Arial" w:cs="Arial"/>
          <w:b/>
          <w:lang w:eastAsia="cs-CZ"/>
        </w:rPr>
        <w:tab/>
      </w:r>
      <w:r w:rsidRPr="00F5793D">
        <w:rPr>
          <w:rFonts w:ascii="Arial" w:eastAsia="Times New Roman" w:hAnsi="Arial" w:cs="Arial"/>
          <w:lang w:eastAsia="cs-CZ"/>
        </w:rPr>
        <w:tab/>
      </w:r>
      <w:r w:rsidRPr="00F5793D">
        <w:rPr>
          <w:rFonts w:ascii="Arial" w:eastAsia="Times New Roman" w:hAnsi="Arial" w:cs="Arial"/>
          <w:lang w:eastAsia="cs-CZ"/>
        </w:rPr>
        <w:tab/>
      </w:r>
    </w:p>
    <w:p w14:paraId="7498AD49" w14:textId="56916737" w:rsidR="006615F7" w:rsidRPr="00F5793D" w:rsidRDefault="006615F7" w:rsidP="006615F7">
      <w:pPr>
        <w:tabs>
          <w:tab w:val="left" w:pos="4253"/>
        </w:tabs>
        <w:spacing w:after="0" w:line="288" w:lineRule="auto"/>
        <w:jc w:val="both"/>
        <w:rPr>
          <w:rFonts w:ascii="Arial" w:eastAsia="Times New Roman" w:hAnsi="Arial" w:cs="Arial"/>
          <w:b/>
          <w:lang w:eastAsia="cs-CZ"/>
        </w:rPr>
      </w:pPr>
      <w:r w:rsidRPr="00F5793D">
        <w:rPr>
          <w:rFonts w:ascii="Arial" w:eastAsia="Times New Roman" w:hAnsi="Arial" w:cs="Arial"/>
          <w:lang w:eastAsia="cs-CZ"/>
        </w:rPr>
        <w:t xml:space="preserve">    IČO:</w:t>
      </w:r>
      <w:r w:rsidRPr="00F5793D">
        <w:rPr>
          <w:rFonts w:ascii="Arial" w:eastAsia="Times New Roman" w:hAnsi="Arial" w:cs="Arial"/>
          <w:lang w:eastAsia="cs-CZ"/>
        </w:rPr>
        <w:tab/>
        <w:t xml:space="preserve">           </w:t>
      </w:r>
      <w:r w:rsidR="001A5EA6" w:rsidRPr="001A5EA6">
        <w:rPr>
          <w:rFonts w:ascii="Arial" w:eastAsia="Times New Roman" w:hAnsi="Arial" w:cs="Arial"/>
          <w:bCs/>
          <w:snapToGrid w:val="0"/>
          <w:lang w:val="en-US" w:eastAsia="cs-CZ"/>
        </w:rPr>
        <w:t>475 46 131</w:t>
      </w:r>
      <w:r w:rsidRPr="00F5793D">
        <w:rPr>
          <w:rFonts w:ascii="Arial" w:eastAsia="Times New Roman" w:hAnsi="Arial" w:cs="Arial"/>
          <w:b/>
          <w:lang w:eastAsia="cs-CZ"/>
        </w:rPr>
        <w:tab/>
      </w:r>
      <w:r w:rsidRPr="00F5793D">
        <w:rPr>
          <w:rFonts w:ascii="Arial" w:eastAsia="Times New Roman" w:hAnsi="Arial" w:cs="Arial"/>
          <w:b/>
          <w:lang w:eastAsia="cs-CZ"/>
        </w:rPr>
        <w:tab/>
      </w:r>
    </w:p>
    <w:p w14:paraId="203CD2A4" w14:textId="42CC6544" w:rsidR="006615F7" w:rsidRPr="00F5793D" w:rsidRDefault="006615F7" w:rsidP="006615F7">
      <w:pPr>
        <w:tabs>
          <w:tab w:val="left" w:pos="4253"/>
        </w:tabs>
        <w:spacing w:after="0" w:line="288" w:lineRule="auto"/>
        <w:jc w:val="both"/>
        <w:rPr>
          <w:rFonts w:ascii="Arial" w:eastAsia="Times New Roman" w:hAnsi="Arial" w:cs="Arial"/>
          <w:lang w:eastAsia="cs-CZ"/>
        </w:rPr>
      </w:pPr>
      <w:r w:rsidRPr="00F5793D">
        <w:rPr>
          <w:rFonts w:ascii="Arial" w:eastAsia="Times New Roman" w:hAnsi="Arial" w:cs="Arial"/>
          <w:lang w:eastAsia="cs-CZ"/>
        </w:rPr>
        <w:t xml:space="preserve">    DIČ:</w:t>
      </w:r>
      <w:r w:rsidRPr="00F5793D">
        <w:rPr>
          <w:rFonts w:ascii="Arial" w:eastAsia="Times New Roman" w:hAnsi="Arial" w:cs="Arial"/>
          <w:lang w:eastAsia="cs-CZ"/>
        </w:rPr>
        <w:tab/>
        <w:t xml:space="preserve">           </w:t>
      </w:r>
      <w:r w:rsidR="001A5EA6" w:rsidRPr="001A5EA6">
        <w:rPr>
          <w:rFonts w:ascii="Arial" w:eastAsia="Times New Roman" w:hAnsi="Arial" w:cs="Arial"/>
          <w:bCs/>
          <w:snapToGrid w:val="0"/>
          <w:lang w:val="en-US" w:eastAsia="cs-CZ"/>
        </w:rPr>
        <w:t>CZ 475 46 131</w:t>
      </w:r>
    </w:p>
    <w:p w14:paraId="24A62477" w14:textId="77777777" w:rsidR="001A5EA6" w:rsidRPr="00F5793D" w:rsidRDefault="001A5EA6" w:rsidP="001A5EA6">
      <w:pPr>
        <w:spacing w:before="240" w:after="120" w:line="288" w:lineRule="auto"/>
        <w:ind w:right="-284"/>
        <w:rPr>
          <w:rFonts w:ascii="Arial" w:eastAsia="Times New Roman" w:hAnsi="Arial" w:cs="Arial"/>
          <w:lang w:eastAsia="cs-CZ"/>
        </w:rPr>
      </w:pPr>
      <w:r w:rsidRPr="00F5793D">
        <w:rPr>
          <w:rFonts w:ascii="Arial" w:eastAsia="Times New Roman" w:hAnsi="Arial" w:cs="Arial"/>
          <w:lang w:eastAsia="cs-CZ"/>
        </w:rPr>
        <w:t xml:space="preserve">Společnost je zapsaná v obchodním rejstříku vedeném u </w:t>
      </w:r>
      <w:proofErr w:type="spellStart"/>
      <w:r>
        <w:rPr>
          <w:rFonts w:ascii="Arial" w:eastAsia="Times New Roman" w:hAnsi="Arial" w:cs="Arial"/>
          <w:b/>
          <w:bCs/>
          <w:snapToGrid w:val="0"/>
          <w:lang w:val="en-US" w:eastAsia="cs-CZ"/>
        </w:rPr>
        <w:t>Městského</w:t>
      </w:r>
      <w:proofErr w:type="spellEnd"/>
      <w:r>
        <w:rPr>
          <w:rFonts w:ascii="Arial" w:eastAsia="Times New Roman" w:hAnsi="Arial" w:cs="Arial"/>
          <w:b/>
          <w:bCs/>
          <w:snapToGrid w:val="0"/>
          <w:lang w:val="en-US" w:eastAsia="cs-CZ"/>
        </w:rPr>
        <w:t xml:space="preserve"> </w:t>
      </w:r>
      <w:proofErr w:type="spellStart"/>
      <w:r>
        <w:rPr>
          <w:rFonts w:ascii="Arial" w:eastAsia="Times New Roman" w:hAnsi="Arial" w:cs="Arial"/>
          <w:b/>
          <w:bCs/>
          <w:snapToGrid w:val="0"/>
          <w:lang w:val="en-US" w:eastAsia="cs-CZ"/>
        </w:rPr>
        <w:t>soudu</w:t>
      </w:r>
      <w:proofErr w:type="spellEnd"/>
      <w:r>
        <w:rPr>
          <w:rFonts w:ascii="Arial" w:eastAsia="Times New Roman" w:hAnsi="Arial" w:cs="Arial"/>
          <w:b/>
          <w:bCs/>
          <w:snapToGrid w:val="0"/>
          <w:lang w:val="en-US" w:eastAsia="cs-CZ"/>
        </w:rPr>
        <w:t xml:space="preserve"> v </w:t>
      </w:r>
      <w:proofErr w:type="spellStart"/>
      <w:r>
        <w:rPr>
          <w:rFonts w:ascii="Arial" w:eastAsia="Times New Roman" w:hAnsi="Arial" w:cs="Arial"/>
          <w:b/>
          <w:bCs/>
          <w:snapToGrid w:val="0"/>
          <w:lang w:val="en-US" w:eastAsia="cs-CZ"/>
        </w:rPr>
        <w:t>Praze</w:t>
      </w:r>
      <w:proofErr w:type="spellEnd"/>
      <w:r w:rsidRPr="00F5793D">
        <w:rPr>
          <w:rFonts w:ascii="Arial" w:eastAsia="Times New Roman" w:hAnsi="Arial" w:cs="Arial"/>
          <w:lang w:eastAsia="cs-CZ"/>
        </w:rPr>
        <w:t xml:space="preserve">, oddíl </w:t>
      </w:r>
      <w:r>
        <w:rPr>
          <w:rFonts w:ascii="Arial" w:eastAsia="Times New Roman" w:hAnsi="Arial" w:cs="Arial"/>
          <w:b/>
          <w:bCs/>
          <w:snapToGrid w:val="0"/>
          <w:lang w:val="en-US" w:eastAsia="cs-CZ"/>
        </w:rPr>
        <w:t>C</w:t>
      </w:r>
      <w:r w:rsidRPr="00F5793D">
        <w:rPr>
          <w:rFonts w:ascii="Arial" w:eastAsia="Times New Roman" w:hAnsi="Arial" w:cs="Arial"/>
          <w:lang w:eastAsia="cs-CZ"/>
        </w:rPr>
        <w:t xml:space="preserve">,  vložka </w:t>
      </w:r>
      <w:r>
        <w:rPr>
          <w:rFonts w:ascii="Arial" w:eastAsia="Times New Roman" w:hAnsi="Arial" w:cs="Arial"/>
          <w:b/>
          <w:bCs/>
          <w:snapToGrid w:val="0"/>
          <w:lang w:val="en-US" w:eastAsia="cs-CZ"/>
        </w:rPr>
        <w:t>19229</w:t>
      </w:r>
    </w:p>
    <w:p w14:paraId="67447CDB" w14:textId="14D1A0E8" w:rsidR="006615F7" w:rsidRPr="00F5793D" w:rsidRDefault="001A5EA6" w:rsidP="001A5EA6">
      <w:pPr>
        <w:overflowPunct w:val="0"/>
        <w:autoSpaceDE w:val="0"/>
        <w:autoSpaceDN w:val="0"/>
        <w:adjustRightInd w:val="0"/>
        <w:spacing w:after="0"/>
        <w:jc w:val="both"/>
        <w:textAlignment w:val="baseline"/>
        <w:rPr>
          <w:rFonts w:ascii="Arial" w:eastAsia="Times New Roman" w:hAnsi="Arial" w:cs="Arial"/>
          <w:lang w:eastAsia="cs-CZ"/>
        </w:rPr>
      </w:pPr>
      <w:r w:rsidRPr="00F5793D">
        <w:rPr>
          <w:rFonts w:ascii="Arial" w:eastAsia="Times New Roman" w:hAnsi="Arial" w:cs="Arial"/>
          <w:lang w:eastAsia="cs-CZ"/>
        </w:rPr>
        <w:t xml:space="preserve"> </w:t>
      </w:r>
      <w:r w:rsidR="006615F7" w:rsidRPr="00F5793D">
        <w:rPr>
          <w:rFonts w:ascii="Arial" w:eastAsia="Times New Roman" w:hAnsi="Arial" w:cs="Arial"/>
          <w:lang w:eastAsia="cs-CZ"/>
        </w:rPr>
        <w:t>(dále jen „</w:t>
      </w:r>
      <w:r w:rsidR="006615F7" w:rsidRPr="00F5793D">
        <w:rPr>
          <w:rFonts w:ascii="Arial" w:eastAsia="Times New Roman" w:hAnsi="Arial" w:cs="Arial"/>
          <w:b/>
          <w:lang w:eastAsia="cs-CZ"/>
        </w:rPr>
        <w:t>zhotovitel</w:t>
      </w:r>
      <w:r w:rsidR="006615F7" w:rsidRPr="00F5793D">
        <w:rPr>
          <w:rFonts w:ascii="Arial" w:eastAsia="Times New Roman" w:hAnsi="Arial" w:cs="Arial"/>
          <w:lang w:eastAsia="cs-CZ"/>
        </w:rPr>
        <w:t>“)</w:t>
      </w:r>
    </w:p>
    <w:p w14:paraId="4976D020" w14:textId="77777777" w:rsidR="006615F7" w:rsidRPr="00F5793D" w:rsidRDefault="006615F7" w:rsidP="006615F7">
      <w:pPr>
        <w:spacing w:after="120" w:line="288" w:lineRule="auto"/>
        <w:jc w:val="both"/>
        <w:rPr>
          <w:rFonts w:ascii="Arial" w:eastAsia="Times New Roman" w:hAnsi="Arial" w:cs="Arial"/>
          <w:lang w:eastAsia="cs-CZ"/>
        </w:rPr>
      </w:pPr>
    </w:p>
    <w:p w14:paraId="6E1B2B0C" w14:textId="35595068" w:rsidR="00053288" w:rsidRPr="00F5793D" w:rsidRDefault="006615F7" w:rsidP="006615F7">
      <w:pPr>
        <w:spacing w:after="120" w:line="288" w:lineRule="auto"/>
        <w:jc w:val="both"/>
        <w:rPr>
          <w:rFonts w:ascii="Arial" w:eastAsia="Times New Roman" w:hAnsi="Arial" w:cs="Arial"/>
          <w:lang w:eastAsia="cs-CZ"/>
        </w:rPr>
      </w:pPr>
      <w:r w:rsidRPr="00F5793D">
        <w:rPr>
          <w:rFonts w:ascii="Arial" w:eastAsia="Times New Roman" w:hAnsi="Arial" w:cs="Arial"/>
          <w:lang w:eastAsia="cs-CZ"/>
        </w:rPr>
        <w:t xml:space="preserve">Touto smlouvou se v souladu </w:t>
      </w:r>
      <w:r w:rsidR="000718D0" w:rsidRPr="00F5793D">
        <w:rPr>
          <w:rFonts w:ascii="Arial" w:eastAsia="Times New Roman" w:hAnsi="Arial" w:cs="Arial"/>
          <w:lang w:eastAsia="cs-CZ"/>
        </w:rPr>
        <w:t>s příslušnými ustanoveními zákona</w:t>
      </w:r>
      <w:r w:rsidR="000718D0" w:rsidRPr="00F5793D">
        <w:rPr>
          <w:rFonts w:ascii="Arial" w:eastAsia="Times New Roman" w:hAnsi="Arial" w:cs="Arial"/>
          <w:lang w:eastAsia="cs-CZ"/>
        </w:rPr>
        <w:br/>
      </w:r>
      <w:r w:rsidRPr="00F5793D">
        <w:rPr>
          <w:rFonts w:ascii="Arial" w:eastAsia="Times New Roman" w:hAnsi="Arial" w:cs="Arial"/>
          <w:lang w:eastAsia="cs-CZ"/>
        </w:rPr>
        <w:t xml:space="preserve"> č. 13</w:t>
      </w:r>
      <w:r w:rsidR="00EA0018" w:rsidRPr="00F5793D">
        <w:rPr>
          <w:rFonts w:ascii="Arial" w:eastAsia="Times New Roman" w:hAnsi="Arial" w:cs="Arial"/>
          <w:lang w:eastAsia="cs-CZ"/>
        </w:rPr>
        <w:t>4</w:t>
      </w:r>
      <w:r w:rsidRPr="00F5793D">
        <w:rPr>
          <w:rFonts w:ascii="Arial" w:eastAsia="Times New Roman" w:hAnsi="Arial" w:cs="Arial"/>
          <w:lang w:eastAsia="cs-CZ"/>
        </w:rPr>
        <w:t>/20</w:t>
      </w:r>
      <w:r w:rsidR="00EA0018" w:rsidRPr="00F5793D">
        <w:rPr>
          <w:rFonts w:ascii="Arial" w:eastAsia="Times New Roman" w:hAnsi="Arial" w:cs="Arial"/>
          <w:lang w:eastAsia="cs-CZ"/>
        </w:rPr>
        <w:t>1</w:t>
      </w:r>
      <w:r w:rsidRPr="00F5793D">
        <w:rPr>
          <w:rFonts w:ascii="Arial" w:eastAsia="Times New Roman" w:hAnsi="Arial" w:cs="Arial"/>
          <w:lang w:eastAsia="cs-CZ"/>
        </w:rPr>
        <w:t xml:space="preserve">6 Sb., o </w:t>
      </w:r>
      <w:r w:rsidR="003E0C01" w:rsidRPr="00F5793D">
        <w:rPr>
          <w:rFonts w:ascii="Arial" w:eastAsia="Times New Roman" w:hAnsi="Arial" w:cs="Arial"/>
          <w:lang w:eastAsia="cs-CZ"/>
        </w:rPr>
        <w:t xml:space="preserve">zadávání </w:t>
      </w:r>
      <w:r w:rsidRPr="00F5793D">
        <w:rPr>
          <w:rFonts w:ascii="Arial" w:eastAsia="Times New Roman" w:hAnsi="Arial" w:cs="Arial"/>
          <w:lang w:eastAsia="cs-CZ"/>
        </w:rPr>
        <w:t>veřejných zakáz</w:t>
      </w:r>
      <w:r w:rsidR="003E0C01" w:rsidRPr="00F5793D">
        <w:rPr>
          <w:rFonts w:ascii="Arial" w:eastAsia="Times New Roman" w:hAnsi="Arial" w:cs="Arial"/>
          <w:lang w:eastAsia="cs-CZ"/>
        </w:rPr>
        <w:t>e</w:t>
      </w:r>
      <w:r w:rsidRPr="00F5793D">
        <w:rPr>
          <w:rFonts w:ascii="Arial" w:eastAsia="Times New Roman" w:hAnsi="Arial" w:cs="Arial"/>
          <w:lang w:eastAsia="cs-CZ"/>
        </w:rPr>
        <w:t>k</w:t>
      </w:r>
      <w:r w:rsidR="000718D0" w:rsidRPr="00F5793D">
        <w:rPr>
          <w:rFonts w:ascii="Arial" w:eastAsia="Times New Roman" w:hAnsi="Arial" w:cs="Arial"/>
          <w:lang w:eastAsia="cs-CZ"/>
        </w:rPr>
        <w:t xml:space="preserve"> </w:t>
      </w:r>
      <w:r w:rsidR="001C0619" w:rsidRPr="00F5793D">
        <w:rPr>
          <w:rFonts w:ascii="Arial" w:eastAsia="Times New Roman" w:hAnsi="Arial" w:cs="Arial"/>
          <w:lang w:eastAsia="cs-CZ"/>
        </w:rPr>
        <w:t>(dále jen „</w:t>
      </w:r>
      <w:r w:rsidR="001C0619" w:rsidRPr="00F5793D">
        <w:rPr>
          <w:rFonts w:ascii="Arial" w:eastAsia="Times New Roman" w:hAnsi="Arial" w:cs="Arial"/>
          <w:b/>
          <w:lang w:eastAsia="cs-CZ"/>
        </w:rPr>
        <w:t>Z</w:t>
      </w:r>
      <w:r w:rsidR="003E0C01" w:rsidRPr="00F5793D">
        <w:rPr>
          <w:rFonts w:ascii="Arial" w:eastAsia="Times New Roman" w:hAnsi="Arial" w:cs="Arial"/>
          <w:b/>
          <w:lang w:eastAsia="cs-CZ"/>
        </w:rPr>
        <w:t>Z</w:t>
      </w:r>
      <w:r w:rsidR="001C0619" w:rsidRPr="00F5793D">
        <w:rPr>
          <w:rFonts w:ascii="Arial" w:eastAsia="Times New Roman" w:hAnsi="Arial" w:cs="Arial"/>
          <w:b/>
          <w:lang w:eastAsia="cs-CZ"/>
        </w:rPr>
        <w:t>VZ</w:t>
      </w:r>
      <w:r w:rsidR="001C0619" w:rsidRPr="00F5793D">
        <w:rPr>
          <w:rFonts w:ascii="Arial" w:eastAsia="Times New Roman" w:hAnsi="Arial" w:cs="Arial"/>
          <w:lang w:eastAsia="cs-CZ"/>
        </w:rPr>
        <w:t>“)</w:t>
      </w:r>
      <w:r w:rsidR="003A70AE" w:rsidRPr="00F5793D">
        <w:rPr>
          <w:rFonts w:ascii="Arial" w:eastAsia="Times New Roman" w:hAnsi="Arial" w:cs="Arial"/>
          <w:lang w:eastAsia="cs-CZ"/>
        </w:rPr>
        <w:t xml:space="preserve"> realizuje příslušná veřejná zakázka</w:t>
      </w:r>
      <w:r w:rsidR="00053288" w:rsidRPr="00F5793D">
        <w:rPr>
          <w:rFonts w:ascii="Arial" w:eastAsia="Times New Roman" w:hAnsi="Arial" w:cs="Arial"/>
          <w:lang w:eastAsia="cs-CZ"/>
        </w:rPr>
        <w:t>.</w:t>
      </w:r>
    </w:p>
    <w:p w14:paraId="1922929D" w14:textId="77777777" w:rsidR="006615F7" w:rsidRPr="00F5793D" w:rsidRDefault="006615F7" w:rsidP="006615F7">
      <w:pPr>
        <w:spacing w:after="120" w:line="288" w:lineRule="auto"/>
        <w:jc w:val="both"/>
        <w:rPr>
          <w:rFonts w:ascii="Arial" w:eastAsia="Times New Roman" w:hAnsi="Arial" w:cs="Arial"/>
          <w:u w:val="single"/>
          <w:lang w:eastAsia="cs-CZ"/>
        </w:rPr>
      </w:pPr>
      <w:r w:rsidRPr="00F5793D">
        <w:rPr>
          <w:rFonts w:ascii="Arial" w:eastAsia="Times New Roman" w:hAnsi="Arial" w:cs="Arial"/>
          <w:u w:val="single"/>
          <w:lang w:eastAsia="cs-CZ"/>
        </w:rPr>
        <w:t>Podklady pro uzavření smlouvy:</w:t>
      </w:r>
    </w:p>
    <w:p w14:paraId="5E5F4F73" w14:textId="2E7DE473" w:rsidR="006615F7" w:rsidRPr="00F5793D" w:rsidRDefault="006615F7" w:rsidP="006615F7">
      <w:pPr>
        <w:spacing w:after="120" w:line="288" w:lineRule="auto"/>
        <w:jc w:val="both"/>
        <w:rPr>
          <w:rFonts w:ascii="Arial" w:eastAsia="Times New Roman" w:hAnsi="Arial" w:cs="Arial"/>
          <w:lang w:eastAsia="cs-CZ"/>
        </w:rPr>
      </w:pPr>
      <w:r w:rsidRPr="00F5793D">
        <w:rPr>
          <w:rFonts w:ascii="Arial" w:eastAsia="Times New Roman" w:hAnsi="Arial" w:cs="Arial"/>
          <w:lang w:eastAsia="cs-CZ"/>
        </w:rPr>
        <w:t xml:space="preserve">Nabídka zhotovitele ze dne: </w:t>
      </w:r>
      <w:r w:rsidR="001A5EA6">
        <w:rPr>
          <w:rFonts w:ascii="Arial" w:eastAsia="Times New Roman" w:hAnsi="Arial" w:cs="Arial"/>
          <w:b/>
          <w:bCs/>
          <w:snapToGrid w:val="0"/>
          <w:lang w:val="en-US" w:eastAsia="cs-CZ"/>
        </w:rPr>
        <w:t>18.12.2017</w:t>
      </w:r>
    </w:p>
    <w:p w14:paraId="0977D462" w14:textId="14A787B9" w:rsidR="006615F7" w:rsidRPr="00F5793D" w:rsidRDefault="002260E3" w:rsidP="006615F7">
      <w:pPr>
        <w:spacing w:after="120" w:line="288" w:lineRule="auto"/>
        <w:jc w:val="both"/>
        <w:rPr>
          <w:rFonts w:ascii="Arial" w:eastAsia="Times New Roman" w:hAnsi="Arial" w:cs="Arial"/>
          <w:lang w:eastAsia="cs-CZ"/>
        </w:rPr>
      </w:pPr>
      <w:r>
        <w:rPr>
          <w:rFonts w:ascii="Arial" w:eastAsia="Times New Roman" w:hAnsi="Arial" w:cs="Arial"/>
          <w:lang w:eastAsia="cs-CZ"/>
        </w:rPr>
        <w:t xml:space="preserve">Zadávací dokumentace (Výzva k podání nabídky) </w:t>
      </w:r>
      <w:r w:rsidR="006615F7" w:rsidRPr="00F5793D">
        <w:rPr>
          <w:rFonts w:ascii="Arial" w:eastAsia="Times New Roman" w:hAnsi="Arial" w:cs="Arial"/>
          <w:lang w:eastAsia="cs-CZ"/>
        </w:rPr>
        <w:t xml:space="preserve"> ze dne: </w:t>
      </w:r>
      <w:r>
        <w:rPr>
          <w:rFonts w:ascii="Arial" w:eastAsia="Times New Roman" w:hAnsi="Arial" w:cs="Arial"/>
          <w:b/>
          <w:bCs/>
          <w:snapToGrid w:val="0"/>
          <w:lang w:val="en-US" w:eastAsia="cs-CZ"/>
        </w:rPr>
        <w:t>5.12.2017</w:t>
      </w:r>
    </w:p>
    <w:p w14:paraId="551B72C4" w14:textId="33385B82" w:rsidR="006615F7" w:rsidRPr="00F5793D" w:rsidRDefault="006615F7" w:rsidP="006615F7">
      <w:pPr>
        <w:spacing w:after="120" w:line="288" w:lineRule="auto"/>
        <w:jc w:val="both"/>
        <w:rPr>
          <w:rFonts w:ascii="Arial" w:eastAsia="Times New Roman" w:hAnsi="Arial" w:cs="Arial"/>
          <w:lang w:eastAsia="cs-CZ"/>
        </w:rPr>
      </w:pPr>
      <w:r w:rsidRPr="00F5793D">
        <w:rPr>
          <w:rFonts w:ascii="Arial" w:eastAsia="Times New Roman" w:hAnsi="Arial" w:cs="Arial"/>
          <w:lang w:eastAsia="cs-CZ"/>
        </w:rPr>
        <w:t xml:space="preserve">Rozhodnutí zadavatele o výběru nejvhodnější nabídky ze dne: </w:t>
      </w:r>
      <w:r w:rsidR="001A5EA6">
        <w:rPr>
          <w:rFonts w:ascii="Arial" w:eastAsia="Times New Roman" w:hAnsi="Arial" w:cs="Arial"/>
          <w:b/>
          <w:bCs/>
          <w:snapToGrid w:val="0"/>
          <w:lang w:val="en-US" w:eastAsia="cs-CZ"/>
        </w:rPr>
        <w:t>19.12.2017</w:t>
      </w:r>
    </w:p>
    <w:p w14:paraId="190EA7C4" w14:textId="77777777" w:rsidR="006615F7" w:rsidRPr="00F5793D" w:rsidRDefault="006615F7" w:rsidP="006615F7">
      <w:pPr>
        <w:spacing w:after="120" w:line="288" w:lineRule="auto"/>
        <w:jc w:val="both"/>
        <w:rPr>
          <w:rFonts w:ascii="Arial" w:eastAsia="Times New Roman" w:hAnsi="Arial" w:cs="Arial"/>
          <w:lang w:eastAsia="cs-CZ"/>
        </w:rPr>
      </w:pPr>
    </w:p>
    <w:p w14:paraId="6246C685" w14:textId="77777777" w:rsidR="000246D6" w:rsidRPr="00F5793D" w:rsidRDefault="00D6259E" w:rsidP="001216DB">
      <w:pPr>
        <w:jc w:val="center"/>
        <w:rPr>
          <w:rFonts w:ascii="Arial" w:hAnsi="Arial" w:cs="Arial"/>
          <w:b/>
          <w:u w:val="single"/>
        </w:rPr>
      </w:pPr>
      <w:proofErr w:type="spellStart"/>
      <w:r w:rsidRPr="00F5793D">
        <w:rPr>
          <w:rFonts w:ascii="Arial" w:hAnsi="Arial" w:cs="Arial"/>
          <w:b/>
          <w:u w:val="single"/>
        </w:rPr>
        <w:t>Čl</w:t>
      </w:r>
      <w:r w:rsidR="001216DB" w:rsidRPr="00F5793D">
        <w:rPr>
          <w:rFonts w:ascii="Arial" w:hAnsi="Arial" w:cs="Arial"/>
          <w:b/>
          <w:u w:val="single"/>
        </w:rPr>
        <w:t>.I</w:t>
      </w:r>
      <w:proofErr w:type="spellEnd"/>
      <w:r w:rsidR="001216DB" w:rsidRPr="00F5793D">
        <w:rPr>
          <w:rFonts w:ascii="Arial" w:hAnsi="Arial" w:cs="Arial"/>
          <w:b/>
          <w:u w:val="single"/>
        </w:rPr>
        <w:t xml:space="preserve">  </w:t>
      </w:r>
      <w:r w:rsidR="00332612" w:rsidRPr="00F5793D">
        <w:rPr>
          <w:rFonts w:ascii="Arial" w:hAnsi="Arial" w:cs="Arial"/>
          <w:b/>
          <w:u w:val="single"/>
        </w:rPr>
        <w:t>Předmět a účel smlouvy</w:t>
      </w:r>
    </w:p>
    <w:p w14:paraId="503ABE9F" w14:textId="75958448" w:rsidR="00D6259E" w:rsidRPr="00F5793D" w:rsidRDefault="00D6259E" w:rsidP="00D6259E">
      <w:pPr>
        <w:pStyle w:val="Odstavecseseznamem"/>
        <w:numPr>
          <w:ilvl w:val="0"/>
          <w:numId w:val="3"/>
        </w:numPr>
        <w:jc w:val="both"/>
        <w:rPr>
          <w:rFonts w:ascii="Arial" w:hAnsi="Arial" w:cs="Arial"/>
          <w:lang w:val="x-none"/>
        </w:rPr>
      </w:pPr>
      <w:r w:rsidRPr="00F5793D">
        <w:rPr>
          <w:rFonts w:ascii="Arial" w:hAnsi="Arial" w:cs="Arial"/>
          <w:lang w:val="x-none"/>
        </w:rPr>
        <w:t>Účelem smlouvy je zajištění realizace společných zařízení navržených v rámci komplexní</w:t>
      </w:r>
      <w:r w:rsidRPr="00F5793D">
        <w:rPr>
          <w:rFonts w:ascii="Arial" w:hAnsi="Arial" w:cs="Arial"/>
        </w:rPr>
        <w:t>ch</w:t>
      </w:r>
      <w:r w:rsidRPr="00F5793D">
        <w:rPr>
          <w:rFonts w:ascii="Arial" w:hAnsi="Arial" w:cs="Arial"/>
          <w:lang w:val="x-none"/>
        </w:rPr>
        <w:t xml:space="preserve"> pozemkov</w:t>
      </w:r>
      <w:r w:rsidRPr="00F5793D">
        <w:rPr>
          <w:rFonts w:ascii="Arial" w:hAnsi="Arial" w:cs="Arial"/>
        </w:rPr>
        <w:t>ých</w:t>
      </w:r>
      <w:r w:rsidRPr="00F5793D">
        <w:rPr>
          <w:rFonts w:ascii="Arial" w:hAnsi="Arial" w:cs="Arial"/>
          <w:lang w:val="x-none"/>
        </w:rPr>
        <w:t xml:space="preserve"> úprav v</w:t>
      </w:r>
      <w:r w:rsidR="002260E3">
        <w:rPr>
          <w:rFonts w:ascii="Arial" w:hAnsi="Arial" w:cs="Arial"/>
          <w:lang w:val="x-none"/>
        </w:rPr>
        <w:t> </w:t>
      </w:r>
      <w:r w:rsidR="002260E3" w:rsidRPr="002260E3">
        <w:rPr>
          <w:rFonts w:ascii="Arial" w:hAnsi="Arial" w:cs="Arial"/>
        </w:rPr>
        <w:t>katastrálním území Brázdim</w:t>
      </w:r>
      <w:r w:rsidR="002260E3">
        <w:rPr>
          <w:rFonts w:ascii="Arial" w:hAnsi="Arial" w:cs="Arial"/>
          <w:b/>
        </w:rPr>
        <w:t xml:space="preserve"> </w:t>
      </w:r>
      <w:r w:rsidR="002260E3">
        <w:rPr>
          <w:rFonts w:ascii="Arial" w:hAnsi="Arial" w:cs="Arial"/>
          <w:lang w:val="x-none"/>
        </w:rPr>
        <w:t>dle zákona č. 139/2002</w:t>
      </w:r>
      <w:r w:rsidRPr="00F5793D">
        <w:rPr>
          <w:rFonts w:ascii="Arial" w:hAnsi="Arial" w:cs="Arial"/>
          <w:lang w:val="x-none"/>
        </w:rPr>
        <w:t>Sb., o pozemkových úpravách a pozemkových úřadech, ve znění pozdějších předpisů a o změně zákona č. 229/1991 Sb., o úpravě vlastnických vztahů k půdě a jinému zemědělskému majetku, ve znění pozdějších předpisů, a to v souladu se zadávací dokumentací Veřejné zakázky (dále jen „</w:t>
      </w:r>
      <w:r w:rsidRPr="00F5793D">
        <w:rPr>
          <w:rFonts w:ascii="Arial" w:hAnsi="Arial" w:cs="Arial"/>
          <w:b/>
          <w:lang w:val="x-none"/>
        </w:rPr>
        <w:t>Zadávací dokumentace</w:t>
      </w:r>
      <w:r w:rsidRPr="00F5793D">
        <w:rPr>
          <w:rFonts w:ascii="Arial" w:hAnsi="Arial" w:cs="Arial"/>
          <w:lang w:val="x-none"/>
        </w:rPr>
        <w:t xml:space="preserve">“).  </w:t>
      </w:r>
    </w:p>
    <w:p w14:paraId="78AFBF96" w14:textId="1AF950F4"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rPr>
        <w:t xml:space="preserve">Předmětem smlouvy je </w:t>
      </w:r>
      <w:r w:rsidR="002260E3">
        <w:rPr>
          <w:rFonts w:ascii="Arial" w:hAnsi="Arial" w:cs="Arial"/>
        </w:rPr>
        <w:t>realizace</w:t>
      </w:r>
      <w:r w:rsidR="002260E3">
        <w:rPr>
          <w:rFonts w:ascii="Arial" w:eastAsia="Calibri" w:hAnsi="Arial" w:cs="Arial"/>
        </w:rPr>
        <w:t xml:space="preserve"> lokálního biocentra </w:t>
      </w:r>
      <w:r w:rsidR="002260E3" w:rsidRPr="002260E3">
        <w:rPr>
          <w:rFonts w:ascii="Arial" w:eastAsia="Calibri" w:hAnsi="Arial" w:cs="Arial"/>
          <w:b/>
        </w:rPr>
        <w:t>LBC3 Brázdim včetně 3-leté následné péče</w:t>
      </w:r>
      <w:r w:rsidR="002260E3">
        <w:rPr>
          <w:rFonts w:ascii="Arial" w:eastAsia="Calibri" w:hAnsi="Arial" w:cs="Arial"/>
        </w:rPr>
        <w:t xml:space="preserve">. </w:t>
      </w:r>
      <w:r w:rsidRPr="00F5793D">
        <w:rPr>
          <w:rFonts w:ascii="Arial" w:hAnsi="Arial" w:cs="Arial"/>
        </w:rPr>
        <w:t>(dále jen „</w:t>
      </w:r>
      <w:r w:rsidRPr="00F5793D">
        <w:rPr>
          <w:rFonts w:ascii="Arial" w:hAnsi="Arial" w:cs="Arial"/>
          <w:b/>
        </w:rPr>
        <w:t>dílo</w:t>
      </w:r>
      <w:r w:rsidRPr="00F5793D">
        <w:rPr>
          <w:rFonts w:ascii="Arial" w:hAnsi="Arial" w:cs="Arial"/>
        </w:rPr>
        <w:t xml:space="preserve">“) zhotovitelem v rozsahu a za podmínek ujednaných v této smlouvě a v jejích přílohách, které jsou nedílnou součástí této smlouvy. </w:t>
      </w:r>
    </w:p>
    <w:p w14:paraId="0955D7EE" w14:textId="77777777"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rPr>
        <w:t xml:space="preserve">Zhotovitel se zavazuje provést dílo formou kompletní dodávky při respektování projektů, příslušných technických norem, obecně závazných právních předpisů </w:t>
      </w:r>
      <w:r w:rsidR="00C8483D" w:rsidRPr="00F5793D">
        <w:rPr>
          <w:rFonts w:ascii="Arial" w:hAnsi="Arial" w:cs="Arial"/>
        </w:rPr>
        <w:br/>
      </w:r>
      <w:r w:rsidRPr="00F5793D">
        <w:rPr>
          <w:rFonts w:ascii="Arial" w:hAnsi="Arial" w:cs="Arial"/>
        </w:rPr>
        <w:t xml:space="preserve">a závazných podmínek stanovených pro provedení díla objednatelem v podmínkách zadávacího řízení veřejné zakázky. </w:t>
      </w:r>
    </w:p>
    <w:p w14:paraId="3D497172" w14:textId="77777777"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rPr>
        <w:t xml:space="preserve">Práce nad rámec rozsahu předmětu díla, uvedeného v čl. II, které budou nezbytné </w:t>
      </w:r>
      <w:r w:rsidR="00C8483D" w:rsidRPr="00F5793D">
        <w:rPr>
          <w:rFonts w:ascii="Arial" w:hAnsi="Arial" w:cs="Arial"/>
        </w:rPr>
        <w:br/>
      </w:r>
      <w:r w:rsidRPr="00F5793D">
        <w:rPr>
          <w:rFonts w:ascii="Arial" w:hAnsi="Arial" w:cs="Arial"/>
        </w:rPr>
        <w:t>k řádnému dokončení díla, funkčnosti provozu nebo respektování závazných pokynů schvalovacích orgánů (závazných povolení), se zhotovitel zavazuje provést dle pokynů objednatele. Objednatel má právo rozsah díla omezit nebo rozšířit v závislosti na svých finančních možnostech a zhotovitel se zavazuje v tomto případě jeho požadavky respektovat.</w:t>
      </w:r>
    </w:p>
    <w:p w14:paraId="4591EDCB" w14:textId="77777777"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lang w:val="x-none"/>
        </w:rPr>
        <w:t>Zhotovitel se touto smlouvou zavazuje provést</w:t>
      </w:r>
      <w:r w:rsidRPr="00F5793D">
        <w:rPr>
          <w:rFonts w:ascii="Arial" w:hAnsi="Arial" w:cs="Arial"/>
        </w:rPr>
        <w:t xml:space="preserve"> dílo </w:t>
      </w:r>
      <w:r w:rsidR="002449A1" w:rsidRPr="00F5793D">
        <w:rPr>
          <w:rFonts w:ascii="Arial" w:hAnsi="Arial" w:cs="Arial"/>
        </w:rPr>
        <w:t>a</w:t>
      </w:r>
      <w:r w:rsidRPr="00F5793D">
        <w:rPr>
          <w:rFonts w:ascii="Arial" w:hAnsi="Arial" w:cs="Arial"/>
          <w:lang w:val="x-none"/>
        </w:rPr>
        <w:t xml:space="preserve"> objednatel se zavazuje k převzetí díla a zaplacení ceny za jeho provedení. </w:t>
      </w:r>
    </w:p>
    <w:p w14:paraId="0A5C5440" w14:textId="77777777" w:rsidR="00A26E5C" w:rsidRPr="00F5793D" w:rsidRDefault="00A26E5C" w:rsidP="00A26E5C">
      <w:pPr>
        <w:pStyle w:val="Odstavecseseznamem"/>
        <w:jc w:val="both"/>
        <w:rPr>
          <w:rFonts w:ascii="Arial" w:hAnsi="Arial" w:cs="Arial"/>
        </w:rPr>
      </w:pPr>
    </w:p>
    <w:p w14:paraId="1318C404" w14:textId="69904179" w:rsidR="00A26E5C" w:rsidRDefault="00A26E5C" w:rsidP="00A26E5C">
      <w:pPr>
        <w:pStyle w:val="Odstavecseseznamem"/>
        <w:jc w:val="both"/>
        <w:rPr>
          <w:rFonts w:ascii="Arial" w:hAnsi="Arial" w:cs="Arial"/>
        </w:rPr>
      </w:pPr>
    </w:p>
    <w:p w14:paraId="5E2CADA0" w14:textId="77777777" w:rsidR="00D51D5E" w:rsidRPr="00F5793D" w:rsidRDefault="00D51D5E" w:rsidP="00A26E5C">
      <w:pPr>
        <w:pStyle w:val="Odstavecseseznamem"/>
        <w:jc w:val="both"/>
        <w:rPr>
          <w:rFonts w:ascii="Arial" w:hAnsi="Arial" w:cs="Arial"/>
        </w:rPr>
      </w:pPr>
    </w:p>
    <w:p w14:paraId="382479BD" w14:textId="2B2EB2D3" w:rsidR="00D6259E" w:rsidRPr="00F5793D" w:rsidRDefault="00D6259E" w:rsidP="001216DB">
      <w:pPr>
        <w:jc w:val="center"/>
        <w:rPr>
          <w:rFonts w:ascii="Arial" w:hAnsi="Arial" w:cs="Arial"/>
          <w:b/>
          <w:u w:val="single"/>
        </w:rPr>
      </w:pPr>
      <w:r w:rsidRPr="00F5793D">
        <w:rPr>
          <w:rFonts w:ascii="Arial" w:hAnsi="Arial" w:cs="Arial"/>
          <w:b/>
          <w:u w:val="single"/>
        </w:rPr>
        <w:lastRenderedPageBreak/>
        <w:t>Čl</w:t>
      </w:r>
      <w:r w:rsidR="001216DB" w:rsidRPr="00F5793D">
        <w:rPr>
          <w:rFonts w:ascii="Arial" w:hAnsi="Arial" w:cs="Arial"/>
          <w:b/>
          <w:u w:val="single"/>
        </w:rPr>
        <w:t>.</w:t>
      </w:r>
      <w:r w:rsidR="00E5011F">
        <w:rPr>
          <w:rFonts w:ascii="Arial" w:hAnsi="Arial" w:cs="Arial"/>
          <w:b/>
          <w:u w:val="single"/>
        </w:rPr>
        <w:t xml:space="preserve"> </w:t>
      </w:r>
      <w:r w:rsidR="001216DB" w:rsidRPr="00F5793D">
        <w:rPr>
          <w:rFonts w:ascii="Arial" w:hAnsi="Arial" w:cs="Arial"/>
          <w:b/>
          <w:u w:val="single"/>
        </w:rPr>
        <w:t xml:space="preserve">II  </w:t>
      </w:r>
      <w:r w:rsidRPr="00F5793D">
        <w:rPr>
          <w:rFonts w:ascii="Arial" w:hAnsi="Arial" w:cs="Arial"/>
          <w:b/>
          <w:u w:val="single"/>
        </w:rPr>
        <w:t>Rozsah a specifikace předmětu smlouvy</w:t>
      </w:r>
    </w:p>
    <w:p w14:paraId="6A5F088C" w14:textId="77777777" w:rsidR="00D6259E" w:rsidRPr="00F5793D" w:rsidRDefault="005E61C9" w:rsidP="00D6259E">
      <w:pPr>
        <w:pStyle w:val="Odstavecseseznamem"/>
        <w:numPr>
          <w:ilvl w:val="0"/>
          <w:numId w:val="4"/>
        </w:numPr>
        <w:jc w:val="both"/>
        <w:rPr>
          <w:rFonts w:ascii="Arial" w:hAnsi="Arial" w:cs="Arial"/>
        </w:rPr>
      </w:pPr>
      <w:r w:rsidRPr="00F5793D">
        <w:rPr>
          <w:rFonts w:ascii="Arial" w:hAnsi="Arial" w:cs="Arial"/>
        </w:rPr>
        <w:t>Zhotovitel se zavazuje k provedení následujícího díla:</w:t>
      </w:r>
    </w:p>
    <w:p w14:paraId="5AD7C83C" w14:textId="4EF539F2" w:rsidR="00D6259E" w:rsidRPr="00F5793D" w:rsidRDefault="00D6259E" w:rsidP="00D6259E">
      <w:pPr>
        <w:jc w:val="both"/>
        <w:rPr>
          <w:rFonts w:ascii="Arial" w:hAnsi="Arial" w:cs="Arial"/>
          <w:b/>
        </w:rPr>
      </w:pPr>
      <w:r w:rsidRPr="00F5793D">
        <w:rPr>
          <w:rFonts w:ascii="Arial" w:hAnsi="Arial" w:cs="Arial"/>
          <w:lang w:val="x-none"/>
        </w:rPr>
        <w:t xml:space="preserve">Název </w:t>
      </w:r>
      <w:r w:rsidRPr="00F5793D">
        <w:rPr>
          <w:rFonts w:ascii="Arial" w:hAnsi="Arial" w:cs="Arial"/>
        </w:rPr>
        <w:t>díla</w:t>
      </w:r>
      <w:r w:rsidRPr="00F5793D">
        <w:rPr>
          <w:rFonts w:ascii="Arial" w:hAnsi="Arial" w:cs="Arial"/>
          <w:lang w:val="x-none"/>
        </w:rPr>
        <w:t xml:space="preserve">: </w:t>
      </w:r>
      <w:r w:rsidRPr="00F5793D">
        <w:rPr>
          <w:rFonts w:ascii="Arial" w:hAnsi="Arial" w:cs="Arial"/>
          <w:b/>
        </w:rPr>
        <w:t xml:space="preserve">          </w:t>
      </w:r>
      <w:r w:rsidR="002260E3" w:rsidRPr="002260E3">
        <w:rPr>
          <w:rFonts w:ascii="Arial" w:eastAsia="Calibri" w:hAnsi="Arial" w:cs="Arial"/>
          <w:b/>
        </w:rPr>
        <w:t>LBC3 Brázdim včetně 3-leté následné péče</w:t>
      </w:r>
    </w:p>
    <w:p w14:paraId="23299CC9" w14:textId="604E57FB" w:rsidR="00D6259E" w:rsidRPr="00F5793D" w:rsidRDefault="005E61C9" w:rsidP="00D6259E">
      <w:pPr>
        <w:jc w:val="both"/>
        <w:rPr>
          <w:rFonts w:ascii="Arial" w:hAnsi="Arial" w:cs="Arial"/>
          <w:bCs/>
          <w:lang w:val="en-US"/>
        </w:rPr>
      </w:pPr>
      <w:r w:rsidRPr="00F5793D">
        <w:rPr>
          <w:rFonts w:ascii="Arial" w:hAnsi="Arial" w:cs="Arial"/>
        </w:rPr>
        <w:t>Místo plnění</w:t>
      </w:r>
      <w:r w:rsidR="00D6259E" w:rsidRPr="00F5793D">
        <w:rPr>
          <w:rFonts w:ascii="Arial" w:hAnsi="Arial" w:cs="Arial"/>
          <w:lang w:val="x-none"/>
        </w:rPr>
        <w:t xml:space="preserve">:    </w:t>
      </w:r>
      <w:r w:rsidR="00D6259E" w:rsidRPr="00F5793D">
        <w:rPr>
          <w:rFonts w:ascii="Arial" w:hAnsi="Arial" w:cs="Arial"/>
        </w:rPr>
        <w:t xml:space="preserve">    </w:t>
      </w:r>
      <w:proofErr w:type="spellStart"/>
      <w:r w:rsidR="002260E3">
        <w:rPr>
          <w:rFonts w:ascii="Arial" w:hAnsi="Arial" w:cs="Arial"/>
          <w:b/>
          <w:bCs/>
          <w:lang w:val="en-US"/>
        </w:rPr>
        <w:t>k.ú</w:t>
      </w:r>
      <w:proofErr w:type="spellEnd"/>
      <w:r w:rsidR="002260E3">
        <w:rPr>
          <w:rFonts w:ascii="Arial" w:hAnsi="Arial" w:cs="Arial"/>
          <w:b/>
          <w:bCs/>
          <w:lang w:val="en-US"/>
        </w:rPr>
        <w:t xml:space="preserve"> </w:t>
      </w:r>
      <w:proofErr w:type="spellStart"/>
      <w:r w:rsidR="002260E3">
        <w:rPr>
          <w:rFonts w:ascii="Arial" w:hAnsi="Arial" w:cs="Arial"/>
          <w:b/>
          <w:bCs/>
          <w:lang w:val="en-US"/>
        </w:rPr>
        <w:t>Brázdim</w:t>
      </w:r>
      <w:proofErr w:type="spellEnd"/>
      <w:r w:rsidR="002260E3">
        <w:rPr>
          <w:rFonts w:ascii="Arial" w:hAnsi="Arial" w:cs="Arial"/>
          <w:b/>
          <w:bCs/>
          <w:lang w:val="en-US"/>
        </w:rPr>
        <w:t xml:space="preserve">, </w:t>
      </w:r>
      <w:proofErr w:type="spellStart"/>
      <w:r w:rsidR="002260E3">
        <w:rPr>
          <w:rFonts w:ascii="Arial" w:hAnsi="Arial" w:cs="Arial"/>
          <w:b/>
          <w:bCs/>
          <w:lang w:val="en-US"/>
        </w:rPr>
        <w:t>parcela</w:t>
      </w:r>
      <w:proofErr w:type="spellEnd"/>
      <w:r w:rsidR="002260E3">
        <w:rPr>
          <w:rFonts w:ascii="Arial" w:hAnsi="Arial" w:cs="Arial"/>
          <w:b/>
          <w:bCs/>
          <w:lang w:val="en-US"/>
        </w:rPr>
        <w:t xml:space="preserve"> KN 1027</w:t>
      </w:r>
    </w:p>
    <w:p w14:paraId="0E708F95" w14:textId="4D4472DE" w:rsidR="00D6259E" w:rsidRPr="00F5793D" w:rsidRDefault="00D6259E" w:rsidP="00D6259E">
      <w:pPr>
        <w:ind w:left="360"/>
        <w:jc w:val="both"/>
        <w:rPr>
          <w:rFonts w:ascii="Arial" w:hAnsi="Arial" w:cs="Arial"/>
          <w:b/>
        </w:rPr>
      </w:pPr>
      <w:r w:rsidRPr="00F5793D">
        <w:rPr>
          <w:rFonts w:ascii="Arial" w:hAnsi="Arial" w:cs="Arial"/>
        </w:rPr>
        <w:t>Rozsah díla a jeho kvalita, včetně p</w:t>
      </w:r>
      <w:proofErr w:type="spellStart"/>
      <w:r w:rsidRPr="00F5793D">
        <w:rPr>
          <w:rFonts w:ascii="Arial" w:hAnsi="Arial" w:cs="Arial"/>
          <w:lang w:val="x-none"/>
        </w:rPr>
        <w:t>říslušn</w:t>
      </w:r>
      <w:r w:rsidRPr="00F5793D">
        <w:rPr>
          <w:rFonts w:ascii="Arial" w:hAnsi="Arial" w:cs="Arial"/>
        </w:rPr>
        <w:t>ých</w:t>
      </w:r>
      <w:proofErr w:type="spellEnd"/>
      <w:r w:rsidRPr="00F5793D">
        <w:rPr>
          <w:rFonts w:ascii="Arial" w:hAnsi="Arial" w:cs="Arial"/>
          <w:lang w:val="x-none"/>
        </w:rPr>
        <w:t xml:space="preserve"> parcelní</w:t>
      </w:r>
      <w:r w:rsidRPr="00F5793D">
        <w:rPr>
          <w:rFonts w:ascii="Arial" w:hAnsi="Arial" w:cs="Arial"/>
        </w:rPr>
        <w:t>ch</w:t>
      </w:r>
      <w:r w:rsidRPr="00F5793D">
        <w:rPr>
          <w:rFonts w:ascii="Arial" w:hAnsi="Arial" w:cs="Arial"/>
          <w:lang w:val="x-none"/>
        </w:rPr>
        <w:t xml:space="preserve"> </w:t>
      </w:r>
      <w:proofErr w:type="spellStart"/>
      <w:r w:rsidRPr="00F5793D">
        <w:rPr>
          <w:rFonts w:ascii="Arial" w:hAnsi="Arial" w:cs="Arial"/>
          <w:lang w:val="x-none"/>
        </w:rPr>
        <w:t>čís</w:t>
      </w:r>
      <w:r w:rsidRPr="00F5793D">
        <w:rPr>
          <w:rFonts w:ascii="Arial" w:hAnsi="Arial" w:cs="Arial"/>
        </w:rPr>
        <w:t>e</w:t>
      </w:r>
      <w:proofErr w:type="spellEnd"/>
      <w:r w:rsidRPr="00F5793D">
        <w:rPr>
          <w:rFonts w:ascii="Arial" w:hAnsi="Arial" w:cs="Arial"/>
          <w:lang w:val="x-none"/>
        </w:rPr>
        <w:t>l a vytyčovací</w:t>
      </w:r>
      <w:r w:rsidRPr="00F5793D">
        <w:rPr>
          <w:rFonts w:ascii="Arial" w:hAnsi="Arial" w:cs="Arial"/>
        </w:rPr>
        <w:t xml:space="preserve">ch </w:t>
      </w:r>
      <w:r w:rsidRPr="00F5793D">
        <w:rPr>
          <w:rFonts w:ascii="Arial" w:hAnsi="Arial" w:cs="Arial"/>
          <w:lang w:val="x-none"/>
        </w:rPr>
        <w:t>bod</w:t>
      </w:r>
      <w:r w:rsidRPr="00F5793D">
        <w:rPr>
          <w:rFonts w:ascii="Arial" w:hAnsi="Arial" w:cs="Arial"/>
        </w:rPr>
        <w:t xml:space="preserve">ů </w:t>
      </w:r>
      <w:r w:rsidRPr="00F5793D">
        <w:rPr>
          <w:rFonts w:ascii="Arial" w:hAnsi="Arial" w:cs="Arial"/>
          <w:lang w:val="x-none"/>
        </w:rPr>
        <w:t>j</w:t>
      </w:r>
      <w:r w:rsidRPr="00F5793D">
        <w:rPr>
          <w:rFonts w:ascii="Arial" w:hAnsi="Arial" w:cs="Arial"/>
        </w:rPr>
        <w:t>e</w:t>
      </w:r>
      <w:r w:rsidRPr="00F5793D">
        <w:rPr>
          <w:rFonts w:ascii="Arial" w:hAnsi="Arial" w:cs="Arial"/>
          <w:lang w:val="x-none"/>
        </w:rPr>
        <w:t xml:space="preserve"> </w:t>
      </w:r>
      <w:r w:rsidRPr="00F5793D">
        <w:rPr>
          <w:rFonts w:ascii="Arial" w:hAnsi="Arial" w:cs="Arial"/>
        </w:rPr>
        <w:t xml:space="preserve">specifikován </w:t>
      </w:r>
      <w:r w:rsidRPr="00F5793D">
        <w:rPr>
          <w:rFonts w:ascii="Arial" w:hAnsi="Arial" w:cs="Arial"/>
          <w:lang w:val="x-none"/>
        </w:rPr>
        <w:t>ve schválené projektové dokumentaci</w:t>
      </w:r>
      <w:r w:rsidR="00FB7B5D" w:rsidRPr="00F5793D">
        <w:rPr>
          <w:rFonts w:ascii="Arial" w:hAnsi="Arial" w:cs="Arial"/>
        </w:rPr>
        <w:t>,</w:t>
      </w:r>
      <w:r w:rsidRPr="00F5793D">
        <w:rPr>
          <w:rFonts w:ascii="Arial" w:hAnsi="Arial" w:cs="Arial"/>
        </w:rPr>
        <w:t xml:space="preserve"> </w:t>
      </w:r>
      <w:r w:rsidR="009E69C2" w:rsidRPr="00F5793D">
        <w:rPr>
          <w:rFonts w:ascii="Arial" w:hAnsi="Arial" w:cs="Arial"/>
        </w:rPr>
        <w:t>kterou se stanoví podrobnosti vymezení předmětu veřejné zakázky a rozsah soupisu prací, dodávek a služeb s výkazem výměr</w:t>
      </w:r>
      <w:r w:rsidR="00FB7B5D" w:rsidRPr="00F5793D">
        <w:rPr>
          <w:rFonts w:ascii="Arial" w:hAnsi="Arial" w:cs="Arial"/>
        </w:rPr>
        <w:t>,</w:t>
      </w:r>
      <w:r w:rsidR="00F66571" w:rsidRPr="00F5793D">
        <w:rPr>
          <w:rFonts w:ascii="Arial" w:hAnsi="Arial" w:cs="Arial"/>
        </w:rPr>
        <w:t xml:space="preserve"> </w:t>
      </w:r>
      <w:r w:rsidRPr="00F5793D">
        <w:rPr>
          <w:rFonts w:ascii="Arial" w:hAnsi="Arial" w:cs="Arial"/>
        </w:rPr>
        <w:t xml:space="preserve">kterou vypracovala </w:t>
      </w:r>
      <w:r w:rsidRPr="00F5793D">
        <w:rPr>
          <w:rFonts w:ascii="Arial" w:hAnsi="Arial" w:cs="Arial"/>
          <w:lang w:val="x-none"/>
        </w:rPr>
        <w:t xml:space="preserve">projekční společnost </w:t>
      </w:r>
      <w:r w:rsidR="002260E3" w:rsidRPr="002260E3">
        <w:rPr>
          <w:rFonts w:ascii="Arial" w:eastAsia="Calibri" w:hAnsi="Arial" w:cs="Arial"/>
        </w:rPr>
        <w:t>ATELIER FONTES, s.r.o., IČ:63486466</w:t>
      </w:r>
      <w:r w:rsidRPr="002260E3">
        <w:rPr>
          <w:rFonts w:ascii="Arial" w:hAnsi="Arial" w:cs="Arial"/>
          <w:b/>
        </w:rPr>
        <w:t>,</w:t>
      </w:r>
      <w:r w:rsidRPr="00F5793D">
        <w:rPr>
          <w:rFonts w:ascii="Arial" w:hAnsi="Arial" w:cs="Arial"/>
        </w:rPr>
        <w:t xml:space="preserve"> č. zakázky </w:t>
      </w:r>
      <w:r w:rsidR="002260E3" w:rsidRPr="002260E3">
        <w:rPr>
          <w:rFonts w:ascii="Arial" w:hAnsi="Arial" w:cs="Arial"/>
          <w:bCs/>
          <w:lang w:val="en-US"/>
        </w:rPr>
        <w:t>16 040</w:t>
      </w:r>
      <w:r w:rsidRPr="00F5793D">
        <w:rPr>
          <w:rFonts w:ascii="Arial" w:hAnsi="Arial" w:cs="Arial"/>
        </w:rPr>
        <w:t>.</w:t>
      </w:r>
      <w:r w:rsidRPr="00F5793D">
        <w:rPr>
          <w:rFonts w:ascii="Arial" w:hAnsi="Arial" w:cs="Arial"/>
          <w:lang w:val="x-none"/>
        </w:rPr>
        <w:t xml:space="preserve"> Uvedená projektová dokumentace  b</w:t>
      </w:r>
      <w:r w:rsidRPr="00F5793D">
        <w:rPr>
          <w:rFonts w:ascii="Arial" w:hAnsi="Arial" w:cs="Arial"/>
        </w:rPr>
        <w:t>ude</w:t>
      </w:r>
      <w:r w:rsidRPr="00F5793D">
        <w:rPr>
          <w:rFonts w:ascii="Arial" w:hAnsi="Arial" w:cs="Arial"/>
          <w:lang w:val="x-none"/>
        </w:rPr>
        <w:t xml:space="preserve"> objednatelem protokolárně předána zhotoviteli</w:t>
      </w:r>
      <w:r w:rsidRPr="00F5793D">
        <w:rPr>
          <w:rFonts w:ascii="Arial" w:hAnsi="Arial" w:cs="Arial"/>
        </w:rPr>
        <w:t xml:space="preserve"> nejpozději při předání </w:t>
      </w:r>
      <w:r w:rsidR="005E61C9" w:rsidRPr="00F5793D">
        <w:rPr>
          <w:rFonts w:ascii="Arial" w:hAnsi="Arial" w:cs="Arial"/>
        </w:rPr>
        <w:t>místa plnění.</w:t>
      </w:r>
    </w:p>
    <w:p w14:paraId="0F410253" w14:textId="77777777" w:rsidR="00D6259E" w:rsidRPr="00F5793D" w:rsidRDefault="00D6259E" w:rsidP="00D6259E">
      <w:pPr>
        <w:pStyle w:val="Odstavecseseznamem"/>
        <w:numPr>
          <w:ilvl w:val="0"/>
          <w:numId w:val="4"/>
        </w:numPr>
        <w:jc w:val="both"/>
        <w:rPr>
          <w:rFonts w:ascii="Arial" w:hAnsi="Arial" w:cs="Arial"/>
          <w:lang w:val="x-none"/>
        </w:rPr>
      </w:pPr>
      <w:r w:rsidRPr="00F5793D">
        <w:rPr>
          <w:rFonts w:ascii="Arial" w:hAnsi="Arial" w:cs="Arial"/>
        </w:rPr>
        <w:t>Součástí realizace díla jsou tyto činnosti</w:t>
      </w:r>
      <w:r w:rsidRPr="00F5793D">
        <w:rPr>
          <w:rFonts w:ascii="Arial" w:hAnsi="Arial" w:cs="Arial"/>
          <w:lang w:val="x-none"/>
        </w:rPr>
        <w:t>:</w:t>
      </w:r>
    </w:p>
    <w:p w14:paraId="4C02F0A9" w14:textId="77777777" w:rsidR="00073207" w:rsidRPr="00130849" w:rsidRDefault="00D6259E" w:rsidP="008D4E02">
      <w:pPr>
        <w:pStyle w:val="Odstavecseseznamem"/>
        <w:numPr>
          <w:ilvl w:val="0"/>
          <w:numId w:val="5"/>
        </w:numPr>
        <w:jc w:val="both"/>
        <w:rPr>
          <w:rFonts w:ascii="Arial" w:hAnsi="Arial" w:cs="Arial"/>
          <w:lang w:val="x-none"/>
        </w:rPr>
      </w:pPr>
      <w:r w:rsidRPr="00130849">
        <w:rPr>
          <w:rFonts w:ascii="Arial" w:hAnsi="Arial" w:cs="Arial"/>
        </w:rPr>
        <w:t>Z</w:t>
      </w:r>
      <w:proofErr w:type="spellStart"/>
      <w:r w:rsidRPr="00130849">
        <w:rPr>
          <w:rFonts w:ascii="Arial" w:hAnsi="Arial" w:cs="Arial"/>
          <w:lang w:val="x-none"/>
        </w:rPr>
        <w:t>ajištění</w:t>
      </w:r>
      <w:proofErr w:type="spellEnd"/>
      <w:r w:rsidRPr="00130849">
        <w:rPr>
          <w:rFonts w:ascii="Arial" w:hAnsi="Arial" w:cs="Arial"/>
          <w:lang w:val="x-none"/>
        </w:rPr>
        <w:t xml:space="preserve"> dodávek materiálů a zařízení nezbytných pro řádné dokončení díla</w:t>
      </w:r>
      <w:r w:rsidRPr="00130849">
        <w:rPr>
          <w:rFonts w:ascii="Arial" w:hAnsi="Arial" w:cs="Arial"/>
        </w:rPr>
        <w:t>.</w:t>
      </w:r>
    </w:p>
    <w:p w14:paraId="0BB07D84"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rPr>
        <w:t>P</w:t>
      </w:r>
      <w:proofErr w:type="spellStart"/>
      <w:r w:rsidRPr="00F5793D">
        <w:rPr>
          <w:rFonts w:ascii="Arial" w:hAnsi="Arial" w:cs="Arial"/>
          <w:lang w:val="x-none"/>
        </w:rPr>
        <w:t>rovedení</w:t>
      </w:r>
      <w:proofErr w:type="spellEnd"/>
      <w:r w:rsidRPr="00F5793D">
        <w:rPr>
          <w:rFonts w:ascii="Arial" w:hAnsi="Arial" w:cs="Arial"/>
          <w:lang w:val="x-none"/>
        </w:rPr>
        <w:t xml:space="preserve"> všech činností souvisejících s provedením </w:t>
      </w:r>
      <w:r w:rsidRPr="00F5793D">
        <w:rPr>
          <w:rFonts w:ascii="Arial" w:hAnsi="Arial" w:cs="Arial"/>
        </w:rPr>
        <w:t>díla</w:t>
      </w:r>
      <w:r w:rsidRPr="00F5793D">
        <w:rPr>
          <w:rFonts w:ascii="Arial" w:hAnsi="Arial" w:cs="Arial"/>
          <w:lang w:val="x-none"/>
        </w:rPr>
        <w:t xml:space="preserve"> nezbytných pro řádné dokončení díla (</w:t>
      </w:r>
      <w:r w:rsidRPr="00F5793D">
        <w:rPr>
          <w:rFonts w:ascii="Arial" w:hAnsi="Arial" w:cs="Arial"/>
        </w:rPr>
        <w:t>dodávek, služeb,</w:t>
      </w:r>
      <w:r w:rsidRPr="00F5793D">
        <w:rPr>
          <w:rFonts w:ascii="Arial" w:hAnsi="Arial" w:cs="Arial"/>
          <w:lang w:val="x-none"/>
        </w:rPr>
        <w:t xml:space="preserve"> bezpečnostní opatření apod.),  </w:t>
      </w:r>
    </w:p>
    <w:p w14:paraId="0CCBEB40" w14:textId="77777777" w:rsidR="00D6259E" w:rsidRPr="00F5793D" w:rsidRDefault="00D6259E" w:rsidP="008D4E02">
      <w:pPr>
        <w:pStyle w:val="Odstavecseseznamem"/>
        <w:numPr>
          <w:ilvl w:val="0"/>
          <w:numId w:val="5"/>
        </w:numPr>
        <w:jc w:val="both"/>
        <w:rPr>
          <w:rFonts w:ascii="Arial" w:hAnsi="Arial" w:cs="Arial"/>
        </w:rPr>
      </w:pPr>
      <w:r w:rsidRPr="00F5793D">
        <w:rPr>
          <w:rFonts w:ascii="Arial" w:hAnsi="Arial" w:cs="Arial"/>
        </w:rPr>
        <w:t>K</w:t>
      </w:r>
      <w:proofErr w:type="spellStart"/>
      <w:r w:rsidRPr="00F5793D">
        <w:rPr>
          <w:rFonts w:ascii="Arial" w:hAnsi="Arial" w:cs="Arial"/>
          <w:lang w:val="x-none"/>
        </w:rPr>
        <w:t>oordinaci</w:t>
      </w:r>
      <w:proofErr w:type="spellEnd"/>
      <w:r w:rsidRPr="00F5793D">
        <w:rPr>
          <w:rFonts w:ascii="Arial" w:hAnsi="Arial" w:cs="Arial"/>
          <w:lang w:val="x-none"/>
        </w:rPr>
        <w:t xml:space="preserve"> veškerých činností, jež jsou součástí</w:t>
      </w:r>
      <w:r w:rsidRPr="00F5793D">
        <w:rPr>
          <w:rFonts w:ascii="Arial" w:hAnsi="Arial" w:cs="Arial"/>
        </w:rPr>
        <w:t xml:space="preserve"> realizace</w:t>
      </w:r>
      <w:r w:rsidRPr="00F5793D">
        <w:rPr>
          <w:rFonts w:ascii="Arial" w:hAnsi="Arial" w:cs="Arial"/>
          <w:lang w:val="x-none"/>
        </w:rPr>
        <w:t xml:space="preserve"> díla. </w:t>
      </w:r>
    </w:p>
    <w:p w14:paraId="060CB5DE" w14:textId="77777777" w:rsidR="00D6259E" w:rsidRPr="00F5793D" w:rsidRDefault="00D6259E" w:rsidP="008D4E02">
      <w:pPr>
        <w:pStyle w:val="Odstavecseseznamem"/>
        <w:numPr>
          <w:ilvl w:val="0"/>
          <w:numId w:val="5"/>
        </w:numPr>
        <w:jc w:val="both"/>
        <w:rPr>
          <w:rFonts w:ascii="Arial" w:hAnsi="Arial" w:cs="Arial"/>
          <w:b/>
          <w:u w:val="single"/>
        </w:rPr>
      </w:pPr>
      <w:r w:rsidRPr="00F5793D">
        <w:rPr>
          <w:rFonts w:ascii="Arial" w:hAnsi="Arial" w:cs="Arial"/>
        </w:rPr>
        <w:t>G</w:t>
      </w:r>
      <w:proofErr w:type="spellStart"/>
      <w:r w:rsidRPr="00F5793D">
        <w:rPr>
          <w:rFonts w:ascii="Arial" w:hAnsi="Arial" w:cs="Arial"/>
          <w:lang w:val="x-none"/>
        </w:rPr>
        <w:t>eodetické</w:t>
      </w:r>
      <w:proofErr w:type="spellEnd"/>
      <w:r w:rsidRPr="00F5793D">
        <w:rPr>
          <w:rFonts w:ascii="Arial" w:hAnsi="Arial" w:cs="Arial"/>
          <w:lang w:val="x-none"/>
        </w:rPr>
        <w:t xml:space="preserve"> vytyčení pozemků před zahájením provádění díla (příslušná parcelní čísla a vytyčovací body jsou uvedeny v projektové dokumentaci);</w:t>
      </w:r>
      <w:r w:rsidR="00A24CAD" w:rsidRPr="00F5793D">
        <w:rPr>
          <w:rFonts w:ascii="Arial" w:hAnsi="Arial" w:cs="Arial"/>
        </w:rPr>
        <w:t xml:space="preserve"> </w:t>
      </w:r>
      <w:r w:rsidRPr="00F5793D">
        <w:rPr>
          <w:rFonts w:ascii="Arial" w:hAnsi="Arial" w:cs="Arial"/>
          <w:lang w:val="x-none"/>
        </w:rPr>
        <w:t xml:space="preserve"> </w:t>
      </w:r>
    </w:p>
    <w:p w14:paraId="5EFCFF7A" w14:textId="77777777" w:rsidR="00D6259E" w:rsidRPr="00F5793D" w:rsidRDefault="00F66571" w:rsidP="00F66571">
      <w:pPr>
        <w:pStyle w:val="Odstavecseseznamem"/>
        <w:numPr>
          <w:ilvl w:val="0"/>
          <w:numId w:val="5"/>
        </w:numPr>
        <w:jc w:val="both"/>
        <w:rPr>
          <w:rFonts w:ascii="Arial" w:hAnsi="Arial" w:cs="Arial"/>
        </w:rPr>
      </w:pPr>
      <w:r w:rsidRPr="00F5793D">
        <w:rPr>
          <w:rFonts w:ascii="Arial" w:hAnsi="Arial" w:cs="Arial"/>
        </w:rPr>
        <w:t xml:space="preserve">Dojde-li během přípravy a realizace </w:t>
      </w:r>
      <w:r w:rsidR="00A24CAD" w:rsidRPr="00F5793D">
        <w:rPr>
          <w:rFonts w:ascii="Arial" w:hAnsi="Arial" w:cs="Arial"/>
        </w:rPr>
        <w:t>díla</w:t>
      </w:r>
      <w:r w:rsidR="0019057A" w:rsidRPr="00F5793D">
        <w:rPr>
          <w:rFonts w:ascii="Arial" w:hAnsi="Arial" w:cs="Arial"/>
        </w:rPr>
        <w:t xml:space="preserve"> </w:t>
      </w:r>
      <w:r w:rsidRPr="00F5793D">
        <w:rPr>
          <w:rFonts w:ascii="Arial" w:hAnsi="Arial" w:cs="Arial"/>
        </w:rPr>
        <w:t>k nepředvídaným nálezům kulturně cenných předmětů, detailů stavby nebo chráněných částí přírody anebo k archeologickým nálezům (dle §176, odst.</w:t>
      </w:r>
      <w:r w:rsidR="00495A8D" w:rsidRPr="00F5793D">
        <w:rPr>
          <w:rFonts w:ascii="Arial" w:hAnsi="Arial" w:cs="Arial"/>
        </w:rPr>
        <w:t xml:space="preserve"> </w:t>
      </w:r>
      <w:r w:rsidRPr="00F5793D">
        <w:rPr>
          <w:rFonts w:ascii="Arial" w:hAnsi="Arial" w:cs="Arial"/>
        </w:rPr>
        <w:t>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2AE1C4C9" w14:textId="7C15B434"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Zajištění všech </w:t>
      </w:r>
      <w:r w:rsidRPr="00F5793D">
        <w:rPr>
          <w:rFonts w:ascii="Arial" w:hAnsi="Arial" w:cs="Arial"/>
        </w:rPr>
        <w:t xml:space="preserve">dalších </w:t>
      </w:r>
      <w:r w:rsidRPr="00F5793D">
        <w:rPr>
          <w:rFonts w:ascii="Arial" w:hAnsi="Arial" w:cs="Arial"/>
          <w:lang w:val="x-none"/>
        </w:rPr>
        <w:t>nepředvídatelných průzkumů nutných pro řádné provádění a dokončení díla, jejichž potřeba by vznikla během realizačních prací, např.</w:t>
      </w:r>
      <w:r w:rsidRPr="00F5793D">
        <w:rPr>
          <w:rFonts w:ascii="Arial" w:hAnsi="Arial" w:cs="Arial"/>
        </w:rPr>
        <w:t>,</w:t>
      </w:r>
      <w:r w:rsidRPr="00F5793D">
        <w:rPr>
          <w:rFonts w:ascii="Arial" w:hAnsi="Arial" w:cs="Arial"/>
          <w:lang w:val="x-none"/>
        </w:rPr>
        <w:t xml:space="preserve"> nález</w:t>
      </w:r>
      <w:r w:rsidRPr="00F5793D">
        <w:rPr>
          <w:rFonts w:ascii="Arial" w:hAnsi="Arial" w:cs="Arial"/>
        </w:rPr>
        <w:t>y</w:t>
      </w:r>
      <w:r w:rsidRPr="00F5793D">
        <w:rPr>
          <w:rFonts w:ascii="Arial" w:hAnsi="Arial" w:cs="Arial"/>
          <w:lang w:val="x-none"/>
        </w:rPr>
        <w:t xml:space="preserve"> munice apod</w:t>
      </w:r>
      <w:r w:rsidR="00286771">
        <w:rPr>
          <w:rFonts w:ascii="Arial" w:hAnsi="Arial" w:cs="Arial"/>
        </w:rPr>
        <w:t xml:space="preserve">. </w:t>
      </w:r>
      <w:r w:rsidRPr="00F5793D">
        <w:rPr>
          <w:rFonts w:ascii="Arial" w:hAnsi="Arial" w:cs="Arial"/>
        </w:rPr>
        <w:t>T</w:t>
      </w:r>
      <w:proofErr w:type="spellStart"/>
      <w:r w:rsidRPr="00F5793D">
        <w:rPr>
          <w:rFonts w:ascii="Arial" w:hAnsi="Arial" w:cs="Arial"/>
          <w:lang w:val="x-none"/>
        </w:rPr>
        <w:t>yto</w:t>
      </w:r>
      <w:proofErr w:type="spellEnd"/>
      <w:r w:rsidR="00E6175B" w:rsidRPr="00F5793D">
        <w:rPr>
          <w:rFonts w:ascii="Arial" w:hAnsi="Arial" w:cs="Arial"/>
          <w:lang w:val="x-none"/>
        </w:rPr>
        <w:t xml:space="preserve"> průzkumy </w:t>
      </w:r>
      <w:r w:rsidR="00E6175B" w:rsidRPr="00F5793D">
        <w:rPr>
          <w:rFonts w:ascii="Arial" w:hAnsi="Arial" w:cs="Arial"/>
        </w:rPr>
        <w:t>budou</w:t>
      </w:r>
      <w:r w:rsidRPr="00F5793D">
        <w:rPr>
          <w:rFonts w:ascii="Arial" w:hAnsi="Arial" w:cs="Arial"/>
          <w:lang w:val="x-none"/>
        </w:rPr>
        <w:t xml:space="preserve"> řešeny jako dodatečné práce </w:t>
      </w:r>
      <w:r w:rsidR="00755995" w:rsidRPr="00F5793D">
        <w:rPr>
          <w:rFonts w:ascii="Arial" w:hAnsi="Arial" w:cs="Arial"/>
          <w:lang w:val="x-none"/>
        </w:rPr>
        <w:t>dle</w:t>
      </w:r>
      <w:r w:rsidR="00755995" w:rsidRPr="00F5793D">
        <w:rPr>
          <w:rFonts w:ascii="Arial" w:hAnsi="Arial" w:cs="Arial"/>
        </w:rPr>
        <w:t xml:space="preserve"> </w:t>
      </w:r>
      <w:r w:rsidRPr="00F5793D">
        <w:rPr>
          <w:rFonts w:ascii="Arial" w:hAnsi="Arial" w:cs="Arial"/>
          <w:lang w:val="x-none"/>
        </w:rPr>
        <w:t>této smlouvy.</w:t>
      </w:r>
      <w:r w:rsidRPr="00F5793D">
        <w:rPr>
          <w:rFonts w:ascii="Arial" w:hAnsi="Arial" w:cs="Arial"/>
        </w:rPr>
        <w:t xml:space="preserve"> </w:t>
      </w:r>
    </w:p>
    <w:p w14:paraId="32472837"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Zajištění a provedení všech opatření organizačního charakteru nezbytných k řádnému provedení díla.</w:t>
      </w:r>
    </w:p>
    <w:p w14:paraId="6AEB8C63" w14:textId="2F773540" w:rsidR="00D6259E" w:rsidRPr="00F5793D" w:rsidRDefault="00286771" w:rsidP="008D4E02">
      <w:pPr>
        <w:pStyle w:val="Odstavecseseznamem"/>
        <w:numPr>
          <w:ilvl w:val="0"/>
          <w:numId w:val="5"/>
        </w:numPr>
        <w:jc w:val="both"/>
        <w:rPr>
          <w:rFonts w:ascii="Arial" w:hAnsi="Arial" w:cs="Arial"/>
          <w:lang w:val="x-none"/>
        </w:rPr>
      </w:pPr>
      <w:r>
        <w:rPr>
          <w:rFonts w:ascii="Arial" w:hAnsi="Arial" w:cs="Arial"/>
          <w:lang w:val="x-none"/>
        </w:rPr>
        <w:t>Z</w:t>
      </w:r>
      <w:r w:rsidR="00D6259E" w:rsidRPr="00F5793D">
        <w:rPr>
          <w:rFonts w:ascii="Arial" w:hAnsi="Arial" w:cs="Arial"/>
          <w:lang w:val="x-none"/>
        </w:rPr>
        <w:t>ajištění bezpečnosti práce a ochrany životního prostředí.</w:t>
      </w:r>
    </w:p>
    <w:p w14:paraId="69758F66"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Projednání a zajištění případného zvláštního užívání komunikací a veřejných ploch, popř. dalších pozemků, včetně úhrady vyměřených poplatků </w:t>
      </w:r>
      <w:r w:rsidR="00C2561A" w:rsidRPr="00F5793D">
        <w:rPr>
          <w:rFonts w:ascii="Arial" w:hAnsi="Arial" w:cs="Arial"/>
          <w:lang w:val="x-none"/>
        </w:rPr>
        <w:br/>
      </w:r>
      <w:r w:rsidRPr="00F5793D">
        <w:rPr>
          <w:rFonts w:ascii="Arial" w:hAnsi="Arial" w:cs="Arial"/>
          <w:lang w:val="x-none"/>
        </w:rPr>
        <w:t>a nájemného.</w:t>
      </w:r>
    </w:p>
    <w:p w14:paraId="5E0B2960" w14:textId="5B19D0DD"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Zajištění přístupu k jednotlivým úsekům </w:t>
      </w:r>
      <w:r w:rsidR="008E049A" w:rsidRPr="00F5793D">
        <w:rPr>
          <w:rFonts w:ascii="Arial" w:hAnsi="Arial" w:cs="Arial"/>
        </w:rPr>
        <w:t>díla</w:t>
      </w:r>
      <w:r w:rsidRPr="00F5793D">
        <w:rPr>
          <w:rFonts w:ascii="Arial" w:hAnsi="Arial" w:cs="Arial"/>
          <w:lang w:val="x-none"/>
        </w:rPr>
        <w:t xml:space="preserve"> za účelem </w:t>
      </w:r>
      <w:r w:rsidR="008E049A" w:rsidRPr="00F5793D">
        <w:rPr>
          <w:rFonts w:ascii="Arial" w:hAnsi="Arial" w:cs="Arial"/>
        </w:rPr>
        <w:t xml:space="preserve">jeho </w:t>
      </w:r>
      <w:r w:rsidRPr="00F5793D">
        <w:rPr>
          <w:rFonts w:ascii="Arial" w:hAnsi="Arial" w:cs="Arial"/>
          <w:lang w:val="x-none"/>
        </w:rPr>
        <w:t>provádění, uvedení prováděním díla dotčených pozemků do původního stavu po ukončení provádění díla, úhrada náhrad za dočasné zábory ploch, dočasné a trvalé stavby a poplatků za uložení odpadů na skládku.</w:t>
      </w:r>
    </w:p>
    <w:p w14:paraId="3FADED77" w14:textId="23AA8C93"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Zajištění ochrany a vytyčení </w:t>
      </w:r>
      <w:r w:rsidR="00286771">
        <w:rPr>
          <w:rFonts w:ascii="Arial" w:hAnsi="Arial" w:cs="Arial"/>
        </w:rPr>
        <w:t xml:space="preserve">případných </w:t>
      </w:r>
      <w:r w:rsidRPr="00F5793D">
        <w:rPr>
          <w:rFonts w:ascii="Arial" w:hAnsi="Arial" w:cs="Arial"/>
          <w:lang w:val="x-none"/>
        </w:rPr>
        <w:t>podzemních inženýrských sítí uvedených v projektové dokumentaci</w:t>
      </w:r>
      <w:r w:rsidRPr="00F5793D">
        <w:rPr>
          <w:rFonts w:ascii="Arial" w:hAnsi="Arial" w:cs="Arial"/>
        </w:rPr>
        <w:t>.</w:t>
      </w:r>
    </w:p>
    <w:p w14:paraId="0E7BC394" w14:textId="4B723495" w:rsidR="00073207" w:rsidRPr="00F5793D" w:rsidRDefault="000A37DE" w:rsidP="008D4E02">
      <w:pPr>
        <w:pStyle w:val="Odstavecseseznamem"/>
        <w:numPr>
          <w:ilvl w:val="0"/>
          <w:numId w:val="5"/>
        </w:numPr>
        <w:jc w:val="both"/>
        <w:rPr>
          <w:rFonts w:ascii="Arial" w:hAnsi="Arial" w:cs="Arial"/>
          <w:lang w:val="x-none"/>
        </w:rPr>
      </w:pPr>
      <w:r w:rsidRPr="00F5793D">
        <w:rPr>
          <w:rFonts w:ascii="Arial" w:hAnsi="Arial" w:cs="Arial"/>
        </w:rPr>
        <w:t xml:space="preserve">Po ukončení </w:t>
      </w:r>
      <w:r w:rsidR="00230BB9" w:rsidRPr="00F5793D">
        <w:rPr>
          <w:rFonts w:ascii="Arial" w:hAnsi="Arial" w:cs="Arial"/>
        </w:rPr>
        <w:t>realizace díla (</w:t>
      </w:r>
      <w:r w:rsidRPr="00F5793D">
        <w:rPr>
          <w:rFonts w:ascii="Arial" w:hAnsi="Arial" w:cs="Arial"/>
        </w:rPr>
        <w:t>výsadby</w:t>
      </w:r>
      <w:r w:rsidR="00230BB9" w:rsidRPr="00F5793D">
        <w:rPr>
          <w:rFonts w:ascii="Arial" w:hAnsi="Arial" w:cs="Arial"/>
        </w:rPr>
        <w:t>)</w:t>
      </w:r>
      <w:r w:rsidRPr="00F5793D">
        <w:rPr>
          <w:rFonts w:ascii="Arial" w:hAnsi="Arial" w:cs="Arial"/>
        </w:rPr>
        <w:t xml:space="preserve"> bude následovat </w:t>
      </w:r>
      <w:r w:rsidR="00BD78E3" w:rsidRPr="00F5793D">
        <w:rPr>
          <w:rFonts w:ascii="Arial" w:hAnsi="Arial" w:cs="Arial"/>
        </w:rPr>
        <w:t>třílet</w:t>
      </w:r>
      <w:r w:rsidR="00615A3D" w:rsidRPr="00F5793D">
        <w:rPr>
          <w:rFonts w:ascii="Arial" w:hAnsi="Arial" w:cs="Arial"/>
        </w:rPr>
        <w:t>á péče o vysazený porost</w:t>
      </w:r>
      <w:r w:rsidR="00073207" w:rsidRPr="00F5793D">
        <w:rPr>
          <w:rFonts w:ascii="Arial" w:hAnsi="Arial" w:cs="Arial"/>
        </w:rPr>
        <w:t xml:space="preserve">. </w:t>
      </w:r>
    </w:p>
    <w:p w14:paraId="3D0AB3F9" w14:textId="77777777" w:rsidR="00073207" w:rsidRPr="00F5793D" w:rsidRDefault="00073207" w:rsidP="00C70132">
      <w:pPr>
        <w:pStyle w:val="Odstavecseseznamem"/>
        <w:ind w:left="1571"/>
        <w:jc w:val="both"/>
        <w:rPr>
          <w:rFonts w:ascii="Arial" w:hAnsi="Arial" w:cs="Arial"/>
          <w:lang w:val="x-none"/>
        </w:rPr>
      </w:pPr>
    </w:p>
    <w:p w14:paraId="5EA71B91" w14:textId="2AD44AA3" w:rsidR="00D6259E" w:rsidRPr="00F5793D" w:rsidRDefault="00D6259E" w:rsidP="00D6259E">
      <w:pPr>
        <w:pStyle w:val="Odstavecseseznamem"/>
        <w:numPr>
          <w:ilvl w:val="0"/>
          <w:numId w:val="4"/>
        </w:numPr>
        <w:jc w:val="both"/>
        <w:rPr>
          <w:rFonts w:ascii="Arial" w:hAnsi="Arial" w:cs="Arial"/>
          <w:i/>
          <w:lang w:val="x-none"/>
        </w:rPr>
      </w:pPr>
      <w:r w:rsidRPr="00F5793D">
        <w:rPr>
          <w:rFonts w:ascii="Arial" w:hAnsi="Arial" w:cs="Arial"/>
        </w:rPr>
        <w:t>Dílo bude provedeno dle p</w:t>
      </w:r>
      <w:r w:rsidR="00286771">
        <w:rPr>
          <w:rFonts w:ascii="Arial" w:hAnsi="Arial" w:cs="Arial"/>
        </w:rPr>
        <w:t xml:space="preserve">rojektové dokumentace, soupisu </w:t>
      </w:r>
      <w:r w:rsidRPr="00F5793D">
        <w:rPr>
          <w:rFonts w:ascii="Arial" w:hAnsi="Arial" w:cs="Arial"/>
        </w:rPr>
        <w:t xml:space="preserve">prací, dodávek </w:t>
      </w:r>
      <w:r w:rsidR="00C2561A" w:rsidRPr="00F5793D">
        <w:rPr>
          <w:rFonts w:ascii="Arial" w:hAnsi="Arial" w:cs="Arial"/>
        </w:rPr>
        <w:br/>
      </w:r>
      <w:r w:rsidRPr="00F5793D">
        <w:rPr>
          <w:rFonts w:ascii="Arial" w:hAnsi="Arial" w:cs="Arial"/>
        </w:rPr>
        <w:t>a služeb s výkazem výměr</w:t>
      </w:r>
      <w:r w:rsidR="00475B1D" w:rsidRPr="00F5793D">
        <w:rPr>
          <w:rFonts w:ascii="Arial" w:hAnsi="Arial" w:cs="Arial"/>
          <w:i/>
        </w:rPr>
        <w:t>.</w:t>
      </w:r>
    </w:p>
    <w:p w14:paraId="4BD967C9" w14:textId="77777777" w:rsidR="00D6259E" w:rsidRPr="00F5793D" w:rsidRDefault="00D6259E" w:rsidP="00D6259E">
      <w:pPr>
        <w:pStyle w:val="Odstavecseseznamem"/>
        <w:numPr>
          <w:ilvl w:val="0"/>
          <w:numId w:val="4"/>
        </w:numPr>
        <w:jc w:val="both"/>
        <w:rPr>
          <w:rFonts w:ascii="Arial" w:hAnsi="Arial" w:cs="Arial"/>
          <w:lang w:val="x-none"/>
        </w:rPr>
      </w:pPr>
      <w:r w:rsidRPr="00F5793D">
        <w:rPr>
          <w:rFonts w:ascii="Arial" w:hAnsi="Arial" w:cs="Arial"/>
          <w:lang w:val="x-none"/>
        </w:rPr>
        <w:t>Veškerý odpad,</w:t>
      </w:r>
      <w:r w:rsidRPr="00F5793D">
        <w:rPr>
          <w:rFonts w:ascii="Arial" w:hAnsi="Arial" w:cs="Arial"/>
        </w:rPr>
        <w:t xml:space="preserve"> </w:t>
      </w:r>
      <w:r w:rsidRPr="00F5793D">
        <w:rPr>
          <w:rFonts w:ascii="Arial" w:hAnsi="Arial" w:cs="Arial"/>
          <w:lang w:val="x-none"/>
        </w:rPr>
        <w:t xml:space="preserve"> jenž při provádění díla vznikne, je zhotovitel povinen odstranit na vlastní náklady. </w:t>
      </w:r>
      <w:r w:rsidRPr="00F5793D">
        <w:rPr>
          <w:rFonts w:ascii="Arial" w:hAnsi="Arial" w:cs="Arial"/>
        </w:rPr>
        <w:t xml:space="preserve">Veškeré meziskládky </w:t>
      </w:r>
      <w:r w:rsidRPr="00F5793D">
        <w:rPr>
          <w:rFonts w:ascii="Arial" w:hAnsi="Arial" w:cs="Arial"/>
          <w:lang w:val="x-none"/>
        </w:rPr>
        <w:t>a skládky</w:t>
      </w:r>
      <w:r w:rsidRPr="00F5793D">
        <w:rPr>
          <w:rFonts w:ascii="Arial" w:hAnsi="Arial" w:cs="Arial"/>
        </w:rPr>
        <w:t xml:space="preserve">, </w:t>
      </w:r>
      <w:r w:rsidRPr="00F5793D">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F5793D">
        <w:rPr>
          <w:rFonts w:ascii="Arial" w:hAnsi="Arial" w:cs="Arial"/>
        </w:rPr>
        <w:t>realizaci díla</w:t>
      </w:r>
      <w:r w:rsidRPr="00F5793D">
        <w:rPr>
          <w:rFonts w:ascii="Arial" w:hAnsi="Arial" w:cs="Arial"/>
          <w:lang w:val="x-none"/>
        </w:rPr>
        <w:t xml:space="preserve"> (např. pro pojezd vozidel)</w:t>
      </w:r>
      <w:r w:rsidR="00463206" w:rsidRPr="00F5793D">
        <w:rPr>
          <w:rFonts w:ascii="Arial" w:hAnsi="Arial" w:cs="Arial"/>
        </w:rPr>
        <w:t>,</w:t>
      </w:r>
      <w:r w:rsidRPr="00F5793D">
        <w:rPr>
          <w:rFonts w:ascii="Arial" w:hAnsi="Arial" w:cs="Arial"/>
          <w:lang w:val="x-none"/>
        </w:rPr>
        <w:t xml:space="preserve"> je povinen hradit zhotovitel.</w:t>
      </w:r>
    </w:p>
    <w:p w14:paraId="3A2674F5" w14:textId="77777777" w:rsidR="00880456" w:rsidRDefault="00880456" w:rsidP="006B54C6">
      <w:pPr>
        <w:jc w:val="center"/>
        <w:rPr>
          <w:rFonts w:ascii="Arial" w:hAnsi="Arial" w:cs="Arial"/>
          <w:b/>
          <w:u w:val="single"/>
        </w:rPr>
      </w:pPr>
    </w:p>
    <w:p w14:paraId="4325B748" w14:textId="59FC2BBA" w:rsidR="00CC70FE" w:rsidRPr="00F5793D" w:rsidRDefault="00CC70FE" w:rsidP="006B54C6">
      <w:pPr>
        <w:jc w:val="center"/>
        <w:rPr>
          <w:rFonts w:ascii="Arial" w:hAnsi="Arial" w:cs="Arial"/>
          <w:b/>
          <w:u w:val="single"/>
        </w:rPr>
      </w:pPr>
      <w:r w:rsidRPr="00F5793D">
        <w:rPr>
          <w:rFonts w:ascii="Arial" w:hAnsi="Arial" w:cs="Arial"/>
          <w:b/>
          <w:u w:val="single"/>
        </w:rPr>
        <w:t>Čl</w:t>
      </w:r>
      <w:r w:rsidR="00325832" w:rsidRPr="00F5793D">
        <w:rPr>
          <w:rFonts w:ascii="Arial" w:hAnsi="Arial" w:cs="Arial"/>
          <w:b/>
          <w:u w:val="single"/>
        </w:rPr>
        <w:t>. III</w:t>
      </w:r>
      <w:r w:rsidR="006B54C6" w:rsidRPr="00F5793D">
        <w:rPr>
          <w:rFonts w:ascii="Arial" w:hAnsi="Arial" w:cs="Arial"/>
          <w:b/>
          <w:u w:val="single"/>
        </w:rPr>
        <w:t xml:space="preserve">  </w:t>
      </w:r>
      <w:r w:rsidR="005643D1" w:rsidRPr="00F5793D">
        <w:rPr>
          <w:rFonts w:ascii="Arial" w:hAnsi="Arial" w:cs="Arial"/>
          <w:b/>
          <w:u w:val="single"/>
        </w:rPr>
        <w:t>Cena díla</w:t>
      </w:r>
    </w:p>
    <w:p w14:paraId="18F528E3" w14:textId="2F2D23AB" w:rsidR="00A26E5C" w:rsidRPr="00F5793D" w:rsidRDefault="00A26E5C" w:rsidP="00325832">
      <w:pPr>
        <w:pStyle w:val="Odstavecseseznamem"/>
        <w:numPr>
          <w:ilvl w:val="0"/>
          <w:numId w:val="6"/>
        </w:numPr>
        <w:jc w:val="both"/>
        <w:rPr>
          <w:rFonts w:ascii="Arial" w:hAnsi="Arial" w:cs="Arial"/>
          <w:lang w:val="x-none"/>
        </w:rPr>
      </w:pPr>
      <w:r w:rsidRPr="00F5793D">
        <w:rPr>
          <w:rFonts w:ascii="Arial" w:hAnsi="Arial" w:cs="Arial"/>
          <w:lang w:val="x-none"/>
        </w:rPr>
        <w:t>Cena za</w:t>
      </w:r>
      <w:r w:rsidR="0041441D" w:rsidRPr="00F5793D">
        <w:rPr>
          <w:rFonts w:ascii="Arial" w:hAnsi="Arial" w:cs="Arial"/>
        </w:rPr>
        <w:t xml:space="preserve"> </w:t>
      </w:r>
      <w:r w:rsidRPr="00F5793D">
        <w:rPr>
          <w:rFonts w:ascii="Arial" w:hAnsi="Arial" w:cs="Arial"/>
          <w:lang w:val="x-none"/>
        </w:rPr>
        <w:t>díl</w:t>
      </w:r>
      <w:r w:rsidR="003A12CC" w:rsidRPr="00F5793D">
        <w:rPr>
          <w:rFonts w:ascii="Arial" w:hAnsi="Arial" w:cs="Arial"/>
        </w:rPr>
        <w:t xml:space="preserve">o </w:t>
      </w:r>
      <w:r w:rsidRPr="00F5793D">
        <w:rPr>
          <w:rFonts w:ascii="Arial" w:hAnsi="Arial" w:cs="Arial"/>
          <w:lang w:val="x-none"/>
        </w:rPr>
        <w:t xml:space="preserve"> v rozsahu podle </w:t>
      </w:r>
      <w:r w:rsidRPr="00F5793D">
        <w:rPr>
          <w:rFonts w:ascii="Arial" w:hAnsi="Arial" w:cs="Arial"/>
        </w:rPr>
        <w:t xml:space="preserve">Čl. II. </w:t>
      </w:r>
      <w:r w:rsidRPr="00F5793D">
        <w:rPr>
          <w:rFonts w:ascii="Arial" w:hAnsi="Arial" w:cs="Arial"/>
          <w:lang w:val="x-none"/>
        </w:rPr>
        <w:t xml:space="preserve">smlouvy, se sjednává dohodou smluvních stran ve smyslu zákona č. 526/1990 Sb., </w:t>
      </w:r>
      <w:r w:rsidR="00BF5C9A" w:rsidRPr="00F5793D">
        <w:rPr>
          <w:rFonts w:ascii="Arial" w:hAnsi="Arial" w:cs="Arial"/>
          <w:lang w:val="x-none"/>
        </w:rPr>
        <w:t>o cenách</w:t>
      </w:r>
      <w:r w:rsidR="00BF5C9A" w:rsidRPr="00F5793D">
        <w:rPr>
          <w:rFonts w:ascii="Arial" w:hAnsi="Arial" w:cs="Arial"/>
        </w:rPr>
        <w:t>,</w:t>
      </w:r>
      <w:r w:rsidR="00BF5C9A" w:rsidRPr="00F5793D">
        <w:rPr>
          <w:rFonts w:ascii="Arial" w:hAnsi="Arial" w:cs="Arial"/>
          <w:lang w:val="x-none"/>
        </w:rPr>
        <w:t xml:space="preserve"> </w:t>
      </w:r>
      <w:r w:rsidRPr="00F5793D">
        <w:rPr>
          <w:rFonts w:ascii="Arial" w:hAnsi="Arial" w:cs="Arial"/>
        </w:rPr>
        <w:t>ve znění pozdějších předpisů</w:t>
      </w:r>
      <w:r w:rsidRPr="00F5793D">
        <w:rPr>
          <w:rFonts w:ascii="Arial" w:hAnsi="Arial" w:cs="Arial"/>
          <w:lang w:val="x-none"/>
        </w:rPr>
        <w:t xml:space="preserve">, na základě nabídky učiněné zhotovitelem na Veřejnou zakázku ze dne </w:t>
      </w:r>
      <w:r w:rsidR="001A5EA6">
        <w:rPr>
          <w:rFonts w:ascii="Arial" w:hAnsi="Arial" w:cs="Arial"/>
          <w:b/>
        </w:rPr>
        <w:t>18.12.2017.</w:t>
      </w:r>
    </w:p>
    <w:p w14:paraId="102E5D3E" w14:textId="20042B2B" w:rsidR="00A26E5C" w:rsidRPr="00F5793D" w:rsidRDefault="00A26E5C" w:rsidP="009D77FE">
      <w:pPr>
        <w:pStyle w:val="Odstavecseseznamem"/>
        <w:numPr>
          <w:ilvl w:val="0"/>
          <w:numId w:val="6"/>
        </w:numPr>
        <w:jc w:val="both"/>
        <w:rPr>
          <w:rFonts w:ascii="Arial" w:hAnsi="Arial" w:cs="Arial"/>
          <w:bCs/>
        </w:rPr>
      </w:pPr>
      <w:r w:rsidRPr="00F5793D">
        <w:rPr>
          <w:rFonts w:ascii="Arial" w:hAnsi="Arial" w:cs="Arial"/>
          <w:bCs/>
        </w:rPr>
        <w:t>Cena je nejvýše přípustná a nepřekročitelná, je platná po celou dobu realizace</w:t>
      </w:r>
      <w:r w:rsidR="003A12CC" w:rsidRPr="00F5793D">
        <w:rPr>
          <w:rFonts w:ascii="Arial" w:hAnsi="Arial" w:cs="Arial"/>
          <w:bCs/>
        </w:rPr>
        <w:t xml:space="preserve"> předmětu smlouvy</w:t>
      </w:r>
      <w:r w:rsidRPr="00F5793D">
        <w:rPr>
          <w:rFonts w:ascii="Arial" w:hAnsi="Arial" w:cs="Arial"/>
          <w:bCs/>
        </w:rPr>
        <w:t>,</w:t>
      </w:r>
      <w:r w:rsidR="00211417" w:rsidRPr="00F5793D">
        <w:rPr>
          <w:rFonts w:ascii="Arial" w:hAnsi="Arial" w:cs="Arial"/>
          <w:bCs/>
        </w:rPr>
        <w:t xml:space="preserve"> </w:t>
      </w:r>
      <w:r w:rsidRPr="00F5793D">
        <w:rPr>
          <w:rFonts w:ascii="Arial" w:hAnsi="Arial" w:cs="Arial"/>
          <w:bCs/>
        </w:rPr>
        <w:t xml:space="preserve">a to i při případném prodloužení termínu dokončení realizace </w:t>
      </w:r>
      <w:r w:rsidR="003A12CC" w:rsidRPr="00F5793D">
        <w:rPr>
          <w:rFonts w:ascii="Arial" w:hAnsi="Arial" w:cs="Arial"/>
          <w:bCs/>
        </w:rPr>
        <w:t xml:space="preserve"> předmětu smlouvy</w:t>
      </w:r>
      <w:r w:rsidRPr="00F5793D">
        <w:rPr>
          <w:rFonts w:ascii="Arial" w:hAnsi="Arial" w:cs="Arial"/>
          <w:bCs/>
        </w:rPr>
        <w:t xml:space="preserve"> z důvodů vzniklých na straně objednatele, s výjimkou zákonné změny výše sazby DPH.</w:t>
      </w:r>
    </w:p>
    <w:p w14:paraId="5DBBBFA8" w14:textId="77777777" w:rsidR="00A26E5C" w:rsidRPr="00F5793D" w:rsidRDefault="00A26E5C" w:rsidP="00A26E5C">
      <w:pPr>
        <w:pStyle w:val="Odstavecseseznamem"/>
        <w:numPr>
          <w:ilvl w:val="0"/>
          <w:numId w:val="6"/>
        </w:numPr>
        <w:jc w:val="both"/>
        <w:rPr>
          <w:rFonts w:ascii="Arial" w:hAnsi="Arial" w:cs="Arial"/>
          <w:bCs/>
        </w:rPr>
      </w:pPr>
      <w:r w:rsidRPr="00F5793D">
        <w:rPr>
          <w:rFonts w:ascii="Arial" w:hAnsi="Arial" w:cs="Arial"/>
          <w:bCs/>
        </w:rPr>
        <w:t>Cen</w:t>
      </w:r>
      <w:r w:rsidR="00576CB0" w:rsidRPr="00F5793D">
        <w:rPr>
          <w:rFonts w:ascii="Arial" w:hAnsi="Arial" w:cs="Arial"/>
          <w:bCs/>
        </w:rPr>
        <w:t>a</w:t>
      </w:r>
      <w:r w:rsidRPr="00F5793D">
        <w:rPr>
          <w:rFonts w:ascii="Arial" w:hAnsi="Arial" w:cs="Arial"/>
          <w:bCs/>
        </w:rPr>
        <w:t xml:space="preserve"> </w:t>
      </w:r>
      <w:r w:rsidR="00576CB0" w:rsidRPr="00F5793D">
        <w:rPr>
          <w:rFonts w:ascii="Arial" w:hAnsi="Arial" w:cs="Arial"/>
          <w:bCs/>
        </w:rPr>
        <w:t xml:space="preserve">díla zahrnuje </w:t>
      </w:r>
      <w:r w:rsidRPr="00F5793D">
        <w:rPr>
          <w:rFonts w:ascii="Arial" w:hAnsi="Arial" w:cs="Arial"/>
          <w:bCs/>
        </w:rPr>
        <w:t xml:space="preserve">všechny náklady související se zhotovením díla, vedlejší náklady související s umístěním </w:t>
      </w:r>
      <w:r w:rsidR="00CA5587" w:rsidRPr="00F5793D">
        <w:rPr>
          <w:rFonts w:ascii="Arial" w:hAnsi="Arial" w:cs="Arial"/>
          <w:bCs/>
        </w:rPr>
        <w:t>díla</w:t>
      </w:r>
      <w:r w:rsidRPr="00F5793D">
        <w:rPr>
          <w:rFonts w:ascii="Arial" w:hAnsi="Arial" w:cs="Arial"/>
          <w:bCs/>
        </w:rPr>
        <w:t xml:space="preserve">, zařízením </w:t>
      </w:r>
      <w:r w:rsidR="00CA5587" w:rsidRPr="00F5793D">
        <w:rPr>
          <w:rFonts w:ascii="Arial" w:hAnsi="Arial" w:cs="Arial"/>
          <w:bCs/>
        </w:rPr>
        <w:t>místa plnění</w:t>
      </w:r>
      <w:r w:rsidR="0019057A" w:rsidRPr="00F5793D">
        <w:rPr>
          <w:rFonts w:ascii="Arial" w:hAnsi="Arial" w:cs="Arial"/>
          <w:bCs/>
        </w:rPr>
        <w:t>, péče o vysazený porost</w:t>
      </w:r>
      <w:r w:rsidR="00CA5587" w:rsidRPr="00F5793D">
        <w:rPr>
          <w:rFonts w:ascii="Arial" w:hAnsi="Arial" w:cs="Arial"/>
          <w:bCs/>
        </w:rPr>
        <w:t xml:space="preserve"> </w:t>
      </w:r>
      <w:r w:rsidR="00CA6541" w:rsidRPr="00F5793D">
        <w:rPr>
          <w:rFonts w:ascii="Arial" w:hAnsi="Arial" w:cs="Arial"/>
          <w:bCs/>
        </w:rPr>
        <w:t xml:space="preserve"> </w:t>
      </w:r>
      <w:r w:rsidRPr="00F5793D">
        <w:rPr>
          <w:rFonts w:ascii="Arial" w:hAnsi="Arial" w:cs="Arial"/>
          <w:bCs/>
        </w:rPr>
        <w:t>a také ostatní náklady související s plněním podmínek zadávací dokumentace.</w:t>
      </w:r>
    </w:p>
    <w:p w14:paraId="06B46959" w14:textId="15429C5A" w:rsidR="00E6175B" w:rsidRPr="00F5793D" w:rsidRDefault="00A26E5C" w:rsidP="00A26E5C">
      <w:pPr>
        <w:pStyle w:val="Odstavecseseznamem"/>
        <w:numPr>
          <w:ilvl w:val="0"/>
          <w:numId w:val="6"/>
        </w:numPr>
        <w:rPr>
          <w:rFonts w:ascii="Arial" w:hAnsi="Arial" w:cs="Arial"/>
          <w:lang w:val="x-none"/>
        </w:rPr>
      </w:pPr>
      <w:bookmarkStart w:id="0" w:name="_Ref376425814"/>
      <w:r w:rsidRPr="00F5793D">
        <w:rPr>
          <w:rFonts w:ascii="Arial" w:hAnsi="Arial" w:cs="Arial"/>
          <w:lang w:val="x-none"/>
        </w:rPr>
        <w:t>Celková cena za  díl</w:t>
      </w:r>
      <w:r w:rsidR="003A12CC" w:rsidRPr="00F5793D">
        <w:rPr>
          <w:rFonts w:ascii="Arial" w:hAnsi="Arial" w:cs="Arial"/>
        </w:rPr>
        <w:t>o</w:t>
      </w:r>
      <w:r w:rsidR="00E6175B" w:rsidRPr="00F5793D">
        <w:rPr>
          <w:rFonts w:ascii="Arial" w:hAnsi="Arial" w:cs="Arial"/>
        </w:rPr>
        <w:t>:</w:t>
      </w:r>
    </w:p>
    <w:p w14:paraId="523A4297" w14:textId="2F9A9AC7" w:rsidR="00E6175B" w:rsidRPr="00F5793D" w:rsidRDefault="00E6175B" w:rsidP="00E6175B">
      <w:pPr>
        <w:pStyle w:val="Odstavecseseznamem"/>
        <w:rPr>
          <w:rFonts w:ascii="Arial" w:hAnsi="Arial" w:cs="Arial"/>
          <w:lang w:val="x-none"/>
        </w:rPr>
      </w:pPr>
      <w:r w:rsidRPr="00F5793D">
        <w:rPr>
          <w:rFonts w:ascii="Arial" w:hAnsi="Arial" w:cs="Arial"/>
          <w:lang w:val="x-none"/>
        </w:rPr>
        <w:t xml:space="preserve">bez DPH </w:t>
      </w:r>
      <w:r w:rsidRPr="001A5EA6">
        <w:rPr>
          <w:rFonts w:ascii="Arial" w:hAnsi="Arial" w:cs="Arial"/>
          <w:lang w:val="x-none"/>
        </w:rPr>
        <w:t xml:space="preserve">činí                       </w:t>
      </w:r>
      <w:r w:rsidR="00577472" w:rsidRPr="001A5EA6">
        <w:rPr>
          <w:rFonts w:ascii="Arial" w:hAnsi="Arial" w:cs="Arial"/>
        </w:rPr>
        <w:t xml:space="preserve">                                                   </w:t>
      </w:r>
      <w:r w:rsidRPr="001A5EA6">
        <w:rPr>
          <w:rFonts w:ascii="Arial" w:hAnsi="Arial" w:cs="Arial"/>
          <w:lang w:val="x-none"/>
        </w:rPr>
        <w:t xml:space="preserve"> </w:t>
      </w:r>
      <w:r w:rsidR="001A5EA6" w:rsidRPr="001A5EA6">
        <w:rPr>
          <w:rFonts w:ascii="Arial" w:hAnsi="Arial" w:cs="Arial"/>
          <w:b/>
        </w:rPr>
        <w:t xml:space="preserve">722 337,40 </w:t>
      </w:r>
      <w:r w:rsidRPr="001A5EA6">
        <w:rPr>
          <w:rFonts w:ascii="Arial" w:hAnsi="Arial" w:cs="Arial"/>
          <w:lang w:val="x-none"/>
        </w:rPr>
        <w:t>Kč.</w:t>
      </w:r>
    </w:p>
    <w:p w14:paraId="20196ABB" w14:textId="7A897516" w:rsidR="00E6175B" w:rsidRPr="00F5793D" w:rsidRDefault="00E6175B" w:rsidP="00E6175B">
      <w:pPr>
        <w:pStyle w:val="Odstavecseseznamem"/>
        <w:rPr>
          <w:rFonts w:ascii="Arial" w:hAnsi="Arial" w:cs="Arial"/>
        </w:rPr>
      </w:pPr>
      <w:r w:rsidRPr="00F5793D">
        <w:rPr>
          <w:rFonts w:ascii="Arial" w:hAnsi="Arial" w:cs="Arial"/>
          <w:lang w:val="x-none"/>
        </w:rPr>
        <w:t xml:space="preserve">DPH </w:t>
      </w:r>
      <w:r w:rsidR="001A5EA6">
        <w:rPr>
          <w:rFonts w:ascii="Arial" w:hAnsi="Arial" w:cs="Arial"/>
        </w:rPr>
        <w:t>21</w:t>
      </w:r>
      <w:r w:rsidRPr="00F5793D">
        <w:rPr>
          <w:rFonts w:ascii="Arial" w:hAnsi="Arial" w:cs="Arial"/>
          <w:lang w:val="x-none"/>
        </w:rPr>
        <w:t xml:space="preserve"> % činí</w:t>
      </w:r>
      <w:r w:rsidRPr="00F5793D">
        <w:rPr>
          <w:rFonts w:ascii="Arial" w:hAnsi="Arial" w:cs="Arial"/>
          <w:lang w:val="x-none"/>
        </w:rPr>
        <w:tab/>
      </w:r>
      <w:r w:rsidRPr="00F5793D">
        <w:rPr>
          <w:rFonts w:ascii="Arial" w:hAnsi="Arial" w:cs="Arial"/>
          <w:lang w:val="x-none"/>
        </w:rPr>
        <w:tab/>
      </w:r>
      <w:r w:rsidRPr="001A5EA6">
        <w:rPr>
          <w:rFonts w:ascii="Arial" w:hAnsi="Arial" w:cs="Arial"/>
          <w:lang w:val="x-none"/>
        </w:rPr>
        <w:t xml:space="preserve">   </w:t>
      </w:r>
      <w:r w:rsidR="00577472" w:rsidRPr="001A5EA6">
        <w:rPr>
          <w:rFonts w:ascii="Arial" w:hAnsi="Arial" w:cs="Arial"/>
        </w:rPr>
        <w:t xml:space="preserve">                                              </w:t>
      </w:r>
      <w:r w:rsidRPr="001A5EA6">
        <w:rPr>
          <w:rFonts w:ascii="Arial" w:hAnsi="Arial" w:cs="Arial"/>
          <w:lang w:val="x-none"/>
        </w:rPr>
        <w:t xml:space="preserve"> </w:t>
      </w:r>
      <w:r w:rsidR="001A5EA6" w:rsidRPr="001A5EA6">
        <w:rPr>
          <w:rFonts w:ascii="Arial" w:hAnsi="Arial" w:cs="Arial"/>
        </w:rPr>
        <w:t xml:space="preserve">151 690,85 </w:t>
      </w:r>
      <w:r w:rsidRPr="001A5EA6">
        <w:rPr>
          <w:rFonts w:ascii="Arial" w:hAnsi="Arial" w:cs="Arial"/>
          <w:lang w:val="x-none"/>
        </w:rPr>
        <w:t>Kč</w:t>
      </w:r>
      <w:r w:rsidRPr="001A5EA6">
        <w:rPr>
          <w:rFonts w:ascii="Arial" w:hAnsi="Arial" w:cs="Arial"/>
          <w:lang w:val="x-none"/>
        </w:rPr>
        <w:tab/>
      </w:r>
      <w:r w:rsidRPr="00F5793D">
        <w:rPr>
          <w:rFonts w:ascii="Arial" w:hAnsi="Arial" w:cs="Arial"/>
          <w:lang w:val="x-none"/>
        </w:rPr>
        <w:t xml:space="preserve">  </w:t>
      </w:r>
      <w:r w:rsidRPr="00F5793D">
        <w:rPr>
          <w:rFonts w:ascii="Arial" w:hAnsi="Arial" w:cs="Arial"/>
          <w:lang w:val="x-none"/>
        </w:rPr>
        <w:tab/>
        <w:t xml:space="preserve">                    </w:t>
      </w:r>
    </w:p>
    <w:p w14:paraId="772C7FB4" w14:textId="6C485135" w:rsidR="00055B7C" w:rsidRDefault="00E6175B" w:rsidP="00055B7C">
      <w:pPr>
        <w:pStyle w:val="Odstavecseseznamem"/>
        <w:rPr>
          <w:rFonts w:ascii="Arial" w:hAnsi="Arial" w:cs="Arial"/>
          <w:lang w:val="x-none"/>
        </w:rPr>
      </w:pPr>
      <w:r w:rsidRPr="00F5793D">
        <w:rPr>
          <w:rFonts w:ascii="Arial" w:hAnsi="Arial" w:cs="Arial"/>
          <w:lang w:val="x-none"/>
        </w:rPr>
        <w:t xml:space="preserve">Celková cena za provedení díla vč. DPH činí                         </w:t>
      </w:r>
      <w:r w:rsidR="001A5EA6">
        <w:rPr>
          <w:rFonts w:ascii="Arial" w:hAnsi="Arial" w:cs="Arial"/>
        </w:rPr>
        <w:t>871 028,25</w:t>
      </w:r>
      <w:r w:rsidRPr="00F5793D">
        <w:rPr>
          <w:rFonts w:ascii="Arial" w:hAnsi="Arial" w:cs="Arial"/>
          <w:lang w:val="x-none"/>
        </w:rPr>
        <w:t xml:space="preserve"> Kč.</w:t>
      </w:r>
    </w:p>
    <w:p w14:paraId="549A0239" w14:textId="77777777" w:rsidR="00055B7C" w:rsidRDefault="00055B7C" w:rsidP="00055B7C">
      <w:pPr>
        <w:pStyle w:val="Odstavecseseznamem"/>
        <w:rPr>
          <w:rFonts w:ascii="Arial" w:hAnsi="Arial" w:cs="Arial"/>
          <w:lang w:val="x-none"/>
        </w:rPr>
      </w:pPr>
    </w:p>
    <w:p w14:paraId="70455941" w14:textId="315A4796" w:rsidR="00055B7C" w:rsidRDefault="00055B7C" w:rsidP="00055B7C">
      <w:pPr>
        <w:pStyle w:val="Odstavecseseznamem"/>
        <w:spacing w:line="240" w:lineRule="auto"/>
        <w:rPr>
          <w:rFonts w:ascii="Arial" w:hAnsi="Arial" w:cs="Arial"/>
        </w:rPr>
      </w:pPr>
      <w:r>
        <w:rPr>
          <w:rFonts w:ascii="Arial" w:hAnsi="Arial" w:cs="Arial"/>
        </w:rPr>
        <w:t>Rozčlenění ceny za dílo:</w:t>
      </w:r>
    </w:p>
    <w:p w14:paraId="6F790315" w14:textId="2D428296" w:rsidR="001A5EA6" w:rsidRDefault="001A5EA6" w:rsidP="00055B7C">
      <w:pPr>
        <w:pStyle w:val="Odstavecseseznamem"/>
        <w:spacing w:line="240" w:lineRule="auto"/>
        <w:rPr>
          <w:rFonts w:ascii="Arial" w:hAnsi="Arial" w:cs="Arial"/>
        </w:rPr>
      </w:pPr>
    </w:p>
    <w:tbl>
      <w:tblPr>
        <w:tblpPr w:leftFromText="141" w:rightFromText="141" w:vertAnchor="text" w:horzAnchor="margin" w:tblpXSpec="right" w:tblpY="2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1977"/>
        <w:gridCol w:w="1412"/>
        <w:gridCol w:w="2400"/>
      </w:tblGrid>
      <w:tr w:rsidR="001A5EA6" w:rsidRPr="00055B7C" w14:paraId="2467F077" w14:textId="77777777" w:rsidTr="00F60FE1">
        <w:tc>
          <w:tcPr>
            <w:tcW w:w="2927" w:type="dxa"/>
          </w:tcPr>
          <w:p w14:paraId="7BCA1ABE" w14:textId="77777777" w:rsidR="001A5EA6" w:rsidRPr="00055B7C" w:rsidRDefault="001A5EA6" w:rsidP="00F60FE1">
            <w:pPr>
              <w:tabs>
                <w:tab w:val="left" w:pos="4820"/>
              </w:tabs>
              <w:spacing w:line="240" w:lineRule="auto"/>
              <w:jc w:val="center"/>
              <w:rPr>
                <w:rFonts w:ascii="Arial" w:hAnsi="Arial" w:cs="Arial"/>
                <w:b/>
              </w:rPr>
            </w:pPr>
            <w:r w:rsidRPr="00055B7C">
              <w:rPr>
                <w:rFonts w:ascii="Arial" w:hAnsi="Arial" w:cs="Arial"/>
                <w:b/>
              </w:rPr>
              <w:t>Název</w:t>
            </w:r>
          </w:p>
        </w:tc>
        <w:tc>
          <w:tcPr>
            <w:tcW w:w="1977" w:type="dxa"/>
          </w:tcPr>
          <w:p w14:paraId="1370EC47" w14:textId="77777777" w:rsidR="001A5EA6" w:rsidRPr="00055B7C" w:rsidRDefault="001A5EA6" w:rsidP="00F60FE1">
            <w:pPr>
              <w:tabs>
                <w:tab w:val="left" w:pos="4820"/>
              </w:tabs>
              <w:spacing w:line="240" w:lineRule="auto"/>
              <w:jc w:val="center"/>
              <w:rPr>
                <w:rFonts w:ascii="Arial" w:hAnsi="Arial" w:cs="Arial"/>
                <w:b/>
              </w:rPr>
            </w:pPr>
            <w:r w:rsidRPr="00055B7C">
              <w:rPr>
                <w:rFonts w:ascii="Arial" w:hAnsi="Arial" w:cs="Arial"/>
                <w:b/>
              </w:rPr>
              <w:t>Kč bez DPH</w:t>
            </w:r>
          </w:p>
        </w:tc>
        <w:tc>
          <w:tcPr>
            <w:tcW w:w="1412" w:type="dxa"/>
          </w:tcPr>
          <w:p w14:paraId="6E252001" w14:textId="77777777" w:rsidR="001A5EA6" w:rsidRPr="00055B7C" w:rsidRDefault="001A5EA6" w:rsidP="00F60FE1">
            <w:pPr>
              <w:tabs>
                <w:tab w:val="left" w:pos="4820"/>
              </w:tabs>
              <w:spacing w:line="240" w:lineRule="auto"/>
              <w:jc w:val="center"/>
              <w:rPr>
                <w:rFonts w:ascii="Arial" w:hAnsi="Arial" w:cs="Arial"/>
                <w:b/>
              </w:rPr>
            </w:pPr>
            <w:r w:rsidRPr="00055B7C">
              <w:rPr>
                <w:rFonts w:ascii="Arial" w:hAnsi="Arial" w:cs="Arial"/>
                <w:b/>
              </w:rPr>
              <w:t>DPH</w:t>
            </w:r>
          </w:p>
        </w:tc>
        <w:tc>
          <w:tcPr>
            <w:tcW w:w="2400" w:type="dxa"/>
          </w:tcPr>
          <w:p w14:paraId="2149B9C1" w14:textId="77777777" w:rsidR="001A5EA6" w:rsidRPr="00055B7C" w:rsidRDefault="001A5EA6" w:rsidP="00F60FE1">
            <w:pPr>
              <w:tabs>
                <w:tab w:val="left" w:pos="4820"/>
              </w:tabs>
              <w:spacing w:line="240" w:lineRule="auto"/>
              <w:jc w:val="center"/>
              <w:rPr>
                <w:rFonts w:ascii="Arial" w:hAnsi="Arial" w:cs="Arial"/>
                <w:b/>
              </w:rPr>
            </w:pPr>
            <w:r w:rsidRPr="00055B7C">
              <w:rPr>
                <w:rFonts w:ascii="Arial" w:hAnsi="Arial" w:cs="Arial"/>
                <w:b/>
              </w:rPr>
              <w:t>Kč s DPH</w:t>
            </w:r>
          </w:p>
        </w:tc>
      </w:tr>
      <w:tr w:rsidR="001A5EA6" w:rsidRPr="00055B7C" w14:paraId="5BD5E1FE" w14:textId="77777777" w:rsidTr="00F60FE1">
        <w:tc>
          <w:tcPr>
            <w:tcW w:w="2927" w:type="dxa"/>
          </w:tcPr>
          <w:p w14:paraId="4280C66B" w14:textId="77777777" w:rsidR="001A5EA6" w:rsidRPr="00055B7C" w:rsidRDefault="001A5EA6" w:rsidP="00F60FE1">
            <w:pPr>
              <w:tabs>
                <w:tab w:val="left" w:pos="4820"/>
              </w:tabs>
              <w:spacing w:line="240" w:lineRule="auto"/>
              <w:jc w:val="center"/>
              <w:rPr>
                <w:rFonts w:ascii="Arial" w:hAnsi="Arial" w:cs="Arial"/>
              </w:rPr>
            </w:pPr>
            <w:r w:rsidRPr="00055B7C">
              <w:rPr>
                <w:rFonts w:ascii="Arial" w:hAnsi="Arial" w:cs="Arial"/>
              </w:rPr>
              <w:t>Realizace LBC3 Brázdim</w:t>
            </w:r>
          </w:p>
        </w:tc>
        <w:tc>
          <w:tcPr>
            <w:tcW w:w="1977" w:type="dxa"/>
          </w:tcPr>
          <w:p w14:paraId="6148D1C2"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411 066,4</w:t>
            </w:r>
          </w:p>
        </w:tc>
        <w:tc>
          <w:tcPr>
            <w:tcW w:w="1412" w:type="dxa"/>
          </w:tcPr>
          <w:p w14:paraId="41A3E5FB"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86 323,94</w:t>
            </w:r>
          </w:p>
        </w:tc>
        <w:tc>
          <w:tcPr>
            <w:tcW w:w="2400" w:type="dxa"/>
          </w:tcPr>
          <w:p w14:paraId="47BA943E"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497 390,34</w:t>
            </w:r>
          </w:p>
        </w:tc>
      </w:tr>
      <w:tr w:rsidR="001A5EA6" w:rsidRPr="00055B7C" w14:paraId="7B4D07EC" w14:textId="77777777" w:rsidTr="00F60FE1">
        <w:tc>
          <w:tcPr>
            <w:tcW w:w="2927" w:type="dxa"/>
          </w:tcPr>
          <w:p w14:paraId="374BB473" w14:textId="77777777" w:rsidR="001A5EA6" w:rsidRPr="00055B7C" w:rsidRDefault="001A5EA6" w:rsidP="00F60FE1">
            <w:pPr>
              <w:tabs>
                <w:tab w:val="left" w:pos="4820"/>
              </w:tabs>
              <w:spacing w:line="240" w:lineRule="auto"/>
              <w:jc w:val="center"/>
              <w:rPr>
                <w:rFonts w:ascii="Arial" w:hAnsi="Arial" w:cs="Arial"/>
              </w:rPr>
            </w:pPr>
            <w:r w:rsidRPr="00055B7C">
              <w:rPr>
                <w:rFonts w:ascii="Arial" w:hAnsi="Arial" w:cs="Arial"/>
              </w:rPr>
              <w:t>následná péče – rok 2019</w:t>
            </w:r>
          </w:p>
        </w:tc>
        <w:tc>
          <w:tcPr>
            <w:tcW w:w="1977" w:type="dxa"/>
          </w:tcPr>
          <w:p w14:paraId="6E567E2F"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108 885</w:t>
            </w:r>
          </w:p>
        </w:tc>
        <w:tc>
          <w:tcPr>
            <w:tcW w:w="1412" w:type="dxa"/>
          </w:tcPr>
          <w:p w14:paraId="0733CC2F"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22 865,85</w:t>
            </w:r>
          </w:p>
        </w:tc>
        <w:tc>
          <w:tcPr>
            <w:tcW w:w="2400" w:type="dxa"/>
          </w:tcPr>
          <w:p w14:paraId="692CEB55"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131 750,85</w:t>
            </w:r>
          </w:p>
        </w:tc>
      </w:tr>
      <w:tr w:rsidR="001A5EA6" w:rsidRPr="00055B7C" w14:paraId="7F7C62D0" w14:textId="77777777" w:rsidTr="00F60FE1">
        <w:tc>
          <w:tcPr>
            <w:tcW w:w="2927" w:type="dxa"/>
          </w:tcPr>
          <w:p w14:paraId="5535E617" w14:textId="77777777" w:rsidR="001A5EA6" w:rsidRPr="00055B7C" w:rsidRDefault="001A5EA6" w:rsidP="00F60FE1">
            <w:pPr>
              <w:tabs>
                <w:tab w:val="left" w:pos="4820"/>
              </w:tabs>
              <w:spacing w:line="240" w:lineRule="auto"/>
              <w:jc w:val="center"/>
              <w:rPr>
                <w:rFonts w:ascii="Arial" w:hAnsi="Arial" w:cs="Arial"/>
              </w:rPr>
            </w:pPr>
            <w:r w:rsidRPr="00055B7C">
              <w:rPr>
                <w:rFonts w:ascii="Arial" w:hAnsi="Arial" w:cs="Arial"/>
              </w:rPr>
              <w:t>následná péče – rok 2020</w:t>
            </w:r>
          </w:p>
        </w:tc>
        <w:tc>
          <w:tcPr>
            <w:tcW w:w="1977" w:type="dxa"/>
          </w:tcPr>
          <w:p w14:paraId="0FC8D5DA"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89 193</w:t>
            </w:r>
          </w:p>
        </w:tc>
        <w:tc>
          <w:tcPr>
            <w:tcW w:w="1412" w:type="dxa"/>
          </w:tcPr>
          <w:p w14:paraId="26C0C957"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18 730,53</w:t>
            </w:r>
          </w:p>
        </w:tc>
        <w:tc>
          <w:tcPr>
            <w:tcW w:w="2400" w:type="dxa"/>
          </w:tcPr>
          <w:p w14:paraId="4CF8CA79"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107 923,53</w:t>
            </w:r>
          </w:p>
        </w:tc>
      </w:tr>
      <w:tr w:rsidR="001A5EA6" w:rsidRPr="00055B7C" w14:paraId="3B186DCD" w14:textId="77777777" w:rsidTr="00F60FE1">
        <w:tc>
          <w:tcPr>
            <w:tcW w:w="2927" w:type="dxa"/>
          </w:tcPr>
          <w:p w14:paraId="61E7C41D" w14:textId="77777777" w:rsidR="001A5EA6" w:rsidRPr="00055B7C" w:rsidRDefault="001A5EA6" w:rsidP="00F60FE1">
            <w:pPr>
              <w:tabs>
                <w:tab w:val="left" w:pos="4820"/>
              </w:tabs>
              <w:spacing w:line="240" w:lineRule="auto"/>
              <w:jc w:val="center"/>
              <w:rPr>
                <w:rFonts w:ascii="Arial" w:hAnsi="Arial" w:cs="Arial"/>
              </w:rPr>
            </w:pPr>
            <w:r w:rsidRPr="00055B7C">
              <w:rPr>
                <w:rFonts w:ascii="Arial" w:hAnsi="Arial" w:cs="Arial"/>
              </w:rPr>
              <w:t>následná péče – rok 2021</w:t>
            </w:r>
          </w:p>
        </w:tc>
        <w:tc>
          <w:tcPr>
            <w:tcW w:w="1977" w:type="dxa"/>
          </w:tcPr>
          <w:p w14:paraId="135B84CC"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89 193</w:t>
            </w:r>
          </w:p>
        </w:tc>
        <w:tc>
          <w:tcPr>
            <w:tcW w:w="1412" w:type="dxa"/>
          </w:tcPr>
          <w:p w14:paraId="39024E0B"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18 730,53</w:t>
            </w:r>
          </w:p>
        </w:tc>
        <w:tc>
          <w:tcPr>
            <w:tcW w:w="2400" w:type="dxa"/>
          </w:tcPr>
          <w:p w14:paraId="2878BDDC" w14:textId="77777777" w:rsidR="001A5EA6" w:rsidRPr="00055B7C" w:rsidRDefault="001A5EA6" w:rsidP="00F60FE1">
            <w:pPr>
              <w:tabs>
                <w:tab w:val="left" w:pos="4820"/>
              </w:tabs>
              <w:spacing w:line="240" w:lineRule="auto"/>
              <w:jc w:val="center"/>
              <w:rPr>
                <w:rFonts w:ascii="Arial" w:hAnsi="Arial" w:cs="Arial"/>
              </w:rPr>
            </w:pPr>
            <w:r>
              <w:rPr>
                <w:rFonts w:ascii="Arial" w:hAnsi="Arial" w:cs="Arial"/>
              </w:rPr>
              <w:t>107 923,53</w:t>
            </w:r>
          </w:p>
        </w:tc>
      </w:tr>
      <w:tr w:rsidR="001A5EA6" w:rsidRPr="00055B7C" w14:paraId="139B98B9" w14:textId="77777777" w:rsidTr="00F60FE1">
        <w:tc>
          <w:tcPr>
            <w:tcW w:w="2927" w:type="dxa"/>
          </w:tcPr>
          <w:p w14:paraId="333912E3" w14:textId="77777777" w:rsidR="001A5EA6" w:rsidRPr="00055B7C" w:rsidRDefault="001A5EA6" w:rsidP="00F60FE1">
            <w:pPr>
              <w:tabs>
                <w:tab w:val="left" w:pos="4820"/>
              </w:tabs>
              <w:spacing w:line="240" w:lineRule="auto"/>
              <w:jc w:val="center"/>
              <w:rPr>
                <w:rFonts w:ascii="Arial" w:hAnsi="Arial" w:cs="Arial"/>
                <w:b/>
              </w:rPr>
            </w:pPr>
            <w:r w:rsidRPr="00055B7C">
              <w:rPr>
                <w:rFonts w:ascii="Arial" w:hAnsi="Arial" w:cs="Arial"/>
                <w:b/>
              </w:rPr>
              <w:t>Celkem</w:t>
            </w:r>
          </w:p>
        </w:tc>
        <w:tc>
          <w:tcPr>
            <w:tcW w:w="1977" w:type="dxa"/>
          </w:tcPr>
          <w:p w14:paraId="2F9657E5" w14:textId="77777777" w:rsidR="001A5EA6" w:rsidRPr="00055B7C" w:rsidRDefault="001A5EA6" w:rsidP="00F60FE1">
            <w:pPr>
              <w:tabs>
                <w:tab w:val="left" w:pos="4820"/>
              </w:tabs>
              <w:spacing w:line="240" w:lineRule="auto"/>
              <w:jc w:val="center"/>
              <w:rPr>
                <w:rFonts w:ascii="Arial" w:hAnsi="Arial" w:cs="Arial"/>
                <w:b/>
              </w:rPr>
            </w:pPr>
            <w:r>
              <w:rPr>
                <w:rFonts w:ascii="Arial" w:hAnsi="Arial" w:cs="Arial"/>
                <w:b/>
              </w:rPr>
              <w:t>722 337,4</w:t>
            </w:r>
          </w:p>
        </w:tc>
        <w:tc>
          <w:tcPr>
            <w:tcW w:w="1412" w:type="dxa"/>
          </w:tcPr>
          <w:p w14:paraId="35B6C655" w14:textId="77777777" w:rsidR="001A5EA6" w:rsidRPr="00055B7C" w:rsidRDefault="001A5EA6" w:rsidP="00F60FE1">
            <w:pPr>
              <w:tabs>
                <w:tab w:val="left" w:pos="4820"/>
              </w:tabs>
              <w:spacing w:line="240" w:lineRule="auto"/>
              <w:jc w:val="center"/>
              <w:rPr>
                <w:rFonts w:ascii="Arial" w:hAnsi="Arial" w:cs="Arial"/>
                <w:b/>
              </w:rPr>
            </w:pPr>
            <w:r>
              <w:rPr>
                <w:rFonts w:ascii="Arial" w:hAnsi="Arial" w:cs="Arial"/>
                <w:b/>
              </w:rPr>
              <w:t>151 690,85</w:t>
            </w:r>
          </w:p>
        </w:tc>
        <w:tc>
          <w:tcPr>
            <w:tcW w:w="2400" w:type="dxa"/>
          </w:tcPr>
          <w:p w14:paraId="3FE37210" w14:textId="77777777" w:rsidR="001A5EA6" w:rsidRPr="00055B7C" w:rsidRDefault="001A5EA6" w:rsidP="00F60FE1">
            <w:pPr>
              <w:tabs>
                <w:tab w:val="left" w:pos="4820"/>
              </w:tabs>
              <w:spacing w:line="240" w:lineRule="auto"/>
              <w:jc w:val="center"/>
              <w:rPr>
                <w:rFonts w:ascii="Arial" w:hAnsi="Arial" w:cs="Arial"/>
                <w:b/>
              </w:rPr>
            </w:pPr>
            <w:r>
              <w:rPr>
                <w:rFonts w:ascii="Arial" w:hAnsi="Arial" w:cs="Arial"/>
                <w:b/>
              </w:rPr>
              <w:t>871 028,25</w:t>
            </w:r>
          </w:p>
        </w:tc>
      </w:tr>
    </w:tbl>
    <w:bookmarkEnd w:id="0"/>
    <w:p w14:paraId="6D30B2DF" w14:textId="59643ED4" w:rsidR="00A26E5C" w:rsidRDefault="001A5EA6" w:rsidP="00E6175B">
      <w:pPr>
        <w:pStyle w:val="Odstavecseseznamem"/>
        <w:rPr>
          <w:rFonts w:ascii="Arial" w:hAnsi="Arial" w:cs="Arial"/>
          <w:b/>
          <w:lang w:val="x-none"/>
        </w:rPr>
      </w:pPr>
      <w:r w:rsidRPr="00055B7C">
        <w:rPr>
          <w:rFonts w:ascii="Arial" w:hAnsi="Arial" w:cs="Arial"/>
          <w:b/>
          <w:lang w:val="x-none"/>
        </w:rPr>
        <w:t xml:space="preserve"> </w:t>
      </w:r>
    </w:p>
    <w:p w14:paraId="0BF8E03B" w14:textId="77777777" w:rsidR="00055B7C" w:rsidRPr="00055B7C" w:rsidRDefault="00055B7C" w:rsidP="00E6175B">
      <w:pPr>
        <w:pStyle w:val="Odstavecseseznamem"/>
        <w:rPr>
          <w:rFonts w:ascii="Arial" w:hAnsi="Arial" w:cs="Arial"/>
          <w:b/>
        </w:rPr>
      </w:pPr>
    </w:p>
    <w:p w14:paraId="004B1944" w14:textId="2A18591E" w:rsidR="00325832" w:rsidRPr="00F5793D" w:rsidRDefault="00A26E5C" w:rsidP="00050E94">
      <w:pPr>
        <w:pStyle w:val="Odstavecseseznamem"/>
        <w:numPr>
          <w:ilvl w:val="0"/>
          <w:numId w:val="6"/>
        </w:numPr>
        <w:jc w:val="both"/>
        <w:rPr>
          <w:rFonts w:ascii="Arial" w:hAnsi="Arial" w:cs="Arial"/>
        </w:rPr>
      </w:pPr>
      <w:r w:rsidRPr="00F5793D">
        <w:rPr>
          <w:rFonts w:ascii="Arial" w:hAnsi="Arial" w:cs="Arial"/>
        </w:rPr>
        <w:t xml:space="preserve">Položkový nabídkový rozpočet bude nedílnou součástí smlouvy </w:t>
      </w:r>
      <w:r w:rsidR="00055B7C">
        <w:rPr>
          <w:rFonts w:ascii="Arial" w:hAnsi="Arial" w:cs="Arial"/>
        </w:rPr>
        <w:t xml:space="preserve">a musí </w:t>
      </w:r>
      <w:r w:rsidRPr="00F5793D">
        <w:rPr>
          <w:rFonts w:ascii="Arial" w:hAnsi="Arial" w:cs="Arial"/>
        </w:rPr>
        <w:t xml:space="preserve">minimálně obsahovat následující specifikaci (sloupce </w:t>
      </w:r>
      <w:proofErr w:type="spellStart"/>
      <w:r w:rsidRPr="00F5793D">
        <w:rPr>
          <w:rFonts w:ascii="Arial" w:hAnsi="Arial" w:cs="Arial"/>
        </w:rPr>
        <w:t>excelovské</w:t>
      </w:r>
      <w:proofErr w:type="spellEnd"/>
      <w:r w:rsidRPr="00F5793D">
        <w:rPr>
          <w:rFonts w:ascii="Arial" w:hAnsi="Arial" w:cs="Arial"/>
        </w:rPr>
        <w:t xml:space="preserve"> tabulky) – kód položky, jednotkovou cenu, popis položky, měrnou jednotku a množství, nebo může</w:t>
      </w:r>
      <w:r w:rsidR="00882B62" w:rsidRPr="00F5793D">
        <w:rPr>
          <w:rFonts w:ascii="Arial" w:hAnsi="Arial" w:cs="Arial"/>
        </w:rPr>
        <w:t xml:space="preserve"> být</w:t>
      </w:r>
      <w:r w:rsidRPr="00F5793D">
        <w:rPr>
          <w:rFonts w:ascii="Arial" w:hAnsi="Arial" w:cs="Arial"/>
        </w:rPr>
        <w:t xml:space="preserve"> přímo exportován z programu KROS </w:t>
      </w:r>
      <w:r w:rsidR="00882B62" w:rsidRPr="00F5793D">
        <w:rPr>
          <w:rFonts w:ascii="Arial" w:hAnsi="Arial" w:cs="Arial"/>
        </w:rPr>
        <w:t>(ÚRS Praha)</w:t>
      </w:r>
      <w:r w:rsidR="008C602E" w:rsidRPr="00F5793D">
        <w:rPr>
          <w:rFonts w:ascii="Arial" w:hAnsi="Arial" w:cs="Arial"/>
        </w:rPr>
        <w:t xml:space="preserve"> </w:t>
      </w:r>
      <w:r w:rsidRPr="00F5793D">
        <w:rPr>
          <w:rFonts w:ascii="Arial" w:hAnsi="Arial" w:cs="Arial"/>
        </w:rPr>
        <w:t>s využitím standardní funkcionality tohoto programu pro exporty „Excel VZ“.</w:t>
      </w:r>
    </w:p>
    <w:p w14:paraId="29580607" w14:textId="6E746999" w:rsidR="005643D1" w:rsidRPr="00F5793D" w:rsidRDefault="00E6175B" w:rsidP="006B54C6">
      <w:pPr>
        <w:jc w:val="center"/>
        <w:rPr>
          <w:rFonts w:ascii="Arial" w:hAnsi="Arial" w:cs="Arial"/>
          <w:b/>
        </w:rPr>
      </w:pPr>
      <w:r w:rsidRPr="00F5793D">
        <w:rPr>
          <w:rFonts w:ascii="Arial" w:hAnsi="Arial" w:cs="Arial"/>
          <w:b/>
          <w:u w:val="single"/>
        </w:rPr>
        <w:t>Čl.</w:t>
      </w:r>
      <w:r w:rsidR="00325832" w:rsidRPr="00F5793D">
        <w:rPr>
          <w:rFonts w:ascii="Arial" w:hAnsi="Arial" w:cs="Arial"/>
          <w:b/>
          <w:u w:val="single"/>
        </w:rPr>
        <w:t xml:space="preserve"> I</w:t>
      </w:r>
      <w:r w:rsidR="00245C7B" w:rsidRPr="00F5793D">
        <w:rPr>
          <w:rFonts w:ascii="Arial" w:hAnsi="Arial" w:cs="Arial"/>
          <w:b/>
          <w:u w:val="single"/>
        </w:rPr>
        <w:t>V</w:t>
      </w:r>
      <w:r w:rsidR="006B54C6" w:rsidRPr="00F5793D">
        <w:rPr>
          <w:rFonts w:ascii="Arial" w:hAnsi="Arial" w:cs="Arial"/>
          <w:b/>
          <w:u w:val="single"/>
        </w:rPr>
        <w:t xml:space="preserve">  </w:t>
      </w:r>
      <w:r w:rsidR="005643D1" w:rsidRPr="00F5793D">
        <w:rPr>
          <w:rFonts w:ascii="Arial" w:hAnsi="Arial" w:cs="Arial"/>
          <w:b/>
          <w:u w:val="single"/>
        </w:rPr>
        <w:t>Platební podmínky</w:t>
      </w:r>
    </w:p>
    <w:p w14:paraId="30EC00E7" w14:textId="77777777"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Úhrada provedených prací bude provedena na základě zhotovitelem vyhotoveného daňového dokladu (faktury).</w:t>
      </w:r>
    </w:p>
    <w:p w14:paraId="68EB66E5" w14:textId="5E2AD1B4" w:rsidR="00CC70FE"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Objednatel neposkytuje zálohy.</w:t>
      </w:r>
    </w:p>
    <w:p w14:paraId="5EAC7770" w14:textId="582CBDA1" w:rsidR="00CC70FE" w:rsidRPr="00055B7C" w:rsidRDefault="00CC70FE" w:rsidP="00055B7C">
      <w:pPr>
        <w:pStyle w:val="Odstavecseseznamem"/>
        <w:numPr>
          <w:ilvl w:val="0"/>
          <w:numId w:val="12"/>
        </w:numPr>
        <w:jc w:val="both"/>
        <w:rPr>
          <w:rFonts w:ascii="Arial" w:hAnsi="Arial" w:cs="Arial"/>
          <w:lang w:val="x-none"/>
        </w:rPr>
      </w:pPr>
      <w:r w:rsidRPr="00055B7C">
        <w:rPr>
          <w:rFonts w:ascii="Arial" w:hAnsi="Arial" w:cs="Arial"/>
          <w:lang w:val="x-none"/>
        </w:rPr>
        <w:t xml:space="preserve">Objednatel uhradí zhotoviteli </w:t>
      </w:r>
      <w:r w:rsidR="00E52A2C" w:rsidRPr="00055B7C">
        <w:rPr>
          <w:rFonts w:ascii="Arial" w:hAnsi="Arial" w:cs="Arial"/>
        </w:rPr>
        <w:t xml:space="preserve">část </w:t>
      </w:r>
      <w:r w:rsidRPr="00055B7C">
        <w:rPr>
          <w:rFonts w:ascii="Arial" w:hAnsi="Arial" w:cs="Arial"/>
          <w:lang w:val="x-none"/>
        </w:rPr>
        <w:t>cen</w:t>
      </w:r>
      <w:r w:rsidR="00E52A2C" w:rsidRPr="00055B7C">
        <w:rPr>
          <w:rFonts w:ascii="Arial" w:hAnsi="Arial" w:cs="Arial"/>
        </w:rPr>
        <w:t>y</w:t>
      </w:r>
      <w:r w:rsidRPr="00055B7C">
        <w:rPr>
          <w:rFonts w:ascii="Arial" w:hAnsi="Arial" w:cs="Arial"/>
          <w:lang w:val="x-none"/>
        </w:rPr>
        <w:t xml:space="preserve"> díla po řádné</w:t>
      </w:r>
      <w:r w:rsidR="000948C5" w:rsidRPr="00055B7C">
        <w:rPr>
          <w:rFonts w:ascii="Arial" w:hAnsi="Arial" w:cs="Arial"/>
        </w:rPr>
        <w:t xml:space="preserve"> realizaci díla </w:t>
      </w:r>
      <w:r w:rsidR="00CA6541" w:rsidRPr="00055B7C">
        <w:rPr>
          <w:rFonts w:ascii="Arial" w:hAnsi="Arial" w:cs="Arial"/>
        </w:rPr>
        <w:t xml:space="preserve"> </w:t>
      </w:r>
      <w:r w:rsidR="000948C5" w:rsidRPr="00055B7C">
        <w:rPr>
          <w:rFonts w:ascii="Arial" w:hAnsi="Arial" w:cs="Arial"/>
        </w:rPr>
        <w:t>(</w:t>
      </w:r>
      <w:r w:rsidR="0066399B" w:rsidRPr="00055B7C">
        <w:rPr>
          <w:rFonts w:ascii="Arial" w:hAnsi="Arial" w:cs="Arial"/>
        </w:rPr>
        <w:t>výsadby</w:t>
      </w:r>
      <w:r w:rsidR="000948C5" w:rsidRPr="00055B7C">
        <w:rPr>
          <w:rFonts w:ascii="Arial" w:hAnsi="Arial" w:cs="Arial"/>
        </w:rPr>
        <w:t>)</w:t>
      </w:r>
      <w:r w:rsidR="0066399B" w:rsidRPr="00055B7C">
        <w:rPr>
          <w:rFonts w:ascii="Arial" w:hAnsi="Arial" w:cs="Arial"/>
        </w:rPr>
        <w:t>.</w:t>
      </w:r>
      <w:r w:rsidR="0019057A" w:rsidRPr="00055B7C">
        <w:rPr>
          <w:rFonts w:ascii="Arial" w:hAnsi="Arial" w:cs="Arial"/>
        </w:rPr>
        <w:t xml:space="preserve"> </w:t>
      </w:r>
      <w:r w:rsidR="00561D72" w:rsidRPr="00055B7C">
        <w:rPr>
          <w:rFonts w:ascii="Arial" w:hAnsi="Arial" w:cs="Arial"/>
        </w:rPr>
        <w:t xml:space="preserve">Druhou část ceny díla uhradí objednatel zhotoviteli po ukončení </w:t>
      </w:r>
      <w:r w:rsidR="003A12CC" w:rsidRPr="00055B7C">
        <w:rPr>
          <w:rFonts w:ascii="Arial" w:hAnsi="Arial" w:cs="Arial"/>
        </w:rPr>
        <w:t xml:space="preserve"> 1. roku péče o vysazený porost</w:t>
      </w:r>
      <w:r w:rsidR="00FC6924" w:rsidRPr="00055B7C">
        <w:rPr>
          <w:rFonts w:ascii="Arial" w:hAnsi="Arial" w:cs="Arial"/>
        </w:rPr>
        <w:t>,</w:t>
      </w:r>
      <w:r w:rsidR="009B1238" w:rsidRPr="00055B7C">
        <w:rPr>
          <w:rFonts w:ascii="Arial" w:hAnsi="Arial" w:cs="Arial"/>
        </w:rPr>
        <w:t xml:space="preserve"> </w:t>
      </w:r>
      <w:r w:rsidR="000948C5" w:rsidRPr="00055B7C">
        <w:rPr>
          <w:rFonts w:ascii="Arial" w:hAnsi="Arial" w:cs="Arial"/>
        </w:rPr>
        <w:t xml:space="preserve">třetí část ceny díla uhradí objednatel zhotoviteli po ukončení 2. roku péče o vysazený porost, čtvrtá část ceny díla uhradí objednatel zhotoviteli po ukončení 3. roku péče o vysazený porost </w:t>
      </w:r>
      <w:r w:rsidR="00FC6924" w:rsidRPr="00055B7C">
        <w:rPr>
          <w:rFonts w:ascii="Arial" w:hAnsi="Arial" w:cs="Arial"/>
        </w:rPr>
        <w:t xml:space="preserve"> na základě</w:t>
      </w:r>
      <w:r w:rsidRPr="00055B7C">
        <w:rPr>
          <w:rFonts w:ascii="Arial" w:hAnsi="Arial" w:cs="Arial"/>
          <w:lang w:val="x-none"/>
        </w:rPr>
        <w:t xml:space="preserve"> protokolár</w:t>
      </w:r>
      <w:r w:rsidR="00325832" w:rsidRPr="00055B7C">
        <w:rPr>
          <w:rFonts w:ascii="Arial" w:hAnsi="Arial" w:cs="Arial"/>
          <w:lang w:val="x-none"/>
        </w:rPr>
        <w:t>ní</w:t>
      </w:r>
      <w:r w:rsidR="00FC6924" w:rsidRPr="00055B7C">
        <w:rPr>
          <w:rFonts w:ascii="Arial" w:hAnsi="Arial" w:cs="Arial"/>
        </w:rPr>
        <w:t>ho</w:t>
      </w:r>
      <w:r w:rsidR="00325832" w:rsidRPr="00055B7C">
        <w:rPr>
          <w:rFonts w:ascii="Arial" w:hAnsi="Arial" w:cs="Arial"/>
          <w:lang w:val="x-none"/>
        </w:rPr>
        <w:t xml:space="preserve"> předání a převzetí</w:t>
      </w:r>
      <w:r w:rsidR="00FC6924" w:rsidRPr="00055B7C">
        <w:rPr>
          <w:rFonts w:ascii="Arial" w:hAnsi="Arial" w:cs="Arial"/>
        </w:rPr>
        <w:t xml:space="preserve"> celého díla</w:t>
      </w:r>
      <w:r w:rsidR="00325832" w:rsidRPr="00055B7C">
        <w:rPr>
          <w:rFonts w:ascii="Arial" w:hAnsi="Arial" w:cs="Arial"/>
          <w:lang w:val="x-none"/>
        </w:rPr>
        <w:t xml:space="preserve"> dle </w:t>
      </w:r>
      <w:r w:rsidR="00325832" w:rsidRPr="00055B7C">
        <w:rPr>
          <w:rFonts w:ascii="Arial" w:hAnsi="Arial" w:cs="Arial"/>
        </w:rPr>
        <w:t>této smlouvy</w:t>
      </w:r>
      <w:r w:rsidR="00FC6924" w:rsidRPr="00055B7C">
        <w:rPr>
          <w:rFonts w:ascii="Arial" w:hAnsi="Arial" w:cs="Arial"/>
        </w:rPr>
        <w:t>.</w:t>
      </w:r>
      <w:r w:rsidRPr="00055B7C">
        <w:rPr>
          <w:rFonts w:ascii="Arial" w:hAnsi="Arial" w:cs="Arial"/>
          <w:lang w:val="x-none"/>
        </w:rPr>
        <w:t xml:space="preserve"> </w:t>
      </w:r>
      <w:r w:rsidR="00FC6924" w:rsidRPr="00055B7C">
        <w:rPr>
          <w:rFonts w:ascii="Arial" w:hAnsi="Arial" w:cs="Arial"/>
        </w:rPr>
        <w:t>V</w:t>
      </w:r>
      <w:proofErr w:type="spellStart"/>
      <w:r w:rsidRPr="00055B7C">
        <w:rPr>
          <w:rFonts w:ascii="Arial" w:hAnsi="Arial" w:cs="Arial"/>
          <w:lang w:val="x-none"/>
        </w:rPr>
        <w:t>ystavené</w:t>
      </w:r>
      <w:proofErr w:type="spellEnd"/>
      <w:r w:rsidRPr="00055B7C">
        <w:rPr>
          <w:rFonts w:ascii="Arial" w:hAnsi="Arial" w:cs="Arial"/>
          <w:lang w:val="x-none"/>
        </w:rPr>
        <w:t xml:space="preserve"> faktury</w:t>
      </w:r>
      <w:r w:rsidR="0066399B" w:rsidRPr="00055B7C">
        <w:rPr>
          <w:rFonts w:ascii="Arial" w:hAnsi="Arial" w:cs="Arial"/>
        </w:rPr>
        <w:t xml:space="preserve"> musí mít</w:t>
      </w:r>
      <w:r w:rsidRPr="00055B7C">
        <w:rPr>
          <w:rFonts w:ascii="Arial" w:hAnsi="Arial" w:cs="Arial"/>
          <w:lang w:val="x-none"/>
        </w:rPr>
        <w:t xml:space="preserve"> správně vyplně</w:t>
      </w:r>
      <w:r w:rsidR="0066399B" w:rsidRPr="00055B7C">
        <w:rPr>
          <w:rFonts w:ascii="Arial" w:hAnsi="Arial" w:cs="Arial"/>
        </w:rPr>
        <w:t>né</w:t>
      </w:r>
      <w:r w:rsidRPr="00055B7C">
        <w:rPr>
          <w:rFonts w:ascii="Arial" w:hAnsi="Arial" w:cs="Arial"/>
          <w:lang w:val="x-none"/>
        </w:rPr>
        <w:t xml:space="preserve"> údaj</w:t>
      </w:r>
      <w:r w:rsidR="0066399B" w:rsidRPr="00055B7C">
        <w:rPr>
          <w:rFonts w:ascii="Arial" w:hAnsi="Arial" w:cs="Arial"/>
        </w:rPr>
        <w:t>e</w:t>
      </w:r>
      <w:r w:rsidRPr="00055B7C">
        <w:rPr>
          <w:rFonts w:ascii="Arial" w:hAnsi="Arial" w:cs="Arial"/>
          <w:lang w:val="x-none"/>
        </w:rPr>
        <w:t>, včetně finanční částky</w:t>
      </w:r>
      <w:r w:rsidR="0019057A" w:rsidRPr="00055B7C">
        <w:rPr>
          <w:rFonts w:ascii="Arial" w:hAnsi="Arial" w:cs="Arial"/>
        </w:rPr>
        <w:t xml:space="preserve"> </w:t>
      </w:r>
      <w:r w:rsidR="0066399B" w:rsidRPr="00055B7C">
        <w:rPr>
          <w:rFonts w:ascii="Arial" w:hAnsi="Arial" w:cs="Arial"/>
        </w:rPr>
        <w:t>Druhá</w:t>
      </w:r>
      <w:r w:rsidR="000948C5" w:rsidRPr="00055B7C">
        <w:rPr>
          <w:rFonts w:ascii="Arial" w:hAnsi="Arial" w:cs="Arial"/>
        </w:rPr>
        <w:t>, třetí a čtvrtá</w:t>
      </w:r>
      <w:r w:rsidR="0066399B" w:rsidRPr="00055B7C">
        <w:rPr>
          <w:rFonts w:ascii="Arial" w:hAnsi="Arial" w:cs="Arial"/>
        </w:rPr>
        <w:t xml:space="preserve"> f</w:t>
      </w:r>
      <w:proofErr w:type="spellStart"/>
      <w:r w:rsidRPr="00055B7C">
        <w:rPr>
          <w:rFonts w:ascii="Arial" w:hAnsi="Arial" w:cs="Arial"/>
          <w:lang w:val="x-none"/>
        </w:rPr>
        <w:t>aktur</w:t>
      </w:r>
      <w:r w:rsidR="00A4384F" w:rsidRPr="00055B7C">
        <w:rPr>
          <w:rFonts w:ascii="Arial" w:hAnsi="Arial" w:cs="Arial"/>
        </w:rPr>
        <w:t>a</w:t>
      </w:r>
      <w:proofErr w:type="spellEnd"/>
      <w:r w:rsidRPr="00055B7C">
        <w:rPr>
          <w:rFonts w:ascii="Arial" w:hAnsi="Arial" w:cs="Arial"/>
          <w:lang w:val="x-none"/>
        </w:rPr>
        <w:t xml:space="preserve"> bud</w:t>
      </w:r>
      <w:r w:rsidR="00A4384F" w:rsidRPr="00055B7C">
        <w:rPr>
          <w:rFonts w:ascii="Arial" w:hAnsi="Arial" w:cs="Arial"/>
        </w:rPr>
        <w:t>e</w:t>
      </w:r>
      <w:r w:rsidRPr="00055B7C">
        <w:rPr>
          <w:rFonts w:ascii="Arial" w:hAnsi="Arial" w:cs="Arial"/>
          <w:lang w:val="x-none"/>
        </w:rPr>
        <w:t xml:space="preserve"> vystaven</w:t>
      </w:r>
      <w:r w:rsidR="00A4384F" w:rsidRPr="00055B7C">
        <w:rPr>
          <w:rFonts w:ascii="Arial" w:hAnsi="Arial" w:cs="Arial"/>
        </w:rPr>
        <w:t>a</w:t>
      </w:r>
      <w:r w:rsidRPr="00055B7C">
        <w:rPr>
          <w:rFonts w:ascii="Arial" w:hAnsi="Arial" w:cs="Arial"/>
          <w:lang w:val="x-none"/>
        </w:rPr>
        <w:t xml:space="preserve"> do 15 kalendářních dnů od </w:t>
      </w:r>
      <w:r w:rsidR="000948C5" w:rsidRPr="00055B7C">
        <w:rPr>
          <w:rFonts w:ascii="Arial" w:hAnsi="Arial" w:cs="Arial"/>
        </w:rPr>
        <w:t xml:space="preserve">předání </w:t>
      </w:r>
      <w:r w:rsidR="000948C5" w:rsidRPr="00055B7C">
        <w:rPr>
          <w:rFonts w:ascii="Arial" w:hAnsi="Arial" w:cs="Arial"/>
          <w:lang w:val="x-none"/>
        </w:rPr>
        <w:t>soupis</w:t>
      </w:r>
      <w:r w:rsidR="000948C5" w:rsidRPr="00055B7C">
        <w:rPr>
          <w:rFonts w:ascii="Arial" w:hAnsi="Arial" w:cs="Arial"/>
        </w:rPr>
        <w:t>ů</w:t>
      </w:r>
      <w:r w:rsidR="000948C5" w:rsidRPr="00055B7C">
        <w:rPr>
          <w:rFonts w:ascii="Arial" w:hAnsi="Arial" w:cs="Arial"/>
          <w:lang w:val="x-none"/>
        </w:rPr>
        <w:t xml:space="preserve"> provedených prací odsouhlasené autorským dozorem</w:t>
      </w:r>
      <w:r w:rsidR="00A47DAC">
        <w:rPr>
          <w:rFonts w:ascii="Arial" w:hAnsi="Arial" w:cs="Arial"/>
        </w:rPr>
        <w:t xml:space="preserve"> </w:t>
      </w:r>
      <w:r w:rsidR="000948C5" w:rsidRPr="00055B7C">
        <w:rPr>
          <w:rFonts w:ascii="Arial" w:hAnsi="Arial" w:cs="Arial"/>
          <w:lang w:val="x-none"/>
        </w:rPr>
        <w:t>a potvrzené objednatelem</w:t>
      </w:r>
      <w:r w:rsidR="000948C5" w:rsidRPr="00055B7C">
        <w:rPr>
          <w:rFonts w:ascii="Arial" w:hAnsi="Arial" w:cs="Arial"/>
        </w:rPr>
        <w:t>.</w:t>
      </w:r>
      <w:r w:rsidRPr="00055B7C">
        <w:rPr>
          <w:rFonts w:ascii="Arial" w:hAnsi="Arial" w:cs="Arial"/>
          <w:lang w:val="x-none"/>
        </w:rPr>
        <w:t xml:space="preserve"> Součástí faktur budou </w:t>
      </w:r>
      <w:r w:rsidR="00DC4C72" w:rsidRPr="00A47DAC">
        <w:rPr>
          <w:rFonts w:ascii="Arial" w:hAnsi="Arial" w:cs="Arial"/>
        </w:rPr>
        <w:t>autorským dozorem</w:t>
      </w:r>
      <w:r w:rsidR="00A47DAC">
        <w:rPr>
          <w:rFonts w:ascii="Arial" w:hAnsi="Arial" w:cs="Arial"/>
          <w:b/>
        </w:rPr>
        <w:t xml:space="preserve"> </w:t>
      </w:r>
      <w:r w:rsidR="0073434C" w:rsidRPr="00055B7C">
        <w:rPr>
          <w:rFonts w:ascii="Arial" w:hAnsi="Arial" w:cs="Arial"/>
        </w:rPr>
        <w:t xml:space="preserve">odsouhlasené a </w:t>
      </w:r>
      <w:r w:rsidRPr="00055B7C">
        <w:rPr>
          <w:rFonts w:ascii="Arial" w:hAnsi="Arial" w:cs="Arial"/>
        </w:rPr>
        <w:t xml:space="preserve">objednatelem </w:t>
      </w:r>
      <w:r w:rsidR="0073434C" w:rsidRPr="00055B7C">
        <w:rPr>
          <w:rFonts w:ascii="Arial" w:hAnsi="Arial" w:cs="Arial"/>
        </w:rPr>
        <w:t>potvrzené</w:t>
      </w:r>
      <w:r w:rsidRPr="00055B7C">
        <w:rPr>
          <w:rFonts w:ascii="Arial" w:hAnsi="Arial" w:cs="Arial"/>
        </w:rPr>
        <w:t xml:space="preserve"> </w:t>
      </w:r>
      <w:r w:rsidRPr="00055B7C">
        <w:rPr>
          <w:rFonts w:ascii="Arial" w:hAnsi="Arial" w:cs="Arial"/>
          <w:lang w:val="x-none"/>
        </w:rPr>
        <w:t>soupisy provedených prací.</w:t>
      </w:r>
      <w:r w:rsidRPr="00055B7C">
        <w:rPr>
          <w:rFonts w:ascii="Arial" w:hAnsi="Arial" w:cs="Arial"/>
        </w:rPr>
        <w:t xml:space="preserve"> Faktur</w:t>
      </w:r>
      <w:r w:rsidR="0066399B" w:rsidRPr="00055B7C">
        <w:rPr>
          <w:rFonts w:ascii="Arial" w:hAnsi="Arial" w:cs="Arial"/>
        </w:rPr>
        <w:t>y</w:t>
      </w:r>
      <w:r w:rsidRPr="00055B7C">
        <w:rPr>
          <w:rFonts w:ascii="Arial" w:hAnsi="Arial" w:cs="Arial"/>
        </w:rPr>
        <w:t xml:space="preserve"> bud</w:t>
      </w:r>
      <w:r w:rsidR="0066399B" w:rsidRPr="00055B7C">
        <w:rPr>
          <w:rFonts w:ascii="Arial" w:hAnsi="Arial" w:cs="Arial"/>
        </w:rPr>
        <w:t>ou</w:t>
      </w:r>
      <w:r w:rsidRPr="00055B7C">
        <w:rPr>
          <w:rFonts w:ascii="Arial" w:hAnsi="Arial" w:cs="Arial"/>
        </w:rPr>
        <w:t xml:space="preserve"> doručen</w:t>
      </w:r>
      <w:r w:rsidR="0066399B" w:rsidRPr="00055B7C">
        <w:rPr>
          <w:rFonts w:ascii="Arial" w:hAnsi="Arial" w:cs="Arial"/>
        </w:rPr>
        <w:t>y</w:t>
      </w:r>
      <w:r w:rsidRPr="00055B7C">
        <w:rPr>
          <w:rFonts w:ascii="Arial" w:hAnsi="Arial" w:cs="Arial"/>
        </w:rPr>
        <w:t xml:space="preserve"> objednateli nejdéle do </w:t>
      </w:r>
      <w:r w:rsidR="00A47DAC">
        <w:rPr>
          <w:rFonts w:ascii="Arial" w:hAnsi="Arial" w:cs="Arial"/>
        </w:rPr>
        <w:t>20</w:t>
      </w:r>
      <w:r w:rsidRPr="00055B7C">
        <w:rPr>
          <w:rFonts w:ascii="Arial" w:hAnsi="Arial" w:cs="Arial"/>
        </w:rPr>
        <w:t xml:space="preserve">.11. příslušného roku. </w:t>
      </w:r>
      <w:r w:rsidRPr="00055B7C">
        <w:rPr>
          <w:rFonts w:ascii="Arial" w:hAnsi="Arial" w:cs="Arial"/>
          <w:lang w:val="x-none"/>
        </w:rPr>
        <w:t xml:space="preserve"> </w:t>
      </w:r>
    </w:p>
    <w:p w14:paraId="4DF8CCEC" w14:textId="77777777"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 xml:space="preserve">V případě, že </w:t>
      </w:r>
      <w:r w:rsidR="00381351" w:rsidRPr="00F5793D">
        <w:rPr>
          <w:rFonts w:ascii="Arial" w:hAnsi="Arial" w:cs="Arial"/>
        </w:rPr>
        <w:t>dílo bylo dokončeno a předáno v soulad</w:t>
      </w:r>
      <w:r w:rsidR="00325832" w:rsidRPr="00F5793D">
        <w:rPr>
          <w:rFonts w:ascii="Arial" w:hAnsi="Arial" w:cs="Arial"/>
        </w:rPr>
        <w:t>u s touto smlouvou</w:t>
      </w:r>
      <w:r w:rsidRPr="00F5793D">
        <w:rPr>
          <w:rFonts w:ascii="Arial" w:hAnsi="Arial" w:cs="Arial"/>
          <w:lang w:val="x-none"/>
        </w:rPr>
        <w:t xml:space="preserve">, bude </w:t>
      </w:r>
      <w:r w:rsidRPr="00F5793D">
        <w:rPr>
          <w:rFonts w:ascii="Arial" w:hAnsi="Arial" w:cs="Arial"/>
        </w:rPr>
        <w:t xml:space="preserve">konečná </w:t>
      </w:r>
      <w:r w:rsidRPr="00F5793D">
        <w:rPr>
          <w:rFonts w:ascii="Arial" w:hAnsi="Arial" w:cs="Arial"/>
          <w:lang w:val="x-none"/>
        </w:rPr>
        <w:t>faktura uhrazena jednorázově v plné výši.</w:t>
      </w:r>
    </w:p>
    <w:p w14:paraId="6799F49F" w14:textId="77777777"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rPr>
        <w:t>Daňový doklad (</w:t>
      </w:r>
      <w:r w:rsidRPr="00F5793D">
        <w:rPr>
          <w:rFonts w:ascii="Arial" w:hAnsi="Arial" w:cs="Arial"/>
          <w:lang w:val="x-none"/>
        </w:rPr>
        <w:t>Faktura</w:t>
      </w:r>
      <w:r w:rsidRPr="00F5793D">
        <w:rPr>
          <w:rFonts w:ascii="Arial" w:hAnsi="Arial" w:cs="Arial"/>
        </w:rPr>
        <w:t>)</w:t>
      </w:r>
      <w:r w:rsidRPr="00F5793D">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184A64EF" w14:textId="0785741B"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 xml:space="preserve">Součástí faktury budou dále soupisy provedených prací odsouhlasené </w:t>
      </w:r>
      <w:r w:rsidR="00935DCD" w:rsidRPr="00A47DAC">
        <w:rPr>
          <w:rFonts w:ascii="Arial" w:hAnsi="Arial" w:cs="Arial"/>
        </w:rPr>
        <w:t>autorským dozorem</w:t>
      </w:r>
      <w:r w:rsidR="00A47DAC">
        <w:rPr>
          <w:rFonts w:ascii="Arial" w:hAnsi="Arial" w:cs="Arial"/>
          <w:b/>
          <w:i/>
        </w:rPr>
        <w:t xml:space="preserve"> </w:t>
      </w:r>
      <w:r w:rsidR="00FF5707" w:rsidRPr="00F5793D">
        <w:rPr>
          <w:rFonts w:ascii="Arial" w:hAnsi="Arial" w:cs="Arial"/>
        </w:rPr>
        <w:t>a potvrzené objednatelem</w:t>
      </w:r>
      <w:r w:rsidRPr="00F5793D">
        <w:rPr>
          <w:rFonts w:ascii="Arial" w:hAnsi="Arial" w:cs="Arial"/>
          <w:lang w:val="x-none"/>
        </w:rPr>
        <w:t xml:space="preserve"> a </w:t>
      </w:r>
      <w:r w:rsidR="00FF5707" w:rsidRPr="00F5793D">
        <w:rPr>
          <w:rFonts w:ascii="Arial" w:hAnsi="Arial" w:cs="Arial"/>
        </w:rPr>
        <w:t xml:space="preserve">v případě „konečné“ faktury také </w:t>
      </w:r>
      <w:r w:rsidRPr="00F5793D">
        <w:rPr>
          <w:rFonts w:ascii="Arial" w:hAnsi="Arial" w:cs="Arial"/>
          <w:lang w:val="x-none"/>
        </w:rPr>
        <w:t xml:space="preserve">kopie protokolu o </w:t>
      </w:r>
      <w:r w:rsidR="00FF5707" w:rsidRPr="00F5793D">
        <w:rPr>
          <w:rFonts w:ascii="Arial" w:hAnsi="Arial" w:cs="Arial"/>
        </w:rPr>
        <w:t xml:space="preserve">předání a převzetí </w:t>
      </w:r>
      <w:r w:rsidRPr="00F5793D">
        <w:rPr>
          <w:rFonts w:ascii="Arial" w:hAnsi="Arial" w:cs="Arial"/>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790EF13F" w14:textId="77777777" w:rsidR="00CC70FE" w:rsidRPr="00F5793D" w:rsidRDefault="00CC70FE" w:rsidP="00381351">
      <w:pPr>
        <w:pStyle w:val="Odstavecseseznamem"/>
        <w:numPr>
          <w:ilvl w:val="0"/>
          <w:numId w:val="12"/>
        </w:numPr>
        <w:jc w:val="both"/>
        <w:rPr>
          <w:rFonts w:ascii="Arial" w:hAnsi="Arial" w:cs="Arial"/>
        </w:rPr>
      </w:pPr>
      <w:r w:rsidRPr="00F5793D">
        <w:rPr>
          <w:rFonts w:ascii="Arial" w:hAnsi="Arial" w:cs="Arial"/>
        </w:rPr>
        <w:t>Na faktuře pro objednatele bude zhotovitel uvádět:</w:t>
      </w:r>
    </w:p>
    <w:p w14:paraId="4D4A0894" w14:textId="77777777" w:rsidR="00CC70FE" w:rsidRPr="00F5793D" w:rsidRDefault="00CC70FE" w:rsidP="00F26DA0">
      <w:pPr>
        <w:pStyle w:val="Odstavecseseznamem"/>
        <w:jc w:val="both"/>
        <w:rPr>
          <w:rFonts w:ascii="Arial" w:hAnsi="Arial" w:cs="Arial"/>
        </w:rPr>
      </w:pPr>
      <w:r w:rsidRPr="00F5793D">
        <w:rPr>
          <w:rFonts w:ascii="Arial" w:hAnsi="Arial" w:cs="Arial"/>
        </w:rPr>
        <w:t>Odběratel: Státní pozemkový úřad, Praha 3, Husinecká 1024/11a, PSČ 130 00, IČ</w:t>
      </w:r>
      <w:r w:rsidR="00BF5C9A" w:rsidRPr="00F5793D">
        <w:rPr>
          <w:rFonts w:ascii="Arial" w:hAnsi="Arial" w:cs="Arial"/>
        </w:rPr>
        <w:t>O</w:t>
      </w:r>
      <w:r w:rsidRPr="00F5793D">
        <w:rPr>
          <w:rFonts w:ascii="Arial" w:hAnsi="Arial" w:cs="Arial"/>
        </w:rPr>
        <w:t xml:space="preserve"> 01312774</w:t>
      </w:r>
    </w:p>
    <w:p w14:paraId="2C37F800" w14:textId="781D55BF" w:rsidR="00CC70FE" w:rsidRPr="00A47DAC" w:rsidRDefault="00CC70FE" w:rsidP="00F26DA0">
      <w:pPr>
        <w:pStyle w:val="Odstavecseseznamem"/>
        <w:jc w:val="both"/>
        <w:rPr>
          <w:rFonts w:ascii="Arial" w:hAnsi="Arial" w:cs="Arial"/>
        </w:rPr>
      </w:pPr>
      <w:r w:rsidRPr="00F5793D">
        <w:rPr>
          <w:rFonts w:ascii="Arial" w:hAnsi="Arial" w:cs="Arial"/>
        </w:rPr>
        <w:t xml:space="preserve">Konečný příjemce: Státní pozemkový úřad, </w:t>
      </w:r>
      <w:r w:rsidRPr="00A47DAC">
        <w:rPr>
          <w:rFonts w:ascii="Arial" w:hAnsi="Arial" w:cs="Arial"/>
        </w:rPr>
        <w:t xml:space="preserve">Pobočka </w:t>
      </w:r>
      <w:r w:rsidR="00A47DAC">
        <w:rPr>
          <w:rFonts w:ascii="Arial" w:hAnsi="Arial" w:cs="Arial"/>
          <w:bCs/>
          <w:lang w:val="en-US"/>
        </w:rPr>
        <w:t xml:space="preserve">Nymburk, </w:t>
      </w:r>
      <w:proofErr w:type="spellStart"/>
      <w:r w:rsidR="00A47DAC">
        <w:rPr>
          <w:rFonts w:ascii="Arial" w:hAnsi="Arial" w:cs="Arial"/>
          <w:bCs/>
          <w:lang w:val="en-US"/>
        </w:rPr>
        <w:t>Soudní</w:t>
      </w:r>
      <w:proofErr w:type="spellEnd"/>
      <w:r w:rsidR="00A47DAC">
        <w:rPr>
          <w:rFonts w:ascii="Arial" w:hAnsi="Arial" w:cs="Arial"/>
          <w:bCs/>
          <w:lang w:val="en-US"/>
        </w:rPr>
        <w:t xml:space="preserve"> 17/3</w:t>
      </w:r>
      <w:r w:rsidR="00A47DAC" w:rsidRPr="00A47DAC">
        <w:rPr>
          <w:rFonts w:ascii="Arial" w:hAnsi="Arial" w:cs="Arial"/>
          <w:bCs/>
          <w:lang w:val="en-US"/>
        </w:rPr>
        <w:t>, 288 02 Nymburk</w:t>
      </w:r>
    </w:p>
    <w:p w14:paraId="7A31D07E" w14:textId="77777777" w:rsidR="00CC70FE" w:rsidRPr="00F5793D" w:rsidRDefault="00CC70FE" w:rsidP="00381351">
      <w:pPr>
        <w:pStyle w:val="Odstavecseseznamem"/>
        <w:numPr>
          <w:ilvl w:val="0"/>
          <w:numId w:val="12"/>
        </w:numPr>
        <w:jc w:val="both"/>
        <w:rPr>
          <w:rFonts w:ascii="Arial" w:hAnsi="Arial" w:cs="Arial"/>
        </w:rPr>
      </w:pPr>
      <w:r w:rsidRPr="00F5793D">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64187053" w14:textId="3FBC5334"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Splatnost faktury se stanovuje na 30 kalendářních dnů</w:t>
      </w:r>
      <w:r w:rsidR="00576CB0" w:rsidRPr="00F5793D">
        <w:rPr>
          <w:rFonts w:ascii="Arial" w:hAnsi="Arial" w:cs="Arial"/>
        </w:rPr>
        <w:t xml:space="preserve"> od data doručení faktury objednateli</w:t>
      </w:r>
      <w:r w:rsidRPr="00F5793D">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F5793D">
        <w:rPr>
          <w:rFonts w:ascii="Arial" w:hAnsi="Arial" w:cs="Arial"/>
        </w:rPr>
        <w:t xml:space="preserve"> Faktura musí být objednateli doručena nejpozději do </w:t>
      </w:r>
      <w:r w:rsidR="00A47DAC">
        <w:rPr>
          <w:rFonts w:ascii="Arial" w:hAnsi="Arial" w:cs="Arial"/>
        </w:rPr>
        <w:t>20</w:t>
      </w:r>
      <w:r w:rsidRPr="00F5793D">
        <w:rPr>
          <w:rFonts w:ascii="Arial" w:hAnsi="Arial" w:cs="Arial"/>
        </w:rPr>
        <w:t>.11. příslušného roku.</w:t>
      </w:r>
    </w:p>
    <w:p w14:paraId="189A186A" w14:textId="77777777"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6AA76270" w14:textId="77777777"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32784AEA" w14:textId="77777777"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Objednatel je oprávněn pozastavit či jednostranně započíst proti pohledávkám zhotovitele kteroukoli z plateb z kteréhokoli z následujících důvodů:</w:t>
      </w:r>
    </w:p>
    <w:p w14:paraId="4BDEBFE2" w14:textId="77777777" w:rsidR="00CC70FE" w:rsidRPr="00F5793D" w:rsidRDefault="00CC70FE" w:rsidP="00381351">
      <w:pPr>
        <w:pStyle w:val="Odstavecseseznamem"/>
        <w:numPr>
          <w:ilvl w:val="1"/>
          <w:numId w:val="12"/>
        </w:numPr>
        <w:jc w:val="both"/>
        <w:rPr>
          <w:rFonts w:ascii="Arial" w:hAnsi="Arial" w:cs="Arial"/>
          <w:lang w:val="x-none"/>
        </w:rPr>
      </w:pPr>
      <w:r w:rsidRPr="00F5793D">
        <w:rPr>
          <w:rFonts w:ascii="Arial" w:hAnsi="Arial" w:cs="Arial"/>
          <w:lang w:val="x-none"/>
        </w:rPr>
        <w:t xml:space="preserve">vad a nedodělků díla, </w:t>
      </w:r>
    </w:p>
    <w:p w14:paraId="3B7428E1" w14:textId="77777777" w:rsidR="00CC70FE" w:rsidRPr="00F5793D" w:rsidRDefault="00CC70FE" w:rsidP="00381351">
      <w:pPr>
        <w:pStyle w:val="Odstavecseseznamem"/>
        <w:numPr>
          <w:ilvl w:val="1"/>
          <w:numId w:val="12"/>
        </w:numPr>
        <w:jc w:val="both"/>
        <w:rPr>
          <w:rFonts w:ascii="Arial" w:hAnsi="Arial" w:cs="Arial"/>
          <w:lang w:val="x-none"/>
        </w:rPr>
      </w:pPr>
      <w:r w:rsidRPr="00F5793D">
        <w:rPr>
          <w:rFonts w:ascii="Arial" w:hAnsi="Arial" w:cs="Arial"/>
          <w:lang w:val="x-none"/>
        </w:rPr>
        <w:t xml:space="preserve">oprávněných nároků vznesených třetími stranami vůči objednateli v souvislosti s neplněním povinností zhotovitelem, </w:t>
      </w:r>
    </w:p>
    <w:p w14:paraId="7251092A" w14:textId="77777777" w:rsidR="00CC70FE" w:rsidRPr="00F5793D" w:rsidRDefault="00CC70FE" w:rsidP="00381351">
      <w:pPr>
        <w:pStyle w:val="Odstavecseseznamem"/>
        <w:numPr>
          <w:ilvl w:val="1"/>
          <w:numId w:val="12"/>
        </w:numPr>
        <w:jc w:val="both"/>
        <w:rPr>
          <w:rFonts w:ascii="Arial" w:hAnsi="Arial" w:cs="Arial"/>
          <w:lang w:val="x-none"/>
        </w:rPr>
      </w:pPr>
      <w:r w:rsidRPr="00F5793D">
        <w:rPr>
          <w:rFonts w:ascii="Arial" w:hAnsi="Arial" w:cs="Arial"/>
          <w:lang w:val="x-none"/>
        </w:rPr>
        <w:t>nezaplacení ze strany zhotovitele za práci, materiá</w:t>
      </w:r>
      <w:r w:rsidR="00BF5C9A" w:rsidRPr="00F5793D">
        <w:rPr>
          <w:rFonts w:ascii="Arial" w:hAnsi="Arial" w:cs="Arial"/>
          <w:lang w:val="x-none"/>
        </w:rPr>
        <w:t xml:space="preserve">l, zařízení anebo </w:t>
      </w:r>
      <w:proofErr w:type="spellStart"/>
      <w:r w:rsidR="00BF5C9A" w:rsidRPr="00F5793D">
        <w:rPr>
          <w:rFonts w:ascii="Arial" w:hAnsi="Arial" w:cs="Arial"/>
        </w:rPr>
        <w:t>podzhotoviteli</w:t>
      </w:r>
      <w:proofErr w:type="spellEnd"/>
      <w:r w:rsidRPr="00F5793D">
        <w:rPr>
          <w:rFonts w:ascii="Arial" w:hAnsi="Arial" w:cs="Arial"/>
          <w:lang w:val="x-none"/>
        </w:rPr>
        <w:t xml:space="preserve">, </w:t>
      </w:r>
    </w:p>
    <w:p w14:paraId="29D990C3" w14:textId="77777777" w:rsidR="00CC70FE" w:rsidRPr="00F5793D" w:rsidRDefault="00CC70FE" w:rsidP="00381351">
      <w:pPr>
        <w:pStyle w:val="Odstavecseseznamem"/>
        <w:numPr>
          <w:ilvl w:val="1"/>
          <w:numId w:val="12"/>
        </w:numPr>
        <w:jc w:val="both"/>
        <w:rPr>
          <w:rFonts w:ascii="Arial" w:hAnsi="Arial" w:cs="Arial"/>
          <w:lang w:val="x-none"/>
        </w:rPr>
      </w:pPr>
      <w:r w:rsidRPr="00F5793D">
        <w:rPr>
          <w:rFonts w:ascii="Arial" w:hAnsi="Arial" w:cs="Arial"/>
          <w:lang w:val="x-none"/>
        </w:rPr>
        <w:t>škody způsobené objednateli nebo ji</w:t>
      </w:r>
      <w:r w:rsidR="00BF5C9A" w:rsidRPr="00F5793D">
        <w:rPr>
          <w:rFonts w:ascii="Arial" w:hAnsi="Arial" w:cs="Arial"/>
          <w:lang w:val="x-none"/>
        </w:rPr>
        <w:t xml:space="preserve">nému zhotoviteli či </w:t>
      </w:r>
      <w:proofErr w:type="spellStart"/>
      <w:r w:rsidR="00BF5C9A" w:rsidRPr="00F5793D">
        <w:rPr>
          <w:rFonts w:ascii="Arial" w:hAnsi="Arial" w:cs="Arial"/>
        </w:rPr>
        <w:t>podzhotovitel</w:t>
      </w:r>
      <w:proofErr w:type="spellEnd"/>
      <w:r w:rsidRPr="00F5793D">
        <w:rPr>
          <w:rFonts w:ascii="Arial" w:hAnsi="Arial" w:cs="Arial"/>
          <w:lang w:val="x-none"/>
        </w:rPr>
        <w:t xml:space="preserve">i, </w:t>
      </w:r>
    </w:p>
    <w:p w14:paraId="1A935019" w14:textId="77777777" w:rsidR="00CC70FE" w:rsidRPr="00F5793D" w:rsidRDefault="00CC70FE" w:rsidP="00381351">
      <w:pPr>
        <w:pStyle w:val="Odstavecseseznamem"/>
        <w:numPr>
          <w:ilvl w:val="1"/>
          <w:numId w:val="12"/>
        </w:numPr>
        <w:jc w:val="both"/>
        <w:rPr>
          <w:rFonts w:ascii="Arial" w:hAnsi="Arial" w:cs="Arial"/>
          <w:lang w:val="x-none"/>
        </w:rPr>
      </w:pPr>
      <w:r w:rsidRPr="00F5793D">
        <w:rPr>
          <w:rFonts w:ascii="Arial" w:hAnsi="Arial" w:cs="Arial"/>
          <w:lang w:val="x-none"/>
        </w:rPr>
        <w:t xml:space="preserve">zřejmosti, že dílo nebude dokončeno ve stanovené lhůtě, a že nezaplacená částka je přiměřená k pokrytí škod vzniklých v důsledku prodlení s dokončením díla, </w:t>
      </w:r>
    </w:p>
    <w:p w14:paraId="20749EF5" w14:textId="77777777" w:rsidR="00CC70FE" w:rsidRPr="00F5793D" w:rsidRDefault="00CC70FE" w:rsidP="00381351">
      <w:pPr>
        <w:pStyle w:val="Odstavecseseznamem"/>
        <w:numPr>
          <w:ilvl w:val="1"/>
          <w:numId w:val="12"/>
        </w:numPr>
        <w:jc w:val="both"/>
        <w:rPr>
          <w:rFonts w:ascii="Arial" w:hAnsi="Arial" w:cs="Arial"/>
          <w:lang w:val="x-none"/>
        </w:rPr>
      </w:pPr>
      <w:r w:rsidRPr="00F5793D">
        <w:rPr>
          <w:rFonts w:ascii="Arial" w:hAnsi="Arial" w:cs="Arial"/>
          <w:lang w:val="x-none"/>
        </w:rPr>
        <w:t xml:space="preserve">opakovaného neplnění povinností ze strany zhotovitele a nepostupování v souladu se smlouvou, nebo </w:t>
      </w:r>
    </w:p>
    <w:p w14:paraId="3502E89C" w14:textId="77777777" w:rsidR="00CC70FE" w:rsidRPr="00F5793D" w:rsidRDefault="00CC70FE" w:rsidP="00381351">
      <w:pPr>
        <w:pStyle w:val="Odstavecseseznamem"/>
        <w:numPr>
          <w:ilvl w:val="1"/>
          <w:numId w:val="12"/>
        </w:numPr>
        <w:jc w:val="both"/>
        <w:rPr>
          <w:rFonts w:ascii="Arial" w:hAnsi="Arial" w:cs="Arial"/>
          <w:lang w:val="x-none"/>
        </w:rPr>
      </w:pPr>
      <w:r w:rsidRPr="00F5793D">
        <w:rPr>
          <w:rFonts w:ascii="Arial" w:hAnsi="Arial" w:cs="Arial"/>
          <w:lang w:val="x-none"/>
        </w:rPr>
        <w:t xml:space="preserve">v případě existence jakýchkoliv oprávněných finančních či jiných nároků objednatele vůči zhotoviteli. </w:t>
      </w:r>
    </w:p>
    <w:p w14:paraId="4BA266B6" w14:textId="77777777"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Zhotovitel není oprávněn započíst žádnou svou pohledávku proti pohledávce objednatele z této smlouvy.</w:t>
      </w:r>
    </w:p>
    <w:p w14:paraId="304B3D3E" w14:textId="77777777" w:rsidR="00CC70FE" w:rsidRPr="00F5793D" w:rsidRDefault="00CC70FE" w:rsidP="00381351">
      <w:pPr>
        <w:pStyle w:val="Odstavecseseznamem"/>
        <w:numPr>
          <w:ilvl w:val="0"/>
          <w:numId w:val="12"/>
        </w:numPr>
        <w:jc w:val="both"/>
        <w:rPr>
          <w:rFonts w:ascii="Arial" w:hAnsi="Arial" w:cs="Arial"/>
        </w:rPr>
      </w:pPr>
      <w:r w:rsidRPr="00F5793D">
        <w:rPr>
          <w:rFonts w:ascii="Arial" w:hAnsi="Arial" w:cs="Arial"/>
          <w:lang w:val="x-none"/>
        </w:rPr>
        <w:t xml:space="preserve">V případě prodlení kterékoliv smluvní strany se zaplacením peněžité částky </w:t>
      </w:r>
      <w:r w:rsidRPr="00F5793D">
        <w:rPr>
          <w:rFonts w:ascii="Arial" w:hAnsi="Arial" w:cs="Arial"/>
        </w:rPr>
        <w:t xml:space="preserve">na základě úplné a řádně vystavené faktury, </w:t>
      </w:r>
      <w:r w:rsidRPr="00F5793D">
        <w:rPr>
          <w:rFonts w:ascii="Arial" w:hAnsi="Arial" w:cs="Arial"/>
          <w:lang w:val="x-none"/>
        </w:rPr>
        <w:t xml:space="preserve">vzniká oprávněné straně nárok na úrok z prodlení ve výši </w:t>
      </w:r>
      <w:r w:rsidRPr="00F5793D">
        <w:rPr>
          <w:rFonts w:ascii="Arial" w:hAnsi="Arial" w:cs="Arial"/>
        </w:rPr>
        <w:t>patnácti tisícin</w:t>
      </w:r>
      <w:r w:rsidRPr="00F5793D">
        <w:rPr>
          <w:rFonts w:ascii="Arial" w:hAnsi="Arial" w:cs="Arial"/>
          <w:lang w:val="x-none"/>
        </w:rPr>
        <w:t xml:space="preserve"> procenta (0,01</w:t>
      </w:r>
      <w:r w:rsidRPr="00F5793D">
        <w:rPr>
          <w:rFonts w:ascii="Arial" w:hAnsi="Arial" w:cs="Arial"/>
        </w:rPr>
        <w:t>5</w:t>
      </w:r>
      <w:r w:rsidRPr="00F5793D">
        <w:rPr>
          <w:rFonts w:ascii="Arial" w:hAnsi="Arial" w:cs="Arial"/>
          <w:lang w:val="x-none"/>
        </w:rPr>
        <w:t xml:space="preserve"> %) z dlužné částky za každý i započatý den prodlení. Tím není dotčen ani omezen nárok na náhradu vzniklé škody.</w:t>
      </w:r>
    </w:p>
    <w:p w14:paraId="5179474B" w14:textId="46413917" w:rsidR="00470EE5" w:rsidRPr="00F5793D" w:rsidRDefault="00470EE5" w:rsidP="00470EE5">
      <w:pPr>
        <w:pStyle w:val="Odstavecseseznamem"/>
        <w:numPr>
          <w:ilvl w:val="0"/>
          <w:numId w:val="12"/>
        </w:numPr>
        <w:jc w:val="both"/>
        <w:rPr>
          <w:rFonts w:ascii="Arial" w:hAnsi="Arial" w:cs="Arial"/>
        </w:rPr>
      </w:pPr>
      <w:r w:rsidRPr="00F5793D">
        <w:rPr>
          <w:rFonts w:ascii="Arial" w:hAnsi="Arial" w:cs="Arial"/>
        </w:rPr>
        <w:t>Zhotovitel se zavazuje poskytovat informace, dokladovat svoji činnost, poskytovat veškerou</w:t>
      </w:r>
      <w:r w:rsidR="00A4384F" w:rsidRPr="00F5793D">
        <w:rPr>
          <w:rFonts w:ascii="Arial" w:hAnsi="Arial" w:cs="Arial"/>
        </w:rPr>
        <w:t xml:space="preserve"> </w:t>
      </w:r>
      <w:r w:rsidRPr="00F5793D">
        <w:rPr>
          <w:rFonts w:ascii="Arial" w:hAnsi="Arial" w:cs="Arial"/>
        </w:rPr>
        <w:t>dokumentaci vztahující se k realizaci projektu a umožnit vstup kontrolou pověřeným osobám (zejména  kontrolám ze strany Státního pozemkového úřadu, Ministerstva zemědělství ČR, Centrální harmonizační jednotky pro finančn</w:t>
      </w:r>
      <w:r w:rsidR="00A47DAC">
        <w:rPr>
          <w:rFonts w:ascii="Arial" w:hAnsi="Arial" w:cs="Arial"/>
        </w:rPr>
        <w:t>í kontrolu ve veřejné správě,</w:t>
      </w:r>
      <w:r w:rsidR="00F1589F">
        <w:rPr>
          <w:rFonts w:ascii="Arial" w:hAnsi="Arial" w:cs="Arial"/>
        </w:rPr>
        <w:t xml:space="preserve"> </w:t>
      </w:r>
      <w:r w:rsidRPr="00F5793D">
        <w:rPr>
          <w:rFonts w:ascii="Arial" w:hAnsi="Arial" w:cs="Arial"/>
        </w:rPr>
        <w:t>Nejvyššího kontrolního úřadu) do svých objektů a na pozemky k ověřování plnění podmínek a realizace projektu.</w:t>
      </w:r>
    </w:p>
    <w:p w14:paraId="45B6D31C" w14:textId="77777777" w:rsidR="00880456" w:rsidRDefault="00880456" w:rsidP="006B54C6">
      <w:pPr>
        <w:jc w:val="center"/>
        <w:rPr>
          <w:rFonts w:ascii="Arial" w:hAnsi="Arial" w:cs="Arial"/>
          <w:b/>
          <w:u w:val="single"/>
        </w:rPr>
      </w:pPr>
    </w:p>
    <w:p w14:paraId="467E05FE" w14:textId="39C13FBC" w:rsidR="00245C7B" w:rsidRPr="00F5793D" w:rsidRDefault="00325832" w:rsidP="006B54C6">
      <w:pPr>
        <w:jc w:val="center"/>
        <w:rPr>
          <w:rFonts w:ascii="Arial" w:hAnsi="Arial" w:cs="Arial"/>
          <w:b/>
          <w:u w:val="single"/>
        </w:rPr>
      </w:pPr>
      <w:r w:rsidRPr="00A47DAC">
        <w:rPr>
          <w:rFonts w:ascii="Arial" w:hAnsi="Arial" w:cs="Arial"/>
          <w:b/>
          <w:u w:val="single"/>
        </w:rPr>
        <w:t>Čl.</w:t>
      </w:r>
      <w:r w:rsidR="00E5011F">
        <w:rPr>
          <w:rFonts w:ascii="Arial" w:hAnsi="Arial" w:cs="Arial"/>
          <w:b/>
          <w:u w:val="single"/>
        </w:rPr>
        <w:t xml:space="preserve"> </w:t>
      </w:r>
      <w:r w:rsidRPr="00A47DAC">
        <w:rPr>
          <w:rFonts w:ascii="Arial" w:hAnsi="Arial" w:cs="Arial"/>
          <w:b/>
          <w:u w:val="single"/>
        </w:rPr>
        <w:t>V</w:t>
      </w:r>
      <w:r w:rsidR="006B54C6" w:rsidRPr="00A47DAC">
        <w:rPr>
          <w:rFonts w:ascii="Arial" w:hAnsi="Arial" w:cs="Arial"/>
          <w:b/>
          <w:u w:val="single"/>
        </w:rPr>
        <w:t xml:space="preserve">  </w:t>
      </w:r>
      <w:r w:rsidR="005643D1" w:rsidRPr="00A47DAC">
        <w:rPr>
          <w:rFonts w:ascii="Arial" w:hAnsi="Arial" w:cs="Arial"/>
          <w:b/>
          <w:u w:val="single"/>
        </w:rPr>
        <w:t>Doba plnění</w:t>
      </w:r>
    </w:p>
    <w:p w14:paraId="6BB8BDBC" w14:textId="109982FF" w:rsidR="00245C7B" w:rsidRPr="00A47DAC" w:rsidRDefault="00245C7B" w:rsidP="00245C7B">
      <w:pPr>
        <w:pStyle w:val="Odstavecseseznamem"/>
        <w:numPr>
          <w:ilvl w:val="0"/>
          <w:numId w:val="30"/>
        </w:numPr>
        <w:jc w:val="both"/>
        <w:rPr>
          <w:rFonts w:ascii="Arial" w:hAnsi="Arial" w:cs="Arial"/>
          <w:lang w:val="x-none"/>
        </w:rPr>
      </w:pPr>
      <w:bookmarkStart w:id="1" w:name="_Ref376374899"/>
      <w:bookmarkStart w:id="2" w:name="_Ref376425265"/>
      <w:r w:rsidRPr="00A47DAC">
        <w:rPr>
          <w:rFonts w:ascii="Arial" w:hAnsi="Arial" w:cs="Arial"/>
          <w:lang w:val="x-none"/>
        </w:rPr>
        <w:t>Dílo bude dokončeno nejpozději do</w:t>
      </w:r>
      <w:r w:rsidR="00A47DAC">
        <w:rPr>
          <w:rFonts w:ascii="Arial" w:hAnsi="Arial" w:cs="Arial"/>
        </w:rPr>
        <w:t xml:space="preserve"> 19.11.2021</w:t>
      </w:r>
    </w:p>
    <w:p w14:paraId="2953C025" w14:textId="6EC963CD" w:rsidR="00245C7B" w:rsidRPr="00F5793D" w:rsidRDefault="00245C7B" w:rsidP="00F05046">
      <w:pPr>
        <w:pStyle w:val="Odstavecseseznamem"/>
        <w:numPr>
          <w:ilvl w:val="0"/>
          <w:numId w:val="30"/>
        </w:numPr>
        <w:jc w:val="both"/>
        <w:rPr>
          <w:rFonts w:ascii="Arial" w:hAnsi="Arial" w:cs="Arial"/>
          <w:lang w:val="x-none"/>
        </w:rPr>
      </w:pPr>
      <w:r w:rsidRPr="00F5793D">
        <w:rPr>
          <w:rFonts w:ascii="Arial" w:hAnsi="Arial" w:cs="Arial"/>
          <w:lang w:val="x-none"/>
        </w:rPr>
        <w:t>Objednatel se zavazuje předat</w:t>
      </w:r>
      <w:r w:rsidR="008A0D93" w:rsidRPr="00F5793D">
        <w:rPr>
          <w:rFonts w:ascii="Arial" w:hAnsi="Arial" w:cs="Arial"/>
        </w:rPr>
        <w:t xml:space="preserve"> </w:t>
      </w:r>
      <w:r w:rsidR="003E00DA" w:rsidRPr="00F5793D">
        <w:rPr>
          <w:rFonts w:ascii="Arial" w:hAnsi="Arial" w:cs="Arial"/>
        </w:rPr>
        <w:t>místo plnění</w:t>
      </w:r>
      <w:r w:rsidRPr="00F5793D">
        <w:rPr>
          <w:rFonts w:ascii="Arial" w:hAnsi="Arial" w:cs="Arial"/>
          <w:lang w:val="x-none"/>
        </w:rPr>
        <w:t xml:space="preserve"> </w:t>
      </w:r>
      <w:r w:rsidRPr="00F5793D">
        <w:rPr>
          <w:rFonts w:ascii="Arial" w:hAnsi="Arial" w:cs="Arial"/>
        </w:rPr>
        <w:t xml:space="preserve"> dle </w:t>
      </w:r>
      <w:r w:rsidR="00495A8D" w:rsidRPr="00F5793D">
        <w:rPr>
          <w:rFonts w:ascii="Arial" w:hAnsi="Arial" w:cs="Arial"/>
        </w:rPr>
        <w:t>čl. V odst. 6</w:t>
      </w:r>
      <w:r w:rsidR="00F05046" w:rsidRPr="00F5793D">
        <w:rPr>
          <w:rFonts w:ascii="Arial" w:hAnsi="Arial" w:cs="Arial"/>
        </w:rPr>
        <w:t xml:space="preserve"> této smlouvy.</w:t>
      </w:r>
      <w:r w:rsidRPr="00F5793D">
        <w:rPr>
          <w:rFonts w:ascii="Arial" w:hAnsi="Arial" w:cs="Arial"/>
        </w:rPr>
        <w:t xml:space="preserve"> </w:t>
      </w:r>
      <w:r w:rsidRPr="00F5793D">
        <w:rPr>
          <w:rFonts w:ascii="Arial" w:hAnsi="Arial" w:cs="Arial"/>
          <w:lang w:val="x-none"/>
        </w:rPr>
        <w:t>Zhotovitel je povinen zahájit</w:t>
      </w:r>
      <w:r w:rsidRPr="00F5793D">
        <w:rPr>
          <w:rFonts w:ascii="Arial" w:hAnsi="Arial" w:cs="Arial"/>
        </w:rPr>
        <w:t xml:space="preserve"> a ukončit práce v termínech dle </w:t>
      </w:r>
      <w:r w:rsidR="00495A8D" w:rsidRPr="00F5793D">
        <w:rPr>
          <w:rFonts w:ascii="Arial" w:hAnsi="Arial" w:cs="Arial"/>
        </w:rPr>
        <w:t xml:space="preserve">čl. V odst. 6 </w:t>
      </w:r>
      <w:r w:rsidR="000453FC" w:rsidRPr="00F5793D">
        <w:rPr>
          <w:rFonts w:ascii="Arial" w:hAnsi="Arial" w:cs="Arial"/>
        </w:rPr>
        <w:t>této smlouvy.</w:t>
      </w:r>
      <w:r w:rsidRPr="00F5793D">
        <w:rPr>
          <w:rFonts w:ascii="Arial" w:hAnsi="Arial" w:cs="Arial"/>
          <w:lang w:val="x-none"/>
        </w:rPr>
        <w:t xml:space="preserve"> Dobou plnění se rozumí úplné dokončení a předání díla objednateli včetně odstranění případných vad a nedodělků</w:t>
      </w:r>
      <w:r w:rsidR="00F05046" w:rsidRPr="00F5793D">
        <w:rPr>
          <w:rFonts w:ascii="Arial" w:hAnsi="Arial" w:cs="Arial"/>
        </w:rPr>
        <w:t xml:space="preserve"> a</w:t>
      </w:r>
      <w:r w:rsidRPr="00F5793D">
        <w:rPr>
          <w:rFonts w:ascii="Arial" w:hAnsi="Arial" w:cs="Arial"/>
          <w:lang w:val="x-none"/>
        </w:rPr>
        <w:t xml:space="preserve"> vyklizení </w:t>
      </w:r>
      <w:r w:rsidR="00486CA2" w:rsidRPr="00F5793D">
        <w:rPr>
          <w:rFonts w:ascii="Arial" w:hAnsi="Arial" w:cs="Arial"/>
        </w:rPr>
        <w:t xml:space="preserve">místa plnění </w:t>
      </w:r>
      <w:r w:rsidRPr="00F5793D">
        <w:rPr>
          <w:rFonts w:ascii="Arial" w:hAnsi="Arial" w:cs="Arial"/>
          <w:lang w:val="x-none"/>
        </w:rPr>
        <w:t xml:space="preserve">Bude-li objednatelem dán příkaz k dočasnému zastavení prací na díle (sistace) </w:t>
      </w:r>
      <w:r w:rsidRPr="00F5793D">
        <w:rPr>
          <w:rFonts w:ascii="Arial" w:hAnsi="Arial" w:cs="Arial"/>
        </w:rPr>
        <w:t xml:space="preserve"> </w:t>
      </w:r>
      <w:r w:rsidRPr="00F5793D">
        <w:rPr>
          <w:rFonts w:ascii="Arial" w:hAnsi="Arial" w:cs="Arial"/>
          <w:lang w:val="x-none"/>
        </w:rPr>
        <w:t>je zhotovitel povinen tento příkaz uposlechnout, bez zbytečného odkladu zastavit práce a při provádění zabezpečovacích prací na</w:t>
      </w:r>
      <w:r w:rsidR="00110471" w:rsidRPr="00F5793D">
        <w:rPr>
          <w:rFonts w:ascii="Arial" w:hAnsi="Arial" w:cs="Arial"/>
        </w:rPr>
        <w:t xml:space="preserve"> díle a</w:t>
      </w:r>
      <w:r w:rsidRPr="00F5793D">
        <w:rPr>
          <w:rFonts w:ascii="Arial" w:hAnsi="Arial" w:cs="Arial"/>
          <w:lang w:val="x-none"/>
        </w:rPr>
        <w:t xml:space="preserve"> postupovat dle pokynů objednatele tak, aby nedošlo k poškození či znehodnocení díla. Objednatel má právo vydat příkaz k zastavení nebo přerušení prací  na nezbytně nutnou dobu v kterékoliv fázi </w:t>
      </w:r>
      <w:r w:rsidR="00373D17" w:rsidRPr="00F5793D">
        <w:rPr>
          <w:rFonts w:ascii="Arial" w:hAnsi="Arial" w:cs="Arial"/>
        </w:rPr>
        <w:t>realizace díla</w:t>
      </w:r>
      <w:r w:rsidRPr="00F5793D">
        <w:rPr>
          <w:rFonts w:ascii="Arial" w:hAnsi="Arial" w:cs="Arial"/>
          <w:lang w:val="x-none"/>
        </w:rPr>
        <w:t>.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F5793D">
        <w:rPr>
          <w:rFonts w:ascii="Arial" w:hAnsi="Arial" w:cs="Arial"/>
        </w:rPr>
        <w:t xml:space="preserve"> i objednatel</w:t>
      </w:r>
      <w:r w:rsidRPr="00F5793D">
        <w:rPr>
          <w:rFonts w:ascii="Arial" w:hAnsi="Arial" w:cs="Arial"/>
          <w:lang w:val="x-none"/>
        </w:rPr>
        <w:t xml:space="preserve"> oprávněn od smlouvy odstoupit, nedohodnou-li se smluvní strany jinak.</w:t>
      </w:r>
    </w:p>
    <w:p w14:paraId="0CFF262F" w14:textId="77777777" w:rsidR="00245C7B" w:rsidRPr="00F5793D" w:rsidRDefault="00245C7B" w:rsidP="00245C7B">
      <w:pPr>
        <w:pStyle w:val="Odstavecseseznamem"/>
        <w:numPr>
          <w:ilvl w:val="0"/>
          <w:numId w:val="30"/>
        </w:numPr>
        <w:jc w:val="both"/>
        <w:rPr>
          <w:rFonts w:ascii="Arial" w:hAnsi="Arial" w:cs="Arial"/>
          <w:lang w:val="x-none"/>
        </w:rPr>
      </w:pPr>
      <w:r w:rsidRPr="00F5793D">
        <w:rPr>
          <w:rFonts w:ascii="Arial" w:hAnsi="Arial" w:cs="Arial"/>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33688B47" w14:textId="77777777" w:rsidR="00245C7B" w:rsidRPr="00F5793D" w:rsidRDefault="00245C7B" w:rsidP="00245C7B">
      <w:pPr>
        <w:pStyle w:val="Odstavecseseznamem"/>
        <w:numPr>
          <w:ilvl w:val="0"/>
          <w:numId w:val="30"/>
        </w:numPr>
        <w:jc w:val="both"/>
        <w:rPr>
          <w:rFonts w:ascii="Arial" w:hAnsi="Arial" w:cs="Arial"/>
          <w:lang w:val="x-none"/>
        </w:rPr>
      </w:pPr>
      <w:r w:rsidRPr="00F5793D">
        <w:rPr>
          <w:rFonts w:ascii="Arial" w:hAnsi="Arial" w:cs="Arial"/>
          <w:lang w:val="x-none"/>
        </w:rPr>
        <w:t>Objednatel je oprávněn přesunout termín zah</w:t>
      </w:r>
      <w:r w:rsidR="00BF5C9A" w:rsidRPr="00F5793D">
        <w:rPr>
          <w:rFonts w:ascii="Arial" w:hAnsi="Arial" w:cs="Arial"/>
          <w:lang w:val="x-none"/>
        </w:rPr>
        <w:t xml:space="preserve">ájení prací uvedených </w:t>
      </w:r>
      <w:r w:rsidR="00BF5C9A" w:rsidRPr="00F5793D">
        <w:rPr>
          <w:rFonts w:ascii="Arial" w:hAnsi="Arial" w:cs="Arial"/>
        </w:rPr>
        <w:t>dle této smlouvy</w:t>
      </w:r>
      <w:r w:rsidR="00AF549E" w:rsidRPr="00F5793D">
        <w:rPr>
          <w:rFonts w:ascii="Arial" w:hAnsi="Arial" w:cs="Arial"/>
          <w:lang w:val="x-none"/>
        </w:rPr>
        <w:t xml:space="preserve"> na dobu jinou (max. však o 24</w:t>
      </w:r>
      <w:r w:rsidRPr="00F5793D">
        <w:rPr>
          <w:rFonts w:ascii="Arial" w:hAnsi="Arial" w:cs="Arial"/>
          <w:lang w:val="x-none"/>
        </w:rPr>
        <w:t xml:space="preserve"> měsíců od uvedeného termínu). Tato případná změna bude řešena dodatkem ke smlouvě.</w:t>
      </w:r>
    </w:p>
    <w:p w14:paraId="4CB3F118" w14:textId="77777777" w:rsidR="00245C7B" w:rsidRPr="00F5793D" w:rsidRDefault="00F05046" w:rsidP="00245C7B">
      <w:pPr>
        <w:pStyle w:val="Odstavecseseznamem"/>
        <w:numPr>
          <w:ilvl w:val="0"/>
          <w:numId w:val="30"/>
        </w:numPr>
        <w:jc w:val="both"/>
        <w:rPr>
          <w:rFonts w:ascii="Arial" w:hAnsi="Arial" w:cs="Arial"/>
          <w:lang w:val="x-none"/>
        </w:rPr>
      </w:pPr>
      <w:r w:rsidRPr="00F5793D">
        <w:rPr>
          <w:rFonts w:ascii="Arial" w:hAnsi="Arial" w:cs="Arial"/>
        </w:rPr>
        <w:t xml:space="preserve">Dílo bude provedeno </w:t>
      </w:r>
      <w:r w:rsidR="00245C7B" w:rsidRPr="00F5793D">
        <w:rPr>
          <w:rFonts w:ascii="Arial" w:hAnsi="Arial" w:cs="Arial"/>
          <w:lang w:val="x-none"/>
        </w:rPr>
        <w:t>v následujících termínech:</w:t>
      </w:r>
      <w:bookmarkEnd w:id="1"/>
      <w:bookmarkEnd w:id="2"/>
    </w:p>
    <w:p w14:paraId="2E34F871" w14:textId="1BEDC114" w:rsidR="00245C7B" w:rsidRPr="00F5793D" w:rsidRDefault="00245C7B" w:rsidP="001C5C37">
      <w:pPr>
        <w:pStyle w:val="Odstavecseseznamem"/>
        <w:numPr>
          <w:ilvl w:val="0"/>
          <w:numId w:val="36"/>
        </w:numPr>
        <w:rPr>
          <w:rFonts w:ascii="Arial" w:hAnsi="Arial" w:cs="Arial"/>
          <w:lang w:val="x-none"/>
        </w:rPr>
      </w:pPr>
      <w:r w:rsidRPr="00F5793D">
        <w:rPr>
          <w:rFonts w:ascii="Arial" w:hAnsi="Arial" w:cs="Arial"/>
          <w:lang w:val="x-none"/>
        </w:rPr>
        <w:t xml:space="preserve">Termín předání a převzetí </w:t>
      </w:r>
      <w:r w:rsidR="003E00DA" w:rsidRPr="00F5793D">
        <w:rPr>
          <w:rFonts w:ascii="Arial" w:hAnsi="Arial" w:cs="Arial"/>
        </w:rPr>
        <w:t>místa plnění</w:t>
      </w:r>
      <w:r w:rsidR="00F1589F">
        <w:rPr>
          <w:rFonts w:ascii="Arial" w:hAnsi="Arial" w:cs="Arial"/>
        </w:rPr>
        <w:t xml:space="preserve"> </w:t>
      </w:r>
      <w:r w:rsidR="00F1589F">
        <w:rPr>
          <w:rFonts w:ascii="Arial" w:hAnsi="Arial" w:cs="Arial"/>
          <w:b/>
        </w:rPr>
        <w:t>22.12.2017</w:t>
      </w:r>
      <w:r w:rsidRPr="00F5793D">
        <w:rPr>
          <w:rFonts w:ascii="Arial" w:hAnsi="Arial" w:cs="Arial"/>
        </w:rPr>
        <w:t xml:space="preserve"> </w:t>
      </w:r>
      <w:r w:rsidRPr="00F5793D">
        <w:rPr>
          <w:rFonts w:ascii="Arial" w:hAnsi="Arial" w:cs="Arial"/>
          <w:lang w:val="x-none"/>
        </w:rPr>
        <w:t xml:space="preserve"> </w:t>
      </w:r>
      <w:bookmarkStart w:id="3" w:name="_Ref376430432"/>
      <w:r w:rsidRPr="00F5793D">
        <w:rPr>
          <w:rFonts w:ascii="Arial" w:hAnsi="Arial" w:cs="Arial"/>
          <w:lang w:val="x-none"/>
        </w:rPr>
        <w:t>(nejpozději do 5 pracovních dnů před zahájením prací)</w:t>
      </w:r>
      <w:bookmarkEnd w:id="3"/>
      <w:r w:rsidRPr="00F5793D">
        <w:rPr>
          <w:rFonts w:ascii="Arial" w:hAnsi="Arial" w:cs="Arial"/>
          <w:lang w:val="x-none"/>
        </w:rPr>
        <w:tab/>
      </w:r>
      <w:r w:rsidRPr="00F5793D">
        <w:rPr>
          <w:rFonts w:ascii="Arial" w:hAnsi="Arial" w:cs="Arial"/>
          <w:lang w:val="x-none"/>
        </w:rPr>
        <w:tab/>
      </w:r>
    </w:p>
    <w:p w14:paraId="412BCEE8" w14:textId="07190B5C" w:rsidR="00245C7B" w:rsidRPr="00F5793D" w:rsidRDefault="00245C7B" w:rsidP="001C5C37">
      <w:pPr>
        <w:pStyle w:val="Odstavecseseznamem"/>
        <w:numPr>
          <w:ilvl w:val="0"/>
          <w:numId w:val="36"/>
        </w:numPr>
        <w:rPr>
          <w:rFonts w:ascii="Arial" w:hAnsi="Arial" w:cs="Arial"/>
          <w:lang w:val="x-none"/>
        </w:rPr>
      </w:pPr>
      <w:r w:rsidRPr="00F5793D">
        <w:rPr>
          <w:rFonts w:ascii="Arial" w:hAnsi="Arial" w:cs="Arial"/>
          <w:lang w:val="x-none"/>
        </w:rPr>
        <w:t xml:space="preserve">Termín zahájení </w:t>
      </w:r>
      <w:r w:rsidR="003E00DA" w:rsidRPr="00F5793D">
        <w:rPr>
          <w:rFonts w:ascii="Arial" w:hAnsi="Arial" w:cs="Arial"/>
        </w:rPr>
        <w:t>díla</w:t>
      </w:r>
      <w:r w:rsidRPr="00F5793D">
        <w:rPr>
          <w:rFonts w:ascii="Arial" w:hAnsi="Arial" w:cs="Arial"/>
          <w:lang w:val="x-none"/>
        </w:rPr>
        <w:t xml:space="preserve">: </w:t>
      </w:r>
      <w:r w:rsidR="00F1589F">
        <w:rPr>
          <w:rFonts w:ascii="Arial" w:hAnsi="Arial" w:cs="Arial"/>
          <w:b/>
        </w:rPr>
        <w:t>30.12.2017</w:t>
      </w:r>
    </w:p>
    <w:p w14:paraId="48AD7B8A" w14:textId="7B194E56" w:rsidR="00245C7B" w:rsidRPr="00F5793D" w:rsidRDefault="00245C7B" w:rsidP="001C5C37">
      <w:pPr>
        <w:pStyle w:val="Odstavecseseznamem"/>
        <w:numPr>
          <w:ilvl w:val="0"/>
          <w:numId w:val="36"/>
        </w:numPr>
        <w:rPr>
          <w:rFonts w:ascii="Arial" w:hAnsi="Arial" w:cs="Arial"/>
          <w:lang w:val="x-none"/>
        </w:rPr>
      </w:pPr>
      <w:bookmarkStart w:id="4" w:name="_Ref376426038"/>
      <w:r w:rsidRPr="00F5793D">
        <w:rPr>
          <w:rFonts w:ascii="Arial" w:hAnsi="Arial" w:cs="Arial"/>
          <w:lang w:val="x-none"/>
        </w:rPr>
        <w:t xml:space="preserve">Termín </w:t>
      </w:r>
      <w:r w:rsidR="000948C5" w:rsidRPr="00F5793D">
        <w:rPr>
          <w:rFonts w:ascii="Arial" w:hAnsi="Arial" w:cs="Arial"/>
        </w:rPr>
        <w:t>dokončení realizace díla (výsadba)</w:t>
      </w:r>
      <w:r w:rsidR="000948C5" w:rsidRPr="00F5793D">
        <w:rPr>
          <w:rFonts w:ascii="Arial" w:hAnsi="Arial" w:cs="Arial"/>
          <w:lang w:val="x-none"/>
        </w:rPr>
        <w:t xml:space="preserve"> </w:t>
      </w:r>
      <w:r w:rsidRPr="00F5793D">
        <w:rPr>
          <w:rFonts w:ascii="Arial" w:hAnsi="Arial" w:cs="Arial"/>
          <w:lang w:val="x-none"/>
        </w:rPr>
        <w:t>:</w:t>
      </w:r>
      <w:r w:rsidRPr="00F1589F">
        <w:rPr>
          <w:rFonts w:ascii="Arial" w:hAnsi="Arial" w:cs="Arial"/>
          <w:lang w:val="x-none"/>
        </w:rPr>
        <w:t xml:space="preserve"> </w:t>
      </w:r>
      <w:bookmarkEnd w:id="4"/>
      <w:r w:rsidR="00F1589F">
        <w:rPr>
          <w:rFonts w:ascii="Arial" w:hAnsi="Arial" w:cs="Arial"/>
          <w:b/>
        </w:rPr>
        <w:t>19.11.2018</w:t>
      </w:r>
    </w:p>
    <w:p w14:paraId="42692E21" w14:textId="0D13982B" w:rsidR="00245C7B" w:rsidRPr="00F5793D" w:rsidRDefault="00C241A3" w:rsidP="001C5C37">
      <w:pPr>
        <w:pStyle w:val="Odstavecseseznamem"/>
        <w:numPr>
          <w:ilvl w:val="0"/>
          <w:numId w:val="36"/>
        </w:numPr>
        <w:rPr>
          <w:rFonts w:ascii="Arial" w:hAnsi="Arial" w:cs="Arial"/>
          <w:lang w:val="x-none"/>
        </w:rPr>
      </w:pPr>
      <w:r w:rsidRPr="00F5793D">
        <w:rPr>
          <w:rFonts w:ascii="Arial" w:hAnsi="Arial" w:cs="Arial"/>
          <w:lang w:val="x-none"/>
        </w:rPr>
        <w:t>Termín</w:t>
      </w:r>
      <w:r w:rsidR="000948C5" w:rsidRPr="00F5793D">
        <w:rPr>
          <w:rFonts w:ascii="Arial" w:hAnsi="Arial" w:cs="Arial"/>
        </w:rPr>
        <w:t xml:space="preserve"> </w:t>
      </w:r>
      <w:r w:rsidRPr="00F5793D">
        <w:rPr>
          <w:rFonts w:ascii="Arial" w:hAnsi="Arial" w:cs="Arial"/>
          <w:lang w:val="x-none"/>
        </w:rPr>
        <w:t>předání a</w:t>
      </w:r>
      <w:r w:rsidRPr="00F5793D">
        <w:rPr>
          <w:rFonts w:ascii="Arial" w:hAnsi="Arial" w:cs="Arial"/>
        </w:rPr>
        <w:t xml:space="preserve"> </w:t>
      </w:r>
      <w:r w:rsidRPr="00F5793D">
        <w:rPr>
          <w:rFonts w:ascii="Arial" w:hAnsi="Arial" w:cs="Arial"/>
          <w:lang w:val="x-none"/>
        </w:rPr>
        <w:t>převzetí</w:t>
      </w:r>
      <w:r w:rsidRPr="00F5793D">
        <w:rPr>
          <w:rFonts w:ascii="Arial" w:hAnsi="Arial" w:cs="Arial"/>
        </w:rPr>
        <w:t xml:space="preserve"> díla</w:t>
      </w:r>
      <w:r w:rsidR="000948C5" w:rsidRPr="00F5793D">
        <w:rPr>
          <w:rFonts w:ascii="Arial" w:hAnsi="Arial" w:cs="Arial"/>
        </w:rPr>
        <w:t xml:space="preserve"> po ukončení tříleté péče o vysazený porost</w:t>
      </w:r>
      <w:r w:rsidR="001C5C37" w:rsidRPr="00F5793D">
        <w:rPr>
          <w:rFonts w:ascii="Arial" w:hAnsi="Arial" w:cs="Arial"/>
        </w:rPr>
        <w:t>:</w:t>
      </w:r>
      <w:r w:rsidR="00AE6E64">
        <w:rPr>
          <w:rFonts w:ascii="Arial" w:hAnsi="Arial" w:cs="Arial"/>
        </w:rPr>
        <w:t xml:space="preserve"> </w:t>
      </w:r>
      <w:r w:rsidR="00AE6E64">
        <w:rPr>
          <w:rFonts w:ascii="Arial" w:hAnsi="Arial" w:cs="Arial"/>
          <w:b/>
        </w:rPr>
        <w:t>19.11.2021</w:t>
      </w:r>
    </w:p>
    <w:p w14:paraId="581B8F63" w14:textId="77777777" w:rsidR="00C241A3" w:rsidRPr="00F5793D" w:rsidRDefault="00245C7B" w:rsidP="001216DB">
      <w:pPr>
        <w:pStyle w:val="Odstavecseseznamem"/>
        <w:jc w:val="both"/>
        <w:rPr>
          <w:rFonts w:ascii="Arial" w:hAnsi="Arial" w:cs="Arial"/>
        </w:rPr>
      </w:pPr>
      <w:bookmarkStart w:id="5" w:name="_Ref376426040"/>
      <w:r w:rsidRPr="00F5793D">
        <w:rPr>
          <w:rFonts w:ascii="Arial" w:hAnsi="Arial" w:cs="Arial"/>
          <w:lang w:val="x-none"/>
        </w:rPr>
        <w:t>(</w:t>
      </w:r>
      <w:r w:rsidRPr="00F5793D">
        <w:rPr>
          <w:rFonts w:ascii="Arial" w:hAnsi="Arial" w:cs="Arial"/>
        </w:rPr>
        <w:t xml:space="preserve"> </w:t>
      </w:r>
      <w:r w:rsidRPr="00F5793D">
        <w:rPr>
          <w:rFonts w:ascii="Arial" w:hAnsi="Arial" w:cs="Arial"/>
          <w:lang w:val="x-none"/>
        </w:rPr>
        <w:t>protokolární předání a převzetí řádně dokončeného díla</w:t>
      </w:r>
      <w:bookmarkEnd w:id="5"/>
      <w:r w:rsidRPr="00F5793D">
        <w:rPr>
          <w:rFonts w:ascii="Arial" w:hAnsi="Arial" w:cs="Arial"/>
        </w:rPr>
        <w:t xml:space="preserve"> )</w:t>
      </w:r>
    </w:p>
    <w:p w14:paraId="72EC57E9" w14:textId="77777777" w:rsidR="00A47DAC" w:rsidRDefault="00BF5C9A" w:rsidP="00245C7B">
      <w:pPr>
        <w:pStyle w:val="Odstavecseseznamem"/>
        <w:numPr>
          <w:ilvl w:val="0"/>
          <w:numId w:val="30"/>
        </w:numPr>
        <w:jc w:val="both"/>
        <w:rPr>
          <w:rFonts w:ascii="Arial" w:hAnsi="Arial" w:cs="Arial"/>
          <w:lang w:val="x-none"/>
        </w:rPr>
      </w:pPr>
      <w:r w:rsidRPr="00F5793D">
        <w:rPr>
          <w:rFonts w:ascii="Arial" w:hAnsi="Arial" w:cs="Arial"/>
          <w:lang w:val="x-none"/>
        </w:rPr>
        <w:t xml:space="preserve">Do </w:t>
      </w:r>
      <w:r w:rsidRPr="00F5793D">
        <w:rPr>
          <w:rFonts w:ascii="Arial" w:hAnsi="Arial" w:cs="Arial"/>
        </w:rPr>
        <w:t>10</w:t>
      </w:r>
      <w:r w:rsidR="00245C7B" w:rsidRPr="00F5793D">
        <w:rPr>
          <w:rFonts w:ascii="Arial" w:hAnsi="Arial" w:cs="Arial"/>
          <w:lang w:val="x-none"/>
        </w:rPr>
        <w:t xml:space="preserve"> pracovních dnů od předání a převzetí </w:t>
      </w:r>
      <w:r w:rsidR="003E00DA" w:rsidRPr="00F5793D">
        <w:rPr>
          <w:rFonts w:ascii="Arial" w:hAnsi="Arial" w:cs="Arial"/>
        </w:rPr>
        <w:t>místa plnění</w:t>
      </w:r>
      <w:r w:rsidR="003E00DA" w:rsidRPr="00F5793D">
        <w:rPr>
          <w:rFonts w:ascii="Arial" w:hAnsi="Arial" w:cs="Arial"/>
          <w:lang w:val="x-none"/>
        </w:rPr>
        <w:t xml:space="preserve"> </w:t>
      </w:r>
      <w:r w:rsidR="00245C7B" w:rsidRPr="00F5793D">
        <w:rPr>
          <w:rFonts w:ascii="Arial" w:hAnsi="Arial" w:cs="Arial"/>
          <w:lang w:val="x-none"/>
        </w:rPr>
        <w:t>si obě strany dohodnou kontrolní body průběhu</w:t>
      </w:r>
      <w:r w:rsidR="00C96B7C" w:rsidRPr="00F5793D">
        <w:rPr>
          <w:rFonts w:ascii="Arial" w:hAnsi="Arial" w:cs="Arial"/>
        </w:rPr>
        <w:t xml:space="preserve"> provedení předmětu této smlouvy</w:t>
      </w:r>
      <w:r w:rsidR="00245C7B" w:rsidRPr="00F5793D">
        <w:rPr>
          <w:rFonts w:ascii="Arial" w:hAnsi="Arial" w:cs="Arial"/>
          <w:lang w:val="x-none"/>
        </w:rPr>
        <w:t xml:space="preserve"> a rovněž organizační záležitosti předávacího a přejímacího řízení.</w:t>
      </w:r>
    </w:p>
    <w:p w14:paraId="75C30D90" w14:textId="2693107D" w:rsidR="00856FC8" w:rsidRPr="00F5793D" w:rsidRDefault="00245C7B" w:rsidP="00A47DAC">
      <w:pPr>
        <w:pStyle w:val="Odstavecseseznamem"/>
        <w:jc w:val="both"/>
        <w:rPr>
          <w:rFonts w:ascii="Arial" w:hAnsi="Arial" w:cs="Arial"/>
          <w:lang w:val="x-none"/>
        </w:rPr>
      </w:pPr>
      <w:r w:rsidRPr="00F5793D">
        <w:rPr>
          <w:rFonts w:ascii="Arial" w:hAnsi="Arial" w:cs="Arial"/>
          <w:lang w:val="x-none"/>
        </w:rPr>
        <w:t xml:space="preserve"> </w:t>
      </w:r>
    </w:p>
    <w:p w14:paraId="56EC4353" w14:textId="5A58A8E7" w:rsidR="00856FC8" w:rsidRPr="00F5793D" w:rsidRDefault="00856FC8" w:rsidP="00C70132">
      <w:pPr>
        <w:pStyle w:val="Odstavecseseznamem"/>
        <w:numPr>
          <w:ilvl w:val="0"/>
          <w:numId w:val="30"/>
        </w:numPr>
        <w:jc w:val="both"/>
        <w:rPr>
          <w:rFonts w:ascii="Arial" w:hAnsi="Arial" w:cs="Arial"/>
        </w:rPr>
      </w:pPr>
      <w:r w:rsidRPr="00F5793D">
        <w:rPr>
          <w:rFonts w:ascii="Arial" w:hAnsi="Arial" w:cs="Arial"/>
        </w:rPr>
        <w:t xml:space="preserve">Tříletá </w:t>
      </w:r>
      <w:r w:rsidR="003A12CC" w:rsidRPr="00F5793D">
        <w:rPr>
          <w:rFonts w:ascii="Arial" w:hAnsi="Arial" w:cs="Arial"/>
        </w:rPr>
        <w:t xml:space="preserve">péče o vysazený porost </w:t>
      </w:r>
      <w:r w:rsidRPr="00F5793D">
        <w:rPr>
          <w:rFonts w:ascii="Arial" w:hAnsi="Arial" w:cs="Arial"/>
        </w:rPr>
        <w:t>v rozsahu dle soupisu prací bude provedena zhotovitelem a písemně odsouhlasena objednatelem v následujících termínech:</w:t>
      </w:r>
    </w:p>
    <w:p w14:paraId="40DFA44A" w14:textId="2193B051" w:rsidR="00856FC8" w:rsidRPr="00F5793D" w:rsidRDefault="00856FC8" w:rsidP="00856FC8">
      <w:pPr>
        <w:ind w:left="737"/>
        <w:jc w:val="both"/>
        <w:rPr>
          <w:rFonts w:ascii="Arial" w:hAnsi="Arial" w:cs="Arial"/>
        </w:rPr>
      </w:pPr>
      <w:r w:rsidRPr="00F5793D">
        <w:rPr>
          <w:rFonts w:ascii="Arial" w:hAnsi="Arial" w:cs="Arial"/>
        </w:rPr>
        <w:t xml:space="preserve">Rok: </w:t>
      </w:r>
      <w:r w:rsidR="00F1589F">
        <w:rPr>
          <w:rFonts w:ascii="Arial" w:hAnsi="Arial" w:cs="Arial"/>
        </w:rPr>
        <w:t>2019 do 19.11.2019</w:t>
      </w:r>
    </w:p>
    <w:p w14:paraId="5EAE7C41" w14:textId="74CCE579" w:rsidR="00856FC8" w:rsidRPr="00F5793D" w:rsidRDefault="00856FC8" w:rsidP="00856FC8">
      <w:pPr>
        <w:ind w:left="737"/>
        <w:jc w:val="both"/>
        <w:rPr>
          <w:rFonts w:ascii="Arial" w:hAnsi="Arial" w:cs="Arial"/>
        </w:rPr>
      </w:pPr>
      <w:r w:rsidRPr="00F5793D">
        <w:rPr>
          <w:rFonts w:ascii="Arial" w:hAnsi="Arial" w:cs="Arial"/>
        </w:rPr>
        <w:t xml:space="preserve">Rok: </w:t>
      </w:r>
      <w:r w:rsidR="00F1589F">
        <w:rPr>
          <w:rFonts w:ascii="Arial" w:hAnsi="Arial" w:cs="Arial"/>
        </w:rPr>
        <w:t>2020 do 19.11.2020</w:t>
      </w:r>
    </w:p>
    <w:p w14:paraId="66E1AD7E" w14:textId="3D065E14" w:rsidR="00856FC8" w:rsidRPr="00F5793D" w:rsidRDefault="00856FC8" w:rsidP="00856FC8">
      <w:pPr>
        <w:ind w:left="737"/>
        <w:jc w:val="both"/>
        <w:rPr>
          <w:rFonts w:ascii="Arial" w:hAnsi="Arial" w:cs="Arial"/>
          <w:b/>
          <w:bCs/>
          <w:snapToGrid w:val="0"/>
          <w:lang w:val="en-US"/>
        </w:rPr>
      </w:pPr>
      <w:r w:rsidRPr="00F5793D">
        <w:rPr>
          <w:rFonts w:ascii="Arial" w:hAnsi="Arial" w:cs="Arial"/>
        </w:rPr>
        <w:t xml:space="preserve">Rok: </w:t>
      </w:r>
      <w:r w:rsidR="00A47DAC">
        <w:rPr>
          <w:rFonts w:ascii="Arial" w:hAnsi="Arial" w:cs="Arial"/>
        </w:rPr>
        <w:t>20</w:t>
      </w:r>
      <w:r w:rsidR="00F1589F">
        <w:rPr>
          <w:rFonts w:ascii="Arial" w:hAnsi="Arial" w:cs="Arial"/>
        </w:rPr>
        <w:t>21 do 19.11.2021</w:t>
      </w:r>
    </w:p>
    <w:p w14:paraId="2311F44E" w14:textId="77777777" w:rsidR="00856FC8" w:rsidRPr="00F5793D" w:rsidRDefault="00856FC8" w:rsidP="00C70132">
      <w:pPr>
        <w:pStyle w:val="Odstavecseseznamem"/>
        <w:jc w:val="both"/>
        <w:rPr>
          <w:rFonts w:ascii="Arial" w:hAnsi="Arial" w:cs="Arial"/>
        </w:rPr>
      </w:pPr>
    </w:p>
    <w:p w14:paraId="02D6081E" w14:textId="77777777" w:rsidR="00856FC8" w:rsidRPr="00F5793D" w:rsidRDefault="00856FC8" w:rsidP="00C70132">
      <w:pPr>
        <w:pStyle w:val="Odstavecseseznamem"/>
        <w:jc w:val="both"/>
        <w:rPr>
          <w:rFonts w:ascii="Arial" w:hAnsi="Arial" w:cs="Arial"/>
        </w:rPr>
      </w:pPr>
    </w:p>
    <w:p w14:paraId="680207B7" w14:textId="77777777" w:rsidR="00693320" w:rsidRPr="00F5793D" w:rsidRDefault="003A70AE" w:rsidP="00C70132">
      <w:pPr>
        <w:pStyle w:val="Odstavecseseznamem"/>
        <w:jc w:val="both"/>
        <w:rPr>
          <w:rFonts w:ascii="Arial" w:hAnsi="Arial" w:cs="Arial"/>
        </w:rPr>
      </w:pPr>
      <w:r w:rsidRPr="00F5793D" w:rsidDel="003A70AE">
        <w:rPr>
          <w:rFonts w:ascii="Arial" w:hAnsi="Arial" w:cs="Arial"/>
        </w:rPr>
        <w:t xml:space="preserve"> </w:t>
      </w:r>
    </w:p>
    <w:p w14:paraId="30EEE6C1" w14:textId="00FE67F2" w:rsidR="009B3B28" w:rsidRPr="00F5793D" w:rsidRDefault="00E6175B" w:rsidP="00325832">
      <w:pPr>
        <w:jc w:val="center"/>
        <w:rPr>
          <w:rFonts w:ascii="Arial" w:hAnsi="Arial" w:cs="Arial"/>
          <w:b/>
        </w:rPr>
      </w:pPr>
      <w:r w:rsidRPr="00F5793D">
        <w:rPr>
          <w:rFonts w:ascii="Arial" w:hAnsi="Arial" w:cs="Arial"/>
          <w:b/>
          <w:u w:val="single"/>
        </w:rPr>
        <w:t>Čl.</w:t>
      </w:r>
      <w:r w:rsidR="00E5011F">
        <w:rPr>
          <w:rFonts w:ascii="Arial" w:hAnsi="Arial" w:cs="Arial"/>
          <w:b/>
          <w:u w:val="single"/>
        </w:rPr>
        <w:t xml:space="preserve"> </w:t>
      </w:r>
      <w:r w:rsidR="00325832" w:rsidRPr="00F5793D">
        <w:rPr>
          <w:rFonts w:ascii="Arial" w:hAnsi="Arial" w:cs="Arial"/>
          <w:b/>
          <w:u w:val="single"/>
        </w:rPr>
        <w:t xml:space="preserve">VI  </w:t>
      </w:r>
      <w:r w:rsidR="00646665" w:rsidRPr="00F5793D">
        <w:rPr>
          <w:rFonts w:ascii="Arial" w:hAnsi="Arial" w:cs="Arial"/>
          <w:b/>
          <w:u w:val="single"/>
        </w:rPr>
        <w:t>Povinnosti objednatele</w:t>
      </w:r>
    </w:p>
    <w:p w14:paraId="58173A7A" w14:textId="77777777" w:rsidR="009A6F40" w:rsidRPr="00F5793D" w:rsidRDefault="009A6F40" w:rsidP="009A6F40">
      <w:pPr>
        <w:pStyle w:val="Odstavecseseznamem"/>
        <w:numPr>
          <w:ilvl w:val="0"/>
          <w:numId w:val="15"/>
        </w:numPr>
        <w:jc w:val="both"/>
        <w:rPr>
          <w:rFonts w:ascii="Arial" w:hAnsi="Arial" w:cs="Arial"/>
          <w:lang w:val="x-none"/>
        </w:rPr>
      </w:pPr>
      <w:r w:rsidRPr="00F5793D">
        <w:rPr>
          <w:rFonts w:ascii="Arial" w:hAnsi="Arial" w:cs="Arial"/>
          <w:lang w:val="x-none"/>
        </w:rPr>
        <w:t xml:space="preserve">Objednatel předá zhotoviteli </w:t>
      </w:r>
      <w:r w:rsidR="003E00DA" w:rsidRPr="00F5793D">
        <w:rPr>
          <w:rFonts w:ascii="Arial" w:hAnsi="Arial" w:cs="Arial"/>
        </w:rPr>
        <w:t>místo plnění</w:t>
      </w:r>
      <w:r w:rsidRPr="00F5793D">
        <w:rPr>
          <w:rFonts w:ascii="Arial" w:hAnsi="Arial" w:cs="Arial"/>
          <w:lang w:val="x-none"/>
        </w:rPr>
        <w:t>, jak je vymezeno v příloze č. 1 této smlouvy, vyklizené a prosté práv třetích stran, o čemž bude proveden zápis.</w:t>
      </w:r>
    </w:p>
    <w:p w14:paraId="0E2B3549" w14:textId="3DABA6D4" w:rsidR="009A6F40" w:rsidRPr="00F5793D" w:rsidRDefault="009A6F40" w:rsidP="009A6F40">
      <w:pPr>
        <w:pStyle w:val="Odstavecseseznamem"/>
        <w:numPr>
          <w:ilvl w:val="0"/>
          <w:numId w:val="15"/>
        </w:numPr>
        <w:jc w:val="both"/>
        <w:rPr>
          <w:rFonts w:ascii="Arial" w:hAnsi="Arial" w:cs="Arial"/>
          <w:lang w:val="x-none"/>
        </w:rPr>
      </w:pPr>
      <w:r w:rsidRPr="00F5793D">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w:t>
      </w:r>
      <w:r w:rsidR="00F1589F">
        <w:rPr>
          <w:rFonts w:ascii="Arial" w:hAnsi="Arial" w:cs="Arial"/>
        </w:rPr>
        <w:t>autorským</w:t>
      </w:r>
      <w:r w:rsidRPr="00F5793D">
        <w:rPr>
          <w:rFonts w:ascii="Arial" w:hAnsi="Arial" w:cs="Arial"/>
          <w:lang w:val="x-none"/>
        </w:rPr>
        <w:t xml:space="preserve"> dozorem</w:t>
      </w:r>
      <w:r w:rsidR="00A42CB0" w:rsidRPr="00F5793D">
        <w:rPr>
          <w:rFonts w:ascii="Arial" w:hAnsi="Arial" w:cs="Arial"/>
        </w:rPr>
        <w:t xml:space="preserve"> </w:t>
      </w:r>
    </w:p>
    <w:p w14:paraId="2AA7F8A1" w14:textId="0C36AF68" w:rsidR="009A6F40" w:rsidRPr="00F5793D" w:rsidRDefault="009A6F40" w:rsidP="009A6F40">
      <w:pPr>
        <w:pStyle w:val="Odstavecseseznamem"/>
        <w:numPr>
          <w:ilvl w:val="0"/>
          <w:numId w:val="15"/>
        </w:numPr>
        <w:jc w:val="both"/>
        <w:rPr>
          <w:rFonts w:ascii="Arial" w:hAnsi="Arial" w:cs="Arial"/>
          <w:lang w:val="x-none"/>
        </w:rPr>
      </w:pPr>
      <w:r w:rsidRPr="00F5793D">
        <w:rPr>
          <w:rFonts w:ascii="Arial" w:hAnsi="Arial" w:cs="Arial"/>
          <w:lang w:val="x-none"/>
        </w:rPr>
        <w:t>Objednatel zajistí  autorský dozor</w:t>
      </w:r>
      <w:r w:rsidR="00F1589F">
        <w:rPr>
          <w:rFonts w:ascii="Arial" w:hAnsi="Arial" w:cs="Arial"/>
        </w:rPr>
        <w:t xml:space="preserve">. </w:t>
      </w:r>
      <w:r w:rsidRPr="00F5793D">
        <w:rPr>
          <w:rFonts w:ascii="Arial" w:hAnsi="Arial" w:cs="Arial"/>
          <w:lang w:val="x-none"/>
        </w:rPr>
        <w:t>Objednatel</w:t>
      </w:r>
      <w:r w:rsidR="00F1589F">
        <w:rPr>
          <w:rFonts w:ascii="Arial" w:hAnsi="Arial" w:cs="Arial"/>
        </w:rPr>
        <w:t xml:space="preserve"> a</w:t>
      </w:r>
      <w:r w:rsidRPr="00F5793D">
        <w:rPr>
          <w:rFonts w:ascii="Arial" w:hAnsi="Arial" w:cs="Arial"/>
          <w:lang w:val="x-none"/>
        </w:rPr>
        <w:t xml:space="preserve"> autorský dozor jsou oprávněni kontrolovat provádění  prací a provádět zápisy do stavebního deníku.</w:t>
      </w:r>
    </w:p>
    <w:p w14:paraId="08F9FA6E" w14:textId="42D40475" w:rsidR="009A6F40" w:rsidRPr="00F5793D" w:rsidRDefault="009A6F40" w:rsidP="009A6F40">
      <w:pPr>
        <w:pStyle w:val="Odstavecseseznamem"/>
        <w:numPr>
          <w:ilvl w:val="0"/>
          <w:numId w:val="15"/>
        </w:numPr>
        <w:jc w:val="both"/>
        <w:rPr>
          <w:rFonts w:ascii="Arial" w:hAnsi="Arial" w:cs="Arial"/>
          <w:lang w:val="x-none"/>
        </w:rPr>
      </w:pPr>
      <w:r w:rsidRPr="00F5793D">
        <w:rPr>
          <w:rFonts w:ascii="Arial" w:hAnsi="Arial" w:cs="Arial"/>
        </w:rPr>
        <w:t xml:space="preserve">Objednatel, </w:t>
      </w:r>
      <w:r w:rsidR="00F1589F">
        <w:rPr>
          <w:rFonts w:ascii="Arial" w:hAnsi="Arial" w:cs="Arial"/>
        </w:rPr>
        <w:t>nebo</w:t>
      </w:r>
      <w:r w:rsidRPr="00F5793D">
        <w:rPr>
          <w:rFonts w:ascii="Arial" w:hAnsi="Arial" w:cs="Arial"/>
        </w:rPr>
        <w:t xml:space="preserve"> </w:t>
      </w:r>
      <w:r w:rsidR="00B75150" w:rsidRPr="00F5793D">
        <w:rPr>
          <w:rFonts w:ascii="Arial" w:hAnsi="Arial" w:cs="Arial"/>
        </w:rPr>
        <w:t xml:space="preserve">autorský dozor </w:t>
      </w:r>
      <w:r w:rsidRPr="00F5793D">
        <w:rPr>
          <w:rFonts w:ascii="Arial" w:hAnsi="Arial" w:cs="Arial"/>
        </w:rPr>
        <w:t>organizuje kontrolní dny stavby. Jejich četnost je závislá na složitosti stavby, na postupu provádění prací, na potřebě zajistit koordinaci provádě</w:t>
      </w:r>
      <w:r w:rsidR="001216DB" w:rsidRPr="00F5793D">
        <w:rPr>
          <w:rFonts w:ascii="Arial" w:hAnsi="Arial" w:cs="Arial"/>
        </w:rPr>
        <w:t xml:space="preserve">ných prací se zhotovitelem a </w:t>
      </w:r>
      <w:proofErr w:type="spellStart"/>
      <w:r w:rsidR="003E578B" w:rsidRPr="00F5793D">
        <w:rPr>
          <w:rFonts w:ascii="Arial" w:hAnsi="Arial" w:cs="Arial"/>
        </w:rPr>
        <w:t>podzhotovitel</w:t>
      </w:r>
      <w:r w:rsidR="002E08DD" w:rsidRPr="00F5793D">
        <w:rPr>
          <w:rFonts w:ascii="Arial" w:hAnsi="Arial" w:cs="Arial"/>
        </w:rPr>
        <w:t>em</w:t>
      </w:r>
      <w:proofErr w:type="spellEnd"/>
      <w:r w:rsidRPr="00F5793D">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7908FB70" w14:textId="77777777" w:rsidR="00245C7B" w:rsidRPr="00F5793D" w:rsidRDefault="009A6F40" w:rsidP="009E69C2">
      <w:pPr>
        <w:pStyle w:val="Odstavecseseznamem"/>
        <w:numPr>
          <w:ilvl w:val="0"/>
          <w:numId w:val="15"/>
        </w:numPr>
        <w:jc w:val="both"/>
        <w:rPr>
          <w:rFonts w:ascii="Arial" w:hAnsi="Arial" w:cs="Arial"/>
          <w:lang w:val="x-none"/>
        </w:rPr>
      </w:pPr>
      <w:r w:rsidRPr="00F5793D">
        <w:rPr>
          <w:rFonts w:ascii="Arial" w:hAnsi="Arial" w:cs="Arial"/>
          <w:lang w:val="x-none"/>
        </w:rPr>
        <w:t xml:space="preserve">Objednatel poskytne zhotoviteli součinnost nezbytnou k provedení díla. </w:t>
      </w:r>
    </w:p>
    <w:p w14:paraId="68A301B4" w14:textId="77777777" w:rsidR="00050E94" w:rsidRPr="00F5793D" w:rsidRDefault="00050E94" w:rsidP="00050E94">
      <w:pPr>
        <w:pStyle w:val="Odstavecseseznamem"/>
        <w:jc w:val="both"/>
        <w:rPr>
          <w:rFonts w:ascii="Arial" w:hAnsi="Arial" w:cs="Arial"/>
          <w:lang w:val="x-none"/>
        </w:rPr>
      </w:pPr>
    </w:p>
    <w:p w14:paraId="508546B5" w14:textId="77777777" w:rsidR="00646665" w:rsidRPr="00F5793D" w:rsidRDefault="003E578B" w:rsidP="003E578B">
      <w:pPr>
        <w:jc w:val="center"/>
        <w:rPr>
          <w:rFonts w:ascii="Arial" w:hAnsi="Arial" w:cs="Arial"/>
          <w:b/>
          <w:u w:val="single"/>
        </w:rPr>
      </w:pPr>
      <w:r w:rsidRPr="00F5793D">
        <w:rPr>
          <w:rFonts w:ascii="Arial" w:hAnsi="Arial" w:cs="Arial"/>
          <w:b/>
          <w:u w:val="single"/>
        </w:rPr>
        <w:t xml:space="preserve">Čl. VII   </w:t>
      </w:r>
      <w:r w:rsidR="00646665" w:rsidRPr="00F5793D">
        <w:rPr>
          <w:rFonts w:ascii="Arial" w:hAnsi="Arial" w:cs="Arial"/>
          <w:b/>
          <w:u w:val="single"/>
        </w:rPr>
        <w:t>Povinnosti zhotovitele</w:t>
      </w:r>
    </w:p>
    <w:p w14:paraId="23F6724F" w14:textId="62D7B27A" w:rsidR="009A6F40" w:rsidRPr="00F5793D" w:rsidRDefault="002A0E91"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w:t>
      </w:r>
      <w:r w:rsidRPr="00F5793D">
        <w:rPr>
          <w:rFonts w:ascii="Arial" w:hAnsi="Arial" w:cs="Arial"/>
        </w:rPr>
        <w:t>je povinen</w:t>
      </w:r>
      <w:r w:rsidR="009A6F40" w:rsidRPr="00F5793D">
        <w:rPr>
          <w:rFonts w:ascii="Arial" w:hAnsi="Arial" w:cs="Arial"/>
          <w:lang w:val="x-none"/>
        </w:rPr>
        <w:t xml:space="preserve"> vést stavební deník v rozsahu vyhlášky č. 499/2006 Sb. </w:t>
      </w:r>
      <w:r w:rsidR="00C2561A" w:rsidRPr="00F5793D">
        <w:rPr>
          <w:rFonts w:ascii="Arial" w:hAnsi="Arial" w:cs="Arial"/>
          <w:lang w:val="x-none"/>
        </w:rPr>
        <w:br/>
      </w:r>
      <w:r w:rsidR="009A6F40" w:rsidRPr="00F5793D">
        <w:rPr>
          <w:rFonts w:ascii="Arial" w:hAnsi="Arial" w:cs="Arial"/>
          <w:lang w:val="x-none"/>
        </w:rPr>
        <w:t>o dokumentaci staveb. Do stavebního deníku se zapisují všechny skutečnosti rozhodné pro plnění smlouvy.</w:t>
      </w:r>
      <w:r w:rsidR="009A6F40" w:rsidRPr="00F5793D">
        <w:rPr>
          <w:rFonts w:ascii="Arial" w:hAnsi="Arial" w:cs="Arial"/>
        </w:rPr>
        <w:t xml:space="preserve"> Zhotovitel je povinen vést stavební deník ode dne, kdy byly zahájeny práce na staveništi o pracích, které provádí sám nebo jeho dodavatelé. Povinnost vést stavební deník končí </w:t>
      </w:r>
      <w:r w:rsidR="008633F8" w:rsidRPr="00F5793D">
        <w:rPr>
          <w:rFonts w:ascii="Arial" w:hAnsi="Arial" w:cs="Arial"/>
        </w:rPr>
        <w:t xml:space="preserve">po ukončení </w:t>
      </w:r>
      <w:r w:rsidR="001E0EAA" w:rsidRPr="00F5793D">
        <w:rPr>
          <w:rFonts w:ascii="Arial" w:hAnsi="Arial" w:cs="Arial"/>
        </w:rPr>
        <w:t>tříleté péče o vysazený porost</w:t>
      </w:r>
      <w:r w:rsidR="008633F8" w:rsidRPr="00F5793D">
        <w:rPr>
          <w:rFonts w:ascii="Arial" w:hAnsi="Arial" w:cs="Arial"/>
        </w:rPr>
        <w:t xml:space="preserve"> popř. po odstranění vad a nedodělků dle zápisu z kontrolních dnů. </w:t>
      </w:r>
    </w:p>
    <w:p w14:paraId="408C1166" w14:textId="77777777" w:rsidR="009A6F40" w:rsidRPr="00F5793D" w:rsidRDefault="009A6F40" w:rsidP="002A0E91">
      <w:pPr>
        <w:pStyle w:val="Odstavecseseznamem"/>
        <w:numPr>
          <w:ilvl w:val="0"/>
          <w:numId w:val="16"/>
        </w:numPr>
        <w:rPr>
          <w:rFonts w:ascii="Arial" w:hAnsi="Arial" w:cs="Arial"/>
          <w:lang w:val="x-none"/>
        </w:rPr>
      </w:pPr>
      <w:r w:rsidRPr="00F5793D">
        <w:rPr>
          <w:rFonts w:ascii="Arial" w:hAnsi="Arial" w:cs="Arial"/>
          <w:lang w:val="x-none"/>
        </w:rPr>
        <w:t>Zhotovitel se zavazuje na</w:t>
      </w:r>
      <w:r w:rsidR="00AB34FD" w:rsidRPr="00F5793D">
        <w:rPr>
          <w:rFonts w:ascii="Arial" w:hAnsi="Arial" w:cs="Arial"/>
        </w:rPr>
        <w:t>místě plnění</w:t>
      </w:r>
      <w:r w:rsidR="00AB34FD" w:rsidRPr="00F5793D">
        <w:rPr>
          <w:rFonts w:ascii="Arial" w:hAnsi="Arial" w:cs="Arial"/>
          <w:lang w:val="x-none"/>
        </w:rPr>
        <w:t xml:space="preserve"> </w:t>
      </w:r>
      <w:r w:rsidRPr="00F5793D">
        <w:rPr>
          <w:rFonts w:ascii="Arial" w:hAnsi="Arial" w:cs="Arial"/>
          <w:lang w:val="x-none"/>
        </w:rPr>
        <w:t xml:space="preserve">- pracovišti: </w:t>
      </w:r>
    </w:p>
    <w:p w14:paraId="58844195" w14:textId="77777777" w:rsidR="009A6F40" w:rsidRPr="00F5793D" w:rsidRDefault="009A6F40" w:rsidP="00C2561A">
      <w:pPr>
        <w:pStyle w:val="Odstavecseseznamem"/>
        <w:numPr>
          <w:ilvl w:val="1"/>
          <w:numId w:val="16"/>
        </w:numPr>
        <w:jc w:val="both"/>
        <w:rPr>
          <w:rFonts w:ascii="Arial" w:hAnsi="Arial" w:cs="Arial"/>
          <w:lang w:val="x-none"/>
        </w:rPr>
      </w:pPr>
      <w:r w:rsidRPr="00F5793D">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4D4CE90" w14:textId="77777777" w:rsidR="009A6F40" w:rsidRPr="00F5793D" w:rsidRDefault="009A6F40" w:rsidP="00C2561A">
      <w:pPr>
        <w:pStyle w:val="Odstavecseseznamem"/>
        <w:numPr>
          <w:ilvl w:val="1"/>
          <w:numId w:val="16"/>
        </w:numPr>
        <w:jc w:val="both"/>
        <w:rPr>
          <w:rFonts w:ascii="Arial" w:hAnsi="Arial" w:cs="Arial"/>
          <w:lang w:val="x-none"/>
        </w:rPr>
      </w:pPr>
      <w:r w:rsidRPr="00F5793D">
        <w:rPr>
          <w:rFonts w:ascii="Arial" w:hAnsi="Arial" w:cs="Arial"/>
          <w:lang w:val="x-none"/>
        </w:rPr>
        <w:t xml:space="preserve">zodpovídat za dodržování předpisu o bezpečnosti práce a technických zařízení na </w:t>
      </w:r>
      <w:r w:rsidR="00AB34FD" w:rsidRPr="00F5793D">
        <w:rPr>
          <w:rFonts w:ascii="Arial" w:hAnsi="Arial" w:cs="Arial"/>
        </w:rPr>
        <w:t xml:space="preserve">místě plnění </w:t>
      </w:r>
      <w:r w:rsidRPr="00F5793D">
        <w:rPr>
          <w:rFonts w:ascii="Arial" w:hAnsi="Arial" w:cs="Arial"/>
          <w:lang w:val="x-none"/>
        </w:rPr>
        <w:t xml:space="preserve"> dle nařízení vlády č. 591/2006 Sb., o bližších minimálních požadavcích na bezpečnost a ochranu zdraví při práci na staveništích </w:t>
      </w:r>
    </w:p>
    <w:p w14:paraId="5305578F" w14:textId="77777777" w:rsidR="009A6F40" w:rsidRPr="00F5793D" w:rsidRDefault="009A6F40" w:rsidP="00C2561A">
      <w:pPr>
        <w:pStyle w:val="Odstavecseseznamem"/>
        <w:numPr>
          <w:ilvl w:val="1"/>
          <w:numId w:val="16"/>
        </w:numPr>
        <w:jc w:val="both"/>
        <w:rPr>
          <w:rFonts w:ascii="Arial" w:hAnsi="Arial" w:cs="Arial"/>
          <w:lang w:val="x-none"/>
        </w:rPr>
      </w:pPr>
      <w:r w:rsidRPr="00F5793D">
        <w:rPr>
          <w:rFonts w:ascii="Arial" w:hAnsi="Arial" w:cs="Arial"/>
          <w:lang w:val="x-none"/>
        </w:rPr>
        <w:t>zodpovídat za čistotu veřejných komunikací v případě vlastního provozu na nich</w:t>
      </w:r>
    </w:p>
    <w:p w14:paraId="0EFCDC59" w14:textId="77777777" w:rsidR="009A6F40" w:rsidRPr="00F5793D" w:rsidRDefault="009A6F40" w:rsidP="00C70132">
      <w:pPr>
        <w:pStyle w:val="Odstavecseseznamem"/>
        <w:ind w:left="1440"/>
        <w:jc w:val="both"/>
        <w:rPr>
          <w:rFonts w:ascii="Arial" w:hAnsi="Arial" w:cs="Arial"/>
          <w:lang w:val="x-none"/>
        </w:rPr>
      </w:pPr>
    </w:p>
    <w:p w14:paraId="159DFC2E"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odpovídá za pořádek a čistotu na pracovišti a je povinen na své náklady odstraňovat odpady a nečistoty vzniklé jeho pracemi. </w:t>
      </w:r>
    </w:p>
    <w:p w14:paraId="68E02CE0"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Zařízení </w:t>
      </w:r>
      <w:r w:rsidR="003E1FE8" w:rsidRPr="00F5793D">
        <w:rPr>
          <w:rFonts w:ascii="Arial" w:hAnsi="Arial" w:cs="Arial"/>
        </w:rPr>
        <w:t>místa plnění</w:t>
      </w:r>
      <w:r w:rsidR="003E1FE8" w:rsidRPr="00F5793D">
        <w:rPr>
          <w:rFonts w:ascii="Arial" w:hAnsi="Arial" w:cs="Arial"/>
          <w:lang w:val="x-none"/>
        </w:rPr>
        <w:t xml:space="preserve"> </w:t>
      </w:r>
      <w:r w:rsidRPr="00F5793D">
        <w:rPr>
          <w:rFonts w:ascii="Arial" w:hAnsi="Arial" w:cs="Arial"/>
          <w:lang w:val="x-none"/>
        </w:rPr>
        <w:t xml:space="preserve">si </w:t>
      </w:r>
      <w:r w:rsidRPr="00F5793D">
        <w:rPr>
          <w:rFonts w:ascii="Arial" w:hAnsi="Arial" w:cs="Arial"/>
        </w:rPr>
        <w:t>zabezpečuje zhotovitel v souladu se svými potřebami, dokumentací předanou objednatelem a s požadavky objednatele</w:t>
      </w:r>
      <w:r w:rsidRPr="00F5793D">
        <w:rPr>
          <w:rFonts w:ascii="Arial" w:hAnsi="Arial" w:cs="Arial"/>
          <w:lang w:val="x-none"/>
        </w:rPr>
        <w:t>. Cena zařízení, vybudování, provozu a likvidace</w:t>
      </w:r>
      <w:r w:rsidR="007F68C4" w:rsidRPr="00F5793D">
        <w:rPr>
          <w:rFonts w:ascii="Arial" w:hAnsi="Arial" w:cs="Arial"/>
        </w:rPr>
        <w:t xml:space="preserve"> zařízení</w:t>
      </w:r>
      <w:r w:rsidR="00166C7E" w:rsidRPr="00F5793D">
        <w:rPr>
          <w:rFonts w:ascii="Arial" w:hAnsi="Arial" w:cs="Arial"/>
        </w:rPr>
        <w:t xml:space="preserve"> místa plnění</w:t>
      </w:r>
      <w:r w:rsidRPr="00F5793D">
        <w:rPr>
          <w:rFonts w:ascii="Arial" w:hAnsi="Arial" w:cs="Arial"/>
          <w:lang w:val="x-none"/>
        </w:rPr>
        <w:t xml:space="preserve"> je součástí smluvní ceny.</w:t>
      </w:r>
    </w:p>
    <w:p w14:paraId="7B26881B"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104061E2" w14:textId="401B351C" w:rsidR="009A6F40" w:rsidRPr="00F5793D" w:rsidRDefault="009A6F40" w:rsidP="001216DB">
      <w:pPr>
        <w:pStyle w:val="Odstavecseseznamem"/>
        <w:numPr>
          <w:ilvl w:val="0"/>
          <w:numId w:val="16"/>
        </w:numPr>
        <w:jc w:val="both"/>
        <w:rPr>
          <w:rFonts w:ascii="Arial" w:hAnsi="Arial" w:cs="Arial"/>
        </w:rPr>
      </w:pPr>
      <w:r w:rsidRPr="00F5793D">
        <w:rPr>
          <w:rFonts w:ascii="Arial" w:hAnsi="Arial" w:cs="Arial"/>
          <w:lang w:val="x-none"/>
        </w:rPr>
        <w:t>Zhotovitel je povinen umožnit výkon autorského dozoru</w:t>
      </w:r>
      <w:r w:rsidRPr="00F5793D">
        <w:rPr>
          <w:rFonts w:ascii="Arial" w:hAnsi="Arial" w:cs="Arial"/>
        </w:rPr>
        <w:t xml:space="preserve">. Zhotovitel má povinnost zajistit v rámci zařízení </w:t>
      </w:r>
      <w:r w:rsidR="00166C7E" w:rsidRPr="00F5793D">
        <w:rPr>
          <w:rFonts w:ascii="Arial" w:hAnsi="Arial" w:cs="Arial"/>
        </w:rPr>
        <w:t xml:space="preserve">místa plnění </w:t>
      </w:r>
      <w:r w:rsidRPr="00F5793D">
        <w:rPr>
          <w:rFonts w:ascii="Arial" w:hAnsi="Arial" w:cs="Arial"/>
        </w:rPr>
        <w:t>podmínky pro výkon funkce autorského dozoru projektanta</w:t>
      </w:r>
      <w:r w:rsidR="00A23287">
        <w:rPr>
          <w:rFonts w:ascii="Arial" w:hAnsi="Arial" w:cs="Arial"/>
        </w:rPr>
        <w:t>.</w:t>
      </w:r>
      <w:r w:rsidRPr="00F5793D">
        <w:rPr>
          <w:rFonts w:ascii="Arial" w:hAnsi="Arial" w:cs="Arial"/>
        </w:rPr>
        <w:t xml:space="preserve"> </w:t>
      </w:r>
    </w:p>
    <w:p w14:paraId="10F7C823" w14:textId="13992419" w:rsidR="009A6F40" w:rsidRPr="00F5793D" w:rsidRDefault="009A6F40" w:rsidP="009E69C2">
      <w:pPr>
        <w:pStyle w:val="Odstavecseseznamem"/>
        <w:numPr>
          <w:ilvl w:val="0"/>
          <w:numId w:val="16"/>
        </w:numPr>
        <w:jc w:val="both"/>
        <w:rPr>
          <w:rFonts w:ascii="Arial" w:hAnsi="Arial" w:cs="Arial"/>
          <w:lang w:val="x-none"/>
        </w:rPr>
      </w:pPr>
      <w:r w:rsidRPr="00F5793D">
        <w:rPr>
          <w:rFonts w:ascii="Arial" w:hAnsi="Arial" w:cs="Arial"/>
        </w:rPr>
        <w:t xml:space="preserve">V případě selhání plnění povinností autorského dozoru, je zhotovitel o této skutečnosti </w:t>
      </w:r>
      <w:r w:rsidR="00F05046" w:rsidRPr="00F5793D">
        <w:rPr>
          <w:rFonts w:ascii="Arial" w:hAnsi="Arial" w:cs="Arial"/>
        </w:rPr>
        <w:t xml:space="preserve">povinen </w:t>
      </w:r>
      <w:r w:rsidRPr="00F5793D">
        <w:rPr>
          <w:rFonts w:ascii="Arial" w:hAnsi="Arial" w:cs="Arial"/>
        </w:rPr>
        <w:t>bezodkladně informovat objednatele. V opačném případě není zhotovitel zproštěn odpovědnosti za vady díla tímto způsobené.</w:t>
      </w:r>
    </w:p>
    <w:p w14:paraId="0CC5A090" w14:textId="077DE4AF"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K ověření objemu provedených prací provede zhotovitel soupis provedených prací podle jednotlivých položek. Potvrzený soupis provedených prací je podkladem pro úhradu provedených prací. Kontrolu ocenění, tj. jednotkových cen, provádí </w:t>
      </w:r>
      <w:r w:rsidR="00AB34FD" w:rsidRPr="00F5793D">
        <w:rPr>
          <w:rFonts w:ascii="Arial" w:hAnsi="Arial" w:cs="Arial"/>
        </w:rPr>
        <w:t xml:space="preserve"> </w:t>
      </w:r>
      <w:r w:rsidR="00A23287">
        <w:rPr>
          <w:rFonts w:ascii="Arial" w:hAnsi="Arial" w:cs="Arial"/>
        </w:rPr>
        <w:t xml:space="preserve">autorský </w:t>
      </w:r>
      <w:r w:rsidRPr="00F5793D">
        <w:rPr>
          <w:rFonts w:ascii="Arial" w:hAnsi="Arial" w:cs="Arial"/>
          <w:lang w:val="x-none"/>
        </w:rPr>
        <w:t>dozor</w:t>
      </w:r>
      <w:r w:rsidR="000458BD" w:rsidRPr="00F5793D">
        <w:rPr>
          <w:rFonts w:ascii="Arial" w:hAnsi="Arial" w:cs="Arial"/>
          <w:b/>
          <w:i/>
        </w:rPr>
        <w:t xml:space="preserve"> </w:t>
      </w:r>
      <w:r w:rsidRPr="00F5793D">
        <w:rPr>
          <w:rFonts w:ascii="Arial" w:hAnsi="Arial" w:cs="Arial"/>
          <w:lang w:val="x-none"/>
        </w:rPr>
        <w:t>a jejich odsouhlasení je podmínkou úhrady faktury.</w:t>
      </w:r>
    </w:p>
    <w:p w14:paraId="14AD707C"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 Zhotovitel odpovídá za škody způsobené objednateli a jiným osobám mimo </w:t>
      </w:r>
      <w:r w:rsidR="00AB34FD" w:rsidRPr="00F5793D">
        <w:rPr>
          <w:rFonts w:ascii="Arial" w:hAnsi="Arial" w:cs="Arial"/>
        </w:rPr>
        <w:t xml:space="preserve">místo plnění </w:t>
      </w:r>
      <w:r w:rsidRPr="00F5793D">
        <w:rPr>
          <w:rFonts w:ascii="Arial" w:hAnsi="Arial" w:cs="Arial"/>
          <w:lang w:val="x-none"/>
        </w:rPr>
        <w:t xml:space="preserve">a tyto škody se zavazuje uhradit ve lhůtě, kterou stanoví objednatel v písemném oznámení o škodě mimo </w:t>
      </w:r>
      <w:r w:rsidR="00AB34FD" w:rsidRPr="00F5793D">
        <w:rPr>
          <w:rFonts w:ascii="Arial" w:hAnsi="Arial" w:cs="Arial"/>
        </w:rPr>
        <w:t xml:space="preserve"> místa plnění</w:t>
      </w:r>
      <w:r w:rsidRPr="00F5793D">
        <w:rPr>
          <w:rFonts w:ascii="Arial" w:hAnsi="Arial" w:cs="Arial"/>
          <w:lang w:val="x-none"/>
        </w:rPr>
        <w:t>.</w:t>
      </w:r>
    </w:p>
    <w:p w14:paraId="5CC0F30D"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13927CA"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V případech stanovených zákonem č. 309/2006 Sb., o zajištění da</w:t>
      </w:r>
      <w:r w:rsidRPr="00F5793D">
        <w:rPr>
          <w:rFonts w:ascii="Arial" w:hAnsi="Arial" w:cs="Arial"/>
        </w:rPr>
        <w:t>l</w:t>
      </w:r>
      <w:r w:rsidRPr="00F5793D">
        <w:rPr>
          <w:rFonts w:ascii="Arial" w:hAnsi="Arial" w:cs="Arial"/>
          <w:lang w:val="x-none"/>
        </w:rPr>
        <w:t>ších podmínek bezpečnosti a ochrany zdraví při práci</w:t>
      </w:r>
      <w:r w:rsidR="00BF5C9A" w:rsidRPr="00F5793D">
        <w:rPr>
          <w:rFonts w:ascii="Arial" w:hAnsi="Arial" w:cs="Arial"/>
        </w:rPr>
        <w:t>, ve znění pozdějších předpisů</w:t>
      </w:r>
      <w:r w:rsidRPr="00F5793D">
        <w:rPr>
          <w:rFonts w:ascii="Arial" w:hAnsi="Arial" w:cs="Arial"/>
          <w:lang w:val="x-none"/>
        </w:rPr>
        <w:t xml:space="preserve"> </w:t>
      </w:r>
      <w:r w:rsidRPr="00F5793D">
        <w:rPr>
          <w:rFonts w:ascii="Arial" w:hAnsi="Arial" w:cs="Arial"/>
        </w:rPr>
        <w:t>(dále jen „</w:t>
      </w:r>
      <w:proofErr w:type="spellStart"/>
      <w:r w:rsidRPr="00F5793D">
        <w:rPr>
          <w:rFonts w:ascii="Arial" w:hAnsi="Arial" w:cs="Arial"/>
        </w:rPr>
        <w:t>ZoBP</w:t>
      </w:r>
      <w:proofErr w:type="spellEnd"/>
      <w:r w:rsidRPr="00F5793D">
        <w:rPr>
          <w:rFonts w:ascii="Arial" w:hAnsi="Arial" w:cs="Arial"/>
        </w:rPr>
        <w:t>“)</w:t>
      </w:r>
      <w:r w:rsidR="00BF5C9A" w:rsidRPr="00F5793D">
        <w:rPr>
          <w:rFonts w:ascii="Arial" w:hAnsi="Arial" w:cs="Arial"/>
        </w:rPr>
        <w:t xml:space="preserve">, </w:t>
      </w:r>
      <w:r w:rsidRPr="00F5793D">
        <w:rPr>
          <w:rFonts w:ascii="Arial" w:hAnsi="Arial" w:cs="Arial"/>
          <w:lang w:val="x-none"/>
        </w:rPr>
        <w:t xml:space="preserve">je zhotovitel povinen s předstihem 7 pracovních dnů vyrozumět objednatele </w:t>
      </w:r>
      <w:r w:rsidR="00C2561A" w:rsidRPr="00F5793D">
        <w:rPr>
          <w:rFonts w:ascii="Arial" w:hAnsi="Arial" w:cs="Arial"/>
          <w:lang w:val="x-none"/>
        </w:rPr>
        <w:br/>
      </w:r>
      <w:r w:rsidRPr="00F5793D">
        <w:rPr>
          <w:rFonts w:ascii="Arial" w:hAnsi="Arial" w:cs="Arial"/>
          <w:lang w:val="x-none"/>
        </w:rPr>
        <w:t xml:space="preserve">o skutečnostech, zakládajících povinnost určit koordinátora </w:t>
      </w:r>
      <w:r w:rsidRPr="00F5793D">
        <w:rPr>
          <w:rFonts w:ascii="Arial" w:hAnsi="Arial" w:cs="Arial"/>
        </w:rPr>
        <w:t>BOZP</w:t>
      </w:r>
      <w:r w:rsidRPr="00F5793D">
        <w:rPr>
          <w:rFonts w:ascii="Arial" w:hAnsi="Arial" w:cs="Arial"/>
          <w:lang w:val="x-none"/>
        </w:rPr>
        <w:t xml:space="preserve"> na staveništi k výkonu zákonem stanovených činností.</w:t>
      </w:r>
    </w:p>
    <w:p w14:paraId="38B86A11"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zajistí bezpečnost práce při přípravě a provádění stavby v souladu s ustanovením </w:t>
      </w:r>
      <w:proofErr w:type="spellStart"/>
      <w:r w:rsidRPr="00F5793D">
        <w:rPr>
          <w:rFonts w:ascii="Arial" w:hAnsi="Arial" w:cs="Arial"/>
        </w:rPr>
        <w:t>ZoBP</w:t>
      </w:r>
      <w:proofErr w:type="spellEnd"/>
      <w:r w:rsidRPr="00F5793D">
        <w:rPr>
          <w:rFonts w:ascii="Arial" w:hAnsi="Arial" w:cs="Arial"/>
        </w:rPr>
        <w:t xml:space="preserve"> </w:t>
      </w:r>
      <w:r w:rsidRPr="00F5793D">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F5793D">
        <w:rPr>
          <w:rFonts w:ascii="Arial" w:hAnsi="Arial" w:cs="Arial"/>
        </w:rPr>
        <w:t xml:space="preserve">vztahy </w:t>
      </w:r>
      <w:r w:rsidRPr="00F5793D">
        <w:rPr>
          <w:rFonts w:ascii="Arial" w:hAnsi="Arial" w:cs="Arial"/>
          <w:lang w:val="x-none"/>
        </w:rPr>
        <w:t xml:space="preserve">a zajistí dodržování právních předpisů v oblasti protipožární ochrany. </w:t>
      </w:r>
    </w:p>
    <w:p w14:paraId="15C9E76B"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V případě, že v průběhu zpracování díla vstoupí v platnost novela některého </w:t>
      </w:r>
      <w:r w:rsidR="00C2561A" w:rsidRPr="00F5793D">
        <w:rPr>
          <w:rFonts w:ascii="Arial" w:hAnsi="Arial" w:cs="Arial"/>
          <w:lang w:val="x-none"/>
        </w:rPr>
        <w:br/>
      </w:r>
      <w:r w:rsidRPr="00F5793D">
        <w:rPr>
          <w:rFonts w:ascii="Arial" w:hAnsi="Arial" w:cs="Arial"/>
          <w:lang w:val="x-none"/>
        </w:rPr>
        <w:t>z předmětných předpisů, příp. bude vydán jiný právní předpis, který by se týkal uvedené problematiky, je zhotovitel povinen řídit se těmito novými předpisy.</w:t>
      </w:r>
    </w:p>
    <w:p w14:paraId="7DBFB428"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Zhotovitel je povinen využívat veřejnou komunikaci jen v souladu s platnými předpisy a hradí případné škody vzniklé jejím užíváním.</w:t>
      </w:r>
    </w:p>
    <w:p w14:paraId="514B6221"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Dodávky energi</w:t>
      </w:r>
      <w:r w:rsidRPr="00F5793D">
        <w:rPr>
          <w:rFonts w:ascii="Arial" w:hAnsi="Arial" w:cs="Arial"/>
        </w:rPr>
        <w:t>í</w:t>
      </w:r>
      <w:r w:rsidRPr="00F5793D">
        <w:rPr>
          <w:rFonts w:ascii="Arial" w:hAnsi="Arial" w:cs="Arial"/>
          <w:lang w:val="x-none"/>
        </w:rPr>
        <w:t xml:space="preserve"> a vody pro </w:t>
      </w:r>
      <w:r w:rsidR="00AB34FD" w:rsidRPr="00F5793D">
        <w:rPr>
          <w:rFonts w:ascii="Arial" w:hAnsi="Arial" w:cs="Arial"/>
        </w:rPr>
        <w:t xml:space="preserve">plnění díla </w:t>
      </w:r>
      <w:r w:rsidRPr="00F5793D">
        <w:rPr>
          <w:rFonts w:ascii="Arial" w:hAnsi="Arial" w:cs="Arial"/>
          <w:lang w:val="x-none"/>
        </w:rPr>
        <w:t xml:space="preserve">budou zajištěny z odběrních míst, které zajistí zhotovitel v rámci řešení zařízení </w:t>
      </w:r>
      <w:r w:rsidR="00CA5587" w:rsidRPr="00F5793D">
        <w:rPr>
          <w:rFonts w:ascii="Arial" w:hAnsi="Arial" w:cs="Arial"/>
        </w:rPr>
        <w:t>místa plnění</w:t>
      </w:r>
      <w:r w:rsidRPr="00F5793D">
        <w:rPr>
          <w:rFonts w:ascii="Arial" w:hAnsi="Arial" w:cs="Arial"/>
          <w:lang w:val="x-none"/>
        </w:rPr>
        <w:t>.</w:t>
      </w:r>
    </w:p>
    <w:p w14:paraId="54007AE2" w14:textId="77777777" w:rsidR="007637B1" w:rsidRPr="00F5793D" w:rsidRDefault="007637B1" w:rsidP="001216DB">
      <w:pPr>
        <w:pStyle w:val="Odstavecseseznamem"/>
        <w:numPr>
          <w:ilvl w:val="0"/>
          <w:numId w:val="16"/>
        </w:numPr>
        <w:jc w:val="both"/>
        <w:rPr>
          <w:rFonts w:ascii="Arial" w:hAnsi="Arial" w:cs="Arial"/>
        </w:rPr>
      </w:pPr>
      <w:r w:rsidRPr="00F5793D">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1770359" w14:textId="77777777" w:rsidR="007637B1" w:rsidRPr="00F5793D" w:rsidRDefault="007637B1" w:rsidP="001216DB">
      <w:pPr>
        <w:pStyle w:val="Odstavecseseznamem"/>
        <w:numPr>
          <w:ilvl w:val="0"/>
          <w:numId w:val="16"/>
        </w:numPr>
        <w:jc w:val="both"/>
        <w:rPr>
          <w:rFonts w:ascii="Arial" w:hAnsi="Arial" w:cs="Arial"/>
        </w:rPr>
      </w:pPr>
      <w:r w:rsidRPr="00F5793D">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3DC83F9B" w14:textId="77777777" w:rsidR="007637B1" w:rsidRPr="00F5793D" w:rsidRDefault="007637B1" w:rsidP="001216DB">
      <w:pPr>
        <w:pStyle w:val="Odstavecseseznamem"/>
        <w:numPr>
          <w:ilvl w:val="0"/>
          <w:numId w:val="16"/>
        </w:numPr>
        <w:jc w:val="both"/>
        <w:rPr>
          <w:rFonts w:ascii="Arial" w:hAnsi="Arial" w:cs="Arial"/>
        </w:rPr>
      </w:pPr>
      <w:r w:rsidRPr="00F5793D">
        <w:rPr>
          <w:rFonts w:ascii="Arial" w:hAnsi="Arial" w:cs="Arial"/>
        </w:rPr>
        <w:t>Zhotovitel doloží na vyzvání objednatele, nejpozději však v termínu předání a převzetí díla soubor certifikátů, či jiných průvodních dokladů rozhodujících materiálů užitých k vybudování díla.</w:t>
      </w:r>
    </w:p>
    <w:p w14:paraId="463CE1B8" w14:textId="77777777" w:rsidR="00080D4E" w:rsidRPr="00F5793D" w:rsidRDefault="00080D4E" w:rsidP="001216DB">
      <w:pPr>
        <w:pStyle w:val="Odstavecseseznamem"/>
        <w:numPr>
          <w:ilvl w:val="0"/>
          <w:numId w:val="16"/>
        </w:numPr>
        <w:jc w:val="both"/>
        <w:rPr>
          <w:rFonts w:ascii="Arial" w:hAnsi="Arial" w:cs="Arial"/>
        </w:rPr>
      </w:pPr>
      <w:r w:rsidRPr="00F5793D">
        <w:rPr>
          <w:rFonts w:ascii="Arial" w:hAnsi="Arial" w:cs="Arial"/>
        </w:rPr>
        <w:t xml:space="preserve">Zhotovitel je povinen provést zápis o učiněném nálezu a z něho vyplývajícím přerušení prací do stavebního deníku, jak stanoví příloha č. 5 </w:t>
      </w:r>
      <w:proofErr w:type="spellStart"/>
      <w:r w:rsidRPr="00F5793D">
        <w:rPr>
          <w:rFonts w:ascii="Arial" w:hAnsi="Arial" w:cs="Arial"/>
        </w:rPr>
        <w:t>vyhl</w:t>
      </w:r>
      <w:proofErr w:type="spellEnd"/>
      <w:r w:rsidRPr="00F5793D">
        <w:rPr>
          <w:rFonts w:ascii="Arial" w:hAnsi="Arial" w:cs="Arial"/>
        </w:rPr>
        <w:t>. č. 499/2006 Sb., B. 1. písm. y).</w:t>
      </w:r>
    </w:p>
    <w:p w14:paraId="6ED95AFA" w14:textId="49561D11" w:rsidR="00E73632" w:rsidRDefault="00E73632" w:rsidP="00332CE8">
      <w:pPr>
        <w:jc w:val="both"/>
        <w:rPr>
          <w:rFonts w:ascii="Arial" w:hAnsi="Arial" w:cs="Arial"/>
        </w:rPr>
      </w:pPr>
    </w:p>
    <w:p w14:paraId="2384255A" w14:textId="77777777" w:rsidR="00646665" w:rsidRPr="00F5793D" w:rsidRDefault="00943F4A" w:rsidP="003E578B">
      <w:pPr>
        <w:jc w:val="center"/>
        <w:rPr>
          <w:rFonts w:ascii="Arial" w:hAnsi="Arial" w:cs="Arial"/>
          <w:b/>
        </w:rPr>
      </w:pPr>
      <w:r w:rsidRPr="00F5793D">
        <w:rPr>
          <w:rFonts w:ascii="Arial" w:hAnsi="Arial" w:cs="Arial"/>
          <w:b/>
        </w:rPr>
        <w:t>Čl.</w:t>
      </w:r>
      <w:r w:rsidR="003E578B" w:rsidRPr="00F5793D">
        <w:rPr>
          <w:rFonts w:ascii="Arial" w:hAnsi="Arial" w:cs="Arial"/>
          <w:b/>
        </w:rPr>
        <w:t xml:space="preserve"> VIII   </w:t>
      </w:r>
      <w:r w:rsidR="00646665" w:rsidRPr="00F5793D">
        <w:rPr>
          <w:rFonts w:ascii="Arial" w:hAnsi="Arial" w:cs="Arial"/>
          <w:b/>
          <w:u w:val="single"/>
        </w:rPr>
        <w:t>Pojištění zhotovitele</w:t>
      </w:r>
    </w:p>
    <w:p w14:paraId="1F99C357" w14:textId="7E49595C"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332CE8">
        <w:rPr>
          <w:rFonts w:ascii="Arial" w:hAnsi="Arial" w:cs="Arial"/>
          <w:b/>
        </w:rPr>
        <w:t>100 000,-</w:t>
      </w:r>
      <w:r w:rsidR="00332CE8">
        <w:rPr>
          <w:rFonts w:ascii="Arial" w:hAnsi="Arial" w:cs="Arial"/>
        </w:rPr>
        <w:t xml:space="preserve">Kč. </w:t>
      </w:r>
      <w:r w:rsidRPr="00F5793D">
        <w:rPr>
          <w:rFonts w:ascii="Arial" w:hAnsi="Arial" w:cs="Arial"/>
        </w:rPr>
        <w:t xml:space="preserve">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F5793D">
        <w:rPr>
          <w:rFonts w:ascii="Arial" w:hAnsi="Arial" w:cs="Arial"/>
        </w:rPr>
        <w:t>pojistné částky</w:t>
      </w:r>
      <w:r w:rsidR="004C5E36" w:rsidRPr="00F5793D">
        <w:rPr>
          <w:rFonts w:ascii="Arial" w:hAnsi="Arial" w:cs="Arial"/>
        </w:rPr>
        <w:t xml:space="preserve"> dle </w:t>
      </w:r>
      <w:r w:rsidR="003E578B" w:rsidRPr="00F5793D">
        <w:rPr>
          <w:rFonts w:ascii="Arial" w:hAnsi="Arial" w:cs="Arial"/>
        </w:rPr>
        <w:t>tohoto odstavce.</w:t>
      </w:r>
    </w:p>
    <w:p w14:paraId="68E7ABAE" w14:textId="77777777"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1AB23291" w14:textId="77777777"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14A9DEC" w14:textId="77777777"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F5793D">
        <w:rPr>
          <w:rFonts w:ascii="Arial" w:hAnsi="Arial" w:cs="Arial"/>
        </w:rPr>
        <w:t>místa plnění</w:t>
      </w:r>
      <w:r w:rsidRPr="00F5793D">
        <w:rPr>
          <w:rFonts w:ascii="Arial" w:hAnsi="Arial" w:cs="Arial"/>
        </w:rPr>
        <w:t xml:space="preserve">. Na žádost objednatele je zhotovitel povinen kdykoliv později předložit uspokojivé doklady o tom, že pojistná smlouva (pojistné smlouvy) uzavřené zhotovitelem jsou a zůstávají </w:t>
      </w:r>
      <w:r w:rsidR="00DD3251" w:rsidRPr="00F5793D">
        <w:rPr>
          <w:rFonts w:ascii="Arial" w:hAnsi="Arial" w:cs="Arial"/>
        </w:rPr>
        <w:br/>
      </w:r>
      <w:r w:rsidRPr="00F5793D">
        <w:rPr>
          <w:rFonts w:ascii="Arial" w:hAnsi="Arial" w:cs="Arial"/>
        </w:rPr>
        <w:t>v platnosti a účinnosti.</w:t>
      </w:r>
    </w:p>
    <w:p w14:paraId="669937E1" w14:textId="77777777"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Zhotovitel je povinen řádně platit pojistné tak, aby pojistná smlouva či smlouvy sjednané dle této smlouvy či v souvislosti s ní byly platné po</w:t>
      </w:r>
      <w:r w:rsidR="00050E94" w:rsidRPr="00F5793D">
        <w:rPr>
          <w:rFonts w:ascii="Arial" w:hAnsi="Arial" w:cs="Arial"/>
        </w:rPr>
        <w:t xml:space="preserve"> celou dobu provádění díla a v </w:t>
      </w:r>
      <w:r w:rsidRPr="00F5793D">
        <w:rPr>
          <w:rFonts w:ascii="Arial" w:hAnsi="Arial" w:cs="Arial"/>
        </w:rPr>
        <w:t>rozsahu dle</w:t>
      </w:r>
      <w:r w:rsidR="00BF5C9A" w:rsidRPr="00F5793D">
        <w:rPr>
          <w:rFonts w:ascii="Arial" w:hAnsi="Arial" w:cs="Arial"/>
        </w:rPr>
        <w:t xml:space="preserve"> </w:t>
      </w:r>
      <w:r w:rsidR="003E578B" w:rsidRPr="00F5793D">
        <w:rPr>
          <w:rFonts w:ascii="Arial" w:hAnsi="Arial" w:cs="Arial"/>
        </w:rPr>
        <w:t xml:space="preserve">předchozího odstavce </w:t>
      </w:r>
      <w:r w:rsidRPr="00F5793D">
        <w:rPr>
          <w:rFonts w:ascii="Arial" w:hAnsi="Arial" w:cs="Arial"/>
        </w:rPr>
        <w:t xml:space="preserve">i po dobu záruky. V případě, že dojde k zániku pojištění, je zhotovitel povinen o této skutečnosti neprodleně informovat objednatele </w:t>
      </w:r>
      <w:r w:rsidR="00C2561A" w:rsidRPr="00F5793D">
        <w:rPr>
          <w:rFonts w:ascii="Arial" w:hAnsi="Arial" w:cs="Arial"/>
        </w:rPr>
        <w:br/>
      </w:r>
      <w:r w:rsidRPr="00F5793D">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F01A814" w14:textId="77777777" w:rsidR="003E578B" w:rsidRPr="00F5793D" w:rsidRDefault="00943F4A" w:rsidP="00050E94">
      <w:pPr>
        <w:pStyle w:val="Odstavecseseznamem"/>
        <w:numPr>
          <w:ilvl w:val="0"/>
          <w:numId w:val="17"/>
        </w:numPr>
        <w:rPr>
          <w:rFonts w:ascii="Arial" w:hAnsi="Arial" w:cs="Arial"/>
        </w:rPr>
      </w:pPr>
      <w:r w:rsidRPr="00F5793D">
        <w:rPr>
          <w:rFonts w:ascii="Arial" w:hAnsi="Arial" w:cs="Arial"/>
        </w:rPr>
        <w:t>Náklady na pojištění nese zhotovitel a má je zahrnuty ve sjednané ceně.</w:t>
      </w:r>
    </w:p>
    <w:p w14:paraId="1D99CBFA" w14:textId="77777777" w:rsidR="003E578B" w:rsidRPr="00F5793D" w:rsidRDefault="003E578B" w:rsidP="001216DB">
      <w:pPr>
        <w:jc w:val="center"/>
        <w:rPr>
          <w:rFonts w:ascii="Arial" w:hAnsi="Arial" w:cs="Arial"/>
          <w:b/>
          <w:u w:val="single"/>
        </w:rPr>
      </w:pPr>
    </w:p>
    <w:p w14:paraId="3032FEF4" w14:textId="77777777" w:rsidR="0086685B" w:rsidRPr="00F5793D" w:rsidRDefault="009A6F40" w:rsidP="00050E94">
      <w:pPr>
        <w:jc w:val="center"/>
        <w:rPr>
          <w:rFonts w:ascii="Arial" w:hAnsi="Arial" w:cs="Arial"/>
        </w:rPr>
      </w:pPr>
      <w:r w:rsidRPr="00F5793D">
        <w:rPr>
          <w:rFonts w:ascii="Arial" w:hAnsi="Arial" w:cs="Arial"/>
          <w:b/>
          <w:u w:val="single"/>
        </w:rPr>
        <w:t>Čl.</w:t>
      </w:r>
      <w:r w:rsidR="00EF6D19" w:rsidRPr="00F5793D">
        <w:rPr>
          <w:rFonts w:ascii="Arial" w:hAnsi="Arial" w:cs="Arial"/>
          <w:b/>
          <w:u w:val="single"/>
        </w:rPr>
        <w:t xml:space="preserve"> </w:t>
      </w:r>
      <w:r w:rsidR="00FE51B5" w:rsidRPr="00F5793D">
        <w:rPr>
          <w:rFonts w:ascii="Arial" w:hAnsi="Arial" w:cs="Arial"/>
          <w:b/>
          <w:u w:val="single"/>
        </w:rPr>
        <w:t>I</w:t>
      </w:r>
      <w:r w:rsidR="00EF6D19" w:rsidRPr="00F5793D">
        <w:rPr>
          <w:rFonts w:ascii="Arial" w:hAnsi="Arial" w:cs="Arial"/>
          <w:b/>
          <w:u w:val="single"/>
        </w:rPr>
        <w:t>X</w:t>
      </w:r>
      <w:r w:rsidR="001216DB" w:rsidRPr="00F5793D">
        <w:rPr>
          <w:rFonts w:ascii="Arial" w:hAnsi="Arial" w:cs="Arial"/>
          <w:b/>
          <w:u w:val="single"/>
        </w:rPr>
        <w:t xml:space="preserve">  </w:t>
      </w:r>
      <w:r w:rsidR="0086685B" w:rsidRPr="00F5793D">
        <w:rPr>
          <w:rFonts w:ascii="Arial" w:hAnsi="Arial" w:cs="Arial"/>
          <w:b/>
          <w:u w:val="single"/>
        </w:rPr>
        <w:t>P</w:t>
      </w:r>
      <w:r w:rsidR="005B4750" w:rsidRPr="00F5793D">
        <w:rPr>
          <w:rFonts w:ascii="Arial" w:hAnsi="Arial" w:cs="Arial"/>
          <w:b/>
          <w:u w:val="single"/>
        </w:rPr>
        <w:t>rovedení</w:t>
      </w:r>
      <w:r w:rsidR="0086685B" w:rsidRPr="00F5793D">
        <w:rPr>
          <w:rFonts w:ascii="Arial" w:hAnsi="Arial" w:cs="Arial"/>
          <w:b/>
          <w:u w:val="single"/>
        </w:rPr>
        <w:t xml:space="preserve"> a předání, převzetí</w:t>
      </w:r>
      <w:r w:rsidR="005B4750" w:rsidRPr="00F5793D">
        <w:rPr>
          <w:rFonts w:ascii="Arial" w:hAnsi="Arial" w:cs="Arial"/>
          <w:b/>
          <w:u w:val="single"/>
        </w:rPr>
        <w:t xml:space="preserve"> díla</w:t>
      </w:r>
      <w:r w:rsidR="00BB4203" w:rsidRPr="00F5793D">
        <w:rPr>
          <w:rFonts w:ascii="Arial" w:hAnsi="Arial" w:cs="Arial"/>
        </w:rPr>
        <w:t xml:space="preserve">  </w:t>
      </w:r>
      <w:bookmarkStart w:id="6" w:name="_Ref376426659"/>
    </w:p>
    <w:p w14:paraId="2F6B94E8" w14:textId="77777777" w:rsidR="00BB4203" w:rsidRPr="00F5793D" w:rsidRDefault="003E1FE8" w:rsidP="001529B2">
      <w:pPr>
        <w:ind w:firstLine="708"/>
        <w:rPr>
          <w:rFonts w:ascii="Arial" w:hAnsi="Arial" w:cs="Arial"/>
          <w:u w:val="single"/>
        </w:rPr>
      </w:pPr>
      <w:r w:rsidRPr="00F5793D">
        <w:rPr>
          <w:rFonts w:ascii="Arial" w:hAnsi="Arial" w:cs="Arial"/>
          <w:u w:val="single"/>
        </w:rPr>
        <w:t>Místo plněn</w:t>
      </w:r>
      <w:r w:rsidR="001339B7" w:rsidRPr="00F5793D">
        <w:rPr>
          <w:rFonts w:ascii="Arial" w:hAnsi="Arial" w:cs="Arial"/>
          <w:u w:val="single"/>
        </w:rPr>
        <w:t>í</w:t>
      </w:r>
    </w:p>
    <w:p w14:paraId="4D3C5FF2" w14:textId="55EBD366" w:rsidR="00F90189" w:rsidRPr="00F5793D" w:rsidRDefault="008620D5" w:rsidP="00EF6D19">
      <w:pPr>
        <w:pStyle w:val="Odstavecseseznamem"/>
        <w:numPr>
          <w:ilvl w:val="0"/>
          <w:numId w:val="32"/>
        </w:numPr>
        <w:jc w:val="both"/>
        <w:rPr>
          <w:rFonts w:ascii="Arial" w:hAnsi="Arial" w:cs="Arial"/>
          <w:lang w:val="x-none"/>
        </w:rPr>
      </w:pPr>
      <w:r w:rsidRPr="00F5793D">
        <w:rPr>
          <w:rFonts w:ascii="Arial" w:hAnsi="Arial" w:cs="Arial"/>
        </w:rPr>
        <w:t xml:space="preserve">Objednatel předá </w:t>
      </w:r>
      <w:r w:rsidR="003E1FE8" w:rsidRPr="00F5793D">
        <w:rPr>
          <w:rFonts w:ascii="Arial" w:hAnsi="Arial" w:cs="Arial"/>
        </w:rPr>
        <w:t xml:space="preserve">místo plnění </w:t>
      </w:r>
      <w:r w:rsidRPr="00F5793D">
        <w:rPr>
          <w:rFonts w:ascii="Arial" w:hAnsi="Arial" w:cs="Arial"/>
        </w:rPr>
        <w:t>zhotoviteli nejpozději do 5 prac</w:t>
      </w:r>
      <w:r w:rsidR="00332CE8">
        <w:rPr>
          <w:rFonts w:ascii="Arial" w:hAnsi="Arial" w:cs="Arial"/>
        </w:rPr>
        <w:t xml:space="preserve">ovních dnů před zahájením prací. O </w:t>
      </w:r>
      <w:r w:rsidRPr="00F5793D">
        <w:rPr>
          <w:rFonts w:ascii="Arial" w:hAnsi="Arial" w:cs="Arial"/>
        </w:rPr>
        <w:t xml:space="preserve">předání a převzetí </w:t>
      </w:r>
      <w:r w:rsidR="007F68C4" w:rsidRPr="00F5793D">
        <w:rPr>
          <w:rFonts w:ascii="Arial" w:hAnsi="Arial" w:cs="Arial"/>
        </w:rPr>
        <w:t xml:space="preserve">místa plnění </w:t>
      </w:r>
      <w:r w:rsidRPr="00F5793D">
        <w:rPr>
          <w:rFonts w:ascii="Arial" w:hAnsi="Arial" w:cs="Arial"/>
        </w:rPr>
        <w:t xml:space="preserve">vyhotoví objednatel písemný protokol, který obě smluvní strany podepíší. Za den předání a převzetí </w:t>
      </w:r>
      <w:r w:rsidR="003E1FE8" w:rsidRPr="00F5793D">
        <w:rPr>
          <w:rFonts w:ascii="Arial" w:hAnsi="Arial" w:cs="Arial"/>
        </w:rPr>
        <w:t xml:space="preserve">místa plnění </w:t>
      </w:r>
      <w:r w:rsidRPr="00F5793D">
        <w:rPr>
          <w:rFonts w:ascii="Arial" w:hAnsi="Arial" w:cs="Arial"/>
        </w:rPr>
        <w:t>se považuje den, kdy dojde k oboustrannému podpisu příslušného protokolu.</w:t>
      </w:r>
    </w:p>
    <w:p w14:paraId="2039B4B0" w14:textId="77777777" w:rsidR="0086685B" w:rsidRPr="00F5793D" w:rsidRDefault="0086685B" w:rsidP="00EF6D19">
      <w:pPr>
        <w:pStyle w:val="Odstavecseseznamem"/>
        <w:numPr>
          <w:ilvl w:val="0"/>
          <w:numId w:val="32"/>
        </w:numPr>
        <w:jc w:val="both"/>
        <w:rPr>
          <w:rFonts w:ascii="Arial" w:hAnsi="Arial" w:cs="Arial"/>
          <w:lang w:val="x-none"/>
        </w:rPr>
      </w:pPr>
      <w:r w:rsidRPr="00F5793D">
        <w:rPr>
          <w:rFonts w:ascii="Arial" w:hAnsi="Arial" w:cs="Arial"/>
          <w:lang w:val="x-none"/>
        </w:rPr>
        <w:t xml:space="preserve">Zařízení </w:t>
      </w:r>
      <w:r w:rsidR="003E1FE8" w:rsidRPr="00F5793D">
        <w:rPr>
          <w:rFonts w:ascii="Arial" w:hAnsi="Arial" w:cs="Arial"/>
        </w:rPr>
        <w:t>místa plnění</w:t>
      </w:r>
      <w:r w:rsidR="003E1FE8" w:rsidRPr="00F5793D">
        <w:rPr>
          <w:rFonts w:ascii="Arial" w:hAnsi="Arial" w:cs="Arial"/>
          <w:lang w:val="x-none"/>
        </w:rPr>
        <w:t xml:space="preserve"> </w:t>
      </w:r>
      <w:r w:rsidRPr="00F5793D">
        <w:rPr>
          <w:rFonts w:ascii="Arial" w:hAnsi="Arial" w:cs="Arial"/>
          <w:lang w:val="x-none"/>
        </w:rPr>
        <w:t xml:space="preserve">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w:t>
      </w:r>
      <w:r w:rsidR="00CA5587" w:rsidRPr="00F5793D">
        <w:rPr>
          <w:rFonts w:ascii="Arial" w:hAnsi="Arial" w:cs="Arial"/>
        </w:rPr>
        <w:t>místa plnění</w:t>
      </w:r>
      <w:r w:rsidRPr="00F5793D">
        <w:rPr>
          <w:rFonts w:ascii="Arial" w:hAnsi="Arial" w:cs="Arial"/>
          <w:lang w:val="x-none"/>
        </w:rPr>
        <w:t>.).</w:t>
      </w:r>
    </w:p>
    <w:p w14:paraId="60D57B62" w14:textId="77777777" w:rsidR="0086685B" w:rsidRPr="00F5793D" w:rsidRDefault="0086685B" w:rsidP="00EF6D19">
      <w:pPr>
        <w:pStyle w:val="Odstavecseseznamem"/>
        <w:numPr>
          <w:ilvl w:val="0"/>
          <w:numId w:val="32"/>
        </w:numPr>
        <w:jc w:val="both"/>
        <w:rPr>
          <w:rFonts w:ascii="Arial" w:hAnsi="Arial" w:cs="Arial"/>
          <w:lang w:val="x-none"/>
        </w:rPr>
      </w:pPr>
      <w:r w:rsidRPr="00F5793D">
        <w:rPr>
          <w:rFonts w:ascii="Arial" w:hAnsi="Arial" w:cs="Arial"/>
          <w:lang w:val="x-none"/>
        </w:rPr>
        <w:t xml:space="preserve">Od doby převzetí </w:t>
      </w:r>
      <w:r w:rsidR="003E1FE8" w:rsidRPr="00F5793D">
        <w:rPr>
          <w:rFonts w:ascii="Arial" w:hAnsi="Arial" w:cs="Arial"/>
        </w:rPr>
        <w:t>místa plnění</w:t>
      </w:r>
      <w:r w:rsidR="003E1FE8" w:rsidRPr="00F5793D">
        <w:rPr>
          <w:rFonts w:ascii="Arial" w:hAnsi="Arial" w:cs="Arial"/>
          <w:lang w:val="x-none"/>
        </w:rPr>
        <w:t xml:space="preserve"> </w:t>
      </w:r>
      <w:r w:rsidRPr="00F5793D">
        <w:rPr>
          <w:rFonts w:ascii="Arial" w:hAnsi="Arial" w:cs="Arial"/>
          <w:lang w:val="x-none"/>
        </w:rPr>
        <w:t xml:space="preserve">až do protokolárního předání a převzetí díla objednatelem nese zhotovitel nebezpečí škody na díle a všech jeho zhotovovaných, upravovaných a dalších částech a na částech či součástech díla, které jsou </w:t>
      </w:r>
      <w:r w:rsidR="003E1FE8" w:rsidRPr="00F5793D">
        <w:rPr>
          <w:rFonts w:ascii="Arial" w:hAnsi="Arial" w:cs="Arial"/>
        </w:rPr>
        <w:t>v místě plnění</w:t>
      </w:r>
      <w:r w:rsidRPr="00F5793D">
        <w:rPr>
          <w:rFonts w:ascii="Arial" w:hAnsi="Arial" w:cs="Arial"/>
          <w:lang w:val="x-none"/>
        </w:rPr>
        <w:t xml:space="preserve">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78EB4852" w14:textId="77777777" w:rsidR="0086685B" w:rsidRPr="00F5793D" w:rsidRDefault="0086685B" w:rsidP="00EF6D19">
      <w:pPr>
        <w:pStyle w:val="Odstavecseseznamem"/>
        <w:numPr>
          <w:ilvl w:val="0"/>
          <w:numId w:val="32"/>
        </w:numPr>
        <w:jc w:val="both"/>
        <w:rPr>
          <w:rFonts w:ascii="Arial" w:hAnsi="Arial" w:cs="Arial"/>
        </w:rPr>
      </w:pPr>
      <w:r w:rsidRPr="00F5793D">
        <w:rPr>
          <w:rFonts w:ascii="Arial" w:hAnsi="Arial" w:cs="Arial"/>
          <w:lang w:val="x-none"/>
        </w:rPr>
        <w:t xml:space="preserve">Zhotovitel se zavazuje odstranit zařízení </w:t>
      </w:r>
      <w:r w:rsidR="002A11FC" w:rsidRPr="00F5793D">
        <w:rPr>
          <w:rFonts w:ascii="Arial" w:hAnsi="Arial" w:cs="Arial"/>
        </w:rPr>
        <w:t>v místě plnění</w:t>
      </w:r>
      <w:r w:rsidRPr="00F5793D">
        <w:rPr>
          <w:rFonts w:ascii="Arial" w:hAnsi="Arial" w:cs="Arial"/>
          <w:lang w:val="x-none"/>
        </w:rPr>
        <w:t xml:space="preserve"> a vyklizené </w:t>
      </w:r>
      <w:r w:rsidR="002A11FC" w:rsidRPr="00F5793D">
        <w:rPr>
          <w:rFonts w:ascii="Arial" w:hAnsi="Arial" w:cs="Arial"/>
        </w:rPr>
        <w:t>místo plnění</w:t>
      </w:r>
      <w:r w:rsidRPr="00F5793D">
        <w:rPr>
          <w:rFonts w:ascii="Arial" w:hAnsi="Arial" w:cs="Arial"/>
          <w:lang w:val="x-none"/>
        </w:rPr>
        <w:t xml:space="preserve">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F5793D">
        <w:rPr>
          <w:rFonts w:ascii="Arial" w:hAnsi="Arial" w:cs="Arial"/>
        </w:rPr>
        <w:t xml:space="preserve"> Nebo</w:t>
      </w:r>
      <w:r w:rsidR="00395F22" w:rsidRPr="00F5793D">
        <w:rPr>
          <w:rFonts w:ascii="Arial" w:hAnsi="Arial" w:cs="Arial"/>
        </w:rPr>
        <w:t xml:space="preserve"> </w:t>
      </w:r>
      <w:r w:rsidR="007F68C4" w:rsidRPr="00F5793D">
        <w:rPr>
          <w:rFonts w:ascii="Arial" w:hAnsi="Arial" w:cs="Arial"/>
        </w:rPr>
        <w:t>místo plnění</w:t>
      </w:r>
      <w:r w:rsidR="00395F22" w:rsidRPr="00F5793D">
        <w:rPr>
          <w:rFonts w:ascii="Arial" w:hAnsi="Arial" w:cs="Arial"/>
        </w:rPr>
        <w:t xml:space="preserve"> bude vyklizeno a případné úpravy okolí byly provedeny do 15 kalendářních dnů po předání a převzetí díla.</w:t>
      </w:r>
    </w:p>
    <w:p w14:paraId="75427D4D" w14:textId="77777777" w:rsidR="0086685B" w:rsidRPr="00F5793D" w:rsidRDefault="0086685B" w:rsidP="00EF6D19">
      <w:pPr>
        <w:pStyle w:val="Odstavecseseznamem"/>
        <w:numPr>
          <w:ilvl w:val="0"/>
          <w:numId w:val="32"/>
        </w:numPr>
        <w:jc w:val="both"/>
        <w:rPr>
          <w:rFonts w:ascii="Arial" w:hAnsi="Arial" w:cs="Arial"/>
        </w:rPr>
      </w:pPr>
      <w:r w:rsidRPr="00F5793D">
        <w:rPr>
          <w:rFonts w:ascii="Arial" w:hAnsi="Arial" w:cs="Arial"/>
        </w:rPr>
        <w:t xml:space="preserve">Nevyklidí-li zhotovitel </w:t>
      </w:r>
      <w:r w:rsidR="002A11FC" w:rsidRPr="00F5793D">
        <w:rPr>
          <w:rFonts w:ascii="Arial" w:hAnsi="Arial" w:cs="Arial"/>
        </w:rPr>
        <w:t>místo plnění</w:t>
      </w:r>
      <w:r w:rsidRPr="00F5793D">
        <w:rPr>
          <w:rFonts w:ascii="Arial" w:hAnsi="Arial" w:cs="Arial"/>
        </w:rPr>
        <w:t xml:space="preserve"> ve sjednaném termínu je objednatel oprávněn zabezpečit vyklizení </w:t>
      </w:r>
      <w:r w:rsidR="002A11FC" w:rsidRPr="00F5793D">
        <w:rPr>
          <w:rFonts w:ascii="Arial" w:hAnsi="Arial" w:cs="Arial"/>
        </w:rPr>
        <w:t>místa plnění</w:t>
      </w:r>
      <w:r w:rsidRPr="00F5793D">
        <w:rPr>
          <w:rFonts w:ascii="Arial" w:hAnsi="Arial" w:cs="Arial"/>
        </w:rPr>
        <w:t xml:space="preserve"> třetí osobou a náklady s tím spojené uhradí objednateli zhotovitel.</w:t>
      </w:r>
    </w:p>
    <w:p w14:paraId="12CDFB92" w14:textId="77777777" w:rsidR="006B54C6" w:rsidRPr="00F5793D" w:rsidRDefault="006B54C6" w:rsidP="006B54C6">
      <w:pPr>
        <w:pStyle w:val="Odstavecseseznamem"/>
        <w:jc w:val="both"/>
        <w:rPr>
          <w:rFonts w:ascii="Arial" w:hAnsi="Arial" w:cs="Arial"/>
          <w:u w:val="single"/>
        </w:rPr>
      </w:pPr>
    </w:p>
    <w:p w14:paraId="0338C89D" w14:textId="77777777" w:rsidR="00C93D07" w:rsidRPr="00F5793D" w:rsidRDefault="00C93D07" w:rsidP="006B54C6">
      <w:pPr>
        <w:pStyle w:val="Odstavecseseznamem"/>
        <w:jc w:val="both"/>
        <w:rPr>
          <w:rFonts w:ascii="Arial" w:hAnsi="Arial" w:cs="Arial"/>
          <w:u w:val="single"/>
        </w:rPr>
      </w:pPr>
      <w:r w:rsidRPr="00F5793D">
        <w:rPr>
          <w:rFonts w:ascii="Arial" w:hAnsi="Arial" w:cs="Arial"/>
          <w:u w:val="single"/>
        </w:rPr>
        <w:t>Zahájení prací</w:t>
      </w:r>
    </w:p>
    <w:p w14:paraId="7B6359ED" w14:textId="742CCA44" w:rsidR="00332CE8" w:rsidRDefault="00C93D07" w:rsidP="00212677">
      <w:pPr>
        <w:pStyle w:val="Odstavecseseznamem"/>
        <w:numPr>
          <w:ilvl w:val="0"/>
          <w:numId w:val="32"/>
        </w:numPr>
        <w:jc w:val="both"/>
        <w:rPr>
          <w:rFonts w:ascii="Arial" w:hAnsi="Arial" w:cs="Arial"/>
        </w:rPr>
      </w:pPr>
      <w:r w:rsidRPr="00332CE8">
        <w:rPr>
          <w:rFonts w:ascii="Arial" w:hAnsi="Arial" w:cs="Arial"/>
        </w:rPr>
        <w:t xml:space="preserve">Zhotovitel zahájí činnosti vedoucí k dokončení </w:t>
      </w:r>
      <w:r w:rsidR="003E1FE8" w:rsidRPr="00332CE8">
        <w:rPr>
          <w:rFonts w:ascii="Arial" w:hAnsi="Arial" w:cs="Arial"/>
        </w:rPr>
        <w:t>díla</w:t>
      </w:r>
      <w:r w:rsidRPr="00332CE8">
        <w:rPr>
          <w:rFonts w:ascii="Arial" w:hAnsi="Arial" w:cs="Arial"/>
        </w:rPr>
        <w:t xml:space="preserve"> dnem předání a převzetí </w:t>
      </w:r>
      <w:r w:rsidR="003E1FE8" w:rsidRPr="00332CE8">
        <w:rPr>
          <w:rFonts w:ascii="Arial" w:hAnsi="Arial" w:cs="Arial"/>
        </w:rPr>
        <w:t>místa plnění.</w:t>
      </w:r>
      <w:r w:rsidR="00332CE8">
        <w:rPr>
          <w:rFonts w:ascii="Arial" w:hAnsi="Arial" w:cs="Arial"/>
        </w:rPr>
        <w:t xml:space="preserve"> </w:t>
      </w:r>
    </w:p>
    <w:p w14:paraId="751991F7" w14:textId="77777777" w:rsidR="006B54C6" w:rsidRPr="00F5793D" w:rsidRDefault="00C93D07" w:rsidP="0086088C">
      <w:pPr>
        <w:pStyle w:val="Odstavecseseznamem"/>
        <w:numPr>
          <w:ilvl w:val="0"/>
          <w:numId w:val="32"/>
        </w:numPr>
        <w:jc w:val="both"/>
        <w:rPr>
          <w:rFonts w:ascii="Arial" w:hAnsi="Arial" w:cs="Arial"/>
        </w:rPr>
      </w:pPr>
      <w:r w:rsidRPr="00F5793D">
        <w:rPr>
          <w:rFonts w:ascii="Arial" w:hAnsi="Arial" w:cs="Arial"/>
        </w:rPr>
        <w:t xml:space="preserve">Při provádění díla postupuje zhotovitel samostatně. Zhotovitel se však zavazuje brát </w:t>
      </w:r>
      <w:r w:rsidR="00C2561A" w:rsidRPr="00F5793D">
        <w:rPr>
          <w:rFonts w:ascii="Arial" w:hAnsi="Arial" w:cs="Arial"/>
        </w:rPr>
        <w:br/>
      </w:r>
      <w:r w:rsidRPr="00F5793D">
        <w:rPr>
          <w:rFonts w:ascii="Arial" w:hAnsi="Arial" w:cs="Arial"/>
        </w:rPr>
        <w:t>v úvahu veškeré upozornění a pokyny objednatele, týkající se realizace předmětného díla a upozorňující na možné porušování smluvních povinností zhotovitele.</w:t>
      </w:r>
      <w:r w:rsidRPr="00F5793D">
        <w:rPr>
          <w:rFonts w:ascii="Arial" w:hAnsi="Arial" w:cs="Arial"/>
        </w:rPr>
        <w:br/>
        <w:t xml:space="preserve">Zhotovitel je povinen upozornit objednatele bez zbytečného odkladu na nevhodnou povahu věcí převzatých od objednatele nebo pokynů daných mu objednatelem </w:t>
      </w:r>
      <w:r w:rsidR="00C2561A" w:rsidRPr="00F5793D">
        <w:rPr>
          <w:rFonts w:ascii="Arial" w:hAnsi="Arial" w:cs="Arial"/>
        </w:rPr>
        <w:br/>
      </w:r>
      <w:r w:rsidRPr="00F5793D">
        <w:rPr>
          <w:rFonts w:ascii="Arial" w:hAnsi="Arial" w:cs="Arial"/>
        </w:rPr>
        <w:t>k provedení díla, jestliže zhotovitel mohl tuto nevhodnost zjistit při vynaložení odborné péče (především se může jednat o zjištěnou vadu v projektové dokumentaci).</w:t>
      </w:r>
    </w:p>
    <w:p w14:paraId="7101B6D9" w14:textId="77777777" w:rsidR="0086088C" w:rsidRPr="00F5793D" w:rsidRDefault="00C93D07" w:rsidP="0086088C">
      <w:pPr>
        <w:pStyle w:val="Odstavecseseznamem"/>
        <w:numPr>
          <w:ilvl w:val="0"/>
          <w:numId w:val="32"/>
        </w:numPr>
        <w:jc w:val="both"/>
        <w:rPr>
          <w:rFonts w:ascii="Arial" w:hAnsi="Arial" w:cs="Arial"/>
        </w:rPr>
      </w:pPr>
      <w:r w:rsidRPr="00F5793D">
        <w:rPr>
          <w:rFonts w:ascii="Arial" w:hAnsi="Arial" w:cs="Arial"/>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F5793D">
        <w:rPr>
          <w:rFonts w:ascii="Arial" w:hAnsi="Arial" w:cs="Arial"/>
        </w:rPr>
        <w:br/>
        <w:t>Objednatel je povinen upozornit zhotovitele bez zbytečného odkladu na nevhodné provádění díla a na nové skutečnosti, týkající se předmětnéh</w:t>
      </w:r>
      <w:r w:rsidR="0086088C" w:rsidRPr="00F5793D">
        <w:rPr>
          <w:rFonts w:ascii="Arial" w:hAnsi="Arial" w:cs="Arial"/>
        </w:rPr>
        <w:t xml:space="preserve">o díla, které zjistil v průběhu </w:t>
      </w:r>
      <w:r w:rsidR="000559CD" w:rsidRPr="00F5793D">
        <w:rPr>
          <w:rFonts w:ascii="Arial" w:hAnsi="Arial" w:cs="Arial"/>
        </w:rPr>
        <w:t>v</w:t>
      </w:r>
      <w:r w:rsidRPr="00F5793D">
        <w:rPr>
          <w:rFonts w:ascii="Arial" w:hAnsi="Arial" w:cs="Arial"/>
        </w:rPr>
        <w:t>ýstavby.</w:t>
      </w:r>
    </w:p>
    <w:p w14:paraId="69D0A86D" w14:textId="77777777" w:rsidR="006B54C6" w:rsidRPr="00F5793D" w:rsidRDefault="00C93D07" w:rsidP="0086088C">
      <w:pPr>
        <w:pStyle w:val="Odstavecseseznamem"/>
        <w:jc w:val="both"/>
        <w:rPr>
          <w:rFonts w:ascii="Arial" w:hAnsi="Arial" w:cs="Arial"/>
        </w:rPr>
      </w:pPr>
      <w:r w:rsidRPr="00F5793D">
        <w:rPr>
          <w:rFonts w:ascii="Arial" w:hAnsi="Arial" w:cs="Arial"/>
        </w:rPr>
        <w:br/>
      </w:r>
      <w:r w:rsidR="001216DB" w:rsidRPr="00F5793D">
        <w:rPr>
          <w:rFonts w:ascii="Arial" w:hAnsi="Arial" w:cs="Arial"/>
          <w:u w:val="single"/>
        </w:rPr>
        <w:t>K</w:t>
      </w:r>
      <w:r w:rsidR="007E03E7" w:rsidRPr="00F5793D">
        <w:rPr>
          <w:rFonts w:ascii="Arial" w:hAnsi="Arial" w:cs="Arial"/>
          <w:u w:val="single"/>
        </w:rPr>
        <w:t>ontrola prováděných prací</w:t>
      </w:r>
    </w:p>
    <w:p w14:paraId="04DA58B5" w14:textId="77777777" w:rsidR="007958B9" w:rsidRPr="00F5793D" w:rsidRDefault="00C93D07" w:rsidP="00EF6D19">
      <w:pPr>
        <w:pStyle w:val="Odstavecseseznamem"/>
        <w:numPr>
          <w:ilvl w:val="0"/>
          <w:numId w:val="32"/>
        </w:numPr>
        <w:jc w:val="both"/>
        <w:rPr>
          <w:rFonts w:ascii="Arial" w:hAnsi="Arial" w:cs="Arial"/>
        </w:rPr>
      </w:pPr>
      <w:r w:rsidRPr="00F5793D">
        <w:rPr>
          <w:rFonts w:ascii="Arial" w:hAnsi="Arial" w:cs="Arial"/>
        </w:rPr>
        <w:t>Objednatel je oprávněn kontrolovat provádění díla. Zjistí-li objednatel, že zhotovitel provádí dílo v rozpor</w:t>
      </w:r>
      <w:r w:rsidR="0086088C" w:rsidRPr="00F5793D">
        <w:rPr>
          <w:rFonts w:ascii="Arial" w:hAnsi="Arial" w:cs="Arial"/>
        </w:rPr>
        <w:t>u s povinnostmi vyplývajícími z této</w:t>
      </w:r>
      <w:r w:rsidRPr="00F5793D">
        <w:rPr>
          <w:rFonts w:ascii="Arial" w:hAnsi="Arial" w:cs="Arial"/>
        </w:rPr>
        <w:t xml:space="preserve"> smlouvy nebo obecně závazných právních předpisů, je objednatel oprávněn</w:t>
      </w:r>
      <w:r w:rsidR="00050E94" w:rsidRPr="00F5793D">
        <w:rPr>
          <w:rFonts w:ascii="Arial" w:hAnsi="Arial" w:cs="Arial"/>
        </w:rPr>
        <w:t xml:space="preserve"> </w:t>
      </w:r>
      <w:r w:rsidR="009269A7" w:rsidRPr="00F5793D">
        <w:rPr>
          <w:rFonts w:ascii="Arial" w:hAnsi="Arial" w:cs="Arial"/>
        </w:rPr>
        <w:t>požadovat</w:t>
      </w:r>
      <w:r w:rsidRPr="00F5793D">
        <w:rPr>
          <w:rFonts w:ascii="Arial" w:hAnsi="Arial" w:cs="Arial"/>
        </w:rPr>
        <w:t xml:space="preserve">, aby zhotovitel odstranil vady vzniklé vadným prováděním a dílo prováděl řádným způsobem. Jestliže zhotovitel tak neučiní v  přiměřené lhůtě, jedná se o </w:t>
      </w:r>
      <w:r w:rsidR="009269A7" w:rsidRPr="00F5793D">
        <w:rPr>
          <w:rFonts w:ascii="Arial" w:hAnsi="Arial" w:cs="Arial"/>
        </w:rPr>
        <w:t xml:space="preserve">podstatné </w:t>
      </w:r>
      <w:r w:rsidRPr="00F5793D">
        <w:rPr>
          <w:rFonts w:ascii="Arial" w:hAnsi="Arial" w:cs="Arial"/>
        </w:rPr>
        <w:t xml:space="preserve">porušení </w:t>
      </w:r>
      <w:r w:rsidR="0086088C" w:rsidRPr="00F5793D">
        <w:rPr>
          <w:rFonts w:ascii="Arial" w:hAnsi="Arial" w:cs="Arial"/>
        </w:rPr>
        <w:t xml:space="preserve">této </w:t>
      </w:r>
      <w:r w:rsidRPr="00F5793D">
        <w:rPr>
          <w:rFonts w:ascii="Arial" w:hAnsi="Arial" w:cs="Arial"/>
        </w:rPr>
        <w:t>smlouvy, které opravňuje objednatel</w:t>
      </w:r>
      <w:r w:rsidR="007E03E7" w:rsidRPr="00F5793D">
        <w:rPr>
          <w:rFonts w:ascii="Arial" w:hAnsi="Arial" w:cs="Arial"/>
        </w:rPr>
        <w:t>e k odstoupení od</w:t>
      </w:r>
      <w:r w:rsidR="0086088C" w:rsidRPr="00F5793D">
        <w:rPr>
          <w:rFonts w:ascii="Arial" w:hAnsi="Arial" w:cs="Arial"/>
        </w:rPr>
        <w:t xml:space="preserve"> této</w:t>
      </w:r>
      <w:r w:rsidR="007E03E7" w:rsidRPr="00F5793D">
        <w:rPr>
          <w:rFonts w:ascii="Arial" w:hAnsi="Arial" w:cs="Arial"/>
        </w:rPr>
        <w:t xml:space="preserve"> smlouvy.</w:t>
      </w:r>
    </w:p>
    <w:p w14:paraId="4789DBF0" w14:textId="56BB8BBE" w:rsidR="0086685B" w:rsidRPr="00F5793D" w:rsidRDefault="00C93D07" w:rsidP="007B30DE">
      <w:pPr>
        <w:pStyle w:val="Odstavecseseznamem"/>
        <w:numPr>
          <w:ilvl w:val="0"/>
          <w:numId w:val="32"/>
        </w:numPr>
        <w:jc w:val="both"/>
        <w:rPr>
          <w:rFonts w:ascii="Arial" w:hAnsi="Arial" w:cs="Arial"/>
        </w:rPr>
      </w:pPr>
      <w:r w:rsidRPr="00F5793D">
        <w:rPr>
          <w:rFonts w:ascii="Arial" w:hAnsi="Arial" w:cs="Arial"/>
        </w:rPr>
        <w:t>Zhotovitel je povinen vyzvat objednatele ke kontrole a prověření prací, které v dalším postupu budou zakryty nebo se stanou nepřístupnými (postačí zápis ve stavebním deníku). Zhotovitel je povi</w:t>
      </w:r>
      <w:r w:rsidR="007E03E7" w:rsidRPr="00F5793D">
        <w:rPr>
          <w:rFonts w:ascii="Arial" w:hAnsi="Arial" w:cs="Arial"/>
        </w:rPr>
        <w:t>nen vyzvat objednatele nejméně 5</w:t>
      </w:r>
      <w:r w:rsidRPr="00F5793D">
        <w:rPr>
          <w:rFonts w:ascii="Arial" w:hAnsi="Arial" w:cs="Arial"/>
        </w:rPr>
        <w:t xml:space="preserve"> pracovní</w:t>
      </w:r>
      <w:r w:rsidR="007E03E7" w:rsidRPr="00F5793D">
        <w:rPr>
          <w:rFonts w:ascii="Arial" w:hAnsi="Arial" w:cs="Arial"/>
        </w:rPr>
        <w:t>ch dnů</w:t>
      </w:r>
      <w:r w:rsidRPr="00F5793D">
        <w:rPr>
          <w:rFonts w:ascii="Arial" w:hAnsi="Arial" w:cs="Arial"/>
        </w:rPr>
        <w:t xml:space="preserve"> před termínem, v němž budou předmětné práce zakryty. </w:t>
      </w:r>
      <w:r w:rsidR="007E03E7" w:rsidRPr="00F5793D">
        <w:rPr>
          <w:rFonts w:ascii="Arial" w:hAnsi="Arial" w:cs="Arial"/>
        </w:rPr>
        <w:t>Pokud</w:t>
      </w:r>
      <w:r w:rsidRPr="00F5793D">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F5793D">
        <w:rPr>
          <w:rFonts w:ascii="Arial" w:hAnsi="Arial" w:cs="Arial"/>
        </w:rPr>
        <w:t xml:space="preserve"> je zhotovitel oprávněn předmětné práce zakrýt</w:t>
      </w:r>
      <w:r w:rsidRPr="00F5793D">
        <w:rPr>
          <w:rFonts w:ascii="Arial" w:hAnsi="Arial" w:cs="Arial"/>
        </w:rPr>
        <w:t>;  bude</w:t>
      </w:r>
      <w:r w:rsidR="007E03E7" w:rsidRPr="00F5793D">
        <w:rPr>
          <w:rFonts w:ascii="Arial" w:hAnsi="Arial" w:cs="Arial"/>
        </w:rPr>
        <w:t>-li</w:t>
      </w:r>
      <w:r w:rsidRPr="00F5793D">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F5793D">
        <w:rPr>
          <w:rFonts w:ascii="Arial" w:hAnsi="Arial" w:cs="Arial"/>
        </w:rPr>
        <w:t> </w:t>
      </w:r>
      <w:r w:rsidRPr="00F5793D">
        <w:rPr>
          <w:rFonts w:ascii="Arial" w:hAnsi="Arial" w:cs="Arial"/>
        </w:rPr>
        <w:t>odkrytím</w:t>
      </w:r>
      <w:r w:rsidR="007E03E7" w:rsidRPr="00F5793D">
        <w:rPr>
          <w:rFonts w:ascii="Arial" w:hAnsi="Arial" w:cs="Arial"/>
        </w:rPr>
        <w:t>, opravou vadného stavu a</w:t>
      </w:r>
      <w:r w:rsidR="00DD3251" w:rsidRPr="00F5793D">
        <w:rPr>
          <w:rFonts w:ascii="Arial" w:hAnsi="Arial" w:cs="Arial"/>
        </w:rPr>
        <w:t xml:space="preserve"> </w:t>
      </w:r>
      <w:r w:rsidR="007E03E7" w:rsidRPr="00F5793D">
        <w:rPr>
          <w:rFonts w:ascii="Arial" w:hAnsi="Arial" w:cs="Arial"/>
        </w:rPr>
        <w:t>následným zakrytím zhotovitel</w:t>
      </w:r>
      <w:r w:rsidRPr="00F5793D">
        <w:rPr>
          <w:rFonts w:ascii="Arial" w:hAnsi="Arial" w:cs="Arial"/>
        </w:rPr>
        <w:t xml:space="preserve"> těchto prací zhotovitel, přičemž ustanovení § 2626</w:t>
      </w:r>
      <w:r w:rsidR="00C2561A" w:rsidRPr="00F5793D">
        <w:rPr>
          <w:rFonts w:ascii="Arial" w:hAnsi="Arial" w:cs="Arial"/>
        </w:rPr>
        <w:t xml:space="preserve"> </w:t>
      </w:r>
      <w:r w:rsidRPr="00F5793D">
        <w:rPr>
          <w:rFonts w:ascii="Arial" w:hAnsi="Arial" w:cs="Arial"/>
        </w:rPr>
        <w:t>odst.</w:t>
      </w:r>
      <w:r w:rsidR="007B30DE">
        <w:rPr>
          <w:rFonts w:ascii="Arial" w:hAnsi="Arial" w:cs="Arial"/>
        </w:rPr>
        <w:t xml:space="preserve"> </w:t>
      </w:r>
      <w:r w:rsidRPr="00F5793D">
        <w:rPr>
          <w:rFonts w:ascii="Arial" w:hAnsi="Arial" w:cs="Arial"/>
        </w:rPr>
        <w:t>2</w:t>
      </w:r>
      <w:r w:rsidR="00C2561A" w:rsidRPr="00F5793D">
        <w:rPr>
          <w:rFonts w:ascii="Arial" w:hAnsi="Arial" w:cs="Arial"/>
        </w:rPr>
        <w:t xml:space="preserve"> </w:t>
      </w:r>
      <w:r w:rsidR="007B30DE">
        <w:rPr>
          <w:rFonts w:ascii="Arial" w:hAnsi="Arial" w:cs="Arial"/>
        </w:rPr>
        <w:t xml:space="preserve"> </w:t>
      </w:r>
      <w:r w:rsidRPr="00F5793D">
        <w:rPr>
          <w:rFonts w:ascii="Arial" w:hAnsi="Arial" w:cs="Arial"/>
        </w:rPr>
        <w:t>občanského</w:t>
      </w:r>
      <w:r w:rsidR="00C2561A" w:rsidRPr="00F5793D">
        <w:rPr>
          <w:rFonts w:ascii="Arial" w:hAnsi="Arial" w:cs="Arial"/>
        </w:rPr>
        <w:t xml:space="preserve"> </w:t>
      </w:r>
      <w:r w:rsidRPr="00F5793D">
        <w:rPr>
          <w:rFonts w:ascii="Arial" w:hAnsi="Arial" w:cs="Arial"/>
        </w:rPr>
        <w:t>zákoníku</w:t>
      </w:r>
      <w:r w:rsidR="00C2561A" w:rsidRPr="00F5793D">
        <w:rPr>
          <w:rFonts w:ascii="Arial" w:hAnsi="Arial" w:cs="Arial"/>
        </w:rPr>
        <w:t xml:space="preserve"> </w:t>
      </w:r>
      <w:r w:rsidRPr="00F5793D">
        <w:rPr>
          <w:rFonts w:ascii="Arial" w:hAnsi="Arial" w:cs="Arial"/>
        </w:rPr>
        <w:t>se</w:t>
      </w:r>
      <w:r w:rsidR="00C2561A" w:rsidRPr="00F5793D">
        <w:rPr>
          <w:rFonts w:ascii="Arial" w:hAnsi="Arial" w:cs="Arial"/>
        </w:rPr>
        <w:t xml:space="preserve"> </w:t>
      </w:r>
      <w:r w:rsidRPr="00F5793D">
        <w:rPr>
          <w:rFonts w:ascii="Arial" w:hAnsi="Arial" w:cs="Arial"/>
        </w:rPr>
        <w:t>neuplatní.</w:t>
      </w:r>
    </w:p>
    <w:p w14:paraId="0EC76B45" w14:textId="77777777" w:rsidR="007958B9" w:rsidRPr="00F5793D" w:rsidRDefault="007958B9" w:rsidP="006B54C6">
      <w:pPr>
        <w:pStyle w:val="Odstavecseseznamem"/>
        <w:jc w:val="both"/>
        <w:rPr>
          <w:rFonts w:ascii="Arial" w:hAnsi="Arial" w:cs="Arial"/>
          <w:u w:val="single"/>
        </w:rPr>
      </w:pPr>
      <w:r w:rsidRPr="00F5793D">
        <w:rPr>
          <w:rFonts w:ascii="Arial" w:hAnsi="Arial" w:cs="Arial"/>
          <w:u w:val="single"/>
        </w:rPr>
        <w:t>Kontrolní dny</w:t>
      </w:r>
    </w:p>
    <w:p w14:paraId="136AEAD2" w14:textId="17C5E88B" w:rsidR="007958B9" w:rsidRPr="00F5793D" w:rsidRDefault="007958B9" w:rsidP="00076B04">
      <w:pPr>
        <w:pStyle w:val="Odstavecseseznamem"/>
        <w:numPr>
          <w:ilvl w:val="0"/>
          <w:numId w:val="32"/>
        </w:numPr>
        <w:jc w:val="both"/>
        <w:rPr>
          <w:rFonts w:ascii="Arial" w:hAnsi="Arial" w:cs="Arial"/>
        </w:rPr>
      </w:pPr>
      <w:r w:rsidRPr="00F5793D">
        <w:rPr>
          <w:rFonts w:ascii="Arial" w:hAnsi="Arial" w:cs="Arial"/>
        </w:rPr>
        <w:t>Pro účely kontroly průběhu provádění díla organizuje objednatel</w:t>
      </w:r>
      <w:r w:rsidR="009269A7" w:rsidRPr="00F5793D">
        <w:rPr>
          <w:rFonts w:ascii="Arial" w:hAnsi="Arial" w:cs="Arial"/>
        </w:rPr>
        <w:t>, případně jím určený</w:t>
      </w:r>
      <w:r w:rsidR="001838C4" w:rsidRPr="00F5793D">
        <w:rPr>
          <w:rFonts w:ascii="Arial" w:hAnsi="Arial" w:cs="Arial"/>
        </w:rPr>
        <w:t xml:space="preserve"> </w:t>
      </w:r>
      <w:r w:rsidR="007B30DE">
        <w:rPr>
          <w:rFonts w:ascii="Arial" w:hAnsi="Arial" w:cs="Arial"/>
        </w:rPr>
        <w:t>autorský</w:t>
      </w:r>
      <w:r w:rsidR="009269A7" w:rsidRPr="00F5793D">
        <w:rPr>
          <w:rFonts w:ascii="Arial" w:hAnsi="Arial" w:cs="Arial"/>
        </w:rPr>
        <w:t xml:space="preserve"> dozor</w:t>
      </w:r>
      <w:r w:rsidR="007B30DE">
        <w:rPr>
          <w:rFonts w:ascii="Arial" w:hAnsi="Arial" w:cs="Arial"/>
        </w:rPr>
        <w:t>,</w:t>
      </w:r>
      <w:r w:rsidR="009269A7" w:rsidRPr="00F5793D">
        <w:rPr>
          <w:rFonts w:ascii="Arial" w:hAnsi="Arial" w:cs="Arial"/>
        </w:rPr>
        <w:t xml:space="preserve"> </w:t>
      </w:r>
      <w:r w:rsidRPr="00F5793D">
        <w:rPr>
          <w:rFonts w:ascii="Arial" w:hAnsi="Arial" w:cs="Arial"/>
        </w:rPr>
        <w:t xml:space="preserve">kontrolní dny v termínech nezbytných pro řádné provádění kontroly, nejméně však 1x měsíčně. </w:t>
      </w:r>
      <w:r w:rsidR="00076B04" w:rsidRPr="00F5793D">
        <w:rPr>
          <w:rFonts w:ascii="Arial" w:hAnsi="Arial" w:cs="Arial"/>
        </w:rPr>
        <w:t>Objednatel je oprávněn také svolávat kontrolní dny v záruční době za účelem kontroly záruky.</w:t>
      </w:r>
    </w:p>
    <w:p w14:paraId="07BF28F9" w14:textId="77777777" w:rsidR="007958B9" w:rsidRPr="00F5793D" w:rsidRDefault="007958B9" w:rsidP="00EF6D19">
      <w:pPr>
        <w:pStyle w:val="Odstavecseseznamem"/>
        <w:numPr>
          <w:ilvl w:val="0"/>
          <w:numId w:val="32"/>
        </w:numPr>
        <w:jc w:val="both"/>
        <w:rPr>
          <w:rFonts w:ascii="Arial" w:hAnsi="Arial" w:cs="Arial"/>
        </w:rPr>
      </w:pPr>
      <w:r w:rsidRPr="00F5793D">
        <w:rPr>
          <w:rFonts w:ascii="Arial" w:hAnsi="Arial" w:cs="Arial"/>
        </w:rPr>
        <w:t>Objednatel je povinen oznámit konání kontrolního dne písemně nejméně 5 dnů před jeho konáním.</w:t>
      </w:r>
    </w:p>
    <w:p w14:paraId="4B939227" w14:textId="4C3F98FB" w:rsidR="007958B9" w:rsidRPr="00F5793D" w:rsidRDefault="007958B9" w:rsidP="00EF6D19">
      <w:pPr>
        <w:pStyle w:val="Odstavecseseznamem"/>
        <w:numPr>
          <w:ilvl w:val="0"/>
          <w:numId w:val="32"/>
        </w:numPr>
        <w:jc w:val="both"/>
        <w:rPr>
          <w:rFonts w:ascii="Arial" w:hAnsi="Arial" w:cs="Arial"/>
        </w:rPr>
      </w:pPr>
      <w:r w:rsidRPr="00F5793D">
        <w:rPr>
          <w:rFonts w:ascii="Arial" w:hAnsi="Arial" w:cs="Arial"/>
        </w:rPr>
        <w:t xml:space="preserve">Kontrolních dnů se zúčastní zástupci objednatele případně osob vykonávající funkci autorského dozoru. </w:t>
      </w:r>
    </w:p>
    <w:p w14:paraId="775AB6C2" w14:textId="77777777" w:rsidR="007958B9" w:rsidRPr="00F5793D" w:rsidRDefault="007958B9" w:rsidP="00EF6D19">
      <w:pPr>
        <w:pStyle w:val="Odstavecseseznamem"/>
        <w:numPr>
          <w:ilvl w:val="0"/>
          <w:numId w:val="32"/>
        </w:numPr>
        <w:jc w:val="both"/>
        <w:rPr>
          <w:rFonts w:ascii="Arial" w:hAnsi="Arial" w:cs="Arial"/>
        </w:rPr>
      </w:pPr>
      <w:r w:rsidRPr="00F5793D">
        <w:rPr>
          <w:rFonts w:ascii="Arial" w:hAnsi="Arial" w:cs="Arial"/>
        </w:rPr>
        <w:t>Zástupci zhotovitele jsou povinni se zúčastňovat kontrolních dnů. Zhotovitel má právo přizvat na k</w:t>
      </w:r>
      <w:r w:rsidR="003E578B" w:rsidRPr="00F5793D">
        <w:rPr>
          <w:rFonts w:ascii="Arial" w:hAnsi="Arial" w:cs="Arial"/>
        </w:rPr>
        <w:t xml:space="preserve">ontrolní den své  </w:t>
      </w:r>
      <w:proofErr w:type="spellStart"/>
      <w:r w:rsidR="003E578B" w:rsidRPr="00F5793D">
        <w:rPr>
          <w:rFonts w:ascii="Arial" w:hAnsi="Arial" w:cs="Arial"/>
        </w:rPr>
        <w:t>podzhotovitel</w:t>
      </w:r>
      <w:r w:rsidR="00154381" w:rsidRPr="00F5793D">
        <w:rPr>
          <w:rFonts w:ascii="Arial" w:hAnsi="Arial" w:cs="Arial"/>
        </w:rPr>
        <w:t>e</w:t>
      </w:r>
      <w:proofErr w:type="spellEnd"/>
      <w:r w:rsidRPr="00F5793D">
        <w:rPr>
          <w:rFonts w:ascii="Arial" w:hAnsi="Arial" w:cs="Arial"/>
        </w:rPr>
        <w:t>.</w:t>
      </w:r>
    </w:p>
    <w:p w14:paraId="6E223373" w14:textId="557D505E" w:rsidR="009269A7" w:rsidRPr="00F5793D" w:rsidRDefault="00E23E3E" w:rsidP="00EF6D19">
      <w:pPr>
        <w:pStyle w:val="Odstavecseseznamem"/>
        <w:numPr>
          <w:ilvl w:val="0"/>
          <w:numId w:val="32"/>
        </w:numPr>
        <w:jc w:val="both"/>
        <w:rPr>
          <w:rFonts w:ascii="Arial" w:hAnsi="Arial" w:cs="Arial"/>
        </w:rPr>
      </w:pPr>
      <w:r w:rsidRPr="00F5793D">
        <w:rPr>
          <w:rFonts w:ascii="Arial" w:hAnsi="Arial" w:cs="Arial"/>
        </w:rPr>
        <w:t xml:space="preserve">Kontrolní dny vede objednatel, případně </w:t>
      </w:r>
      <w:r w:rsidR="007B30DE">
        <w:rPr>
          <w:rFonts w:ascii="Arial" w:hAnsi="Arial" w:cs="Arial"/>
        </w:rPr>
        <w:t>autorský dozor</w:t>
      </w:r>
    </w:p>
    <w:p w14:paraId="311CB019" w14:textId="564E487C" w:rsidR="007958B9" w:rsidRPr="00F5793D" w:rsidRDefault="007958B9" w:rsidP="009269A7">
      <w:pPr>
        <w:pStyle w:val="Odstavecseseznamem"/>
        <w:numPr>
          <w:ilvl w:val="0"/>
          <w:numId w:val="32"/>
        </w:numPr>
        <w:jc w:val="both"/>
        <w:rPr>
          <w:rFonts w:ascii="Arial" w:hAnsi="Arial" w:cs="Arial"/>
        </w:rPr>
      </w:pPr>
      <w:r w:rsidRPr="00F5793D">
        <w:rPr>
          <w:rFonts w:ascii="Arial" w:hAnsi="Arial" w:cs="Arial"/>
        </w:rPr>
        <w:t>Obsahem kontrolního dne je zejména zpráva zhotovitele o postupu prací, kontrola časového a finančního plnění prováděn</w:t>
      </w:r>
      <w:r w:rsidR="007B30DE">
        <w:rPr>
          <w:rFonts w:ascii="Arial" w:hAnsi="Arial" w:cs="Arial"/>
        </w:rPr>
        <w:t>ých</w:t>
      </w:r>
      <w:r w:rsidRPr="00F5793D">
        <w:rPr>
          <w:rFonts w:ascii="Arial" w:hAnsi="Arial" w:cs="Arial"/>
        </w:rPr>
        <w:t xml:space="preserve"> prací, připomínky a podněty autorského dozoru a stanovení případných nápravných opatření a úkolů.</w:t>
      </w:r>
    </w:p>
    <w:p w14:paraId="349C8986" w14:textId="5084A63C" w:rsidR="007958B9" w:rsidRPr="00F5793D" w:rsidRDefault="007958B9" w:rsidP="00EF6D19">
      <w:pPr>
        <w:pStyle w:val="Odstavecseseznamem"/>
        <w:numPr>
          <w:ilvl w:val="0"/>
          <w:numId w:val="32"/>
        </w:numPr>
        <w:jc w:val="both"/>
        <w:rPr>
          <w:rFonts w:ascii="Arial" w:hAnsi="Arial" w:cs="Arial"/>
        </w:rPr>
      </w:pPr>
      <w:r w:rsidRPr="00F5793D">
        <w:rPr>
          <w:rFonts w:ascii="Arial" w:hAnsi="Arial" w:cs="Arial"/>
        </w:rPr>
        <w:t>Objednatel</w:t>
      </w:r>
      <w:r w:rsidR="009269A7" w:rsidRPr="00F5793D">
        <w:rPr>
          <w:rFonts w:ascii="Arial" w:hAnsi="Arial" w:cs="Arial"/>
        </w:rPr>
        <w:t xml:space="preserve">, popřípadě jím určený </w:t>
      </w:r>
      <w:r w:rsidR="007B30DE">
        <w:rPr>
          <w:rFonts w:ascii="Arial" w:hAnsi="Arial" w:cs="Arial"/>
        </w:rPr>
        <w:t>autorský</w:t>
      </w:r>
      <w:r w:rsidR="009269A7" w:rsidRPr="00F5793D">
        <w:rPr>
          <w:rFonts w:ascii="Arial" w:hAnsi="Arial" w:cs="Arial"/>
        </w:rPr>
        <w:t xml:space="preserve"> dozor </w:t>
      </w:r>
      <w:r w:rsidRPr="00F5793D">
        <w:rPr>
          <w:rFonts w:ascii="Arial" w:hAnsi="Arial" w:cs="Arial"/>
        </w:rPr>
        <w:t xml:space="preserve">pořizuje z kontrolního dne zápis o jednání, který písemně předá všem zúčastněným. </w:t>
      </w:r>
    </w:p>
    <w:p w14:paraId="7454965E" w14:textId="77777777" w:rsidR="007958B9" w:rsidRPr="00F5793D" w:rsidRDefault="007958B9" w:rsidP="00EF6D19">
      <w:pPr>
        <w:pStyle w:val="Odstavecseseznamem"/>
        <w:numPr>
          <w:ilvl w:val="0"/>
          <w:numId w:val="32"/>
        </w:numPr>
        <w:jc w:val="both"/>
        <w:rPr>
          <w:rFonts w:ascii="Arial" w:hAnsi="Arial" w:cs="Arial"/>
        </w:rPr>
      </w:pPr>
      <w:r w:rsidRPr="00F5793D">
        <w:rPr>
          <w:rFonts w:ascii="Arial" w:hAnsi="Arial" w:cs="Arial"/>
        </w:rPr>
        <w:t>Zhotovitel je povinen zapsat termín konání kontrolního dne a j</w:t>
      </w:r>
      <w:r w:rsidR="006B54C6" w:rsidRPr="00F5793D">
        <w:rPr>
          <w:rFonts w:ascii="Arial" w:hAnsi="Arial" w:cs="Arial"/>
        </w:rPr>
        <w:t>eho závěry do stavebního deníku.</w:t>
      </w:r>
    </w:p>
    <w:p w14:paraId="6C19994B" w14:textId="77777777" w:rsidR="006B54C6" w:rsidRPr="00F5793D" w:rsidRDefault="006B54C6" w:rsidP="006B54C6">
      <w:pPr>
        <w:pStyle w:val="Odstavecseseznamem"/>
        <w:jc w:val="both"/>
        <w:rPr>
          <w:rFonts w:ascii="Arial" w:hAnsi="Arial" w:cs="Arial"/>
        </w:rPr>
      </w:pPr>
    </w:p>
    <w:p w14:paraId="2D1AC9E8" w14:textId="77777777" w:rsidR="00BB4203" w:rsidRPr="00F5793D" w:rsidRDefault="00A355F7" w:rsidP="006B54C6">
      <w:pPr>
        <w:pStyle w:val="Odstavecseseznamem"/>
        <w:jc w:val="both"/>
        <w:rPr>
          <w:rFonts w:ascii="Arial" w:hAnsi="Arial" w:cs="Arial"/>
        </w:rPr>
      </w:pPr>
      <w:r w:rsidRPr="00F5793D">
        <w:rPr>
          <w:rFonts w:ascii="Arial" w:hAnsi="Arial" w:cs="Arial"/>
          <w:u w:val="single"/>
        </w:rPr>
        <w:t>Předání a převzetí</w:t>
      </w:r>
      <w:r w:rsidR="000559CD" w:rsidRPr="00F5793D">
        <w:rPr>
          <w:rFonts w:ascii="Arial" w:hAnsi="Arial" w:cs="Arial"/>
          <w:u w:val="single"/>
        </w:rPr>
        <w:t xml:space="preserve"> díla</w:t>
      </w:r>
      <w:r w:rsidRPr="00F5793D">
        <w:rPr>
          <w:rFonts w:ascii="Arial" w:hAnsi="Arial" w:cs="Arial"/>
        </w:rPr>
        <w:t xml:space="preserve"> </w:t>
      </w:r>
    </w:p>
    <w:p w14:paraId="77C0A644" w14:textId="77777777" w:rsidR="00414852" w:rsidRPr="00F5793D" w:rsidRDefault="00A355F7" w:rsidP="00EF6D19">
      <w:pPr>
        <w:pStyle w:val="Odstavecseseznamem"/>
        <w:numPr>
          <w:ilvl w:val="0"/>
          <w:numId w:val="32"/>
        </w:numPr>
        <w:jc w:val="both"/>
        <w:rPr>
          <w:rFonts w:ascii="Arial" w:hAnsi="Arial" w:cs="Arial"/>
        </w:rPr>
      </w:pPr>
      <w:r w:rsidRPr="00F5793D">
        <w:rPr>
          <w:rFonts w:ascii="Arial" w:hAnsi="Arial" w:cs="Arial"/>
        </w:rPr>
        <w:t xml:space="preserve">Zhotovitel je povinen </w:t>
      </w:r>
      <w:r w:rsidR="009269A7" w:rsidRPr="00F5793D">
        <w:rPr>
          <w:rFonts w:ascii="Arial" w:hAnsi="Arial" w:cs="Arial"/>
        </w:rPr>
        <w:t>provést</w:t>
      </w:r>
      <w:r w:rsidR="00693320" w:rsidRPr="00F5793D">
        <w:rPr>
          <w:rFonts w:ascii="Arial" w:hAnsi="Arial" w:cs="Arial"/>
        </w:rPr>
        <w:t xml:space="preserve"> </w:t>
      </w:r>
      <w:r w:rsidRPr="00F5793D">
        <w:rPr>
          <w:rFonts w:ascii="Arial" w:hAnsi="Arial" w:cs="Arial"/>
        </w:rPr>
        <w:t>dílo v term</w:t>
      </w:r>
      <w:r w:rsidR="006B54C6" w:rsidRPr="00F5793D">
        <w:rPr>
          <w:rFonts w:ascii="Arial" w:hAnsi="Arial" w:cs="Arial"/>
        </w:rPr>
        <w:t xml:space="preserve">ínu sjednaném ve smlouvě. </w:t>
      </w:r>
    </w:p>
    <w:p w14:paraId="34B76881" w14:textId="4DF9543A" w:rsidR="00414852" w:rsidRPr="007B30DE" w:rsidRDefault="00414852" w:rsidP="00EF6D19">
      <w:pPr>
        <w:pStyle w:val="Odstavecseseznamem"/>
        <w:numPr>
          <w:ilvl w:val="0"/>
          <w:numId w:val="32"/>
        </w:numPr>
        <w:jc w:val="both"/>
        <w:rPr>
          <w:rFonts w:ascii="Arial" w:hAnsi="Arial" w:cs="Arial"/>
        </w:rPr>
      </w:pPr>
      <w:r w:rsidRPr="00F5793D">
        <w:rPr>
          <w:rFonts w:ascii="Arial" w:hAnsi="Arial" w:cs="Arial"/>
          <w:lang w:val="x-none"/>
        </w:rPr>
        <w:t>Zhotovitel je povinen písemně oznámit objednateli nejpozději 7 pracovních dnů předem termín ukončení prací a k tomuto termínu předložit objednateli veškeré doklady</w:t>
      </w:r>
      <w:r w:rsidRPr="00F5793D">
        <w:rPr>
          <w:rFonts w:ascii="Arial" w:hAnsi="Arial" w:cs="Arial"/>
        </w:rPr>
        <w:t xml:space="preserve"> </w:t>
      </w:r>
      <w:r w:rsidRPr="00F5793D">
        <w:rPr>
          <w:rFonts w:ascii="Arial" w:hAnsi="Arial" w:cs="Arial"/>
          <w:lang w:val="x-none"/>
        </w:rPr>
        <w:t xml:space="preserve"> nezbytné k předání a převzetí díla.</w:t>
      </w:r>
      <w:r w:rsidR="003D21B7" w:rsidRPr="00F5793D">
        <w:rPr>
          <w:rFonts w:ascii="Arial" w:hAnsi="Arial" w:cs="Arial"/>
        </w:rPr>
        <w:t xml:space="preserve"> Pokud není dohodnuto jinak, je místem předání místo, kde je </w:t>
      </w:r>
      <w:r w:rsidR="003A70AE" w:rsidRPr="00F5793D">
        <w:rPr>
          <w:rFonts w:ascii="Arial" w:hAnsi="Arial" w:cs="Arial"/>
        </w:rPr>
        <w:t xml:space="preserve">dílo </w:t>
      </w:r>
      <w:r w:rsidR="003D21B7" w:rsidRPr="00F5793D">
        <w:rPr>
          <w:rFonts w:ascii="Arial" w:hAnsi="Arial" w:cs="Arial"/>
        </w:rPr>
        <w:t>prováděn</w:t>
      </w:r>
      <w:r w:rsidR="003A70AE" w:rsidRPr="00F5793D">
        <w:rPr>
          <w:rFonts w:ascii="Arial" w:hAnsi="Arial" w:cs="Arial"/>
        </w:rPr>
        <w:t>o</w:t>
      </w:r>
      <w:r w:rsidR="003D21B7" w:rsidRPr="00F5793D">
        <w:rPr>
          <w:rFonts w:ascii="Arial" w:hAnsi="Arial" w:cs="Arial"/>
        </w:rPr>
        <w:t>.</w:t>
      </w:r>
      <w:r w:rsidRPr="00F5793D">
        <w:rPr>
          <w:rFonts w:ascii="Arial" w:hAnsi="Arial" w:cs="Arial"/>
          <w:lang w:val="x-none"/>
        </w:rPr>
        <w:t xml:space="preserve"> Místem pro předání dokladů je </w:t>
      </w:r>
      <w:r w:rsidRPr="007B30DE">
        <w:rPr>
          <w:rFonts w:ascii="Arial" w:hAnsi="Arial" w:cs="Arial"/>
          <w:lang w:val="x-none"/>
        </w:rPr>
        <w:t xml:space="preserve">Státní pozemkový úřad, </w:t>
      </w:r>
    </w:p>
    <w:p w14:paraId="58A22155" w14:textId="26E382D9" w:rsidR="007B30DE" w:rsidRPr="007B30DE" w:rsidRDefault="007B30DE" w:rsidP="007B30DE">
      <w:pPr>
        <w:pStyle w:val="Odstavecseseznamem"/>
        <w:overflowPunct w:val="0"/>
        <w:autoSpaceDE w:val="0"/>
        <w:autoSpaceDN w:val="0"/>
        <w:adjustRightInd w:val="0"/>
        <w:spacing w:after="120" w:line="280" w:lineRule="exact"/>
        <w:jc w:val="both"/>
        <w:textAlignment w:val="baseline"/>
        <w:rPr>
          <w:rFonts w:ascii="Arial" w:hAnsi="Arial" w:cs="Arial"/>
          <w:lang w:val="x-none"/>
        </w:rPr>
      </w:pPr>
      <w:r w:rsidRPr="007B30DE">
        <w:rPr>
          <w:rFonts w:ascii="Arial" w:hAnsi="Arial" w:cs="Arial"/>
          <w:lang w:val="x-none"/>
        </w:rPr>
        <w:t>Krajský pozemkový úřad pro Středočeský kraj a hl. město Praha, Pobočka Nymburk</w:t>
      </w:r>
      <w:r>
        <w:rPr>
          <w:rFonts w:ascii="Arial" w:hAnsi="Arial" w:cs="Arial"/>
          <w:lang w:val="x-none"/>
        </w:rPr>
        <w:t>.</w:t>
      </w:r>
      <w:r w:rsidRPr="007B30DE">
        <w:rPr>
          <w:rFonts w:ascii="Arial" w:hAnsi="Arial" w:cs="Arial"/>
          <w:lang w:val="x-none"/>
        </w:rPr>
        <w:t xml:space="preserve"> </w:t>
      </w:r>
    </w:p>
    <w:p w14:paraId="7B30E29E" w14:textId="77777777" w:rsidR="00414852" w:rsidRPr="00F5793D" w:rsidRDefault="00414852" w:rsidP="00EF6D19">
      <w:pPr>
        <w:pStyle w:val="Odstavecseseznamem"/>
        <w:numPr>
          <w:ilvl w:val="0"/>
          <w:numId w:val="32"/>
        </w:numPr>
        <w:jc w:val="both"/>
        <w:rPr>
          <w:rFonts w:ascii="Arial" w:hAnsi="Arial" w:cs="Arial"/>
        </w:rPr>
      </w:pPr>
      <w:r w:rsidRPr="00F5793D">
        <w:rPr>
          <w:rFonts w:ascii="Arial" w:hAnsi="Arial" w:cs="Arial"/>
          <w:lang w:val="x-none"/>
        </w:rPr>
        <w:t xml:space="preserve">Objednatel je </w:t>
      </w:r>
      <w:r w:rsidR="003D21B7" w:rsidRPr="00F5793D">
        <w:rPr>
          <w:rFonts w:ascii="Arial" w:hAnsi="Arial" w:cs="Arial"/>
          <w:lang w:val="x-none"/>
        </w:rPr>
        <w:t xml:space="preserve"> povinen nejpozději do </w:t>
      </w:r>
      <w:r w:rsidR="003D21B7" w:rsidRPr="007B30DE">
        <w:rPr>
          <w:rFonts w:ascii="Arial" w:hAnsi="Arial" w:cs="Arial"/>
          <w:lang w:val="x-none"/>
        </w:rPr>
        <w:t>3</w:t>
      </w:r>
      <w:r w:rsidRPr="00F5793D">
        <w:rPr>
          <w:rFonts w:ascii="Arial" w:hAnsi="Arial" w:cs="Arial"/>
          <w:lang w:val="x-none"/>
        </w:rPr>
        <w:t xml:space="preserve"> pracovních dnů od</w:t>
      </w:r>
      <w:r w:rsidR="003D21B7" w:rsidRPr="007B30DE">
        <w:rPr>
          <w:rFonts w:ascii="Arial" w:hAnsi="Arial" w:cs="Arial"/>
          <w:lang w:val="x-none"/>
        </w:rPr>
        <w:t>e dne dokončení díla</w:t>
      </w:r>
      <w:r w:rsidRPr="00F5793D">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1D72CBB9" w14:textId="77777777" w:rsidR="003D21B7" w:rsidRPr="00F5793D" w:rsidRDefault="00414852" w:rsidP="006B54C6">
      <w:pPr>
        <w:pStyle w:val="Odstavecseseznamem"/>
        <w:numPr>
          <w:ilvl w:val="0"/>
          <w:numId w:val="32"/>
        </w:numPr>
        <w:jc w:val="both"/>
        <w:rPr>
          <w:rFonts w:ascii="Arial" w:hAnsi="Arial" w:cs="Arial"/>
        </w:rPr>
      </w:pPr>
      <w:r w:rsidRPr="00F5793D">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F5793D">
        <w:rPr>
          <w:rFonts w:ascii="Arial" w:hAnsi="Arial" w:cs="Arial"/>
        </w:rPr>
        <w:t>Objednatel však není povinen zahájit přejímací řízení před sjednaným termínem dokončení díla.</w:t>
      </w:r>
    </w:p>
    <w:p w14:paraId="57FE49A7" w14:textId="77777777" w:rsidR="003D21B7" w:rsidRPr="00F5793D" w:rsidRDefault="003D21B7" w:rsidP="00EF6D19">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F5793D">
        <w:rPr>
          <w:rFonts w:ascii="Arial" w:hAnsi="Arial" w:cs="Arial"/>
        </w:rPr>
        <w:t xml:space="preserve"> </w:t>
      </w:r>
      <w:r w:rsidRPr="00F5793D">
        <w:rPr>
          <w:rFonts w:ascii="Arial" w:hAnsi="Arial" w:cs="Arial"/>
        </w:rPr>
        <w:t>Poskytnutí náhradního termínu neznamená, že objednatel nemůže uplatnit smluvní sankce za nesplnění termínu dokončení díla.</w:t>
      </w:r>
    </w:p>
    <w:p w14:paraId="515C7684" w14:textId="77777777" w:rsidR="00414852" w:rsidRPr="00F5793D" w:rsidRDefault="003D21B7" w:rsidP="00EF6D19">
      <w:pPr>
        <w:pStyle w:val="Odstavecseseznamem"/>
        <w:numPr>
          <w:ilvl w:val="0"/>
          <w:numId w:val="32"/>
        </w:numPr>
        <w:jc w:val="both"/>
        <w:rPr>
          <w:rFonts w:ascii="Arial" w:hAnsi="Arial" w:cs="Arial"/>
        </w:rPr>
      </w:pPr>
      <w:r w:rsidRPr="00F5793D">
        <w:rPr>
          <w:rFonts w:ascii="Arial" w:hAnsi="Arial" w:cs="Arial"/>
        </w:rPr>
        <w:t>Obě sm</w:t>
      </w:r>
      <w:r w:rsidR="0086088C" w:rsidRPr="00F5793D">
        <w:rPr>
          <w:rFonts w:ascii="Arial" w:hAnsi="Arial" w:cs="Arial"/>
        </w:rPr>
        <w:t xml:space="preserve">luvní strany mohou </w:t>
      </w:r>
      <w:r w:rsidRPr="00F5793D">
        <w:rPr>
          <w:rFonts w:ascii="Arial" w:hAnsi="Arial" w:cs="Arial"/>
        </w:rPr>
        <w:t>dodatkem</w:t>
      </w:r>
      <w:r w:rsidR="0086088C" w:rsidRPr="00F5793D">
        <w:rPr>
          <w:rFonts w:ascii="Arial" w:hAnsi="Arial" w:cs="Arial"/>
        </w:rPr>
        <w:t xml:space="preserve"> k této smlouvě</w:t>
      </w:r>
      <w:r w:rsidRPr="00F5793D">
        <w:rPr>
          <w:rFonts w:ascii="Arial" w:hAnsi="Arial" w:cs="Arial"/>
        </w:rPr>
        <w:t xml:space="preserve"> sjednat předávání a přejímání díla po částech nebo mohou sjednat předčasné předání.</w:t>
      </w:r>
    </w:p>
    <w:p w14:paraId="633B808A" w14:textId="77777777" w:rsidR="00E23E3E" w:rsidRPr="00F5793D" w:rsidRDefault="00E23E3E" w:rsidP="00E23E3E">
      <w:pPr>
        <w:pStyle w:val="TSlneksmlouvy"/>
        <w:keepNext w:val="0"/>
        <w:numPr>
          <w:ilvl w:val="0"/>
          <w:numId w:val="32"/>
        </w:numPr>
        <w:spacing w:before="120" w:after="120" w:line="288" w:lineRule="auto"/>
        <w:jc w:val="both"/>
        <w:rPr>
          <w:rFonts w:cs="Arial"/>
          <w:b w:val="0"/>
          <w:szCs w:val="22"/>
          <w:u w:val="none"/>
        </w:rPr>
      </w:pPr>
      <w:r w:rsidRPr="00F5793D">
        <w:rPr>
          <w:rFonts w:cs="Arial"/>
          <w:b w:val="0"/>
          <w:szCs w:val="22"/>
          <w:u w:val="none"/>
        </w:rPr>
        <w:t>Řádné provedení díla bude stvrzeno podpisem protokolu o provedení díla osobami oprávněnými jednat za objednatele a zhotovitele, a to po splnění všech níže uvedených podmínek:</w:t>
      </w:r>
    </w:p>
    <w:p w14:paraId="7CBF1F1F" w14:textId="2FF1BEDD" w:rsidR="00E23E3E" w:rsidRPr="00F5793D" w:rsidRDefault="00E5011F" w:rsidP="00E5011F">
      <w:pPr>
        <w:pStyle w:val="TSlneksmlouvy"/>
        <w:keepNext w:val="0"/>
        <w:numPr>
          <w:ilvl w:val="0"/>
          <w:numId w:val="0"/>
        </w:numPr>
        <w:spacing w:before="120" w:after="120" w:line="288" w:lineRule="auto"/>
        <w:ind w:left="709"/>
        <w:jc w:val="both"/>
        <w:rPr>
          <w:rFonts w:cs="Arial"/>
          <w:b w:val="0"/>
          <w:szCs w:val="22"/>
          <w:u w:val="none"/>
        </w:rPr>
      </w:pPr>
      <w:bookmarkStart w:id="7" w:name="_Ref376427298"/>
      <w:r>
        <w:rPr>
          <w:rFonts w:cs="Arial"/>
          <w:b w:val="0"/>
          <w:szCs w:val="22"/>
          <w:u w:val="none"/>
          <w:lang w:val="cs-CZ"/>
        </w:rPr>
        <w:t xml:space="preserve">1) </w:t>
      </w:r>
      <w:r w:rsidR="00E23E3E" w:rsidRPr="00F5793D">
        <w:rPr>
          <w:rFonts w:cs="Arial"/>
          <w:b w:val="0"/>
          <w:szCs w:val="22"/>
          <w:u w:val="none"/>
        </w:rPr>
        <w:t xml:space="preserve">Dílo bylo dokončeno a předáno v souladu s touto smlouvou v rozsahu dle </w:t>
      </w:r>
      <w:r w:rsidR="00E23E3E" w:rsidRPr="00F5793D">
        <w:rPr>
          <w:rFonts w:cs="Arial"/>
          <w:b w:val="0"/>
          <w:szCs w:val="22"/>
          <w:u w:val="none"/>
          <w:lang w:val="cs-CZ"/>
        </w:rPr>
        <w:t>Čl. II.</w:t>
      </w:r>
      <w:r w:rsidR="00E23E3E" w:rsidRPr="00F5793D">
        <w:rPr>
          <w:rFonts w:cs="Arial"/>
          <w:b w:val="0"/>
          <w:szCs w:val="22"/>
          <w:u w:val="none"/>
        </w:rPr>
        <w:t xml:space="preserve"> a v termínu dle </w:t>
      </w:r>
      <w:r w:rsidR="00E23E3E" w:rsidRPr="00F5793D">
        <w:rPr>
          <w:rFonts w:cs="Arial"/>
          <w:b w:val="0"/>
          <w:szCs w:val="22"/>
          <w:u w:val="none"/>
          <w:lang w:val="cs-CZ"/>
        </w:rPr>
        <w:t xml:space="preserve">Čl. V. </w:t>
      </w:r>
      <w:r w:rsidR="00E23E3E" w:rsidRPr="00F5793D">
        <w:rPr>
          <w:rFonts w:cs="Arial"/>
          <w:b w:val="0"/>
          <w:szCs w:val="22"/>
          <w:u w:val="none"/>
        </w:rPr>
        <w:t>této smlouvy.</w:t>
      </w:r>
      <w:bookmarkEnd w:id="7"/>
    </w:p>
    <w:p w14:paraId="4B19E52B" w14:textId="7B137890" w:rsidR="00E23E3E" w:rsidRPr="00F5793D" w:rsidRDefault="00E5011F" w:rsidP="00E5011F">
      <w:pPr>
        <w:pStyle w:val="TSlneksmlouvy"/>
        <w:keepNext w:val="0"/>
        <w:numPr>
          <w:ilvl w:val="0"/>
          <w:numId w:val="0"/>
        </w:numPr>
        <w:spacing w:before="120" w:after="120" w:line="288" w:lineRule="auto"/>
        <w:ind w:left="709"/>
        <w:jc w:val="both"/>
        <w:rPr>
          <w:rFonts w:cs="Arial"/>
          <w:b w:val="0"/>
          <w:szCs w:val="22"/>
          <w:u w:val="none"/>
          <w:lang w:val="cs-CZ"/>
        </w:rPr>
      </w:pPr>
      <w:r>
        <w:rPr>
          <w:rFonts w:cs="Arial"/>
          <w:b w:val="0"/>
          <w:szCs w:val="22"/>
          <w:u w:val="none"/>
          <w:lang w:val="cs-CZ"/>
        </w:rPr>
        <w:t xml:space="preserve">2) </w:t>
      </w:r>
      <w:r w:rsidR="00E23E3E" w:rsidRPr="00F5793D">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00E23E3E" w:rsidRPr="00F5793D">
        <w:rPr>
          <w:rFonts w:cs="Arial"/>
          <w:szCs w:val="22"/>
          <w:u w:val="none"/>
        </w:rPr>
        <w:t>převzato s výhradami</w:t>
      </w:r>
      <w:r w:rsidR="00E23E3E" w:rsidRPr="00F5793D">
        <w:rPr>
          <w:rFonts w:cs="Arial"/>
          <w:b w:val="0"/>
          <w:szCs w:val="22"/>
          <w:u w:val="none"/>
        </w:rPr>
        <w:t xml:space="preserve"> (pokud dílo obsahuje ojedinělé drobné vady, které samy o sobě ani ve spojení s jinými nebrání užívání </w:t>
      </w:r>
      <w:r w:rsidR="00110471" w:rsidRPr="00F5793D">
        <w:rPr>
          <w:rFonts w:cs="Arial"/>
          <w:b w:val="0"/>
          <w:szCs w:val="22"/>
          <w:u w:val="none"/>
          <w:lang w:val="cs-CZ"/>
        </w:rPr>
        <w:t>díla</w:t>
      </w:r>
      <w:r w:rsidR="00E23E3E" w:rsidRPr="00F5793D">
        <w:rPr>
          <w:rFonts w:cs="Arial"/>
          <w:b w:val="0"/>
          <w:szCs w:val="22"/>
          <w:u w:val="none"/>
        </w:rPr>
        <w:t xml:space="preserve"> funkčně nebo esteticky, ani její užívání podstatným způsobem neomezují), či </w:t>
      </w:r>
      <w:r w:rsidR="00E23E3E" w:rsidRPr="00F5793D">
        <w:rPr>
          <w:rFonts w:cs="Arial"/>
          <w:szCs w:val="22"/>
          <w:u w:val="none"/>
        </w:rPr>
        <w:t>bez výhrad</w:t>
      </w:r>
      <w:r w:rsidR="00E23E3E" w:rsidRPr="00F5793D">
        <w:rPr>
          <w:rFonts w:cs="Arial"/>
          <w:b w:val="0"/>
          <w:szCs w:val="22"/>
          <w:u w:val="none"/>
        </w:rPr>
        <w:t xml:space="preserve">. </w:t>
      </w:r>
      <w:r w:rsidR="00E23E3E" w:rsidRPr="00F5793D">
        <w:rPr>
          <w:rFonts w:cs="Arial"/>
          <w:b w:val="0"/>
          <w:szCs w:val="22"/>
          <w:u w:val="none"/>
          <w:lang w:val="cs-CZ"/>
        </w:rPr>
        <w:t>V protokolu o předání a převzetí díla bude uvedeno zejména:</w:t>
      </w:r>
    </w:p>
    <w:p w14:paraId="3B7974AB" w14:textId="77777777" w:rsidR="00E23E3E" w:rsidRPr="00F5793D" w:rsidRDefault="00E23E3E" w:rsidP="00E23E3E">
      <w:pPr>
        <w:pStyle w:val="TSTextlnkuslovan"/>
        <w:ind w:left="709" w:firstLine="709"/>
        <w:rPr>
          <w:rFonts w:cs="Arial"/>
          <w:szCs w:val="22"/>
          <w:lang w:val="cs-CZ" w:eastAsia="en-US"/>
        </w:rPr>
      </w:pPr>
      <w:r w:rsidRPr="00F5793D">
        <w:rPr>
          <w:rFonts w:cs="Arial"/>
          <w:szCs w:val="22"/>
          <w:lang w:val="cs-CZ" w:eastAsia="en-US"/>
        </w:rPr>
        <w:t>• hodnocení prací, zejména jejich jakostí,</w:t>
      </w:r>
    </w:p>
    <w:p w14:paraId="3D7D99FD" w14:textId="77777777" w:rsidR="00E23E3E" w:rsidRPr="00F5793D" w:rsidRDefault="00E23E3E" w:rsidP="00E23E3E">
      <w:pPr>
        <w:pStyle w:val="TSTextlnkuslovan"/>
        <w:ind w:left="709" w:firstLine="709"/>
        <w:rPr>
          <w:rFonts w:cs="Arial"/>
          <w:szCs w:val="22"/>
          <w:lang w:val="cs-CZ" w:eastAsia="en-US"/>
        </w:rPr>
      </w:pPr>
      <w:r w:rsidRPr="00F5793D">
        <w:rPr>
          <w:rFonts w:cs="Arial"/>
          <w:szCs w:val="22"/>
          <w:lang w:val="cs-CZ" w:eastAsia="en-US"/>
        </w:rPr>
        <w:t>• prohlášení objednatele, že předávané dílo nebo jeho část přejímá,</w:t>
      </w:r>
    </w:p>
    <w:p w14:paraId="16895EE5" w14:textId="77777777" w:rsidR="00E23E3E" w:rsidRPr="00F5793D" w:rsidRDefault="00E23E3E" w:rsidP="00E23E3E">
      <w:pPr>
        <w:pStyle w:val="TSTextlnkuslovan"/>
        <w:ind w:left="1418"/>
        <w:rPr>
          <w:rFonts w:cs="Arial"/>
          <w:szCs w:val="22"/>
          <w:lang w:val="cs-CZ" w:eastAsia="en-US"/>
        </w:rPr>
      </w:pPr>
      <w:r w:rsidRPr="00F5793D">
        <w:rPr>
          <w:rFonts w:cs="Arial"/>
          <w:szCs w:val="22"/>
          <w:lang w:val="cs-CZ" w:eastAsia="en-US"/>
        </w:rPr>
        <w:t>• soupis zjištěných vad a nedodělků a dohodnuté lhůty k jejich bezplatnému odstranění, způsobu odstranění, popř. sleva z ceny díla,</w:t>
      </w:r>
    </w:p>
    <w:p w14:paraId="2F0A44D2" w14:textId="77777777" w:rsidR="00E23E3E" w:rsidRPr="00F5793D" w:rsidRDefault="00E23E3E" w:rsidP="00E23E3E">
      <w:pPr>
        <w:pStyle w:val="TSTextlnkuslovan"/>
        <w:spacing w:after="0"/>
        <w:ind w:left="709" w:firstLine="709"/>
        <w:rPr>
          <w:rFonts w:cs="Arial"/>
          <w:szCs w:val="22"/>
          <w:lang w:val="cs-CZ" w:eastAsia="en-US"/>
        </w:rPr>
      </w:pPr>
      <w:r w:rsidRPr="00F5793D">
        <w:rPr>
          <w:rFonts w:cs="Arial"/>
          <w:szCs w:val="22"/>
          <w:lang w:val="cs-CZ" w:eastAsia="en-US"/>
        </w:rPr>
        <w:t>• dohod</w:t>
      </w:r>
      <w:r w:rsidR="00D1443A" w:rsidRPr="00F5793D">
        <w:rPr>
          <w:rFonts w:cs="Arial"/>
          <w:szCs w:val="22"/>
          <w:lang w:val="cs-CZ" w:eastAsia="en-US"/>
        </w:rPr>
        <w:t>a</w:t>
      </w:r>
      <w:r w:rsidRPr="00F5793D">
        <w:rPr>
          <w:rFonts w:cs="Arial"/>
          <w:szCs w:val="22"/>
          <w:lang w:val="cs-CZ" w:eastAsia="en-US"/>
        </w:rPr>
        <w:t xml:space="preserve"> o jiných právech z odpovědnosti za vady </w:t>
      </w:r>
    </w:p>
    <w:p w14:paraId="37FEE6A9" w14:textId="77777777" w:rsidR="00E23E3E" w:rsidRPr="00F5793D" w:rsidRDefault="00E23E3E" w:rsidP="00E23E3E">
      <w:pPr>
        <w:pStyle w:val="TSTextlnkuslovan"/>
        <w:spacing w:after="0"/>
        <w:ind w:left="709" w:firstLine="709"/>
        <w:rPr>
          <w:rFonts w:cs="Arial"/>
          <w:szCs w:val="22"/>
          <w:lang w:val="cs-CZ" w:eastAsia="en-US"/>
        </w:rPr>
      </w:pPr>
      <w:r w:rsidRPr="00F5793D">
        <w:rPr>
          <w:rFonts w:cs="Arial"/>
          <w:szCs w:val="22"/>
          <w:lang w:val="cs-CZ" w:eastAsia="en-US"/>
        </w:rPr>
        <w:t>(prodloužení záruční lhůty).</w:t>
      </w:r>
    </w:p>
    <w:p w14:paraId="48E3A7FA" w14:textId="77777777" w:rsidR="00E23E3E" w:rsidRPr="00F5793D" w:rsidRDefault="00E23E3E" w:rsidP="00E23E3E">
      <w:pPr>
        <w:pStyle w:val="TSTextlnkuslovan"/>
        <w:spacing w:after="0"/>
        <w:ind w:left="709" w:firstLine="709"/>
        <w:rPr>
          <w:rFonts w:cs="Arial"/>
          <w:szCs w:val="22"/>
          <w:lang w:val="cs-CZ" w:eastAsia="en-US"/>
        </w:rPr>
      </w:pPr>
    </w:p>
    <w:p w14:paraId="60AFFFB4" w14:textId="77777777" w:rsidR="00E23E3E" w:rsidRPr="00F5793D" w:rsidRDefault="00E23E3E" w:rsidP="00E23E3E">
      <w:pPr>
        <w:pStyle w:val="TSTextlnkuslovan"/>
        <w:ind w:left="709" w:firstLine="709"/>
        <w:rPr>
          <w:rFonts w:cs="Arial"/>
          <w:szCs w:val="22"/>
          <w:lang w:val="cs-CZ" w:eastAsia="en-US"/>
        </w:rPr>
      </w:pPr>
      <w:r w:rsidRPr="00F5793D">
        <w:rPr>
          <w:rFonts w:cs="Arial"/>
          <w:szCs w:val="22"/>
          <w:lang w:val="cs-CZ" w:eastAsia="en-US"/>
        </w:rPr>
        <w:t>Nedojde-li k dohodě, uvedou se v zápise stanoviska obou stran.</w:t>
      </w:r>
    </w:p>
    <w:p w14:paraId="5AF18D15" w14:textId="3A930E51" w:rsidR="00E23E3E" w:rsidRPr="00F5793D" w:rsidRDefault="00E5011F" w:rsidP="00E5011F">
      <w:pPr>
        <w:pStyle w:val="TSlneksmlouvy"/>
        <w:keepNext w:val="0"/>
        <w:numPr>
          <w:ilvl w:val="0"/>
          <w:numId w:val="0"/>
        </w:numPr>
        <w:spacing w:before="120" w:after="120" w:line="288" w:lineRule="auto"/>
        <w:ind w:left="709"/>
        <w:jc w:val="both"/>
        <w:rPr>
          <w:rFonts w:cs="Arial"/>
          <w:b w:val="0"/>
          <w:szCs w:val="22"/>
          <w:u w:val="none"/>
        </w:rPr>
      </w:pPr>
      <w:bookmarkStart w:id="8" w:name="_Ref376427534"/>
      <w:r>
        <w:rPr>
          <w:rFonts w:cs="Arial"/>
          <w:b w:val="0"/>
          <w:szCs w:val="22"/>
          <w:u w:val="none"/>
          <w:lang w:val="cs-CZ"/>
        </w:rPr>
        <w:t xml:space="preserve">3) </w:t>
      </w:r>
      <w:r w:rsidR="00616722" w:rsidRPr="00F5793D">
        <w:rPr>
          <w:rFonts w:cs="Arial"/>
          <w:b w:val="0"/>
          <w:szCs w:val="22"/>
          <w:u w:val="none"/>
          <w:lang w:val="cs-CZ"/>
        </w:rPr>
        <w:t>Místo plnění</w:t>
      </w:r>
      <w:r w:rsidR="00616722" w:rsidRPr="00F5793D">
        <w:rPr>
          <w:rFonts w:cs="Arial"/>
          <w:b w:val="0"/>
          <w:szCs w:val="22"/>
          <w:u w:val="none"/>
        </w:rPr>
        <w:t xml:space="preserve"> </w:t>
      </w:r>
      <w:r w:rsidR="00E23E3E" w:rsidRPr="00F5793D">
        <w:rPr>
          <w:rFonts w:cs="Arial"/>
          <w:b w:val="0"/>
          <w:szCs w:val="22"/>
          <w:u w:val="none"/>
        </w:rPr>
        <w:t>bylo vyklizeno a případné úpravy okolí byly provedeny do 15 kalendářních dnů po předání a převzetí díla.</w:t>
      </w:r>
      <w:bookmarkEnd w:id="8"/>
    </w:p>
    <w:p w14:paraId="7FBE3FA8" w14:textId="047A1162" w:rsidR="00E23E3E" w:rsidRPr="00F5793D" w:rsidRDefault="00E5011F" w:rsidP="00E5011F">
      <w:pPr>
        <w:pStyle w:val="TSlneksmlouvy"/>
        <w:keepNext w:val="0"/>
        <w:numPr>
          <w:ilvl w:val="0"/>
          <w:numId w:val="0"/>
        </w:numPr>
        <w:spacing w:before="120" w:after="120" w:line="288" w:lineRule="auto"/>
        <w:ind w:firstLine="709"/>
        <w:jc w:val="both"/>
        <w:rPr>
          <w:rFonts w:cs="Arial"/>
          <w:b w:val="0"/>
          <w:szCs w:val="22"/>
          <w:u w:val="none"/>
        </w:rPr>
      </w:pPr>
      <w:r>
        <w:rPr>
          <w:rFonts w:cs="Arial"/>
          <w:b w:val="0"/>
          <w:szCs w:val="22"/>
          <w:u w:val="none"/>
          <w:lang w:val="cs-CZ"/>
        </w:rPr>
        <w:t xml:space="preserve">4) </w:t>
      </w:r>
      <w:r w:rsidR="00E23E3E" w:rsidRPr="00F5793D">
        <w:rPr>
          <w:rFonts w:cs="Arial"/>
          <w:b w:val="0"/>
          <w:szCs w:val="22"/>
          <w:u w:val="none"/>
        </w:rPr>
        <w:t>Objednateli byly předány následující doklady:</w:t>
      </w:r>
    </w:p>
    <w:p w14:paraId="409D18DA" w14:textId="77777777" w:rsidR="00E23E3E" w:rsidRPr="00F5793D" w:rsidRDefault="00E23E3E" w:rsidP="00C70132">
      <w:pPr>
        <w:pStyle w:val="TSlneksmlouvy"/>
        <w:keepNext w:val="0"/>
        <w:numPr>
          <w:ilvl w:val="3"/>
          <w:numId w:val="32"/>
        </w:numPr>
        <w:spacing w:before="120" w:after="120" w:line="288" w:lineRule="auto"/>
        <w:jc w:val="both"/>
        <w:rPr>
          <w:rFonts w:cs="Arial"/>
          <w:szCs w:val="22"/>
        </w:rPr>
      </w:pPr>
      <w:r w:rsidRPr="00F5793D">
        <w:rPr>
          <w:rFonts w:cs="Arial"/>
          <w:b w:val="0"/>
          <w:szCs w:val="22"/>
          <w:u w:val="none"/>
        </w:rPr>
        <w:t>stavební deník</w:t>
      </w:r>
      <w:r w:rsidRPr="00F5793D">
        <w:rPr>
          <w:rFonts w:cs="Arial"/>
          <w:b w:val="0"/>
          <w:szCs w:val="22"/>
          <w:u w:val="none"/>
          <w:lang w:val="cs-CZ"/>
        </w:rPr>
        <w:t xml:space="preserve"> v souladu s ustanovením §157 zákona č. 183/2006 Sb. a vyhláškou č.62/2013 S</w:t>
      </w:r>
      <w:r w:rsidR="00B73875" w:rsidRPr="00F5793D">
        <w:rPr>
          <w:rFonts w:cs="Arial"/>
          <w:b w:val="0"/>
          <w:szCs w:val="22"/>
          <w:u w:val="none"/>
          <w:lang w:val="cs-CZ"/>
        </w:rPr>
        <w:t>b.</w:t>
      </w:r>
    </w:p>
    <w:p w14:paraId="65CF30BE" w14:textId="77777777" w:rsidR="00E23E3E" w:rsidRPr="00F5793D" w:rsidRDefault="00E23E3E" w:rsidP="00E842DC">
      <w:pPr>
        <w:pStyle w:val="TSlneksmlouvy"/>
        <w:keepNext w:val="0"/>
        <w:numPr>
          <w:ilvl w:val="3"/>
          <w:numId w:val="32"/>
        </w:numPr>
        <w:spacing w:before="120" w:after="120" w:line="288" w:lineRule="auto"/>
        <w:jc w:val="both"/>
        <w:rPr>
          <w:rFonts w:cs="Arial"/>
          <w:b w:val="0"/>
          <w:i/>
          <w:szCs w:val="22"/>
          <w:u w:val="none"/>
        </w:rPr>
      </w:pPr>
      <w:r w:rsidRPr="00F5793D">
        <w:rPr>
          <w:rFonts w:cs="Arial"/>
          <w:b w:val="0"/>
          <w:szCs w:val="22"/>
          <w:u w:val="none"/>
        </w:rPr>
        <w:t xml:space="preserve">podrobný </w:t>
      </w:r>
      <w:r w:rsidRPr="00F5793D">
        <w:rPr>
          <w:rFonts w:cs="Arial"/>
          <w:b w:val="0"/>
          <w:szCs w:val="22"/>
          <w:u w:val="none"/>
          <w:lang w:val="cs-CZ"/>
        </w:rPr>
        <w:t>soupis</w:t>
      </w:r>
      <w:r w:rsidRPr="00F5793D">
        <w:rPr>
          <w:rFonts w:cs="Arial"/>
          <w:b w:val="0"/>
          <w:szCs w:val="22"/>
          <w:u w:val="none"/>
        </w:rPr>
        <w:t xml:space="preserve"> skutečně provedených prací dle jednotkových cen dle členění požadovaného objednatelem,</w:t>
      </w:r>
    </w:p>
    <w:p w14:paraId="588DE926" w14:textId="77777777" w:rsidR="00E23E3E" w:rsidRPr="00F5793D" w:rsidRDefault="00E23E3E" w:rsidP="00E23E3E">
      <w:pPr>
        <w:pStyle w:val="TSlneksmlouvy"/>
        <w:keepNext w:val="0"/>
        <w:numPr>
          <w:ilvl w:val="3"/>
          <w:numId w:val="32"/>
        </w:numPr>
        <w:spacing w:before="120" w:after="120" w:line="288" w:lineRule="auto"/>
        <w:jc w:val="both"/>
        <w:rPr>
          <w:rFonts w:cs="Arial"/>
          <w:b w:val="0"/>
          <w:szCs w:val="22"/>
          <w:u w:val="none"/>
        </w:rPr>
      </w:pPr>
      <w:r w:rsidRPr="00F5793D">
        <w:rPr>
          <w:rFonts w:cs="Arial"/>
          <w:b w:val="0"/>
          <w:szCs w:val="22"/>
          <w:u w:val="none"/>
        </w:rPr>
        <w:t xml:space="preserve">doklady o kvalitě jakosti provedených skrytých prací a konstrukcí, </w:t>
      </w:r>
    </w:p>
    <w:p w14:paraId="573647DF" w14:textId="77777777" w:rsidR="00E23E3E" w:rsidRPr="00F5793D" w:rsidRDefault="00E23E3E">
      <w:pPr>
        <w:pStyle w:val="TSlneksmlouvy"/>
        <w:keepNext w:val="0"/>
        <w:numPr>
          <w:ilvl w:val="3"/>
          <w:numId w:val="32"/>
        </w:numPr>
        <w:spacing w:before="120" w:after="120" w:line="288" w:lineRule="auto"/>
        <w:jc w:val="both"/>
        <w:rPr>
          <w:rFonts w:cs="Arial"/>
          <w:b w:val="0"/>
          <w:szCs w:val="22"/>
          <w:u w:val="none"/>
        </w:rPr>
      </w:pPr>
      <w:r w:rsidRPr="00F5793D">
        <w:rPr>
          <w:rFonts w:cs="Arial"/>
          <w:b w:val="0"/>
          <w:szCs w:val="22"/>
          <w:u w:val="none"/>
        </w:rPr>
        <w:t xml:space="preserve">certifikáty použitých materiálů </w:t>
      </w:r>
    </w:p>
    <w:p w14:paraId="58701385" w14:textId="77777777" w:rsidR="00E23E3E" w:rsidRPr="00F5793D" w:rsidRDefault="00E23E3E" w:rsidP="00E23E3E">
      <w:pPr>
        <w:pStyle w:val="TSlneksmlouvy"/>
        <w:keepNext w:val="0"/>
        <w:numPr>
          <w:ilvl w:val="3"/>
          <w:numId w:val="32"/>
        </w:numPr>
        <w:spacing w:before="120" w:after="120" w:line="288" w:lineRule="auto"/>
        <w:jc w:val="both"/>
        <w:rPr>
          <w:rFonts w:cs="Arial"/>
          <w:b w:val="0"/>
          <w:szCs w:val="22"/>
          <w:u w:val="none"/>
        </w:rPr>
      </w:pPr>
      <w:r w:rsidRPr="00F5793D">
        <w:rPr>
          <w:rFonts w:cs="Arial"/>
          <w:b w:val="0"/>
          <w:szCs w:val="22"/>
          <w:u w:val="none"/>
        </w:rPr>
        <w:t xml:space="preserve">doklad o uložení přebytečné zeminy a odpadů, </w:t>
      </w:r>
    </w:p>
    <w:p w14:paraId="5EA9C987" w14:textId="77777777" w:rsidR="00E23E3E" w:rsidRPr="00F5793D" w:rsidRDefault="00E23E3E" w:rsidP="00E842DC">
      <w:pPr>
        <w:pStyle w:val="TSlneksmlouvy"/>
        <w:keepNext w:val="0"/>
        <w:numPr>
          <w:ilvl w:val="3"/>
          <w:numId w:val="32"/>
        </w:numPr>
        <w:spacing w:before="120" w:after="120" w:line="288" w:lineRule="auto"/>
        <w:jc w:val="both"/>
        <w:rPr>
          <w:rFonts w:cs="Arial"/>
          <w:b w:val="0"/>
          <w:szCs w:val="22"/>
          <w:u w:val="none"/>
        </w:rPr>
      </w:pPr>
      <w:r w:rsidRPr="00F5793D">
        <w:rPr>
          <w:rFonts w:cs="Arial"/>
          <w:b w:val="0"/>
          <w:szCs w:val="22"/>
          <w:u w:val="none"/>
        </w:rPr>
        <w:t>zápis o odstranění případných drobných vad a nedodělků vyplývajících z protokolu o předání a převzetí díla,</w:t>
      </w:r>
    </w:p>
    <w:p w14:paraId="32A535AE" w14:textId="77777777" w:rsidR="00E23E3E" w:rsidRPr="00F5793D" w:rsidRDefault="00E23E3E" w:rsidP="00050E94">
      <w:pPr>
        <w:pStyle w:val="TSlneksmlouvy"/>
        <w:keepNext w:val="0"/>
        <w:numPr>
          <w:ilvl w:val="3"/>
          <w:numId w:val="32"/>
        </w:numPr>
        <w:spacing w:before="120" w:after="120" w:line="288" w:lineRule="auto"/>
        <w:jc w:val="both"/>
        <w:rPr>
          <w:rFonts w:cs="Arial"/>
          <w:szCs w:val="22"/>
        </w:rPr>
      </w:pPr>
      <w:r w:rsidRPr="00F5793D">
        <w:rPr>
          <w:rFonts w:cs="Arial"/>
          <w:b w:val="0"/>
          <w:szCs w:val="22"/>
          <w:u w:val="none"/>
        </w:rPr>
        <w:t>a jin</w:t>
      </w:r>
      <w:r w:rsidR="00D1443A" w:rsidRPr="00F5793D">
        <w:rPr>
          <w:rFonts w:cs="Arial"/>
          <w:b w:val="0"/>
          <w:szCs w:val="22"/>
          <w:u w:val="none"/>
          <w:lang w:val="cs-CZ"/>
        </w:rPr>
        <w:t>é</w:t>
      </w:r>
      <w:r w:rsidRPr="00F5793D">
        <w:rPr>
          <w:rFonts w:cs="Arial"/>
          <w:b w:val="0"/>
          <w:szCs w:val="22"/>
          <w:u w:val="none"/>
        </w:rPr>
        <w:t xml:space="preserve"> doklad</w:t>
      </w:r>
      <w:r w:rsidR="00D1443A" w:rsidRPr="00F5793D">
        <w:rPr>
          <w:rFonts w:cs="Arial"/>
          <w:b w:val="0"/>
          <w:szCs w:val="22"/>
          <w:u w:val="none"/>
          <w:lang w:val="cs-CZ"/>
        </w:rPr>
        <w:t>y</w:t>
      </w:r>
      <w:r w:rsidRPr="00F5793D">
        <w:rPr>
          <w:rFonts w:cs="Arial"/>
          <w:b w:val="0"/>
          <w:szCs w:val="22"/>
          <w:u w:val="none"/>
        </w:rPr>
        <w:t>, vyplývající ze specifikace veřejné zakázky.</w:t>
      </w:r>
    </w:p>
    <w:p w14:paraId="070934CC" w14:textId="77777777" w:rsidR="00414852" w:rsidRPr="00F5793D" w:rsidRDefault="00414852" w:rsidP="00EF6D19">
      <w:pPr>
        <w:pStyle w:val="Odstavecseseznamem"/>
        <w:numPr>
          <w:ilvl w:val="0"/>
          <w:numId w:val="32"/>
        </w:numPr>
        <w:jc w:val="both"/>
        <w:rPr>
          <w:rFonts w:ascii="Arial" w:hAnsi="Arial" w:cs="Arial"/>
          <w:lang w:val="x-none"/>
        </w:rPr>
      </w:pPr>
      <w:r w:rsidRPr="00F5793D">
        <w:rPr>
          <w:rFonts w:ascii="Arial" w:hAnsi="Arial" w:cs="Arial"/>
          <w:lang w:val="x-none"/>
        </w:rPr>
        <w:t xml:space="preserve">V případě, kdy je dílo předáno bez vad, převezme objednatel dílo bez výhrad. </w:t>
      </w:r>
    </w:p>
    <w:p w14:paraId="073B2EC2" w14:textId="77777777" w:rsidR="00414852" w:rsidRPr="00F5793D" w:rsidRDefault="00414852" w:rsidP="00EF6D19">
      <w:pPr>
        <w:pStyle w:val="Odstavecseseznamem"/>
        <w:numPr>
          <w:ilvl w:val="0"/>
          <w:numId w:val="32"/>
        </w:numPr>
        <w:jc w:val="both"/>
        <w:rPr>
          <w:rFonts w:ascii="Arial" w:hAnsi="Arial" w:cs="Arial"/>
          <w:lang w:val="x-none"/>
        </w:rPr>
      </w:pPr>
      <w:r w:rsidRPr="00F5793D">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F5793D">
        <w:rPr>
          <w:rFonts w:ascii="Arial" w:hAnsi="Arial" w:cs="Arial"/>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r w:rsidRPr="00F5793D">
        <w:rPr>
          <w:rFonts w:ascii="Arial" w:hAnsi="Arial" w:cs="Arial"/>
          <w:lang w:val="x-none"/>
        </w:rPr>
        <w:t>Smluvní strany výslovně souhlasí, že objednatel není v těchto případech povinen dílo převzít a ustanovení § 2628 občanského zákoníku se neuplatní.</w:t>
      </w:r>
    </w:p>
    <w:p w14:paraId="047D883F" w14:textId="77777777" w:rsidR="00414852" w:rsidRPr="00F5793D" w:rsidRDefault="00414852" w:rsidP="00EF6D19">
      <w:pPr>
        <w:pStyle w:val="Odstavecseseznamem"/>
        <w:numPr>
          <w:ilvl w:val="0"/>
          <w:numId w:val="32"/>
        </w:numPr>
        <w:jc w:val="both"/>
        <w:rPr>
          <w:rFonts w:ascii="Arial" w:hAnsi="Arial" w:cs="Arial"/>
          <w:lang w:val="x-none"/>
        </w:rPr>
      </w:pPr>
      <w:r w:rsidRPr="00F5793D">
        <w:rPr>
          <w:rFonts w:ascii="Arial" w:hAnsi="Arial" w:cs="Arial"/>
          <w:lang w:val="x-none"/>
        </w:rPr>
        <w:t xml:space="preserve">Kvalita díla bude odpovídat závazným standardům stanoveným ČSN, atestům, certifikačním protokolům a ujednáním dle </w:t>
      </w:r>
      <w:r w:rsidR="0086088C" w:rsidRPr="00F5793D">
        <w:rPr>
          <w:rFonts w:ascii="Arial" w:hAnsi="Arial" w:cs="Arial"/>
        </w:rPr>
        <w:t xml:space="preserve">této </w:t>
      </w:r>
      <w:r w:rsidRPr="00F5793D">
        <w:rPr>
          <w:rFonts w:ascii="Arial" w:hAnsi="Arial" w:cs="Arial"/>
          <w:lang w:val="x-none"/>
        </w:rPr>
        <w:t>smlouvy.</w:t>
      </w:r>
    </w:p>
    <w:p w14:paraId="5EE07C1A" w14:textId="77777777" w:rsidR="00395F22" w:rsidRPr="00F5793D" w:rsidRDefault="00414852" w:rsidP="00EF6D19">
      <w:pPr>
        <w:pStyle w:val="Odstavecseseznamem"/>
        <w:numPr>
          <w:ilvl w:val="0"/>
          <w:numId w:val="32"/>
        </w:numPr>
        <w:jc w:val="both"/>
        <w:rPr>
          <w:rFonts w:ascii="Arial" w:hAnsi="Arial" w:cs="Arial"/>
          <w:lang w:val="x-none"/>
        </w:rPr>
      </w:pPr>
      <w:r w:rsidRPr="00F5793D">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6"/>
    <w:p w14:paraId="6505D985" w14:textId="77777777" w:rsidR="00EF6D19" w:rsidRPr="00F5793D" w:rsidRDefault="00395F22" w:rsidP="00EF6D19">
      <w:pPr>
        <w:pStyle w:val="Odstavecseseznamem"/>
        <w:numPr>
          <w:ilvl w:val="0"/>
          <w:numId w:val="32"/>
        </w:numPr>
        <w:jc w:val="both"/>
        <w:rPr>
          <w:rFonts w:ascii="Arial" w:hAnsi="Arial" w:cs="Arial"/>
        </w:rPr>
      </w:pPr>
      <w:r w:rsidRPr="00F5793D">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C76A89F" w14:textId="77777777" w:rsidR="009A6F40" w:rsidRPr="00F5793D" w:rsidRDefault="00395F22" w:rsidP="00EF6D19">
      <w:pPr>
        <w:pStyle w:val="Odstavecseseznamem"/>
        <w:numPr>
          <w:ilvl w:val="0"/>
          <w:numId w:val="32"/>
        </w:numPr>
        <w:jc w:val="both"/>
        <w:rPr>
          <w:rFonts w:ascii="Arial" w:hAnsi="Arial" w:cs="Arial"/>
        </w:rPr>
      </w:pPr>
      <w:r w:rsidRPr="00F5793D">
        <w:rPr>
          <w:rFonts w:ascii="Arial" w:hAnsi="Arial" w:cs="Arial"/>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5A4F0A11" w14:textId="77777777" w:rsidR="00880456" w:rsidRDefault="00880456" w:rsidP="006B54C6">
      <w:pPr>
        <w:jc w:val="center"/>
        <w:rPr>
          <w:rFonts w:ascii="Arial" w:hAnsi="Arial" w:cs="Arial"/>
          <w:b/>
          <w:u w:val="single"/>
        </w:rPr>
      </w:pPr>
    </w:p>
    <w:p w14:paraId="41E9C28D" w14:textId="7D98645C" w:rsidR="005B4750" w:rsidRDefault="00395F22" w:rsidP="006B54C6">
      <w:pPr>
        <w:jc w:val="center"/>
        <w:rPr>
          <w:rFonts w:ascii="Arial" w:hAnsi="Arial" w:cs="Arial"/>
          <w:b/>
          <w:u w:val="single"/>
        </w:rPr>
      </w:pPr>
      <w:r w:rsidRPr="00F5793D">
        <w:rPr>
          <w:rFonts w:ascii="Arial" w:hAnsi="Arial" w:cs="Arial"/>
          <w:b/>
          <w:u w:val="single"/>
        </w:rPr>
        <w:t>Čl.</w:t>
      </w:r>
      <w:r w:rsidR="003E578B" w:rsidRPr="00F5793D">
        <w:rPr>
          <w:rFonts w:ascii="Arial" w:hAnsi="Arial" w:cs="Arial"/>
          <w:b/>
          <w:u w:val="single"/>
        </w:rPr>
        <w:t xml:space="preserve"> X </w:t>
      </w:r>
      <w:r w:rsidR="006B54C6" w:rsidRPr="00F5793D">
        <w:rPr>
          <w:rFonts w:ascii="Arial" w:hAnsi="Arial" w:cs="Arial"/>
          <w:b/>
          <w:u w:val="single"/>
        </w:rPr>
        <w:t xml:space="preserve"> </w:t>
      </w:r>
      <w:r w:rsidR="005B4750" w:rsidRPr="00F5793D">
        <w:rPr>
          <w:rFonts w:ascii="Arial" w:hAnsi="Arial" w:cs="Arial"/>
          <w:b/>
          <w:u w:val="single"/>
        </w:rPr>
        <w:t>Kontrola projektové dokumentace</w:t>
      </w:r>
    </w:p>
    <w:p w14:paraId="3FD97C68" w14:textId="31C95BC2" w:rsidR="009A6F40" w:rsidRPr="00F5793D" w:rsidRDefault="009A6F40" w:rsidP="006B54C6">
      <w:pPr>
        <w:pStyle w:val="Odstavecseseznamem"/>
        <w:numPr>
          <w:ilvl w:val="0"/>
          <w:numId w:val="27"/>
        </w:numPr>
        <w:jc w:val="both"/>
        <w:rPr>
          <w:rFonts w:ascii="Arial" w:hAnsi="Arial" w:cs="Arial"/>
        </w:rPr>
      </w:pPr>
      <w:r w:rsidRPr="00F5793D">
        <w:rPr>
          <w:rFonts w:ascii="Arial" w:hAnsi="Arial" w:cs="Arial"/>
        </w:rPr>
        <w:t xml:space="preserve">Zhotovitel potvrzuje, že  provedl kontrolu projektové dokumentace, výkazu výměr a seznámil se se všemi okolnostmi a podmínkami </w:t>
      </w:r>
      <w:r w:rsidR="007527F9">
        <w:rPr>
          <w:rFonts w:ascii="Arial" w:hAnsi="Arial" w:cs="Arial"/>
        </w:rPr>
        <w:t xml:space="preserve">svého plnění včetně prostoru, </w:t>
      </w:r>
      <w:r w:rsidR="007F68C4" w:rsidRPr="00F5793D">
        <w:rPr>
          <w:rFonts w:ascii="Arial" w:hAnsi="Arial" w:cs="Arial"/>
        </w:rPr>
        <w:t>místa plnění</w:t>
      </w:r>
      <w:r w:rsidR="004E1355" w:rsidRPr="00F5793D">
        <w:rPr>
          <w:rFonts w:ascii="Arial" w:hAnsi="Arial" w:cs="Arial"/>
        </w:rPr>
        <w:t>.</w:t>
      </w:r>
    </w:p>
    <w:p w14:paraId="15866BD0" w14:textId="77777777" w:rsidR="009A6F40" w:rsidRPr="00F5793D" w:rsidRDefault="009A6F40" w:rsidP="006B54C6">
      <w:pPr>
        <w:pStyle w:val="Odstavecseseznamem"/>
        <w:numPr>
          <w:ilvl w:val="0"/>
          <w:numId w:val="27"/>
        </w:numPr>
        <w:jc w:val="both"/>
        <w:rPr>
          <w:rFonts w:ascii="Arial" w:hAnsi="Arial" w:cs="Arial"/>
        </w:rPr>
      </w:pPr>
      <w:r w:rsidRPr="00F5793D">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60E2CFB8" w14:textId="77777777" w:rsidR="001216DB" w:rsidRPr="00F5793D" w:rsidRDefault="009A6F40" w:rsidP="000559CD">
      <w:pPr>
        <w:pStyle w:val="Odstavecseseznamem"/>
        <w:numPr>
          <w:ilvl w:val="0"/>
          <w:numId w:val="27"/>
        </w:numPr>
        <w:jc w:val="both"/>
        <w:rPr>
          <w:rFonts w:ascii="Arial" w:hAnsi="Arial" w:cs="Arial"/>
        </w:rPr>
      </w:pPr>
      <w:r w:rsidRPr="00F5793D">
        <w:rPr>
          <w:rFonts w:ascii="Arial" w:hAnsi="Arial" w:cs="Arial"/>
        </w:rPr>
        <w:t>Pokud zhotovit</w:t>
      </w:r>
      <w:r w:rsidR="000559CD" w:rsidRPr="00F5793D">
        <w:rPr>
          <w:rFonts w:ascii="Arial" w:hAnsi="Arial" w:cs="Arial"/>
        </w:rPr>
        <w:t>elem zjištěné vady a nedostatky</w:t>
      </w:r>
      <w:r w:rsidRPr="00F5793D">
        <w:rPr>
          <w:rFonts w:ascii="Arial" w:hAnsi="Arial" w:cs="Arial"/>
        </w:rPr>
        <w:t xml:space="preserve"> projektové dokumentace jsou objednatelem shledány </w:t>
      </w:r>
      <w:r w:rsidR="00050E94" w:rsidRPr="00F5793D">
        <w:rPr>
          <w:rFonts w:ascii="Arial" w:hAnsi="Arial" w:cs="Arial"/>
        </w:rPr>
        <w:t xml:space="preserve">jako oprávněné </w:t>
      </w:r>
      <w:r w:rsidRPr="00F5793D">
        <w:rPr>
          <w:rFonts w:ascii="Arial" w:hAnsi="Arial" w:cs="Arial"/>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sidRPr="00F5793D">
        <w:rPr>
          <w:rFonts w:ascii="Arial" w:hAnsi="Arial" w:cs="Arial"/>
        </w:rPr>
        <w:t xml:space="preserve">v prodlení. Termíny plnění dle </w:t>
      </w:r>
      <w:r w:rsidRPr="00F5793D">
        <w:rPr>
          <w:rFonts w:ascii="Arial" w:hAnsi="Arial" w:cs="Arial"/>
        </w:rPr>
        <w:t>této smlouvy budou prodlouženy o dobu, po kterou budou odstraňovány vady projektové dokumentace.</w:t>
      </w:r>
    </w:p>
    <w:p w14:paraId="6FC419F2" w14:textId="77777777" w:rsidR="00880456" w:rsidRDefault="00880456" w:rsidP="006B54C6">
      <w:pPr>
        <w:jc w:val="center"/>
        <w:rPr>
          <w:rFonts w:ascii="Arial" w:hAnsi="Arial" w:cs="Arial"/>
          <w:b/>
          <w:u w:val="single"/>
        </w:rPr>
      </w:pPr>
    </w:p>
    <w:p w14:paraId="7288C2EB" w14:textId="340CF29C" w:rsidR="005B4750" w:rsidRDefault="00395F22" w:rsidP="006B54C6">
      <w:pPr>
        <w:jc w:val="center"/>
        <w:rPr>
          <w:rFonts w:ascii="Arial" w:hAnsi="Arial" w:cs="Arial"/>
          <w:b/>
          <w:u w:val="single"/>
        </w:rPr>
      </w:pPr>
      <w:r w:rsidRPr="00F5793D">
        <w:rPr>
          <w:rFonts w:ascii="Arial" w:hAnsi="Arial" w:cs="Arial"/>
          <w:b/>
          <w:u w:val="single"/>
        </w:rPr>
        <w:t>Čl.</w:t>
      </w:r>
      <w:r w:rsidR="0086088C" w:rsidRPr="00F5793D">
        <w:rPr>
          <w:rFonts w:ascii="Arial" w:hAnsi="Arial" w:cs="Arial"/>
          <w:b/>
          <w:u w:val="single"/>
        </w:rPr>
        <w:t xml:space="preserve"> XI</w:t>
      </w:r>
      <w:r w:rsidR="006B54C6" w:rsidRPr="00F5793D">
        <w:rPr>
          <w:rFonts w:ascii="Arial" w:hAnsi="Arial" w:cs="Arial"/>
          <w:b/>
          <w:u w:val="single"/>
        </w:rPr>
        <w:t xml:space="preserve">  </w:t>
      </w:r>
      <w:r w:rsidR="005B4750" w:rsidRPr="00F5793D">
        <w:rPr>
          <w:rFonts w:ascii="Arial" w:hAnsi="Arial" w:cs="Arial"/>
          <w:b/>
          <w:u w:val="single"/>
        </w:rPr>
        <w:t>Stavební deník</w:t>
      </w:r>
    </w:p>
    <w:p w14:paraId="03AAB1BA" w14:textId="77777777" w:rsidR="007958B9" w:rsidRPr="00F5793D" w:rsidRDefault="007637B1" w:rsidP="006B54C6">
      <w:pPr>
        <w:pStyle w:val="Odstavecseseznamem"/>
        <w:numPr>
          <w:ilvl w:val="0"/>
          <w:numId w:val="26"/>
        </w:numPr>
        <w:jc w:val="both"/>
        <w:rPr>
          <w:rFonts w:ascii="Arial" w:hAnsi="Arial" w:cs="Arial"/>
        </w:rPr>
      </w:pPr>
      <w:r w:rsidRPr="00F5793D">
        <w:rPr>
          <w:rFonts w:ascii="Arial" w:hAnsi="Arial" w:cs="Arial"/>
        </w:rPr>
        <w:t xml:space="preserve">Zhotovitel je povinen vést ode dne předání a převzetí </w:t>
      </w:r>
      <w:r w:rsidR="007F68C4" w:rsidRPr="00F5793D">
        <w:rPr>
          <w:rFonts w:ascii="Arial" w:hAnsi="Arial" w:cs="Arial"/>
        </w:rPr>
        <w:t xml:space="preserve"> místa plnění </w:t>
      </w:r>
      <w:r w:rsidRPr="00F5793D">
        <w:rPr>
          <w:rFonts w:ascii="Arial" w:hAnsi="Arial" w:cs="Arial"/>
        </w:rPr>
        <w:t>stavební deník</w:t>
      </w:r>
      <w:r w:rsidR="00E23E3E" w:rsidRPr="00F5793D">
        <w:rPr>
          <w:rFonts w:ascii="Arial" w:hAnsi="Arial" w:cs="Arial"/>
        </w:rPr>
        <w:t xml:space="preserve"> dle vyhlášky 499/2006 Sb., o dokumentaci staveb</w:t>
      </w:r>
      <w:r w:rsidRPr="00F5793D">
        <w:rPr>
          <w:rFonts w:ascii="Arial" w:hAnsi="Arial" w:cs="Arial"/>
        </w:rPr>
        <w:t xml:space="preserve">, do kterého zapisuje skutečnosti předepsané zákonem a příslušnou prováděcí vyhláškou. </w:t>
      </w:r>
    </w:p>
    <w:p w14:paraId="4670E5E4" w14:textId="77777777" w:rsidR="007958B9" w:rsidRPr="00F5793D" w:rsidRDefault="007637B1" w:rsidP="006B54C6">
      <w:pPr>
        <w:pStyle w:val="Odstavecseseznamem"/>
        <w:numPr>
          <w:ilvl w:val="0"/>
          <w:numId w:val="26"/>
        </w:numPr>
        <w:jc w:val="both"/>
        <w:rPr>
          <w:rFonts w:ascii="Arial" w:hAnsi="Arial" w:cs="Arial"/>
        </w:rPr>
      </w:pPr>
      <w:r w:rsidRPr="00F5793D">
        <w:rPr>
          <w:rFonts w:ascii="Arial" w:hAnsi="Arial" w:cs="Arial"/>
        </w:rPr>
        <w:t>Povinnost vést stavební deník končí dnem odstranění vad a nedodělků z přejímacího řízení</w:t>
      </w:r>
      <w:r w:rsidR="003B147D" w:rsidRPr="00F5793D">
        <w:rPr>
          <w:rFonts w:ascii="Arial" w:hAnsi="Arial" w:cs="Arial"/>
        </w:rPr>
        <w:t>.</w:t>
      </w:r>
    </w:p>
    <w:p w14:paraId="743033F1" w14:textId="6F4ECFCC" w:rsidR="007958B9" w:rsidRPr="00F5793D" w:rsidRDefault="007637B1" w:rsidP="006B54C6">
      <w:pPr>
        <w:pStyle w:val="Odstavecseseznamem"/>
        <w:numPr>
          <w:ilvl w:val="0"/>
          <w:numId w:val="26"/>
        </w:numPr>
        <w:jc w:val="both"/>
        <w:rPr>
          <w:rFonts w:ascii="Arial" w:hAnsi="Arial" w:cs="Arial"/>
        </w:rPr>
      </w:pPr>
      <w:r w:rsidRPr="00F5793D">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F5793D">
        <w:rPr>
          <w:rFonts w:ascii="Arial" w:hAnsi="Arial" w:cs="Arial"/>
        </w:rPr>
        <w:t xml:space="preserve">, kdy se na </w:t>
      </w:r>
      <w:r w:rsidR="00110471" w:rsidRPr="00F5793D">
        <w:rPr>
          <w:rFonts w:ascii="Arial" w:hAnsi="Arial" w:cs="Arial"/>
        </w:rPr>
        <w:t>díle</w:t>
      </w:r>
      <w:r w:rsidR="00080D4E" w:rsidRPr="00F5793D">
        <w:rPr>
          <w:rFonts w:ascii="Arial" w:hAnsi="Arial" w:cs="Arial"/>
        </w:rPr>
        <w:t xml:space="preserve"> pracuje.</w:t>
      </w:r>
    </w:p>
    <w:p w14:paraId="784595C4" w14:textId="77777777" w:rsidR="007958B9" w:rsidRPr="00F5793D" w:rsidRDefault="007637B1" w:rsidP="006B54C6">
      <w:pPr>
        <w:pStyle w:val="Odstavecseseznamem"/>
        <w:numPr>
          <w:ilvl w:val="0"/>
          <w:numId w:val="26"/>
        </w:numPr>
        <w:jc w:val="both"/>
        <w:rPr>
          <w:rFonts w:ascii="Arial" w:hAnsi="Arial" w:cs="Arial"/>
        </w:rPr>
      </w:pPr>
      <w:r w:rsidRPr="00F5793D">
        <w:rPr>
          <w:rFonts w:ascii="Arial" w:hAnsi="Arial" w:cs="Arial"/>
        </w:rPr>
        <w:t>Stavební deník musí být přístupný kdykoliv v průběhu pracovní doby oprávněným osobám objednatele, případně jiným osobám oprávněným do st</w:t>
      </w:r>
      <w:r w:rsidR="00080D4E" w:rsidRPr="00F5793D">
        <w:rPr>
          <w:rFonts w:ascii="Arial" w:hAnsi="Arial" w:cs="Arial"/>
        </w:rPr>
        <w:t>avebního deníku zapisovat.</w:t>
      </w:r>
    </w:p>
    <w:p w14:paraId="49FDDC94" w14:textId="28C13DB6" w:rsidR="007958B9" w:rsidRPr="00F5793D" w:rsidRDefault="007637B1" w:rsidP="007958B9">
      <w:pPr>
        <w:pStyle w:val="Odstavecseseznamem"/>
        <w:numPr>
          <w:ilvl w:val="0"/>
          <w:numId w:val="26"/>
        </w:numPr>
        <w:rPr>
          <w:rFonts w:ascii="Arial" w:hAnsi="Arial" w:cs="Arial"/>
        </w:rPr>
      </w:pPr>
      <w:r w:rsidRPr="00F5793D">
        <w:rPr>
          <w:rFonts w:ascii="Arial" w:hAnsi="Arial" w:cs="Arial"/>
        </w:rPr>
        <w:t xml:space="preserve">V případě neočekávaných událostí nebo okolností majících zvláštní význam pro další postup </w:t>
      </w:r>
      <w:r w:rsidR="00110471" w:rsidRPr="00F5793D">
        <w:rPr>
          <w:rFonts w:ascii="Arial" w:hAnsi="Arial" w:cs="Arial"/>
        </w:rPr>
        <w:t>díla</w:t>
      </w:r>
      <w:r w:rsidRPr="00F5793D">
        <w:rPr>
          <w:rFonts w:ascii="Arial" w:hAnsi="Arial" w:cs="Arial"/>
        </w:rPr>
        <w:t>, pořizuje zhotovitel i příslušnou fotodokumentaci, která se stane so</w:t>
      </w:r>
      <w:r w:rsidR="007958B9" w:rsidRPr="00F5793D">
        <w:rPr>
          <w:rFonts w:ascii="Arial" w:hAnsi="Arial" w:cs="Arial"/>
        </w:rPr>
        <w:t xml:space="preserve">učástí stavebního deníku. </w:t>
      </w:r>
    </w:p>
    <w:p w14:paraId="2B03EF8F" w14:textId="77777777" w:rsidR="007958B9" w:rsidRPr="00F5793D" w:rsidRDefault="007958B9" w:rsidP="007958B9">
      <w:pPr>
        <w:pStyle w:val="Odstavecseseznamem"/>
        <w:numPr>
          <w:ilvl w:val="0"/>
          <w:numId w:val="26"/>
        </w:numPr>
        <w:rPr>
          <w:rFonts w:ascii="Arial" w:hAnsi="Arial" w:cs="Arial"/>
        </w:rPr>
      </w:pPr>
      <w:r w:rsidRPr="00F5793D">
        <w:rPr>
          <w:rFonts w:ascii="Arial" w:hAnsi="Arial" w:cs="Arial"/>
        </w:rPr>
        <w:t xml:space="preserve">Stavební deník musí mít číslované listy a nesmí v něm být vynechána volná místa. </w:t>
      </w:r>
    </w:p>
    <w:p w14:paraId="510A19F7" w14:textId="77777777" w:rsidR="007958B9" w:rsidRPr="00F5793D" w:rsidRDefault="007958B9" w:rsidP="00DD3251">
      <w:pPr>
        <w:pStyle w:val="Odstavecseseznamem"/>
        <w:numPr>
          <w:ilvl w:val="0"/>
          <w:numId w:val="26"/>
        </w:numPr>
        <w:jc w:val="both"/>
        <w:rPr>
          <w:rFonts w:ascii="Arial" w:hAnsi="Arial" w:cs="Arial"/>
        </w:rPr>
      </w:pPr>
      <w:r w:rsidRPr="00F5793D">
        <w:rPr>
          <w:rFonts w:ascii="Arial" w:hAnsi="Arial" w:cs="Arial"/>
        </w:rPr>
        <w:t xml:space="preserve">Zápisy do stavebního deníku musí být prováděny čitelně a musí být vždy </w:t>
      </w:r>
      <w:r w:rsidR="00DD3251" w:rsidRPr="00F5793D">
        <w:rPr>
          <w:rFonts w:ascii="Arial" w:hAnsi="Arial" w:cs="Arial"/>
        </w:rPr>
        <w:br/>
      </w:r>
      <w:r w:rsidRPr="00F5793D">
        <w:rPr>
          <w:rFonts w:ascii="Arial" w:hAnsi="Arial" w:cs="Arial"/>
        </w:rPr>
        <w:t xml:space="preserve">k nadepsanému jménu a funkci podepsány osobou, která příslušný zápis učinila. </w:t>
      </w:r>
    </w:p>
    <w:p w14:paraId="0B92EA7B" w14:textId="77777777" w:rsidR="007958B9" w:rsidRPr="00F5793D" w:rsidRDefault="007637B1" w:rsidP="007958B9">
      <w:pPr>
        <w:pStyle w:val="Odstavecseseznamem"/>
        <w:numPr>
          <w:ilvl w:val="0"/>
          <w:numId w:val="26"/>
        </w:numPr>
        <w:rPr>
          <w:rFonts w:ascii="Arial" w:hAnsi="Arial" w:cs="Arial"/>
        </w:rPr>
      </w:pPr>
      <w:r w:rsidRPr="00F5793D">
        <w:rPr>
          <w:rFonts w:ascii="Arial" w:hAnsi="Arial" w:cs="Arial"/>
        </w:rPr>
        <w:t>Zápisy ve stavebním deníku se nepovažují za změnu smlouvy, ale slouží jako podklad pro vypracování přísluš</w:t>
      </w:r>
      <w:r w:rsidR="007958B9" w:rsidRPr="00F5793D">
        <w:rPr>
          <w:rFonts w:ascii="Arial" w:hAnsi="Arial" w:cs="Arial"/>
        </w:rPr>
        <w:t>ných dodatků smlouvy.</w:t>
      </w:r>
    </w:p>
    <w:p w14:paraId="5E497045" w14:textId="77777777" w:rsidR="00880456" w:rsidRDefault="00880456" w:rsidP="006B54C6">
      <w:pPr>
        <w:jc w:val="center"/>
        <w:rPr>
          <w:rFonts w:ascii="Arial" w:hAnsi="Arial" w:cs="Arial"/>
          <w:b/>
          <w:u w:val="single"/>
        </w:rPr>
      </w:pPr>
    </w:p>
    <w:p w14:paraId="38841F51" w14:textId="66B58F5A" w:rsidR="00395F22" w:rsidRDefault="00395F22" w:rsidP="006B54C6">
      <w:pPr>
        <w:jc w:val="center"/>
        <w:rPr>
          <w:rFonts w:ascii="Arial" w:hAnsi="Arial" w:cs="Arial"/>
          <w:b/>
          <w:u w:val="single"/>
        </w:rPr>
      </w:pPr>
      <w:r w:rsidRPr="00F5793D">
        <w:rPr>
          <w:rFonts w:ascii="Arial" w:hAnsi="Arial" w:cs="Arial"/>
          <w:b/>
          <w:u w:val="single"/>
        </w:rPr>
        <w:t>Čl.</w:t>
      </w:r>
      <w:r w:rsidR="0086088C" w:rsidRPr="00F5793D">
        <w:rPr>
          <w:rFonts w:ascii="Arial" w:hAnsi="Arial" w:cs="Arial"/>
          <w:b/>
          <w:u w:val="single"/>
        </w:rPr>
        <w:t xml:space="preserve"> XII</w:t>
      </w:r>
      <w:r w:rsidR="00EF6D19" w:rsidRPr="00F5793D">
        <w:rPr>
          <w:rFonts w:ascii="Arial" w:hAnsi="Arial" w:cs="Arial"/>
          <w:b/>
          <w:u w:val="single"/>
        </w:rPr>
        <w:t xml:space="preserve">   </w:t>
      </w:r>
      <w:r w:rsidRPr="00F5793D">
        <w:rPr>
          <w:rFonts w:ascii="Arial" w:hAnsi="Arial" w:cs="Arial"/>
          <w:b/>
          <w:u w:val="single"/>
        </w:rPr>
        <w:t xml:space="preserve">Odpovědnost </w:t>
      </w:r>
      <w:r w:rsidR="001216DB" w:rsidRPr="00F5793D">
        <w:rPr>
          <w:rFonts w:ascii="Arial" w:hAnsi="Arial" w:cs="Arial"/>
          <w:b/>
          <w:u w:val="single"/>
        </w:rPr>
        <w:t>za vady</w:t>
      </w:r>
      <w:r w:rsidR="00502776" w:rsidRPr="00F5793D">
        <w:rPr>
          <w:rFonts w:ascii="Arial" w:hAnsi="Arial" w:cs="Arial"/>
          <w:b/>
          <w:u w:val="single"/>
        </w:rPr>
        <w:t xml:space="preserve">, smluvní pokuty, </w:t>
      </w:r>
      <w:r w:rsidR="003D21B7" w:rsidRPr="00F5793D">
        <w:rPr>
          <w:rFonts w:ascii="Arial" w:hAnsi="Arial" w:cs="Arial"/>
          <w:b/>
          <w:u w:val="single"/>
        </w:rPr>
        <w:t>záruční doba</w:t>
      </w:r>
    </w:p>
    <w:p w14:paraId="3FB2328E" w14:textId="77777777" w:rsidR="00395F22" w:rsidRPr="00F5793D" w:rsidRDefault="00395F22" w:rsidP="00EF6D19">
      <w:pPr>
        <w:pStyle w:val="Odstavecseseznamem"/>
        <w:numPr>
          <w:ilvl w:val="0"/>
          <w:numId w:val="31"/>
        </w:numPr>
        <w:jc w:val="both"/>
        <w:rPr>
          <w:rFonts w:ascii="Arial" w:hAnsi="Arial" w:cs="Arial"/>
        </w:rPr>
      </w:pPr>
      <w:r w:rsidRPr="00F5793D">
        <w:rPr>
          <w:rFonts w:ascii="Arial" w:hAnsi="Arial" w:cs="Arial"/>
        </w:rPr>
        <w:t>Zhotovitel odpovídá za vady, jež má dílo v době jeho předání a převzetí a dále odpovídá za vady díla zjištěné po celou dobu záruční lhůty (záruka za jakost</w:t>
      </w:r>
      <w:r w:rsidR="000559CD" w:rsidRPr="00F5793D">
        <w:rPr>
          <w:rFonts w:ascii="Arial" w:hAnsi="Arial" w:cs="Arial"/>
        </w:rPr>
        <w:t>)</w:t>
      </w:r>
      <w:r w:rsidR="0086088C" w:rsidRPr="00F5793D">
        <w:rPr>
          <w:rFonts w:ascii="Arial" w:hAnsi="Arial" w:cs="Arial"/>
        </w:rPr>
        <w:t>.</w:t>
      </w:r>
    </w:p>
    <w:p w14:paraId="324A3A0B" w14:textId="1C1BB9C6"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Zhotovitel poskytne objednateli záruku za jakost díla v </w:t>
      </w:r>
      <w:r w:rsidRPr="006E7C7D">
        <w:rPr>
          <w:rFonts w:ascii="Arial" w:hAnsi="Arial" w:cs="Arial"/>
          <w:lang w:val="x-none"/>
        </w:rPr>
        <w:t xml:space="preserve">délce </w:t>
      </w:r>
      <w:r w:rsidR="006E7C7D" w:rsidRPr="006E7C7D">
        <w:rPr>
          <w:rFonts w:ascii="Arial" w:hAnsi="Arial" w:cs="Arial"/>
          <w:b/>
        </w:rPr>
        <w:t>120</w:t>
      </w:r>
      <w:r w:rsidRPr="006E7C7D">
        <w:rPr>
          <w:rFonts w:ascii="Arial" w:hAnsi="Arial" w:cs="Arial"/>
          <w:b/>
          <w:lang w:val="x-none"/>
        </w:rPr>
        <w:t xml:space="preserve"> měsíců</w:t>
      </w:r>
      <w:r w:rsidRPr="00F5793D">
        <w:rPr>
          <w:rFonts w:ascii="Arial" w:hAnsi="Arial" w:cs="Arial"/>
          <w:lang w:val="x-none"/>
        </w:rPr>
        <w:t xml:space="preserve"> ode dne předání a převzetí díla.</w:t>
      </w:r>
      <w:r w:rsidR="00F8737C" w:rsidRPr="00F5793D">
        <w:rPr>
          <w:rFonts w:ascii="Arial" w:hAnsi="Arial" w:cs="Arial"/>
        </w:rPr>
        <w:t xml:space="preserve"> </w:t>
      </w:r>
      <w:r w:rsidRPr="00F5793D">
        <w:rPr>
          <w:rFonts w:ascii="Arial" w:hAnsi="Arial" w:cs="Arial"/>
          <w:lang w:val="x-none"/>
        </w:rPr>
        <w:t xml:space="preserve">Minimálně po tuto dobu </w:t>
      </w:r>
      <w:r w:rsidRPr="00F5793D">
        <w:rPr>
          <w:rFonts w:ascii="Arial" w:hAnsi="Arial" w:cs="Arial"/>
        </w:rPr>
        <w:t xml:space="preserve">zodpovídá </w:t>
      </w:r>
      <w:r w:rsidRPr="00F5793D">
        <w:rPr>
          <w:rFonts w:ascii="Arial" w:hAnsi="Arial" w:cs="Arial"/>
          <w:lang w:val="x-none"/>
        </w:rPr>
        <w:t xml:space="preserve"> zhotovitel za to, že dílo bude způsobilé k</w:t>
      </w:r>
      <w:r w:rsidR="00F8737C" w:rsidRPr="00F5793D">
        <w:rPr>
          <w:rFonts w:ascii="Arial" w:hAnsi="Arial" w:cs="Arial"/>
          <w:lang w:val="x-none"/>
        </w:rPr>
        <w:t> </w:t>
      </w:r>
      <w:r w:rsidR="00F8737C" w:rsidRPr="00F5793D">
        <w:rPr>
          <w:rFonts w:ascii="Arial" w:hAnsi="Arial" w:cs="Arial"/>
        </w:rPr>
        <w:t xml:space="preserve">obvyklému účelu </w:t>
      </w:r>
      <w:r w:rsidRPr="00F5793D">
        <w:rPr>
          <w:rFonts w:ascii="Arial" w:hAnsi="Arial" w:cs="Arial"/>
          <w:lang w:val="x-none"/>
        </w:rPr>
        <w:t>, zachová si touto smlouvou stanovené vlastnosti a bude odpovídat požadavkům platných právních předpisů a norem.</w:t>
      </w:r>
    </w:p>
    <w:p w14:paraId="64A18445" w14:textId="77777777" w:rsidR="00DD7BC3" w:rsidRPr="00F5793D" w:rsidRDefault="00DD7BC3" w:rsidP="00DD7BC3">
      <w:pPr>
        <w:pStyle w:val="Odstavecseseznamem"/>
        <w:numPr>
          <w:ilvl w:val="0"/>
          <w:numId w:val="31"/>
        </w:numPr>
        <w:jc w:val="both"/>
        <w:rPr>
          <w:rFonts w:ascii="Arial" w:hAnsi="Arial" w:cs="Arial"/>
        </w:rPr>
      </w:pPr>
      <w:r w:rsidRPr="00F5793D">
        <w:rPr>
          <w:rFonts w:ascii="Arial" w:hAnsi="Arial" w:cs="Arial"/>
          <w:snapToGrid w:val="0"/>
        </w:rPr>
        <w:t xml:space="preserve">Záruka se vztahuje také na úhyn sazenic z důvodu nedostatečně provedeného zajištění zeleně. Za vysazené sazenice zhotovitel ručí po celou dobu záruční lhůty, a pokud dojde k jejich úhynu z důvodu nedostatečně provedeného zajištění zeleně nebo vůbec neprovedeného zajištění zeleně, je povinen nahradit je bezplatně novými sazenicemi. Tyto nové sazenice musejí mít stejné parametry jako původní sazenice, tzn. parametry v souladu s realizačním projektem. </w:t>
      </w:r>
    </w:p>
    <w:p w14:paraId="235C47D3" w14:textId="77777777" w:rsidR="00DD7BC3" w:rsidRPr="00F5793D" w:rsidRDefault="00DD7BC3" w:rsidP="00DD7BC3">
      <w:pPr>
        <w:pStyle w:val="Odstavecseseznamem"/>
        <w:numPr>
          <w:ilvl w:val="0"/>
          <w:numId w:val="31"/>
        </w:numPr>
        <w:jc w:val="both"/>
        <w:rPr>
          <w:rFonts w:ascii="Arial" w:hAnsi="Arial" w:cs="Arial"/>
        </w:rPr>
      </w:pPr>
      <w:r w:rsidRPr="00F5793D">
        <w:rPr>
          <w:rFonts w:ascii="Arial" w:hAnsi="Arial" w:cs="Arial"/>
          <w:snapToGrid w:val="0"/>
        </w:rPr>
        <w:t xml:space="preserve">Záruka se vztahuje na oplocení výsadby a individuální ochranu kmene. Po celou dobu záruční lhůty je zhotovitel povinen udržovat v bezvadném stavu oplocení výsadby. </w:t>
      </w:r>
      <w:r w:rsidRPr="00F5793D">
        <w:rPr>
          <w:rFonts w:ascii="Arial" w:hAnsi="Arial" w:cs="Arial"/>
          <w:snapToGrid w:val="0"/>
          <w:u w:val="single"/>
        </w:rPr>
        <w:t>Po uplynutí záruční lhůty se zhotovitel zavazuje na své náklady oplocení výsadby odstranit.</w:t>
      </w:r>
    </w:p>
    <w:p w14:paraId="263C2DB0" w14:textId="77777777"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Po dobu záruky za jakost se zhotovitel zavazuje bezplatně odstranit </w:t>
      </w:r>
      <w:r w:rsidRPr="00F5793D">
        <w:rPr>
          <w:rFonts w:ascii="Arial" w:hAnsi="Arial" w:cs="Arial"/>
        </w:rPr>
        <w:t xml:space="preserve"> </w:t>
      </w:r>
      <w:r w:rsidRPr="00F5793D">
        <w:rPr>
          <w:rFonts w:ascii="Arial" w:hAnsi="Arial" w:cs="Arial"/>
          <w:lang w:val="x-none"/>
        </w:rPr>
        <w:t xml:space="preserve">vady  </w:t>
      </w:r>
      <w:r w:rsidRPr="00F5793D">
        <w:rPr>
          <w:rFonts w:ascii="Arial" w:hAnsi="Arial" w:cs="Arial"/>
        </w:rPr>
        <w:t xml:space="preserve">uplatněné </w:t>
      </w:r>
      <w:r w:rsidRPr="00F5793D">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6DB19014" w14:textId="77777777" w:rsidR="00395F22" w:rsidRPr="00F5793D" w:rsidRDefault="00395F22" w:rsidP="00EF6D19">
      <w:pPr>
        <w:pStyle w:val="Odstavecseseznamem"/>
        <w:numPr>
          <w:ilvl w:val="0"/>
          <w:numId w:val="31"/>
        </w:numPr>
        <w:jc w:val="both"/>
        <w:rPr>
          <w:rFonts w:ascii="Arial" w:hAnsi="Arial" w:cs="Arial"/>
        </w:rPr>
      </w:pPr>
      <w:r w:rsidRPr="00F5793D">
        <w:rPr>
          <w:rFonts w:ascii="Arial" w:hAnsi="Arial" w:cs="Arial"/>
        </w:rPr>
        <w:t>Zhotovitel neodpovídá za vady díla, které byly způsobeny objednatelem, třetí osobou nebo vyšší mocí, případně běžným opotřebením.</w:t>
      </w:r>
    </w:p>
    <w:p w14:paraId="4FF1329F" w14:textId="77777777" w:rsidR="00395F22" w:rsidRPr="00F5793D" w:rsidRDefault="00395F22" w:rsidP="006B54C6">
      <w:pPr>
        <w:pStyle w:val="Odstavecseseznamem"/>
        <w:numPr>
          <w:ilvl w:val="0"/>
          <w:numId w:val="31"/>
        </w:numPr>
        <w:jc w:val="both"/>
        <w:rPr>
          <w:rFonts w:ascii="Arial" w:hAnsi="Arial" w:cs="Arial"/>
        </w:rPr>
      </w:pPr>
      <w:r w:rsidRPr="00F5793D">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732FD234" w14:textId="77777777" w:rsidR="003D21B7" w:rsidRPr="00F5793D" w:rsidRDefault="00395F22" w:rsidP="00EF6D19">
      <w:pPr>
        <w:pStyle w:val="Odstavecseseznamem"/>
        <w:numPr>
          <w:ilvl w:val="0"/>
          <w:numId w:val="31"/>
        </w:numPr>
        <w:jc w:val="both"/>
        <w:rPr>
          <w:rFonts w:ascii="Arial" w:hAnsi="Arial" w:cs="Arial"/>
        </w:rPr>
      </w:pPr>
      <w:r w:rsidRPr="00F5793D">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009EF" w14:textId="77777777"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Nebyla-li do okamžiku</w:t>
      </w:r>
      <w:r w:rsidRPr="00F5793D">
        <w:rPr>
          <w:rFonts w:ascii="Arial" w:hAnsi="Arial" w:cs="Arial"/>
        </w:rPr>
        <w:t>, kdy objednatel uplatnil vady díla</w:t>
      </w:r>
      <w:r w:rsidRPr="00F5793D">
        <w:rPr>
          <w:rFonts w:ascii="Arial" w:hAnsi="Arial" w:cs="Arial"/>
          <w:lang w:val="x-none"/>
        </w:rPr>
        <w:t xml:space="preserve"> zaplacena cena za dílo, není ji povinen objednatel zaplatit do doby odstranění </w:t>
      </w:r>
      <w:r w:rsidRPr="00F5793D">
        <w:rPr>
          <w:rFonts w:ascii="Arial" w:hAnsi="Arial" w:cs="Arial"/>
        </w:rPr>
        <w:t xml:space="preserve"> uplatněných</w:t>
      </w:r>
      <w:r w:rsidRPr="00F5793D">
        <w:rPr>
          <w:rFonts w:ascii="Arial" w:hAnsi="Arial" w:cs="Arial"/>
          <w:lang w:val="x-none"/>
        </w:rPr>
        <w:t xml:space="preserve"> vad, ledaže by zhotovitel prokázal, že reklamace nebyla oprávněná.</w:t>
      </w:r>
    </w:p>
    <w:p w14:paraId="72A9BECF" w14:textId="77777777"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Odstranění vad a nedodělků bude potvrzeno zápisem o jejich odstranění podepsaným zástupci smluvních stran.</w:t>
      </w:r>
    </w:p>
    <w:p w14:paraId="7509F2BF" w14:textId="77777777"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Zhotovitel se zavazuje při provádění díla dodržet vytyčenou vlastnickou hranici pozemků určených ke </w:t>
      </w:r>
      <w:r w:rsidR="00360125" w:rsidRPr="00F5793D">
        <w:rPr>
          <w:rFonts w:ascii="Arial" w:hAnsi="Arial" w:cs="Arial"/>
        </w:rPr>
        <w:t xml:space="preserve">provedení díla </w:t>
      </w:r>
      <w:r w:rsidRPr="00F5793D">
        <w:rPr>
          <w:rFonts w:ascii="Arial" w:hAnsi="Arial" w:cs="Arial"/>
          <w:lang w:val="x-none"/>
        </w:rPr>
        <w:t>dle projektové dokumentace</w:t>
      </w:r>
    </w:p>
    <w:p w14:paraId="19B28ACA" w14:textId="77777777"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71833588" w14:textId="77777777" w:rsidR="00EF6D19" w:rsidRPr="00F5793D" w:rsidRDefault="00943F4A" w:rsidP="00EF6D19">
      <w:pPr>
        <w:pStyle w:val="Odstavecseseznamem"/>
        <w:numPr>
          <w:ilvl w:val="0"/>
          <w:numId w:val="31"/>
        </w:numPr>
        <w:jc w:val="both"/>
        <w:rPr>
          <w:rFonts w:ascii="Arial" w:hAnsi="Arial" w:cs="Arial"/>
        </w:rPr>
      </w:pPr>
      <w:r w:rsidRPr="00F5793D">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F5793D">
        <w:rPr>
          <w:rFonts w:ascii="Arial" w:hAnsi="Arial" w:cs="Arial"/>
        </w:rPr>
        <w:t>m spojené nese zhotovitel.</w:t>
      </w:r>
      <w:r w:rsidR="001216DB" w:rsidRPr="00F5793D">
        <w:rPr>
          <w:rFonts w:ascii="Arial" w:hAnsi="Arial" w:cs="Arial"/>
        </w:rPr>
        <w:t xml:space="preserve"> </w:t>
      </w:r>
      <w:r w:rsidRPr="00F5793D">
        <w:rPr>
          <w:rFonts w:ascii="Arial" w:hAnsi="Arial" w:cs="Arial"/>
        </w:rPr>
        <w:t>Zhotovitel odpovídá i za škodu na díle způsobenou činností těch, kteří pro něj dílo provádějí.</w:t>
      </w:r>
    </w:p>
    <w:p w14:paraId="51A98D8E" w14:textId="77777777" w:rsidR="00943F4A" w:rsidRPr="00F5793D" w:rsidRDefault="00943F4A" w:rsidP="00EF6D19">
      <w:pPr>
        <w:pStyle w:val="Odstavecseseznamem"/>
        <w:numPr>
          <w:ilvl w:val="0"/>
          <w:numId w:val="31"/>
        </w:numPr>
        <w:jc w:val="both"/>
        <w:rPr>
          <w:rFonts w:ascii="Arial" w:hAnsi="Arial" w:cs="Arial"/>
        </w:rPr>
      </w:pPr>
      <w:r w:rsidRPr="00F5793D">
        <w:rPr>
          <w:rFonts w:ascii="Arial" w:hAnsi="Arial" w:cs="Arial"/>
        </w:rPr>
        <w:t>Zhotovitel odpovídá též za škodu způsobenou okolnostmi, které mají původ v povaze strojů, přístrojů nebo jiných věcí, které zhotovitel použil nebo hodlal použít při provádění díla.</w:t>
      </w:r>
    </w:p>
    <w:p w14:paraId="70A850D5" w14:textId="77777777" w:rsidR="00350B9E" w:rsidRPr="00F5793D" w:rsidRDefault="00350B9E" w:rsidP="00EF6D19">
      <w:pPr>
        <w:pStyle w:val="Odstavecseseznamem"/>
        <w:numPr>
          <w:ilvl w:val="0"/>
          <w:numId w:val="31"/>
        </w:numPr>
        <w:jc w:val="both"/>
        <w:rPr>
          <w:rFonts w:ascii="Arial" w:hAnsi="Arial" w:cs="Arial"/>
        </w:rPr>
      </w:pPr>
      <w:r w:rsidRPr="00F5793D">
        <w:rPr>
          <w:rFonts w:ascii="Arial" w:hAnsi="Arial" w:cs="Arial"/>
        </w:rPr>
        <w:t xml:space="preserve">Záruční lhůta neběží po dobu, po kterou objednatel nemohl předmět díla užívat pro vady díla, za které zhotovitel odpovídá. </w:t>
      </w:r>
    </w:p>
    <w:p w14:paraId="0431E9D4" w14:textId="77777777" w:rsidR="00502776" w:rsidRPr="00F5793D" w:rsidRDefault="00502776" w:rsidP="00EF6D19">
      <w:pPr>
        <w:pStyle w:val="Odstavecseseznamem"/>
        <w:numPr>
          <w:ilvl w:val="0"/>
          <w:numId w:val="31"/>
        </w:numPr>
        <w:jc w:val="both"/>
        <w:rPr>
          <w:rFonts w:ascii="Arial" w:hAnsi="Arial" w:cs="Arial"/>
        </w:rPr>
      </w:pPr>
      <w:r w:rsidRPr="00F5793D">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09E4139B" w14:textId="6A1FE638"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rPr>
        <w:t>Pokud při nesplnění termínu dokončení díla a termínu předání a převzetí díla z důvodů na straně zhotovitele nebudou objednateli proplaceny zcela nebo zčásti náklady na dílo z</w:t>
      </w:r>
      <w:r w:rsidR="006011F6" w:rsidRPr="00F5793D">
        <w:rPr>
          <w:rFonts w:ascii="Arial" w:hAnsi="Arial" w:cs="Arial"/>
        </w:rPr>
        <w:t>e státních</w:t>
      </w:r>
      <w:r w:rsidR="00E5011F">
        <w:rPr>
          <w:rFonts w:ascii="Arial" w:hAnsi="Arial" w:cs="Arial"/>
        </w:rPr>
        <w:t> prostředků</w:t>
      </w:r>
      <w:r w:rsidRPr="00F5793D">
        <w:rPr>
          <w:rFonts w:ascii="Arial" w:hAnsi="Arial" w:cs="Arial"/>
          <w:i/>
        </w:rPr>
        <w:t>)</w:t>
      </w:r>
      <w:r w:rsidR="00D1443A" w:rsidRPr="00F5793D">
        <w:rPr>
          <w:rFonts w:ascii="Arial" w:hAnsi="Arial" w:cs="Arial"/>
          <w:i/>
        </w:rPr>
        <w:t>,</w:t>
      </w:r>
      <w:r w:rsidRPr="00F5793D">
        <w:rPr>
          <w:rFonts w:ascii="Arial" w:hAnsi="Arial" w:cs="Arial"/>
        </w:rPr>
        <w:t xml:space="preserve"> zavazuje se zhotovitel</w:t>
      </w:r>
      <w:r w:rsidRPr="00F5793D">
        <w:rPr>
          <w:rFonts w:ascii="Arial" w:hAnsi="Arial" w:cs="Arial"/>
          <w:lang w:val="x-none"/>
        </w:rPr>
        <w:t xml:space="preserve"> objednateli uhradit do 30 kalendářních dnů </w:t>
      </w:r>
      <w:r w:rsidRPr="00F5793D">
        <w:rPr>
          <w:rFonts w:ascii="Arial" w:hAnsi="Arial" w:cs="Arial"/>
        </w:rPr>
        <w:t xml:space="preserve">vzniklou </w:t>
      </w:r>
      <w:r w:rsidRPr="00F5793D">
        <w:rPr>
          <w:rFonts w:ascii="Arial" w:hAnsi="Arial" w:cs="Arial"/>
          <w:lang w:val="x-none"/>
        </w:rPr>
        <w:t>škodu</w:t>
      </w:r>
      <w:r w:rsidRPr="00F5793D">
        <w:rPr>
          <w:rFonts w:ascii="Arial" w:hAnsi="Arial" w:cs="Arial"/>
        </w:rPr>
        <w:t>.</w:t>
      </w:r>
    </w:p>
    <w:p w14:paraId="0DD0CD85" w14:textId="77777777" w:rsidR="00502776" w:rsidRPr="00130849" w:rsidRDefault="00502776" w:rsidP="00EF6D19">
      <w:pPr>
        <w:pStyle w:val="Odstavecseseznamem"/>
        <w:numPr>
          <w:ilvl w:val="0"/>
          <w:numId w:val="31"/>
        </w:numPr>
        <w:jc w:val="both"/>
        <w:rPr>
          <w:rFonts w:ascii="Arial" w:hAnsi="Arial" w:cs="Arial"/>
          <w:lang w:val="x-none"/>
        </w:rPr>
      </w:pPr>
      <w:bookmarkStart w:id="9" w:name="_Ref376379662"/>
      <w:r w:rsidRPr="00F5793D">
        <w:rPr>
          <w:rFonts w:ascii="Arial" w:hAnsi="Arial" w:cs="Arial"/>
          <w:lang w:val="x-none"/>
        </w:rPr>
        <w:t xml:space="preserve">Zhotovitel se zavazuje uhradit smluvní pokutu ve výši 0,02 % z celkové ceny díla bez </w:t>
      </w:r>
      <w:r w:rsidRPr="00130849">
        <w:rPr>
          <w:rFonts w:ascii="Arial" w:hAnsi="Arial" w:cs="Arial"/>
          <w:lang w:val="x-none"/>
        </w:rPr>
        <w:t xml:space="preserve">DPH za každý i započatý </w:t>
      </w:r>
      <w:r w:rsidRPr="00130849">
        <w:rPr>
          <w:rFonts w:ascii="Arial" w:hAnsi="Arial" w:cs="Arial"/>
        </w:rPr>
        <w:t xml:space="preserve">kalendářní </w:t>
      </w:r>
      <w:r w:rsidRPr="00130849">
        <w:rPr>
          <w:rFonts w:ascii="Arial" w:hAnsi="Arial" w:cs="Arial"/>
          <w:lang w:val="x-none"/>
        </w:rPr>
        <w:t xml:space="preserve">den prodlení s termínem zahájení prací dle </w:t>
      </w:r>
      <w:r w:rsidRPr="00130849">
        <w:rPr>
          <w:rFonts w:ascii="Arial" w:hAnsi="Arial" w:cs="Arial"/>
        </w:rPr>
        <w:t xml:space="preserve"> </w:t>
      </w:r>
      <w:r w:rsidRPr="00130849">
        <w:rPr>
          <w:rFonts w:ascii="Arial" w:hAnsi="Arial" w:cs="Arial"/>
          <w:lang w:val="x-none"/>
        </w:rPr>
        <w:t>této smlouvy.</w:t>
      </w:r>
      <w:bookmarkEnd w:id="9"/>
    </w:p>
    <w:p w14:paraId="1E69213D" w14:textId="7B2E8815" w:rsidR="00502776" w:rsidRPr="00130849" w:rsidRDefault="00502776" w:rsidP="00EF6D19">
      <w:pPr>
        <w:pStyle w:val="Odstavecseseznamem"/>
        <w:numPr>
          <w:ilvl w:val="0"/>
          <w:numId w:val="31"/>
        </w:numPr>
        <w:jc w:val="both"/>
        <w:rPr>
          <w:rFonts w:ascii="Arial" w:hAnsi="Arial" w:cs="Arial"/>
          <w:i/>
          <w:lang w:val="x-none"/>
        </w:rPr>
      </w:pPr>
      <w:bookmarkStart w:id="10" w:name="_Ref376379666"/>
      <w:r w:rsidRPr="00130849">
        <w:rPr>
          <w:rFonts w:ascii="Arial" w:hAnsi="Arial" w:cs="Arial"/>
          <w:lang w:val="x-none"/>
        </w:rPr>
        <w:t>Zhotovitel se zavazuje uhradit smluvní pokutu ve výši 0,03 % z celkové ceny díla bez DPH</w:t>
      </w:r>
      <w:r w:rsidRPr="00130849" w:rsidDel="00275DB5">
        <w:rPr>
          <w:rFonts w:ascii="Arial" w:hAnsi="Arial" w:cs="Arial"/>
          <w:lang w:val="x-none"/>
        </w:rPr>
        <w:t xml:space="preserve"> </w:t>
      </w:r>
      <w:r w:rsidRPr="00130849">
        <w:rPr>
          <w:rFonts w:ascii="Arial" w:hAnsi="Arial" w:cs="Arial"/>
          <w:lang w:val="x-none"/>
        </w:rPr>
        <w:t xml:space="preserve">za každý i započatý </w:t>
      </w:r>
      <w:r w:rsidRPr="00130849">
        <w:rPr>
          <w:rFonts w:ascii="Arial" w:hAnsi="Arial" w:cs="Arial"/>
        </w:rPr>
        <w:t xml:space="preserve">kalendářní </w:t>
      </w:r>
      <w:r w:rsidRPr="00130849">
        <w:rPr>
          <w:rFonts w:ascii="Arial" w:hAnsi="Arial" w:cs="Arial"/>
          <w:lang w:val="x-none"/>
        </w:rPr>
        <w:t xml:space="preserve">den prodlení s  termíny jednotlivých fází </w:t>
      </w:r>
      <w:r w:rsidR="00360125" w:rsidRPr="00130849">
        <w:rPr>
          <w:rFonts w:ascii="Arial" w:hAnsi="Arial" w:cs="Arial"/>
        </w:rPr>
        <w:t xml:space="preserve">plnění díla </w:t>
      </w:r>
      <w:r w:rsidRPr="00130849">
        <w:rPr>
          <w:rFonts w:ascii="Arial" w:hAnsi="Arial" w:cs="Arial"/>
          <w:lang w:val="x-none"/>
        </w:rPr>
        <w:t xml:space="preserve">dle </w:t>
      </w:r>
      <w:r w:rsidRPr="00130849">
        <w:rPr>
          <w:rFonts w:ascii="Arial" w:hAnsi="Arial" w:cs="Arial"/>
        </w:rPr>
        <w:t xml:space="preserve"> </w:t>
      </w:r>
      <w:r w:rsidRPr="00130849">
        <w:rPr>
          <w:rFonts w:ascii="Arial" w:hAnsi="Arial" w:cs="Arial"/>
          <w:lang w:val="x-none"/>
        </w:rPr>
        <w:t>této smlouvy</w:t>
      </w:r>
      <w:r w:rsidRPr="00130849">
        <w:rPr>
          <w:rFonts w:ascii="Arial" w:hAnsi="Arial" w:cs="Arial"/>
          <w:i/>
          <w:lang w:val="x-none"/>
        </w:rPr>
        <w:t>.</w:t>
      </w:r>
      <w:bookmarkEnd w:id="10"/>
      <w:r w:rsidRPr="00130849">
        <w:rPr>
          <w:rFonts w:ascii="Arial" w:hAnsi="Arial" w:cs="Arial"/>
          <w:i/>
        </w:rPr>
        <w:t xml:space="preserve"> </w:t>
      </w:r>
    </w:p>
    <w:p w14:paraId="422CE44C" w14:textId="77777777" w:rsidR="00502776" w:rsidRPr="00F5793D" w:rsidRDefault="00502776" w:rsidP="00EF6D19">
      <w:pPr>
        <w:pStyle w:val="Odstavecseseznamem"/>
        <w:numPr>
          <w:ilvl w:val="0"/>
          <w:numId w:val="31"/>
        </w:numPr>
        <w:jc w:val="both"/>
        <w:rPr>
          <w:rFonts w:ascii="Arial" w:hAnsi="Arial" w:cs="Arial"/>
          <w:lang w:val="x-none"/>
        </w:rPr>
      </w:pPr>
      <w:bookmarkStart w:id="11" w:name="_Ref376379668"/>
      <w:r w:rsidRPr="00F5793D">
        <w:rPr>
          <w:rFonts w:ascii="Arial" w:hAnsi="Arial" w:cs="Arial"/>
          <w:lang w:val="x-none"/>
        </w:rPr>
        <w:t>Zhotovitel se zavazuje uhradit smluvní pokutu ve výši 0,05 % z celkové ceny díla bez DPH</w:t>
      </w:r>
      <w:r w:rsidRPr="00F5793D" w:rsidDel="00275DB5">
        <w:rPr>
          <w:rFonts w:ascii="Arial" w:hAnsi="Arial" w:cs="Arial"/>
          <w:lang w:val="x-none"/>
        </w:rPr>
        <w:t xml:space="preserve"> </w:t>
      </w:r>
      <w:r w:rsidRPr="00F5793D">
        <w:rPr>
          <w:rFonts w:ascii="Arial" w:hAnsi="Arial" w:cs="Arial"/>
          <w:lang w:val="x-none"/>
        </w:rPr>
        <w:t xml:space="preserve">za každý i započatý </w:t>
      </w:r>
      <w:r w:rsidRPr="00F5793D">
        <w:rPr>
          <w:rFonts w:ascii="Arial" w:hAnsi="Arial" w:cs="Arial"/>
        </w:rPr>
        <w:t xml:space="preserve">kalendářní </w:t>
      </w:r>
      <w:r w:rsidRPr="00F5793D">
        <w:rPr>
          <w:rFonts w:ascii="Arial" w:hAnsi="Arial" w:cs="Arial"/>
          <w:lang w:val="x-none"/>
        </w:rPr>
        <w:t>den prodlení s předáním dokončeného díla dle této smlouvy.</w:t>
      </w:r>
      <w:bookmarkEnd w:id="11"/>
      <w:r w:rsidRPr="00F5793D">
        <w:rPr>
          <w:rFonts w:ascii="Arial" w:hAnsi="Arial" w:cs="Arial"/>
          <w:lang w:val="x-none"/>
        </w:rPr>
        <w:t xml:space="preserve"> </w:t>
      </w:r>
    </w:p>
    <w:p w14:paraId="4F3F07DB" w14:textId="77777777"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V případě, kdy předávané dílo bude obsahovat vady a nedodělky, se zhotovitel zavazuje uhradit smluvní pokutu ve výši 0,05 % z celkové ceny díla bez DPH za každý i započatý</w:t>
      </w:r>
      <w:r w:rsidRPr="00F5793D">
        <w:rPr>
          <w:rFonts w:ascii="Arial" w:hAnsi="Arial" w:cs="Arial"/>
        </w:rPr>
        <w:t xml:space="preserve"> kalendářní</w:t>
      </w:r>
      <w:r w:rsidRPr="00F5793D">
        <w:rPr>
          <w:rFonts w:ascii="Arial" w:hAnsi="Arial" w:cs="Arial"/>
          <w:lang w:val="x-none"/>
        </w:rPr>
        <w:t xml:space="preserve"> den prodlení se sjednaným termínem odstranění vad a nedodělků. </w:t>
      </w:r>
    </w:p>
    <w:p w14:paraId="401D4B01" w14:textId="77777777"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Pokud zhotovitel neodstraní </w:t>
      </w:r>
      <w:r w:rsidRPr="00F5793D">
        <w:rPr>
          <w:rFonts w:ascii="Arial" w:hAnsi="Arial" w:cs="Arial"/>
        </w:rPr>
        <w:t xml:space="preserve"> objednatelem uplatněnou </w:t>
      </w:r>
      <w:r w:rsidRPr="00F5793D">
        <w:rPr>
          <w:rFonts w:ascii="Arial" w:hAnsi="Arial" w:cs="Arial"/>
          <w:lang w:val="x-none"/>
        </w:rPr>
        <w:t xml:space="preserve"> vadu díla ve sjednaném termínu, je povinen zaplatit objednateli smluvní pokutu ve výši 0,05 % z celkové ceny díla bez DPH, za každou </w:t>
      </w:r>
      <w:r w:rsidRPr="00F5793D">
        <w:rPr>
          <w:rFonts w:ascii="Arial" w:hAnsi="Arial" w:cs="Arial"/>
        </w:rPr>
        <w:t xml:space="preserve">uplatněnou </w:t>
      </w:r>
      <w:r w:rsidRPr="00F5793D">
        <w:rPr>
          <w:rFonts w:ascii="Arial" w:hAnsi="Arial" w:cs="Arial"/>
          <w:lang w:val="x-none"/>
        </w:rPr>
        <w:t xml:space="preserve"> vadu.</w:t>
      </w:r>
    </w:p>
    <w:p w14:paraId="3ED3352A" w14:textId="77777777"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7AB50E4" w14:textId="77777777" w:rsidR="00502776" w:rsidRPr="00F5793D" w:rsidRDefault="00502776" w:rsidP="00EF6D19">
      <w:pPr>
        <w:pStyle w:val="Odstavecseseznamem"/>
        <w:numPr>
          <w:ilvl w:val="0"/>
          <w:numId w:val="31"/>
        </w:numPr>
        <w:jc w:val="both"/>
        <w:rPr>
          <w:rFonts w:ascii="Arial" w:hAnsi="Arial" w:cs="Arial"/>
        </w:rPr>
      </w:pPr>
      <w:r w:rsidRPr="00F5793D">
        <w:rPr>
          <w:rFonts w:ascii="Arial" w:hAnsi="Arial" w:cs="Arial"/>
        </w:rPr>
        <w:t xml:space="preserve">Za prodlení s uvedením </w:t>
      </w:r>
      <w:r w:rsidR="00CA5587" w:rsidRPr="00F5793D">
        <w:rPr>
          <w:rFonts w:ascii="Arial" w:hAnsi="Arial" w:cs="Arial"/>
        </w:rPr>
        <w:t xml:space="preserve">místa plnění </w:t>
      </w:r>
      <w:r w:rsidRPr="00F5793D">
        <w:rPr>
          <w:rFonts w:ascii="Arial" w:hAnsi="Arial" w:cs="Arial"/>
        </w:rPr>
        <w:t>do původního stavu oproti dohodnutému harmonogramu zaplatí zhotovitel objednateli smluvní pokutu ve výši</w:t>
      </w:r>
      <w:r w:rsidR="000735AF" w:rsidRPr="00F5793D">
        <w:rPr>
          <w:rFonts w:ascii="Arial" w:hAnsi="Arial" w:cs="Arial"/>
        </w:rPr>
        <w:t xml:space="preserve"> 0,03% z celkové ceny díla bez DPH</w:t>
      </w:r>
      <w:r w:rsidRPr="00F5793D">
        <w:rPr>
          <w:rFonts w:ascii="Arial" w:hAnsi="Arial" w:cs="Arial"/>
        </w:rPr>
        <w:t xml:space="preserve"> za každý i započatý den prodlení</w:t>
      </w:r>
    </w:p>
    <w:p w14:paraId="124B235B" w14:textId="77777777"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Všechny výše uvedené smlu</w:t>
      </w:r>
      <w:r w:rsidR="0086088C" w:rsidRPr="00F5793D">
        <w:rPr>
          <w:rFonts w:ascii="Arial" w:hAnsi="Arial" w:cs="Arial"/>
          <w:lang w:val="x-none"/>
        </w:rPr>
        <w:t xml:space="preserve">vní pokuty jsou splatné do </w:t>
      </w:r>
      <w:r w:rsidR="0086088C" w:rsidRPr="00F5793D">
        <w:rPr>
          <w:rFonts w:ascii="Arial" w:hAnsi="Arial" w:cs="Arial"/>
        </w:rPr>
        <w:t>10</w:t>
      </w:r>
      <w:r w:rsidRPr="00F5793D">
        <w:rPr>
          <w:rFonts w:ascii="Arial" w:hAnsi="Arial" w:cs="Arial"/>
          <w:lang w:val="x-none"/>
        </w:rPr>
        <w:t xml:space="preserve"> kalendářních dnů od doručení jejího vyúčtování zhotoviteli. Smluvní pokuty lze uložit opakovaně za každý jednotlivý případ</w:t>
      </w:r>
      <w:r w:rsidRPr="00F5793D">
        <w:rPr>
          <w:rFonts w:ascii="Arial" w:hAnsi="Arial" w:cs="Arial"/>
        </w:rPr>
        <w:t xml:space="preserve"> </w:t>
      </w:r>
      <w:r w:rsidRPr="00F5793D">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67981C71" w14:textId="77777777"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18818B4" w14:textId="77777777"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Žádná ze smluvních stran nemá povinnost nahradit škodu způsobenou porušením svých povinností vy</w:t>
      </w:r>
      <w:r w:rsidR="0086088C" w:rsidRPr="00F5793D">
        <w:rPr>
          <w:rFonts w:ascii="Arial" w:hAnsi="Arial" w:cs="Arial"/>
          <w:lang w:val="x-none"/>
        </w:rPr>
        <w:t xml:space="preserve">plývajících z této </w:t>
      </w:r>
      <w:r w:rsidR="0086088C" w:rsidRPr="00F5793D">
        <w:rPr>
          <w:rFonts w:ascii="Arial" w:hAnsi="Arial" w:cs="Arial"/>
        </w:rPr>
        <w:t>s</w:t>
      </w:r>
      <w:proofErr w:type="spellStart"/>
      <w:r w:rsidRPr="00F5793D">
        <w:rPr>
          <w:rFonts w:ascii="Arial" w:hAnsi="Arial" w:cs="Arial"/>
          <w:lang w:val="x-none"/>
        </w:rPr>
        <w:t>mlouvy</w:t>
      </w:r>
      <w:proofErr w:type="spellEnd"/>
      <w:r w:rsidRPr="00F5793D">
        <w:rPr>
          <w:rFonts w:ascii="Arial" w:hAnsi="Arial" w:cs="Arial"/>
          <w:lang w:val="x-none"/>
        </w:rPr>
        <w:t xml:space="preserve"> a není v prodlení, bránila-li jí v jejich splnění některá z překážek vylučujících povinnost k náhradě škody ve smyslu § 2913 odst. 2 občanského zákoníku.</w:t>
      </w:r>
    </w:p>
    <w:p w14:paraId="2B79CB38" w14:textId="77777777" w:rsidR="00880456" w:rsidRDefault="00880456" w:rsidP="00EF6D19">
      <w:pPr>
        <w:spacing w:line="240" w:lineRule="auto"/>
        <w:jc w:val="center"/>
        <w:rPr>
          <w:rFonts w:ascii="Arial" w:hAnsi="Arial" w:cs="Arial"/>
          <w:b/>
          <w:u w:val="single"/>
        </w:rPr>
      </w:pPr>
    </w:p>
    <w:p w14:paraId="4AF5DFA0" w14:textId="1224DE88" w:rsidR="005B4750" w:rsidRDefault="003D21B7" w:rsidP="00EF6D19">
      <w:pPr>
        <w:spacing w:line="240" w:lineRule="auto"/>
        <w:jc w:val="center"/>
        <w:rPr>
          <w:rFonts w:ascii="Arial" w:hAnsi="Arial" w:cs="Arial"/>
          <w:b/>
          <w:u w:val="single"/>
        </w:rPr>
      </w:pPr>
      <w:r w:rsidRPr="00F5793D">
        <w:rPr>
          <w:rFonts w:ascii="Arial" w:hAnsi="Arial" w:cs="Arial"/>
          <w:b/>
          <w:u w:val="single"/>
        </w:rPr>
        <w:t>Čl.</w:t>
      </w:r>
      <w:r w:rsidR="0086088C" w:rsidRPr="00F5793D">
        <w:rPr>
          <w:rFonts w:ascii="Arial" w:hAnsi="Arial" w:cs="Arial"/>
          <w:b/>
          <w:u w:val="single"/>
        </w:rPr>
        <w:t xml:space="preserve"> XIII</w:t>
      </w:r>
      <w:r w:rsidR="00EF6D19" w:rsidRPr="00F5793D">
        <w:rPr>
          <w:rFonts w:ascii="Arial" w:hAnsi="Arial" w:cs="Arial"/>
          <w:b/>
          <w:u w:val="single"/>
        </w:rPr>
        <w:t xml:space="preserve">   </w:t>
      </w:r>
      <w:r w:rsidR="005B4750" w:rsidRPr="00F5793D">
        <w:rPr>
          <w:rFonts w:ascii="Arial" w:hAnsi="Arial" w:cs="Arial"/>
          <w:b/>
          <w:u w:val="single"/>
        </w:rPr>
        <w:t>Ukončení smlouvy</w:t>
      </w:r>
    </w:p>
    <w:p w14:paraId="5590E50D" w14:textId="77777777"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32AFFB17" w14:textId="77777777"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Objednatel je od této smlouvy oprávněn odstoupit bez jakýchkoliv sankcí, pokud mu nebude schválena částka ze státního rozpočtu</w:t>
      </w:r>
      <w:r w:rsidRPr="00F5793D">
        <w:rPr>
          <w:rFonts w:ascii="Arial" w:hAnsi="Arial" w:cs="Arial"/>
        </w:rPr>
        <w:t xml:space="preserve">, </w:t>
      </w:r>
      <w:r w:rsidRPr="00F5793D">
        <w:rPr>
          <w:rFonts w:ascii="Arial" w:hAnsi="Arial" w:cs="Arial"/>
          <w:lang w:val="x-none"/>
        </w:rPr>
        <w:t xml:space="preserve"> která je potřebná k úhradě za plnění poskytované podle této smlouvy</w:t>
      </w:r>
      <w:r w:rsidRPr="00F5793D">
        <w:rPr>
          <w:rFonts w:ascii="Arial" w:hAnsi="Arial" w:cs="Arial"/>
        </w:rPr>
        <w:t>.</w:t>
      </w:r>
      <w:r w:rsidRPr="00F5793D">
        <w:rPr>
          <w:rFonts w:ascii="Arial" w:hAnsi="Arial" w:cs="Arial"/>
          <w:lang w:val="x-none"/>
        </w:rPr>
        <w:t xml:space="preserve"> </w:t>
      </w:r>
    </w:p>
    <w:p w14:paraId="24407341" w14:textId="77777777"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Objednatel je dále oprávněn odstoupit od této smlouvy:</w:t>
      </w:r>
    </w:p>
    <w:p w14:paraId="57924C8B" w14:textId="77777777" w:rsidR="00943F4A" w:rsidRPr="00F5793D" w:rsidRDefault="00943F4A" w:rsidP="00943F4A">
      <w:pPr>
        <w:pStyle w:val="Odstavecseseznamem"/>
        <w:numPr>
          <w:ilvl w:val="1"/>
          <w:numId w:val="22"/>
        </w:numPr>
        <w:jc w:val="both"/>
        <w:rPr>
          <w:rFonts w:ascii="Arial" w:hAnsi="Arial" w:cs="Arial"/>
          <w:lang w:val="x-none"/>
        </w:rPr>
      </w:pPr>
      <w:r w:rsidRPr="00F5793D">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228F58B9" w14:textId="77777777" w:rsidR="00943F4A" w:rsidRPr="00F5793D" w:rsidRDefault="00943F4A" w:rsidP="00943F4A">
      <w:pPr>
        <w:pStyle w:val="Odstavecseseznamem"/>
        <w:numPr>
          <w:ilvl w:val="1"/>
          <w:numId w:val="22"/>
        </w:numPr>
        <w:jc w:val="both"/>
        <w:rPr>
          <w:rFonts w:ascii="Arial" w:hAnsi="Arial" w:cs="Arial"/>
          <w:lang w:val="x-none"/>
        </w:rPr>
      </w:pPr>
      <w:r w:rsidRPr="00F5793D">
        <w:rPr>
          <w:rFonts w:ascii="Arial" w:hAnsi="Arial" w:cs="Arial"/>
          <w:lang w:val="x-none"/>
        </w:rPr>
        <w:t>v případě podstatného porušení této smlouvy zhotovitelem, zejména v případě:</w:t>
      </w:r>
    </w:p>
    <w:p w14:paraId="704B7E15"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prodlení s řádným zahájením prací, předáním dílčího plnění či zhotovením díla, po dobu delší než 30 kalendářních dnů,</w:t>
      </w:r>
    </w:p>
    <w:p w14:paraId="1B30D368"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 xml:space="preserve">prodlení s řádným protokolárním předáním díla delším než 30 kalendářních dnů, </w:t>
      </w:r>
    </w:p>
    <w:p w14:paraId="3B2B0649"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neoprávněného zastavení či přerušení prací na díle na dobu delší než 15 kalendářních dnů v rozporu s touto smlouvou,</w:t>
      </w:r>
    </w:p>
    <w:p w14:paraId="7C9CFFA0"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kdy zhotovitel využil k plnění př</w:t>
      </w:r>
      <w:r w:rsidR="008756DA" w:rsidRPr="00F5793D">
        <w:rPr>
          <w:rFonts w:ascii="Arial" w:hAnsi="Arial" w:cs="Arial"/>
          <w:lang w:val="x-none"/>
        </w:rPr>
        <w:t xml:space="preserve">edmětu této smlouvy </w:t>
      </w:r>
      <w:proofErr w:type="spellStart"/>
      <w:r w:rsidR="008756DA" w:rsidRPr="00F5793D">
        <w:rPr>
          <w:rFonts w:ascii="Arial" w:hAnsi="Arial" w:cs="Arial"/>
        </w:rPr>
        <w:t>podzhotovitel</w:t>
      </w:r>
      <w:proofErr w:type="spellEnd"/>
      <w:r w:rsidRPr="00F5793D">
        <w:rPr>
          <w:rFonts w:ascii="Arial" w:hAnsi="Arial" w:cs="Arial"/>
          <w:lang w:val="x-none"/>
        </w:rPr>
        <w:t xml:space="preserve">e v rozporu s nabídkou zhotovitele v rámci zadávacího řízení na Veřejnou zakázku nebo bez předchozího souhlasu objednatele, </w:t>
      </w:r>
    </w:p>
    <w:p w14:paraId="2E07868D"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kdy vyjde najevo, že zhotovitel uvedl v rámci zadávacího řízení nepravdivé či zkreslené informace, které by měly zřejmý vliv na výběr zhotovitele pro uzavření této smlouvy</w:t>
      </w:r>
    </w:p>
    <w:p w14:paraId="71C19893"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jiného porušení povinnosti dle této smlouvy, které nebude odstraněno ani v dostatečné přiměřené lhůtě 14 kalendářních dnů.</w:t>
      </w:r>
    </w:p>
    <w:p w14:paraId="2B0738F0" w14:textId="77777777"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Odstoupení od</w:t>
      </w:r>
      <w:r w:rsidR="0086088C" w:rsidRPr="00F5793D">
        <w:rPr>
          <w:rFonts w:ascii="Arial" w:hAnsi="Arial" w:cs="Arial"/>
        </w:rPr>
        <w:t xml:space="preserve"> této</w:t>
      </w:r>
      <w:r w:rsidRPr="00F5793D">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F5793D">
        <w:rPr>
          <w:rFonts w:ascii="Arial" w:hAnsi="Arial" w:cs="Arial"/>
        </w:rPr>
        <w:t xml:space="preserve">smluvní </w:t>
      </w:r>
      <w:r w:rsidRPr="00F5793D">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sidRPr="00F5793D">
        <w:rPr>
          <w:rFonts w:ascii="Arial" w:hAnsi="Arial" w:cs="Arial"/>
        </w:rPr>
        <w:t xml:space="preserve">této </w:t>
      </w:r>
      <w:r w:rsidRPr="00F5793D">
        <w:rPr>
          <w:rFonts w:ascii="Arial" w:hAnsi="Arial" w:cs="Arial"/>
          <w:lang w:val="x-none"/>
        </w:rPr>
        <w:t xml:space="preserve">smlouvy může být učiněno </w:t>
      </w:r>
      <w:r w:rsidR="00DD3251" w:rsidRPr="00F5793D">
        <w:rPr>
          <w:rFonts w:ascii="Arial" w:hAnsi="Arial" w:cs="Arial"/>
          <w:lang w:val="x-none"/>
        </w:rPr>
        <w:br/>
      </w:r>
      <w:r w:rsidRPr="00F5793D">
        <w:rPr>
          <w:rFonts w:ascii="Arial" w:hAnsi="Arial" w:cs="Arial"/>
          <w:lang w:val="x-none"/>
        </w:rPr>
        <w:t>i prostřednictvím datové schránky podle zákona č. 300/2008 Sb., o elektronických úkonech a autorizované konverzi dokumentů, ve znění pozdějších předpisů.</w:t>
      </w:r>
    </w:p>
    <w:p w14:paraId="4F201AA4" w14:textId="77777777"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 xml:space="preserve">V případě zániku účinnosti </w:t>
      </w:r>
      <w:r w:rsidR="0086088C" w:rsidRPr="00F5793D">
        <w:rPr>
          <w:rFonts w:ascii="Arial" w:hAnsi="Arial" w:cs="Arial"/>
        </w:rPr>
        <w:t xml:space="preserve">této </w:t>
      </w:r>
      <w:r w:rsidRPr="00F5793D">
        <w:rPr>
          <w:rFonts w:ascii="Arial" w:hAnsi="Arial" w:cs="Arial"/>
          <w:lang w:val="x-none"/>
        </w:rPr>
        <w:t xml:space="preserve">smlouvy odstoupením je zhotovitel povinen okamžitě opustit </w:t>
      </w:r>
      <w:r w:rsidR="00CA5587" w:rsidRPr="00F5793D">
        <w:rPr>
          <w:rFonts w:ascii="Arial" w:hAnsi="Arial" w:cs="Arial"/>
        </w:rPr>
        <w:t xml:space="preserve">místo plnění  </w:t>
      </w:r>
      <w:r w:rsidRPr="00F5793D">
        <w:rPr>
          <w:rFonts w:ascii="Arial" w:hAnsi="Arial" w:cs="Arial"/>
          <w:lang w:val="x-none"/>
        </w:rPr>
        <w:t xml:space="preserve">a vyklidit zařízení </w:t>
      </w:r>
      <w:r w:rsidR="00CA5587" w:rsidRPr="00F5793D">
        <w:rPr>
          <w:rFonts w:ascii="Arial" w:hAnsi="Arial" w:cs="Arial"/>
        </w:rPr>
        <w:t xml:space="preserve">místa plnění </w:t>
      </w:r>
      <w:r w:rsidRPr="00F5793D">
        <w:rPr>
          <w:rFonts w:ascii="Arial" w:hAnsi="Arial" w:cs="Arial"/>
          <w:lang w:val="x-none"/>
        </w:rPr>
        <w:t xml:space="preserve">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F5793D">
        <w:rPr>
          <w:rFonts w:ascii="Arial" w:hAnsi="Arial" w:cs="Arial"/>
          <w:lang w:val="x-none"/>
        </w:rPr>
        <w:br/>
      </w:r>
      <w:r w:rsidRPr="00F5793D">
        <w:rPr>
          <w:rFonts w:ascii="Arial" w:hAnsi="Arial" w:cs="Arial"/>
          <w:lang w:val="x-none"/>
        </w:rPr>
        <w:t xml:space="preserve">a zhotovitel se zavazuje předat dosud provedené práce i nedokončené dodávky do 5 kalendářních dnů ode dne účinnosti odstoupení od této smlouvy. O takovém předání </w:t>
      </w:r>
      <w:r w:rsidR="00DD3251" w:rsidRPr="00F5793D">
        <w:rPr>
          <w:rFonts w:ascii="Arial" w:hAnsi="Arial" w:cs="Arial"/>
          <w:lang w:val="x-none"/>
        </w:rPr>
        <w:br/>
      </w:r>
      <w:r w:rsidRPr="00F5793D">
        <w:rPr>
          <w:rFonts w:ascii="Arial" w:hAnsi="Arial" w:cs="Arial"/>
          <w:lang w:val="x-none"/>
        </w:rPr>
        <w:t xml:space="preserve">a převzetí bude pořízen oběma stranami zápis s náležitostmi protokolu o předání </w:t>
      </w:r>
      <w:r w:rsidR="00DD3251" w:rsidRPr="00F5793D">
        <w:rPr>
          <w:rFonts w:ascii="Arial" w:hAnsi="Arial" w:cs="Arial"/>
          <w:lang w:val="x-none"/>
        </w:rPr>
        <w:br/>
      </w:r>
      <w:r w:rsidRPr="00F5793D">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DAADC0C" w14:textId="77777777" w:rsidR="00943F4A" w:rsidRPr="00F5793D" w:rsidRDefault="0086088C" w:rsidP="00943F4A">
      <w:pPr>
        <w:pStyle w:val="Odstavecseseznamem"/>
        <w:numPr>
          <w:ilvl w:val="0"/>
          <w:numId w:val="22"/>
        </w:numPr>
        <w:jc w:val="both"/>
        <w:rPr>
          <w:rFonts w:ascii="Arial" w:hAnsi="Arial" w:cs="Arial"/>
        </w:rPr>
      </w:pPr>
      <w:r w:rsidRPr="00F5793D">
        <w:rPr>
          <w:rFonts w:ascii="Arial" w:hAnsi="Arial" w:cs="Arial"/>
          <w:lang w:val="x-none"/>
        </w:rPr>
        <w:t xml:space="preserve">Objednatel je oprávněn tuto </w:t>
      </w:r>
      <w:r w:rsidRPr="00F5793D">
        <w:rPr>
          <w:rFonts w:ascii="Arial" w:hAnsi="Arial" w:cs="Arial"/>
        </w:rPr>
        <w:t>s</w:t>
      </w:r>
      <w:proofErr w:type="spellStart"/>
      <w:r w:rsidR="00943F4A" w:rsidRPr="00F5793D">
        <w:rPr>
          <w:rFonts w:ascii="Arial" w:hAnsi="Arial" w:cs="Arial"/>
          <w:lang w:val="x-none"/>
        </w:rPr>
        <w:t>mlouvu</w:t>
      </w:r>
      <w:proofErr w:type="spellEnd"/>
      <w:r w:rsidR="00943F4A" w:rsidRPr="00F5793D">
        <w:rPr>
          <w:rFonts w:ascii="Arial" w:hAnsi="Arial" w:cs="Arial"/>
          <w:lang w:val="x-none"/>
        </w:rPr>
        <w:t xml:space="preserve"> vypovědět i bez uvedení důvodu na základě písemné výpovědi. Výpovědní </w:t>
      </w:r>
      <w:r w:rsidR="00943F4A" w:rsidRPr="00F5793D">
        <w:rPr>
          <w:rFonts w:ascii="Arial" w:hAnsi="Arial" w:cs="Arial"/>
        </w:rPr>
        <w:t>doba</w:t>
      </w:r>
      <w:r w:rsidR="00943F4A" w:rsidRPr="00F5793D">
        <w:rPr>
          <w:rFonts w:ascii="Arial" w:hAnsi="Arial" w:cs="Arial"/>
          <w:lang w:val="x-none"/>
        </w:rPr>
        <w:t xml:space="preserve"> činí 1 kalendářní měsíc a počíná běžet od prvního </w:t>
      </w:r>
      <w:r w:rsidR="00F8737C" w:rsidRPr="00F5793D">
        <w:rPr>
          <w:rFonts w:ascii="Arial" w:hAnsi="Arial" w:cs="Arial"/>
        </w:rPr>
        <w:t xml:space="preserve">dne </w:t>
      </w:r>
      <w:r w:rsidR="00943F4A" w:rsidRPr="00F5793D">
        <w:rPr>
          <w:rFonts w:ascii="Arial" w:hAnsi="Arial" w:cs="Arial"/>
          <w:lang w:val="x-none"/>
        </w:rPr>
        <w:t>kalendářního měsíce následujícího po doručení výpovědi druhé straně.</w:t>
      </w:r>
    </w:p>
    <w:p w14:paraId="7F5B4D63" w14:textId="77777777" w:rsidR="00880456" w:rsidRDefault="00880456" w:rsidP="00EF6D19">
      <w:pPr>
        <w:spacing w:line="240" w:lineRule="auto"/>
        <w:jc w:val="center"/>
        <w:rPr>
          <w:rFonts w:ascii="Arial" w:hAnsi="Arial" w:cs="Arial"/>
          <w:b/>
          <w:u w:val="single"/>
        </w:rPr>
      </w:pPr>
    </w:p>
    <w:p w14:paraId="2D6459CF" w14:textId="1AF68BBB" w:rsidR="00943F4A" w:rsidRDefault="00EF6D19" w:rsidP="00EF6D19">
      <w:pPr>
        <w:spacing w:line="240" w:lineRule="auto"/>
        <w:jc w:val="center"/>
        <w:rPr>
          <w:rFonts w:ascii="Arial" w:hAnsi="Arial" w:cs="Arial"/>
          <w:b/>
          <w:u w:val="single"/>
          <w:lang w:val="x-none"/>
        </w:rPr>
      </w:pPr>
      <w:r w:rsidRPr="00F5793D">
        <w:rPr>
          <w:rFonts w:ascii="Arial" w:hAnsi="Arial" w:cs="Arial"/>
          <w:b/>
          <w:u w:val="single"/>
        </w:rPr>
        <w:t>Čl.</w:t>
      </w:r>
      <w:r w:rsidR="00C65293">
        <w:rPr>
          <w:rFonts w:ascii="Arial" w:hAnsi="Arial" w:cs="Arial"/>
          <w:b/>
          <w:u w:val="single"/>
        </w:rPr>
        <w:t xml:space="preserve"> </w:t>
      </w:r>
      <w:r w:rsidRPr="00F5793D">
        <w:rPr>
          <w:rFonts w:ascii="Arial" w:hAnsi="Arial" w:cs="Arial"/>
          <w:b/>
          <w:u w:val="single"/>
        </w:rPr>
        <w:t>X</w:t>
      </w:r>
      <w:r w:rsidR="0086088C" w:rsidRPr="00F5793D">
        <w:rPr>
          <w:rFonts w:ascii="Arial" w:hAnsi="Arial" w:cs="Arial"/>
          <w:b/>
          <w:u w:val="single"/>
        </w:rPr>
        <w:t>I</w:t>
      </w:r>
      <w:r w:rsidRPr="00F5793D">
        <w:rPr>
          <w:rFonts w:ascii="Arial" w:hAnsi="Arial" w:cs="Arial"/>
          <w:b/>
          <w:u w:val="single"/>
        </w:rPr>
        <w:t xml:space="preserve">V   </w:t>
      </w:r>
      <w:r w:rsidR="00943F4A" w:rsidRPr="00F5793D">
        <w:rPr>
          <w:rFonts w:ascii="Arial" w:hAnsi="Arial" w:cs="Arial"/>
          <w:b/>
          <w:u w:val="single"/>
          <w:lang w:val="x-none"/>
        </w:rPr>
        <w:t>Povinnost mlčenlivosti a ochrana informací</w:t>
      </w:r>
    </w:p>
    <w:p w14:paraId="7DD61790" w14:textId="77777777" w:rsidR="00943F4A" w:rsidRPr="00F5793D" w:rsidRDefault="00943F4A" w:rsidP="00EF6D19">
      <w:pPr>
        <w:pStyle w:val="Odstavecseseznamem"/>
        <w:numPr>
          <w:ilvl w:val="0"/>
          <w:numId w:val="21"/>
        </w:numPr>
        <w:jc w:val="both"/>
        <w:rPr>
          <w:rFonts w:ascii="Arial" w:hAnsi="Arial" w:cs="Arial"/>
          <w:lang w:val="x-none"/>
        </w:rPr>
      </w:pPr>
      <w:r w:rsidRPr="00F5793D">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D3251" w:rsidRPr="00F5793D">
        <w:rPr>
          <w:rFonts w:ascii="Arial" w:hAnsi="Arial" w:cs="Arial"/>
          <w:lang w:val="x-none"/>
        </w:rPr>
        <w:br/>
      </w:r>
      <w:r w:rsidRPr="00F5793D">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1952E674" w14:textId="77777777" w:rsidR="00943F4A" w:rsidRPr="00F5793D" w:rsidRDefault="00943F4A" w:rsidP="00EF6D19">
      <w:pPr>
        <w:pStyle w:val="Odstavecseseznamem"/>
        <w:numPr>
          <w:ilvl w:val="0"/>
          <w:numId w:val="21"/>
        </w:numPr>
        <w:jc w:val="both"/>
        <w:rPr>
          <w:rFonts w:ascii="Arial" w:hAnsi="Arial" w:cs="Arial"/>
          <w:lang w:val="x-none"/>
        </w:rPr>
      </w:pPr>
      <w:r w:rsidRPr="00F5793D">
        <w:rPr>
          <w:rFonts w:ascii="Arial" w:hAnsi="Arial" w:cs="Arial"/>
          <w:lang w:val="x-none"/>
        </w:rPr>
        <w:t xml:space="preserve">Zhotovitel se zavazuje věnovat Důvěrným informacím stejnou ochranu, péči </w:t>
      </w:r>
      <w:r w:rsidR="00DD3251" w:rsidRPr="00F5793D">
        <w:rPr>
          <w:rFonts w:ascii="Arial" w:hAnsi="Arial" w:cs="Arial"/>
          <w:lang w:val="x-none"/>
        </w:rPr>
        <w:br/>
      </w:r>
      <w:r w:rsidRPr="00F5793D">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C5F9C6D" w14:textId="77777777" w:rsidR="00943F4A" w:rsidRPr="00F5793D" w:rsidRDefault="00943F4A" w:rsidP="00EF6D19">
      <w:pPr>
        <w:pStyle w:val="Odstavecseseznamem"/>
        <w:numPr>
          <w:ilvl w:val="0"/>
          <w:numId w:val="21"/>
        </w:numPr>
        <w:jc w:val="both"/>
        <w:rPr>
          <w:rFonts w:ascii="Arial" w:hAnsi="Arial" w:cs="Arial"/>
          <w:lang w:val="x-none"/>
        </w:rPr>
      </w:pPr>
      <w:r w:rsidRPr="00F5793D">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w:t>
      </w:r>
      <w:r w:rsidR="00DD3251" w:rsidRPr="00F5793D">
        <w:rPr>
          <w:rFonts w:ascii="Arial" w:hAnsi="Arial" w:cs="Arial"/>
          <w:lang w:val="x-none"/>
        </w:rPr>
        <w:br/>
      </w:r>
      <w:r w:rsidRPr="00F5793D">
        <w:rPr>
          <w:rFonts w:ascii="Arial" w:hAnsi="Arial" w:cs="Arial"/>
          <w:lang w:val="x-none"/>
        </w:rPr>
        <w:t xml:space="preserve">k jejich jinému neoprávněnému zpracování, jakož aby i jinak neporušil tento zákon. Zhotovitel nese plnou odpovědnost a právní důsledky za případné porušení zákona </w:t>
      </w:r>
      <w:r w:rsidR="00DD3251" w:rsidRPr="00F5793D">
        <w:rPr>
          <w:rFonts w:ascii="Arial" w:hAnsi="Arial" w:cs="Arial"/>
          <w:lang w:val="x-none"/>
        </w:rPr>
        <w:br/>
      </w:r>
      <w:r w:rsidRPr="00F5793D">
        <w:rPr>
          <w:rFonts w:ascii="Arial" w:hAnsi="Arial" w:cs="Arial"/>
          <w:lang w:val="x-none"/>
        </w:rPr>
        <w:t xml:space="preserve">z jeho strany.  </w:t>
      </w:r>
    </w:p>
    <w:p w14:paraId="0731F46E" w14:textId="439E0BD6" w:rsidR="006B54C6" w:rsidRPr="00E5011F" w:rsidRDefault="00943F4A" w:rsidP="001216DB">
      <w:pPr>
        <w:pStyle w:val="Odstavecseseznamem"/>
        <w:numPr>
          <w:ilvl w:val="0"/>
          <w:numId w:val="21"/>
        </w:numPr>
        <w:jc w:val="both"/>
        <w:rPr>
          <w:rFonts w:ascii="Arial" w:hAnsi="Arial" w:cs="Arial"/>
          <w:lang w:val="x-none"/>
        </w:rPr>
      </w:pPr>
      <w:r w:rsidRPr="00F5793D">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563DEA0C" w14:textId="77777777" w:rsidR="00880456" w:rsidRDefault="00880456" w:rsidP="00EF6D19">
      <w:pPr>
        <w:jc w:val="center"/>
        <w:rPr>
          <w:rFonts w:ascii="Arial" w:hAnsi="Arial" w:cs="Arial"/>
          <w:b/>
          <w:u w:val="single"/>
        </w:rPr>
      </w:pPr>
      <w:bookmarkStart w:id="12" w:name="_Ref376798291"/>
    </w:p>
    <w:p w14:paraId="227ACA39" w14:textId="0494A9AC" w:rsidR="00943F4A" w:rsidRDefault="0086088C" w:rsidP="00EF6D19">
      <w:pPr>
        <w:jc w:val="center"/>
        <w:rPr>
          <w:rFonts w:ascii="Arial" w:hAnsi="Arial" w:cs="Arial"/>
          <w:b/>
          <w:u w:val="single"/>
          <w:lang w:val="x-none"/>
        </w:rPr>
      </w:pPr>
      <w:r w:rsidRPr="00F5793D">
        <w:rPr>
          <w:rFonts w:ascii="Arial" w:hAnsi="Arial" w:cs="Arial"/>
          <w:b/>
          <w:u w:val="single"/>
        </w:rPr>
        <w:t>Čl. XV</w:t>
      </w:r>
      <w:r w:rsidR="00EF6D19" w:rsidRPr="00F5793D">
        <w:rPr>
          <w:rFonts w:ascii="Arial" w:hAnsi="Arial" w:cs="Arial"/>
          <w:b/>
          <w:u w:val="single"/>
        </w:rPr>
        <w:t xml:space="preserve">   </w:t>
      </w:r>
      <w:r w:rsidR="00943F4A" w:rsidRPr="00F5793D">
        <w:rPr>
          <w:rFonts w:ascii="Arial" w:hAnsi="Arial" w:cs="Arial"/>
          <w:b/>
          <w:u w:val="single"/>
          <w:lang w:val="x-none"/>
        </w:rPr>
        <w:t>Licenční ujednání</w:t>
      </w:r>
      <w:bookmarkEnd w:id="12"/>
    </w:p>
    <w:p w14:paraId="5BACB144" w14:textId="77777777" w:rsidR="00943F4A" w:rsidRPr="00F5793D" w:rsidRDefault="00943F4A" w:rsidP="00EF6D19">
      <w:pPr>
        <w:pStyle w:val="Odstavecseseznamem"/>
        <w:numPr>
          <w:ilvl w:val="0"/>
          <w:numId w:val="20"/>
        </w:numPr>
        <w:jc w:val="both"/>
        <w:rPr>
          <w:rFonts w:ascii="Arial" w:hAnsi="Arial" w:cs="Arial"/>
        </w:rPr>
      </w:pPr>
      <w:r w:rsidRPr="00F5793D">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F5793D">
        <w:rPr>
          <w:rFonts w:ascii="Arial" w:hAnsi="Arial" w:cs="Arial"/>
        </w:rPr>
        <w:t>icence za podmínek sjednaných v této smlouvě</w:t>
      </w:r>
      <w:r w:rsidRPr="00F5793D">
        <w:rPr>
          <w:rFonts w:ascii="Arial" w:hAnsi="Arial" w:cs="Arial"/>
        </w:rPr>
        <w:t>.</w:t>
      </w:r>
    </w:p>
    <w:p w14:paraId="0B195F43" w14:textId="77777777" w:rsidR="00943F4A" w:rsidRPr="00F5793D" w:rsidRDefault="00943F4A" w:rsidP="00EF6D19">
      <w:pPr>
        <w:pStyle w:val="Odstavecseseznamem"/>
        <w:numPr>
          <w:ilvl w:val="0"/>
          <w:numId w:val="20"/>
        </w:numPr>
        <w:jc w:val="both"/>
        <w:rPr>
          <w:rFonts w:ascii="Arial" w:hAnsi="Arial" w:cs="Arial"/>
          <w:lang w:val="x-none"/>
        </w:rPr>
      </w:pPr>
      <w:r w:rsidRPr="00F5793D">
        <w:rPr>
          <w:rFonts w:ascii="Arial" w:hAnsi="Arial" w:cs="Arial"/>
          <w:lang w:val="x-none"/>
        </w:rPr>
        <w:t>Zhotovitel prohlašuje, že je oprávněn vykonávat svým jménem a na svůj účet majetková práva k předmětu ochrany a že je oprávněn k jeho užití udělit objednateli licenci.</w:t>
      </w:r>
    </w:p>
    <w:p w14:paraId="676853D8" w14:textId="77777777" w:rsidR="00943F4A" w:rsidRPr="00F5793D" w:rsidRDefault="00943F4A" w:rsidP="00EF6D19">
      <w:pPr>
        <w:pStyle w:val="Odstavecseseznamem"/>
        <w:numPr>
          <w:ilvl w:val="0"/>
          <w:numId w:val="20"/>
        </w:numPr>
        <w:jc w:val="both"/>
        <w:rPr>
          <w:rFonts w:ascii="Arial" w:hAnsi="Arial" w:cs="Arial"/>
          <w:lang w:val="x-none"/>
        </w:rPr>
      </w:pPr>
      <w:r w:rsidRPr="00F5793D">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F5793D">
        <w:rPr>
          <w:rFonts w:ascii="Arial" w:hAnsi="Arial" w:cs="Arial"/>
          <w:lang w:val="x-none"/>
        </w:rPr>
        <w:t>m díla jinou osobu (</w:t>
      </w:r>
      <w:proofErr w:type="spellStart"/>
      <w:r w:rsidR="007B6C8C" w:rsidRPr="00F5793D">
        <w:rPr>
          <w:rFonts w:ascii="Arial" w:hAnsi="Arial" w:cs="Arial"/>
        </w:rPr>
        <w:t>podzhotovitel</w:t>
      </w:r>
      <w:proofErr w:type="spellEnd"/>
      <w:r w:rsidRPr="00F5793D">
        <w:rPr>
          <w:rFonts w:ascii="Arial" w:hAnsi="Arial" w:cs="Arial"/>
          <w:lang w:val="x-none"/>
        </w:rPr>
        <w:t xml:space="preserve">e), a to zejména pokud jde </w:t>
      </w:r>
      <w:r w:rsidR="00DD3251" w:rsidRPr="00F5793D">
        <w:rPr>
          <w:rFonts w:ascii="Arial" w:hAnsi="Arial" w:cs="Arial"/>
          <w:lang w:val="x-none"/>
        </w:rPr>
        <w:br/>
      </w:r>
      <w:r w:rsidRPr="00F5793D">
        <w:rPr>
          <w:rFonts w:ascii="Arial" w:hAnsi="Arial" w:cs="Arial"/>
          <w:lang w:val="x-none"/>
        </w:rPr>
        <w:t>o územní, časový nebo množstevní rozsah užití.</w:t>
      </w:r>
    </w:p>
    <w:p w14:paraId="286582C0" w14:textId="77777777" w:rsidR="00943F4A" w:rsidRPr="00F5793D" w:rsidRDefault="00943F4A" w:rsidP="00EF6D19">
      <w:pPr>
        <w:pStyle w:val="Odstavecseseznamem"/>
        <w:numPr>
          <w:ilvl w:val="0"/>
          <w:numId w:val="20"/>
        </w:numPr>
        <w:jc w:val="both"/>
        <w:rPr>
          <w:rFonts w:ascii="Arial" w:hAnsi="Arial" w:cs="Arial"/>
          <w:lang w:val="x-none"/>
        </w:rPr>
      </w:pPr>
      <w:r w:rsidRPr="00F5793D">
        <w:rPr>
          <w:rFonts w:ascii="Arial" w:hAnsi="Arial" w:cs="Arial"/>
          <w:lang w:val="x-none"/>
        </w:rPr>
        <w:t xml:space="preserve">Odměna za poskytnutí této licence je zahrnuta v ceně díla dle této smlouvy. </w:t>
      </w:r>
    </w:p>
    <w:p w14:paraId="5955CE33" w14:textId="77777777" w:rsidR="00943F4A" w:rsidRPr="00F5793D" w:rsidRDefault="00943F4A" w:rsidP="00EF6D19">
      <w:pPr>
        <w:pStyle w:val="Odstavecseseznamem"/>
        <w:numPr>
          <w:ilvl w:val="0"/>
          <w:numId w:val="20"/>
        </w:numPr>
        <w:jc w:val="both"/>
        <w:rPr>
          <w:rFonts w:ascii="Arial" w:hAnsi="Arial" w:cs="Arial"/>
          <w:lang w:val="x-none"/>
        </w:rPr>
      </w:pPr>
      <w:r w:rsidRPr="00F5793D">
        <w:rPr>
          <w:rFonts w:ascii="Arial" w:hAnsi="Arial" w:cs="Arial"/>
          <w:lang w:val="x-none"/>
        </w:rPr>
        <w:t>Objednatel je oprávněn práva tvořící součást licence zcela nebo zčásti jako podlicenci poskytnout třetí osobě.</w:t>
      </w:r>
    </w:p>
    <w:p w14:paraId="4BD45B2F" w14:textId="77777777" w:rsidR="00943F4A" w:rsidRPr="00F5793D" w:rsidRDefault="00943F4A" w:rsidP="00943F4A">
      <w:pPr>
        <w:pStyle w:val="Odstavecseseznamem"/>
        <w:numPr>
          <w:ilvl w:val="0"/>
          <w:numId w:val="20"/>
        </w:numPr>
        <w:jc w:val="both"/>
        <w:rPr>
          <w:rFonts w:ascii="Arial" w:hAnsi="Arial" w:cs="Arial"/>
          <w:lang w:val="x-none"/>
        </w:rPr>
      </w:pPr>
      <w:r w:rsidRPr="00F5793D">
        <w:rPr>
          <w:rFonts w:ascii="Arial" w:hAnsi="Arial" w:cs="Arial"/>
          <w:lang w:val="x-none"/>
        </w:rPr>
        <w:t>Objednatel je oprávněn předmět ochrany upravit či jinak měnit, a to bez souhlasu zhotovitele.</w:t>
      </w:r>
    </w:p>
    <w:p w14:paraId="0B54280E" w14:textId="77777777" w:rsidR="00880456" w:rsidRDefault="00880456" w:rsidP="00EF6D19">
      <w:pPr>
        <w:jc w:val="center"/>
        <w:rPr>
          <w:rFonts w:ascii="Arial" w:hAnsi="Arial" w:cs="Arial"/>
          <w:b/>
          <w:u w:val="single"/>
        </w:rPr>
      </w:pPr>
    </w:p>
    <w:p w14:paraId="1CFDD4BB" w14:textId="1509169B" w:rsidR="00943F4A" w:rsidRDefault="0086088C" w:rsidP="00EF6D19">
      <w:pPr>
        <w:jc w:val="center"/>
        <w:rPr>
          <w:rFonts w:ascii="Arial" w:hAnsi="Arial" w:cs="Arial"/>
          <w:b/>
          <w:u w:val="single"/>
          <w:lang w:val="x-none"/>
        </w:rPr>
      </w:pPr>
      <w:r w:rsidRPr="00F5793D">
        <w:rPr>
          <w:rFonts w:ascii="Arial" w:hAnsi="Arial" w:cs="Arial"/>
          <w:b/>
          <w:u w:val="single"/>
        </w:rPr>
        <w:t>Čl. XVI</w:t>
      </w:r>
      <w:r w:rsidR="00EF6D19" w:rsidRPr="00F5793D">
        <w:rPr>
          <w:rFonts w:ascii="Arial" w:hAnsi="Arial" w:cs="Arial"/>
          <w:b/>
          <w:u w:val="single"/>
        </w:rPr>
        <w:t xml:space="preserve">   </w:t>
      </w:r>
      <w:r w:rsidR="00943F4A" w:rsidRPr="00F5793D">
        <w:rPr>
          <w:rFonts w:ascii="Arial" w:hAnsi="Arial" w:cs="Arial"/>
          <w:b/>
          <w:u w:val="single"/>
          <w:lang w:val="x-none"/>
        </w:rPr>
        <w:t>Zvláštní ujednání</w:t>
      </w:r>
    </w:p>
    <w:p w14:paraId="50D6D3E3" w14:textId="38FF9048" w:rsidR="00943F4A" w:rsidRPr="00F5793D" w:rsidRDefault="00943F4A" w:rsidP="00EF6D19">
      <w:pPr>
        <w:pStyle w:val="Odstavecseseznamem"/>
        <w:numPr>
          <w:ilvl w:val="0"/>
          <w:numId w:val="19"/>
        </w:numPr>
        <w:jc w:val="both"/>
        <w:rPr>
          <w:rFonts w:ascii="Arial" w:hAnsi="Arial" w:cs="Arial"/>
          <w:lang w:val="x-none"/>
        </w:rPr>
      </w:pPr>
      <w:r w:rsidRPr="00F5793D">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F5793D">
        <w:rPr>
          <w:rFonts w:ascii="Arial" w:hAnsi="Arial" w:cs="Arial"/>
        </w:rPr>
        <w:t xml:space="preserve">, </w:t>
      </w:r>
      <w:r w:rsidRPr="00F5793D">
        <w:rPr>
          <w:rFonts w:ascii="Arial" w:hAnsi="Arial" w:cs="Arial"/>
          <w:lang w:val="x-none"/>
        </w:rPr>
        <w:t xml:space="preserve">tímto však není dotčeno ustanovení § </w:t>
      </w:r>
      <w:r w:rsidR="00A923F6" w:rsidRPr="00F5793D">
        <w:rPr>
          <w:rFonts w:ascii="Arial" w:hAnsi="Arial" w:cs="Arial"/>
        </w:rPr>
        <w:t xml:space="preserve">222 odst. 1 ZZVZ </w:t>
      </w:r>
      <w:r w:rsidRPr="00F5793D">
        <w:rPr>
          <w:rFonts w:ascii="Arial" w:hAnsi="Arial" w:cs="Arial"/>
          <w:lang w:val="x-none"/>
        </w:rPr>
        <w:t xml:space="preserve">. </w:t>
      </w:r>
    </w:p>
    <w:p w14:paraId="5C8B9004" w14:textId="77777777" w:rsidR="00943F4A" w:rsidRPr="00F5793D" w:rsidRDefault="00943F4A" w:rsidP="00EF6D19">
      <w:pPr>
        <w:pStyle w:val="Odstavecseseznamem"/>
        <w:numPr>
          <w:ilvl w:val="0"/>
          <w:numId w:val="19"/>
        </w:numPr>
        <w:jc w:val="both"/>
        <w:rPr>
          <w:rFonts w:ascii="Arial" w:hAnsi="Arial" w:cs="Arial"/>
          <w:lang w:val="x-none"/>
        </w:rPr>
      </w:pPr>
      <w:r w:rsidRPr="00F5793D">
        <w:rPr>
          <w:rFonts w:ascii="Arial" w:hAnsi="Arial" w:cs="Arial"/>
          <w:lang w:val="x-none"/>
        </w:rPr>
        <w:t>Pověří-li zhotovitel proved</w:t>
      </w:r>
      <w:r w:rsidR="00E73632" w:rsidRPr="00F5793D">
        <w:rPr>
          <w:rFonts w:ascii="Arial" w:hAnsi="Arial" w:cs="Arial"/>
          <w:lang w:val="x-none"/>
        </w:rPr>
        <w:t>ením části díla jinou osobu (</w:t>
      </w:r>
      <w:proofErr w:type="spellStart"/>
      <w:r w:rsidR="00E73632" w:rsidRPr="00F5793D">
        <w:rPr>
          <w:rFonts w:ascii="Arial" w:hAnsi="Arial" w:cs="Arial"/>
        </w:rPr>
        <w:t>podzhotovitele</w:t>
      </w:r>
      <w:proofErr w:type="spellEnd"/>
      <w:r w:rsidRPr="00F5793D">
        <w:rPr>
          <w:rFonts w:ascii="Arial" w:hAnsi="Arial" w:cs="Arial"/>
          <w:lang w:val="x-none"/>
        </w:rPr>
        <w:t xml:space="preserve">), má zhotovitel odpovědnost, jako by dílo prováděl sám. </w:t>
      </w:r>
    </w:p>
    <w:p w14:paraId="7120E083" w14:textId="3F4ED979" w:rsidR="00943F4A" w:rsidRPr="00F5793D" w:rsidRDefault="00E73632" w:rsidP="00EF6D19">
      <w:pPr>
        <w:pStyle w:val="Odstavecseseznamem"/>
        <w:numPr>
          <w:ilvl w:val="0"/>
          <w:numId w:val="19"/>
        </w:numPr>
        <w:jc w:val="both"/>
        <w:rPr>
          <w:rFonts w:ascii="Arial" w:hAnsi="Arial" w:cs="Arial"/>
          <w:lang w:val="x-none"/>
        </w:rPr>
      </w:pPr>
      <w:r w:rsidRPr="00F5793D">
        <w:rPr>
          <w:rFonts w:ascii="Arial" w:hAnsi="Arial" w:cs="Arial"/>
        </w:rPr>
        <w:t xml:space="preserve">Plnění </w:t>
      </w:r>
      <w:r w:rsidR="00A923F6" w:rsidRPr="00F5793D">
        <w:rPr>
          <w:rFonts w:ascii="Arial" w:hAnsi="Arial" w:cs="Arial"/>
        </w:rPr>
        <w:t>pod</w:t>
      </w:r>
      <w:r w:rsidRPr="00F5793D">
        <w:rPr>
          <w:rFonts w:ascii="Arial" w:hAnsi="Arial" w:cs="Arial"/>
        </w:rPr>
        <w:t xml:space="preserve">dodávkou nad rámec </w:t>
      </w:r>
      <w:r w:rsidR="00423C70" w:rsidRPr="00F5793D">
        <w:rPr>
          <w:rFonts w:ascii="Arial" w:hAnsi="Arial" w:cs="Arial"/>
        </w:rPr>
        <w:t>uvedený</w:t>
      </w:r>
      <w:r w:rsidR="00943F4A" w:rsidRPr="00F5793D">
        <w:rPr>
          <w:rFonts w:ascii="Arial" w:hAnsi="Arial" w:cs="Arial"/>
        </w:rPr>
        <w:t xml:space="preserve"> v nabídce zhotovitele na veřejnou zakázku, která je předmětem této smlouvy, musí být předem s objednatelem projednáno, odsouhlaseno. </w:t>
      </w:r>
      <w:r w:rsidR="00943F4A" w:rsidRPr="00F5793D">
        <w:rPr>
          <w:rFonts w:ascii="Arial" w:hAnsi="Arial" w:cs="Arial"/>
          <w:lang w:val="x-none"/>
        </w:rPr>
        <w:t xml:space="preserve">Zhotovitel je povinen ve všech </w:t>
      </w:r>
      <w:proofErr w:type="spellStart"/>
      <w:r w:rsidR="00597BAF" w:rsidRPr="00F5793D">
        <w:rPr>
          <w:rFonts w:ascii="Arial" w:hAnsi="Arial" w:cs="Arial"/>
          <w:lang w:val="x-none"/>
        </w:rPr>
        <w:t>podzhotovitel</w:t>
      </w:r>
      <w:r w:rsidR="00943F4A" w:rsidRPr="00F5793D">
        <w:rPr>
          <w:rFonts w:ascii="Arial" w:hAnsi="Arial" w:cs="Arial"/>
          <w:lang w:val="x-none"/>
        </w:rPr>
        <w:t>ských</w:t>
      </w:r>
      <w:proofErr w:type="spellEnd"/>
      <w:r w:rsidR="00943F4A" w:rsidRPr="00F5793D">
        <w:rPr>
          <w:rFonts w:ascii="Arial" w:hAnsi="Arial" w:cs="Arial"/>
          <w:lang w:val="x-none"/>
        </w:rPr>
        <w:t xml:space="preserve"> smlouvách zajistit závazek </w:t>
      </w:r>
      <w:proofErr w:type="spellStart"/>
      <w:r w:rsidR="00597BAF" w:rsidRPr="00F5793D">
        <w:rPr>
          <w:rFonts w:ascii="Arial" w:hAnsi="Arial" w:cs="Arial"/>
          <w:lang w:val="x-none"/>
        </w:rPr>
        <w:t>podzhotovitel</w:t>
      </w:r>
      <w:r w:rsidR="00943F4A" w:rsidRPr="00F5793D">
        <w:rPr>
          <w:rFonts w:ascii="Arial" w:hAnsi="Arial" w:cs="Arial"/>
          <w:lang w:val="x-none"/>
        </w:rPr>
        <w:t>ů</w:t>
      </w:r>
      <w:proofErr w:type="spellEnd"/>
      <w:r w:rsidR="00943F4A" w:rsidRPr="00F5793D">
        <w:rPr>
          <w:rFonts w:ascii="Arial" w:hAnsi="Arial" w:cs="Arial"/>
          <w:lang w:val="x-none"/>
        </w:rPr>
        <w:t xml:space="preserve"> poskytnout subjektům provádějícím audit a kont</w:t>
      </w:r>
      <w:r w:rsidR="003D21B7" w:rsidRPr="00F5793D">
        <w:rPr>
          <w:rFonts w:ascii="Arial" w:hAnsi="Arial" w:cs="Arial"/>
          <w:lang w:val="x-none"/>
        </w:rPr>
        <w:t>rolu</w:t>
      </w:r>
      <w:r w:rsidR="00943F4A" w:rsidRPr="00F5793D">
        <w:rPr>
          <w:rFonts w:ascii="Arial" w:hAnsi="Arial" w:cs="Arial"/>
          <w:lang w:val="x-none"/>
        </w:rPr>
        <w:t xml:space="preserve">, nezbytné informace týkající se </w:t>
      </w:r>
      <w:proofErr w:type="spellStart"/>
      <w:r w:rsidR="00597BAF" w:rsidRPr="00F5793D">
        <w:rPr>
          <w:rFonts w:ascii="Arial" w:hAnsi="Arial" w:cs="Arial"/>
          <w:lang w:val="x-none"/>
        </w:rPr>
        <w:t>podzhotovitel</w:t>
      </w:r>
      <w:r w:rsidR="00943F4A" w:rsidRPr="00F5793D">
        <w:rPr>
          <w:rFonts w:ascii="Arial" w:hAnsi="Arial" w:cs="Arial"/>
          <w:lang w:val="x-none"/>
        </w:rPr>
        <w:t>ských</w:t>
      </w:r>
      <w:proofErr w:type="spellEnd"/>
      <w:r w:rsidR="00943F4A" w:rsidRPr="00F5793D">
        <w:rPr>
          <w:rFonts w:ascii="Arial" w:hAnsi="Arial" w:cs="Arial"/>
          <w:lang w:val="x-none"/>
        </w:rPr>
        <w:t xml:space="preserve"> činností. V případě porušení tohoto ustanovení není objednatel povinen uhradit práce provedené </w:t>
      </w:r>
      <w:proofErr w:type="spellStart"/>
      <w:r w:rsidR="00597BAF" w:rsidRPr="00F5793D">
        <w:rPr>
          <w:rFonts w:ascii="Arial" w:hAnsi="Arial" w:cs="Arial"/>
          <w:lang w:val="x-none"/>
        </w:rPr>
        <w:t>podzhotovitel</w:t>
      </w:r>
      <w:r w:rsidR="00943F4A" w:rsidRPr="00F5793D">
        <w:rPr>
          <w:rFonts w:ascii="Arial" w:hAnsi="Arial" w:cs="Arial"/>
          <w:lang w:val="x-none"/>
        </w:rPr>
        <w:t>em</w:t>
      </w:r>
      <w:proofErr w:type="spellEnd"/>
      <w:r w:rsidR="00943F4A" w:rsidRPr="00F5793D">
        <w:rPr>
          <w:rFonts w:ascii="Arial" w:hAnsi="Arial" w:cs="Arial"/>
          <w:lang w:val="x-none"/>
        </w:rPr>
        <w:t>.</w:t>
      </w:r>
    </w:p>
    <w:p w14:paraId="1551F37C" w14:textId="77777777" w:rsidR="00943F4A" w:rsidRPr="00F5793D" w:rsidRDefault="00943F4A" w:rsidP="00EF6D19">
      <w:pPr>
        <w:pStyle w:val="Odstavecseseznamem"/>
        <w:numPr>
          <w:ilvl w:val="0"/>
          <w:numId w:val="19"/>
        </w:numPr>
        <w:jc w:val="both"/>
        <w:rPr>
          <w:rFonts w:ascii="Arial" w:hAnsi="Arial" w:cs="Arial"/>
          <w:lang w:val="x-none"/>
        </w:rPr>
      </w:pPr>
      <w:r w:rsidRPr="00F5793D">
        <w:rPr>
          <w:rFonts w:ascii="Arial" w:hAnsi="Arial" w:cs="Arial"/>
          <w:lang w:val="x-none"/>
        </w:rPr>
        <w:t xml:space="preserve">Každá změna </w:t>
      </w:r>
      <w:proofErr w:type="spellStart"/>
      <w:r w:rsidR="00597BAF" w:rsidRPr="00F5793D">
        <w:rPr>
          <w:rFonts w:ascii="Arial" w:hAnsi="Arial" w:cs="Arial"/>
          <w:lang w:val="x-none"/>
        </w:rPr>
        <w:t>podzhotovitel</w:t>
      </w:r>
      <w:r w:rsidRPr="00F5793D">
        <w:rPr>
          <w:rFonts w:ascii="Arial" w:hAnsi="Arial" w:cs="Arial"/>
          <w:lang w:val="x-none"/>
        </w:rPr>
        <w:t>e</w:t>
      </w:r>
      <w:proofErr w:type="spellEnd"/>
      <w:r w:rsidRPr="00F5793D">
        <w:rPr>
          <w:rFonts w:ascii="Arial" w:hAnsi="Arial" w:cs="Arial"/>
          <w:lang w:val="x-none"/>
        </w:rPr>
        <w:t xml:space="preserve"> musí být předem s objednatelem projednána </w:t>
      </w:r>
      <w:r w:rsidR="00DD3251" w:rsidRPr="00F5793D">
        <w:rPr>
          <w:rFonts w:ascii="Arial" w:hAnsi="Arial" w:cs="Arial"/>
          <w:lang w:val="x-none"/>
        </w:rPr>
        <w:br/>
      </w:r>
      <w:r w:rsidRPr="00F5793D">
        <w:rPr>
          <w:rFonts w:ascii="Arial" w:hAnsi="Arial" w:cs="Arial"/>
          <w:lang w:val="x-none"/>
        </w:rPr>
        <w:t xml:space="preserve">a odsouhlasena. </w:t>
      </w:r>
    </w:p>
    <w:p w14:paraId="03F69320" w14:textId="77777777" w:rsidR="00943F4A" w:rsidRPr="00F5793D" w:rsidRDefault="00E73632" w:rsidP="00EF6D19">
      <w:pPr>
        <w:pStyle w:val="Odstavecseseznamem"/>
        <w:numPr>
          <w:ilvl w:val="0"/>
          <w:numId w:val="19"/>
        </w:numPr>
        <w:jc w:val="both"/>
        <w:rPr>
          <w:rFonts w:ascii="Arial" w:hAnsi="Arial" w:cs="Arial"/>
          <w:lang w:val="x-none"/>
        </w:rPr>
      </w:pPr>
      <w:r w:rsidRPr="00F5793D">
        <w:rPr>
          <w:rFonts w:ascii="Arial" w:hAnsi="Arial" w:cs="Arial"/>
          <w:lang w:val="x-none"/>
        </w:rPr>
        <w:t xml:space="preserve">Ke změně </w:t>
      </w:r>
      <w:proofErr w:type="spellStart"/>
      <w:r w:rsidRPr="00F5793D">
        <w:rPr>
          <w:rFonts w:ascii="Arial" w:hAnsi="Arial" w:cs="Arial"/>
        </w:rPr>
        <w:t>podzhotovitelů</w:t>
      </w:r>
      <w:proofErr w:type="spellEnd"/>
      <w:r w:rsidR="00943F4A" w:rsidRPr="00F5793D">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F5793D">
        <w:rPr>
          <w:rFonts w:ascii="Arial" w:hAnsi="Arial" w:cs="Arial"/>
          <w:lang w:val="x-none"/>
        </w:rPr>
        <w:t xml:space="preserve">, že každý náhradní </w:t>
      </w:r>
      <w:proofErr w:type="spellStart"/>
      <w:r w:rsidRPr="00F5793D">
        <w:rPr>
          <w:rFonts w:ascii="Arial" w:hAnsi="Arial" w:cs="Arial"/>
        </w:rPr>
        <w:t>podzhotovitel</w:t>
      </w:r>
      <w:proofErr w:type="spellEnd"/>
      <w:r w:rsidR="00943F4A" w:rsidRPr="00F5793D">
        <w:rPr>
          <w:rFonts w:ascii="Arial" w:hAnsi="Arial" w:cs="Arial"/>
          <w:lang w:val="x-none"/>
        </w:rPr>
        <w:t xml:space="preserve"> či osoba bude splňovat požadovanou část kvalifikace jako </w:t>
      </w:r>
      <w:proofErr w:type="spellStart"/>
      <w:r w:rsidR="00597BAF" w:rsidRPr="00F5793D">
        <w:rPr>
          <w:rFonts w:ascii="Arial" w:hAnsi="Arial" w:cs="Arial"/>
          <w:lang w:val="x-none"/>
        </w:rPr>
        <w:t>podzhotovitel</w:t>
      </w:r>
      <w:proofErr w:type="spellEnd"/>
      <w:r w:rsidR="00943F4A" w:rsidRPr="00F5793D">
        <w:rPr>
          <w:rFonts w:ascii="Arial" w:hAnsi="Arial" w:cs="Arial"/>
          <w:lang w:val="x-none"/>
        </w:rPr>
        <w:t xml:space="preserve"> či osoba předchozí, a to ve stejném nebo větším rozsahu.</w:t>
      </w:r>
      <w:r w:rsidR="00922B4E" w:rsidRPr="00F5793D">
        <w:rPr>
          <w:rFonts w:ascii="Arial" w:hAnsi="Arial" w:cs="Arial"/>
        </w:rPr>
        <w:t xml:space="preserve"> Nový </w:t>
      </w:r>
      <w:proofErr w:type="spellStart"/>
      <w:r w:rsidR="00922B4E" w:rsidRPr="00F5793D">
        <w:rPr>
          <w:rFonts w:ascii="Arial" w:hAnsi="Arial" w:cs="Arial"/>
        </w:rPr>
        <w:t>podzhotovitel</w:t>
      </w:r>
      <w:proofErr w:type="spellEnd"/>
      <w:r w:rsidR="00922B4E" w:rsidRPr="00F5793D">
        <w:rPr>
          <w:rFonts w:ascii="Arial" w:hAnsi="Arial" w:cs="Arial"/>
        </w:rPr>
        <w:t xml:space="preserve"> musí splňovat kvalifikaci minimálně v rozsahu, v jakém byla prokázána v zadávacím řízení</w:t>
      </w:r>
    </w:p>
    <w:p w14:paraId="2576D325" w14:textId="77777777" w:rsidR="00943F4A" w:rsidRPr="00F5793D" w:rsidRDefault="00943F4A" w:rsidP="00EF6D19">
      <w:pPr>
        <w:pStyle w:val="Odstavecseseznamem"/>
        <w:numPr>
          <w:ilvl w:val="0"/>
          <w:numId w:val="19"/>
        </w:numPr>
        <w:jc w:val="both"/>
        <w:rPr>
          <w:rFonts w:ascii="Arial" w:hAnsi="Arial" w:cs="Arial"/>
          <w:lang w:val="x-none"/>
        </w:rPr>
      </w:pPr>
      <w:r w:rsidRPr="00F5793D">
        <w:rPr>
          <w:rFonts w:ascii="Arial" w:hAnsi="Arial" w:cs="Arial"/>
          <w:lang w:val="x-none"/>
        </w:rPr>
        <w:t>Přerušení provádění díla mohou provést zástupci objednatele i z</w:t>
      </w:r>
      <w:r w:rsidR="00E73632" w:rsidRPr="00F5793D">
        <w:rPr>
          <w:rFonts w:ascii="Arial" w:hAnsi="Arial" w:cs="Arial"/>
          <w:lang w:val="x-none"/>
        </w:rPr>
        <w:t>hotovitele oprávnění podep</w:t>
      </w:r>
      <w:r w:rsidR="00E73632" w:rsidRPr="00F5793D">
        <w:rPr>
          <w:rFonts w:ascii="Arial" w:hAnsi="Arial" w:cs="Arial"/>
        </w:rPr>
        <w:t>sat tuto</w:t>
      </w:r>
      <w:r w:rsidRPr="00F5793D">
        <w:rPr>
          <w:rFonts w:ascii="Arial" w:hAnsi="Arial" w:cs="Arial"/>
          <w:lang w:val="x-none"/>
        </w:rPr>
        <w:t xml:space="preserve"> smlouvu</w:t>
      </w:r>
      <w:r w:rsidR="00E73632" w:rsidRPr="00F5793D">
        <w:rPr>
          <w:rFonts w:ascii="Arial" w:hAnsi="Arial" w:cs="Arial"/>
        </w:rPr>
        <w:t xml:space="preserve"> a její dodatky</w:t>
      </w:r>
      <w:r w:rsidRPr="00F5793D">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5A8F05D6" w14:textId="1BAEFB1D" w:rsidR="00943F4A" w:rsidRPr="00F5793D" w:rsidRDefault="00943F4A" w:rsidP="00EF6D19">
      <w:pPr>
        <w:pStyle w:val="Odstavecseseznamem"/>
        <w:numPr>
          <w:ilvl w:val="0"/>
          <w:numId w:val="19"/>
        </w:numPr>
        <w:jc w:val="both"/>
        <w:rPr>
          <w:rFonts w:ascii="Arial" w:hAnsi="Arial" w:cs="Arial"/>
          <w:lang w:val="x-none"/>
        </w:rPr>
      </w:pPr>
      <w:bookmarkStart w:id="13" w:name="_Ref376434278"/>
      <w:r w:rsidRPr="00F5793D">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110471" w:rsidRPr="00F5793D">
        <w:rPr>
          <w:rFonts w:ascii="Arial" w:hAnsi="Arial" w:cs="Arial"/>
        </w:rPr>
        <w:t>díla</w:t>
      </w:r>
      <w:r w:rsidRPr="00F5793D">
        <w:rPr>
          <w:rFonts w:ascii="Arial" w:hAnsi="Arial" w:cs="Arial"/>
          <w:lang w:val="x-none"/>
        </w:rPr>
        <w:t>.</w:t>
      </w:r>
      <w:bookmarkEnd w:id="13"/>
    </w:p>
    <w:p w14:paraId="3BDFC2F3" w14:textId="77777777" w:rsidR="00943F4A" w:rsidRPr="00F5793D" w:rsidRDefault="00943F4A" w:rsidP="00EF6D19">
      <w:pPr>
        <w:pStyle w:val="Odstavecseseznamem"/>
        <w:numPr>
          <w:ilvl w:val="0"/>
          <w:numId w:val="19"/>
        </w:numPr>
        <w:jc w:val="both"/>
        <w:rPr>
          <w:rFonts w:ascii="Arial" w:hAnsi="Arial" w:cs="Arial"/>
        </w:rPr>
      </w:pPr>
      <w:r w:rsidRPr="00F5793D">
        <w:rPr>
          <w:rFonts w:ascii="Arial" w:hAnsi="Arial" w:cs="Arial"/>
          <w:lang w:val="x-none"/>
        </w:rPr>
        <w:t>S</w:t>
      </w:r>
      <w:r w:rsidR="007E03E7" w:rsidRPr="00F5793D">
        <w:rPr>
          <w:rFonts w:ascii="Arial" w:hAnsi="Arial" w:cs="Arial"/>
          <w:lang w:val="x-none"/>
        </w:rPr>
        <w:t xml:space="preserve"> výjimkou předchozího </w:t>
      </w:r>
      <w:r w:rsidRPr="00F5793D">
        <w:rPr>
          <w:rFonts w:ascii="Arial" w:hAnsi="Arial" w:cs="Arial"/>
          <w:lang w:val="x-none"/>
        </w:rPr>
        <w:t>je možnost postoupení pohledávek, práv či povinností z</w:t>
      </w:r>
      <w:r w:rsidR="00E73632" w:rsidRPr="00F5793D">
        <w:rPr>
          <w:rFonts w:ascii="Arial" w:hAnsi="Arial" w:cs="Arial"/>
        </w:rPr>
        <w:t xml:space="preserve"> této</w:t>
      </w:r>
      <w:r w:rsidRPr="00F5793D">
        <w:rPr>
          <w:rFonts w:ascii="Arial" w:hAnsi="Arial" w:cs="Arial"/>
          <w:lang w:val="x-none"/>
        </w:rPr>
        <w:t xml:space="preserve"> smlouvy na třetí stranu vyloučena, pokud se smluvní strany písemně nedohodnou jinak</w:t>
      </w:r>
      <w:r w:rsidRPr="00F5793D">
        <w:rPr>
          <w:rFonts w:ascii="Arial" w:hAnsi="Arial" w:cs="Arial"/>
        </w:rPr>
        <w:t>.</w:t>
      </w:r>
    </w:p>
    <w:p w14:paraId="1246C6D0" w14:textId="77777777" w:rsidR="00943F4A" w:rsidRPr="00F5793D" w:rsidRDefault="00943F4A" w:rsidP="00EF6D19">
      <w:pPr>
        <w:pStyle w:val="Odstavecseseznamem"/>
        <w:numPr>
          <w:ilvl w:val="0"/>
          <w:numId w:val="19"/>
        </w:numPr>
        <w:jc w:val="both"/>
        <w:rPr>
          <w:rFonts w:ascii="Arial" w:hAnsi="Arial" w:cs="Arial"/>
        </w:rPr>
      </w:pPr>
      <w:r w:rsidRPr="00F5793D">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045C792" w14:textId="77777777" w:rsidR="00943F4A" w:rsidRPr="00F5793D" w:rsidRDefault="00943F4A" w:rsidP="00EF6D19">
      <w:pPr>
        <w:pStyle w:val="Odstavecseseznamem"/>
        <w:numPr>
          <w:ilvl w:val="0"/>
          <w:numId w:val="19"/>
        </w:numPr>
        <w:jc w:val="both"/>
        <w:rPr>
          <w:rFonts w:ascii="Arial" w:hAnsi="Arial" w:cs="Arial"/>
        </w:rPr>
      </w:pPr>
      <w:r w:rsidRPr="00F5793D">
        <w:rPr>
          <w:rFonts w:ascii="Arial" w:hAnsi="Arial" w:cs="Arial"/>
        </w:rPr>
        <w:t>Vyskytnou-li se události, které jedné nebo oběma smluvním stranám částečně nebo úplně znemožní plnění jejich povinností podle této smlouvy, jsou povinn</w:t>
      </w:r>
      <w:r w:rsidR="00D1443A" w:rsidRPr="00F5793D">
        <w:rPr>
          <w:rFonts w:ascii="Arial" w:hAnsi="Arial" w:cs="Arial"/>
        </w:rPr>
        <w:t>y</w:t>
      </w:r>
      <w:r w:rsidRPr="00F5793D">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F5793D">
        <w:rPr>
          <w:rFonts w:ascii="Arial" w:hAnsi="Arial" w:cs="Arial"/>
        </w:rPr>
        <w:t xml:space="preserve">této </w:t>
      </w:r>
      <w:r w:rsidRPr="00F5793D">
        <w:rPr>
          <w:rFonts w:ascii="Arial" w:hAnsi="Arial" w:cs="Arial"/>
        </w:rPr>
        <w:t>smlouvy v tomto bodě nedopustila.</w:t>
      </w:r>
    </w:p>
    <w:p w14:paraId="5005F3BF" w14:textId="77777777" w:rsidR="00943F4A" w:rsidRPr="00F5793D" w:rsidRDefault="00943F4A" w:rsidP="00EA0FC3">
      <w:pPr>
        <w:pStyle w:val="Odstavecseseznamem"/>
        <w:jc w:val="both"/>
        <w:rPr>
          <w:rFonts w:ascii="Arial" w:hAnsi="Arial" w:cs="Arial"/>
          <w:b/>
          <w:bCs/>
          <w:highlight w:val="yellow"/>
          <w:lang w:val="en-US"/>
        </w:rPr>
      </w:pPr>
    </w:p>
    <w:p w14:paraId="7AC8B803" w14:textId="7C0133CD" w:rsidR="00C65293" w:rsidRDefault="00943F4A" w:rsidP="006E7C7D">
      <w:pPr>
        <w:pStyle w:val="Odstavecseseznamem"/>
        <w:numPr>
          <w:ilvl w:val="0"/>
          <w:numId w:val="19"/>
        </w:numPr>
        <w:jc w:val="both"/>
        <w:rPr>
          <w:rFonts w:ascii="Arial" w:hAnsi="Arial" w:cs="Arial"/>
          <w:b/>
          <w:u w:val="single"/>
        </w:rPr>
      </w:pPr>
      <w:r w:rsidRPr="00F5793D">
        <w:rPr>
          <w:rFonts w:ascii="Arial" w:hAnsi="Arial" w:cs="Arial"/>
          <w:bCs/>
          <w:lang w:val="en-US"/>
        </w:rPr>
        <w:t xml:space="preserve">Na </w:t>
      </w:r>
      <w:proofErr w:type="spellStart"/>
      <w:r w:rsidRPr="00F5793D">
        <w:rPr>
          <w:rFonts w:ascii="Arial" w:hAnsi="Arial" w:cs="Arial"/>
          <w:bCs/>
          <w:lang w:val="en-US"/>
        </w:rPr>
        <w:t>provedení</w:t>
      </w:r>
      <w:proofErr w:type="spellEnd"/>
      <w:r w:rsidRPr="00F5793D">
        <w:rPr>
          <w:rFonts w:ascii="Arial" w:hAnsi="Arial" w:cs="Arial"/>
          <w:bCs/>
          <w:lang w:val="en-US"/>
        </w:rPr>
        <w:t xml:space="preserve"> </w:t>
      </w:r>
      <w:proofErr w:type="spellStart"/>
      <w:r w:rsidRPr="00F5793D">
        <w:rPr>
          <w:rFonts w:ascii="Arial" w:hAnsi="Arial" w:cs="Arial"/>
          <w:bCs/>
          <w:lang w:val="en-US"/>
        </w:rPr>
        <w:t>díla</w:t>
      </w:r>
      <w:proofErr w:type="spellEnd"/>
      <w:r w:rsidRPr="00F5793D">
        <w:rPr>
          <w:rFonts w:ascii="Arial" w:hAnsi="Arial" w:cs="Arial"/>
          <w:bCs/>
          <w:lang w:val="en-US"/>
        </w:rPr>
        <w:t xml:space="preserve"> </w:t>
      </w:r>
      <w:r w:rsidRPr="006E7C7D">
        <w:rPr>
          <w:rFonts w:ascii="Arial" w:hAnsi="Arial" w:cs="Arial"/>
          <w:bCs/>
          <w:lang w:val="en-US"/>
        </w:rPr>
        <w:t xml:space="preserve">se </w:t>
      </w:r>
      <w:proofErr w:type="spellStart"/>
      <w:r w:rsidRPr="006E7C7D">
        <w:rPr>
          <w:rFonts w:ascii="Arial" w:hAnsi="Arial" w:cs="Arial"/>
          <w:bCs/>
          <w:lang w:val="en-US"/>
        </w:rPr>
        <w:t>bude</w:t>
      </w:r>
      <w:proofErr w:type="spellEnd"/>
      <w:r w:rsidRPr="006E7C7D">
        <w:rPr>
          <w:rFonts w:ascii="Arial" w:hAnsi="Arial" w:cs="Arial"/>
          <w:bCs/>
          <w:lang w:val="en-US"/>
        </w:rPr>
        <w:t xml:space="preserve"> </w:t>
      </w:r>
      <w:proofErr w:type="spellStart"/>
      <w:r w:rsidRPr="006E7C7D">
        <w:rPr>
          <w:rFonts w:ascii="Arial" w:hAnsi="Arial" w:cs="Arial"/>
          <w:bCs/>
          <w:lang w:val="en-US"/>
        </w:rPr>
        <w:t>podílet</w:t>
      </w:r>
      <w:proofErr w:type="spellEnd"/>
      <w:r w:rsidR="00E73632" w:rsidRPr="006E7C7D">
        <w:rPr>
          <w:rFonts w:ascii="Arial" w:hAnsi="Arial" w:cs="Arial"/>
          <w:bCs/>
          <w:lang w:val="en-US"/>
        </w:rPr>
        <w:t xml:space="preserve"> </w:t>
      </w:r>
      <w:proofErr w:type="spellStart"/>
      <w:r w:rsidR="00E73632" w:rsidRPr="006E7C7D">
        <w:rPr>
          <w:rFonts w:ascii="Arial" w:hAnsi="Arial" w:cs="Arial"/>
          <w:bCs/>
          <w:lang w:val="en-US"/>
        </w:rPr>
        <w:t>pod</w:t>
      </w:r>
      <w:r w:rsidRPr="006E7C7D">
        <w:rPr>
          <w:rFonts w:ascii="Arial" w:hAnsi="Arial" w:cs="Arial"/>
          <w:bCs/>
          <w:lang w:val="en-US"/>
        </w:rPr>
        <w:t>zhotovitel</w:t>
      </w:r>
      <w:proofErr w:type="spellEnd"/>
      <w:r w:rsidRPr="00F5793D">
        <w:rPr>
          <w:rFonts w:ascii="Arial" w:hAnsi="Arial" w:cs="Arial"/>
          <w:bCs/>
          <w:lang w:val="en-US"/>
        </w:rPr>
        <w:t xml:space="preserve"> </w:t>
      </w:r>
      <w:proofErr w:type="spellStart"/>
      <w:r w:rsidRPr="00F5793D">
        <w:rPr>
          <w:rFonts w:ascii="Arial" w:hAnsi="Arial" w:cs="Arial"/>
          <w:bCs/>
          <w:lang w:val="en-US"/>
        </w:rPr>
        <w:t>z</w:t>
      </w:r>
      <w:r w:rsidR="006E7C7D">
        <w:rPr>
          <w:rFonts w:ascii="Arial" w:hAnsi="Arial" w:cs="Arial"/>
          <w:bCs/>
          <w:lang w:val="en-US"/>
        </w:rPr>
        <w:t>hotovitele</w:t>
      </w:r>
      <w:proofErr w:type="spellEnd"/>
      <w:r w:rsidR="006E7C7D">
        <w:rPr>
          <w:rFonts w:ascii="Arial" w:hAnsi="Arial" w:cs="Arial"/>
          <w:bCs/>
          <w:lang w:val="en-US"/>
        </w:rPr>
        <w:t xml:space="preserve"> – Miroslav </w:t>
      </w:r>
      <w:proofErr w:type="spellStart"/>
      <w:r w:rsidR="006E7C7D">
        <w:rPr>
          <w:rFonts w:ascii="Arial" w:hAnsi="Arial" w:cs="Arial"/>
          <w:bCs/>
          <w:lang w:val="en-US"/>
        </w:rPr>
        <w:t>Vejvoda</w:t>
      </w:r>
      <w:proofErr w:type="spellEnd"/>
      <w:r w:rsidR="006E7C7D">
        <w:rPr>
          <w:rFonts w:ascii="Arial" w:hAnsi="Arial" w:cs="Arial"/>
          <w:bCs/>
          <w:lang w:val="en-US"/>
        </w:rPr>
        <w:t xml:space="preserve">, IČ: 707 32 574, </w:t>
      </w:r>
      <w:proofErr w:type="spellStart"/>
      <w:r w:rsidR="006E7C7D">
        <w:rPr>
          <w:rFonts w:ascii="Arial" w:hAnsi="Arial" w:cs="Arial"/>
          <w:bCs/>
          <w:lang w:val="en-US"/>
        </w:rPr>
        <w:t>Hořátevská</w:t>
      </w:r>
      <w:proofErr w:type="spellEnd"/>
      <w:r w:rsidR="006E7C7D">
        <w:rPr>
          <w:rFonts w:ascii="Arial" w:hAnsi="Arial" w:cs="Arial"/>
          <w:bCs/>
          <w:lang w:val="en-US"/>
        </w:rPr>
        <w:t xml:space="preserve"> 1524/21, 288 02 Nymburk – </w:t>
      </w:r>
      <w:proofErr w:type="spellStart"/>
      <w:r w:rsidR="006E7C7D">
        <w:rPr>
          <w:rFonts w:ascii="Arial" w:hAnsi="Arial" w:cs="Arial"/>
          <w:bCs/>
          <w:lang w:val="en-US"/>
        </w:rPr>
        <w:t>výkon</w:t>
      </w:r>
      <w:proofErr w:type="spellEnd"/>
      <w:r w:rsidR="006E7C7D">
        <w:rPr>
          <w:rFonts w:ascii="Arial" w:hAnsi="Arial" w:cs="Arial"/>
          <w:bCs/>
          <w:lang w:val="en-US"/>
        </w:rPr>
        <w:t xml:space="preserve"> </w:t>
      </w:r>
      <w:proofErr w:type="spellStart"/>
      <w:r w:rsidR="006E7C7D">
        <w:rPr>
          <w:rFonts w:ascii="Arial" w:hAnsi="Arial" w:cs="Arial"/>
          <w:bCs/>
          <w:lang w:val="en-US"/>
        </w:rPr>
        <w:t>zeměměřických</w:t>
      </w:r>
      <w:proofErr w:type="spellEnd"/>
      <w:r w:rsidR="006E7C7D">
        <w:rPr>
          <w:rFonts w:ascii="Arial" w:hAnsi="Arial" w:cs="Arial"/>
          <w:bCs/>
          <w:lang w:val="en-US"/>
        </w:rPr>
        <w:t xml:space="preserve"> </w:t>
      </w:r>
      <w:proofErr w:type="spellStart"/>
      <w:r w:rsidR="006E7C7D">
        <w:rPr>
          <w:rFonts w:ascii="Arial" w:hAnsi="Arial" w:cs="Arial"/>
          <w:bCs/>
          <w:lang w:val="en-US"/>
        </w:rPr>
        <w:t>činností</w:t>
      </w:r>
      <w:proofErr w:type="spellEnd"/>
      <w:r w:rsidR="006E7C7D">
        <w:rPr>
          <w:rFonts w:ascii="Arial" w:hAnsi="Arial" w:cs="Arial"/>
          <w:bCs/>
          <w:lang w:val="en-US"/>
        </w:rPr>
        <w:t xml:space="preserve">  </w:t>
      </w:r>
    </w:p>
    <w:p w14:paraId="3EABD141" w14:textId="77777777" w:rsidR="00880456" w:rsidRDefault="00880456" w:rsidP="00050E94">
      <w:pPr>
        <w:jc w:val="center"/>
        <w:rPr>
          <w:rFonts w:ascii="Arial" w:hAnsi="Arial" w:cs="Arial"/>
          <w:b/>
          <w:u w:val="single"/>
        </w:rPr>
      </w:pPr>
    </w:p>
    <w:p w14:paraId="0E8362F3" w14:textId="3144FD07" w:rsidR="00661ABF" w:rsidRPr="00F5793D" w:rsidRDefault="00661ABF" w:rsidP="00050E94">
      <w:pPr>
        <w:jc w:val="center"/>
        <w:rPr>
          <w:rFonts w:ascii="Arial" w:hAnsi="Arial" w:cs="Arial"/>
          <w:bCs/>
          <w:i/>
          <w:lang w:val="en-US"/>
        </w:rPr>
      </w:pPr>
      <w:r w:rsidRPr="00F5793D">
        <w:rPr>
          <w:rFonts w:ascii="Arial" w:hAnsi="Arial" w:cs="Arial"/>
          <w:b/>
          <w:u w:val="single"/>
        </w:rPr>
        <w:t xml:space="preserve">Čl. XVII  </w:t>
      </w:r>
      <w:r w:rsidR="00882B62" w:rsidRPr="00F5793D">
        <w:rPr>
          <w:rFonts w:ascii="Arial" w:hAnsi="Arial" w:cs="Arial"/>
          <w:b/>
          <w:u w:val="single"/>
        </w:rPr>
        <w:t>D</w:t>
      </w:r>
      <w:r w:rsidRPr="00F5793D">
        <w:rPr>
          <w:rFonts w:ascii="Arial" w:hAnsi="Arial" w:cs="Arial"/>
          <w:b/>
          <w:u w:val="single"/>
        </w:rPr>
        <w:t>odatečné práce</w:t>
      </w:r>
    </w:p>
    <w:p w14:paraId="6177C5D6" w14:textId="7A4AEFA2" w:rsidR="00661ABF" w:rsidRPr="00F5793D" w:rsidRDefault="00661ABF" w:rsidP="009E69C2">
      <w:pPr>
        <w:pStyle w:val="Odstavecseseznamem"/>
        <w:numPr>
          <w:ilvl w:val="0"/>
          <w:numId w:val="37"/>
        </w:numPr>
        <w:jc w:val="both"/>
        <w:rPr>
          <w:rFonts w:ascii="Arial" w:hAnsi="Arial" w:cs="Arial"/>
          <w:lang w:val="x-none"/>
        </w:rPr>
      </w:pPr>
      <w:r w:rsidRPr="00F5793D">
        <w:rPr>
          <w:rFonts w:ascii="Arial" w:hAnsi="Arial" w:cs="Arial"/>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F5793D">
        <w:rPr>
          <w:rFonts w:ascii="Arial" w:hAnsi="Arial" w:cs="Arial"/>
        </w:rPr>
        <w:t>2</w:t>
      </w:r>
      <w:r w:rsidRPr="00F5793D">
        <w:rPr>
          <w:rFonts w:ascii="Arial" w:hAnsi="Arial" w:cs="Arial"/>
          <w:lang w:val="x-none"/>
        </w:rPr>
        <w:t xml:space="preserve">, se pro ocenění těchto víceprací či </w:t>
      </w:r>
      <w:proofErr w:type="spellStart"/>
      <w:r w:rsidRPr="00F5793D">
        <w:rPr>
          <w:rFonts w:ascii="Arial" w:hAnsi="Arial" w:cs="Arial"/>
          <w:lang w:val="x-none"/>
        </w:rPr>
        <w:t>méněprací</w:t>
      </w:r>
      <w:proofErr w:type="spellEnd"/>
      <w:r w:rsidRPr="00F5793D">
        <w:rPr>
          <w:rFonts w:ascii="Arial" w:hAnsi="Arial" w:cs="Arial"/>
          <w:lang w:val="x-none"/>
        </w:rPr>
        <w:t xml:space="preserve"> užije cen uvedených v tomto rozpočtu. Pokud tyto práce či dodávky při zvýšení rozsahu nebudou obsaženy v nabídkovém rozpočtu, stanoví se soupis stavebních prací, dodávek a služeb dle </w:t>
      </w:r>
      <w:r w:rsidRPr="00F5793D">
        <w:rPr>
          <w:rFonts w:ascii="Arial" w:hAnsi="Arial" w:cs="Arial"/>
        </w:rPr>
        <w:t xml:space="preserve">struktury </w:t>
      </w:r>
      <w:r w:rsidRPr="00F5793D">
        <w:rPr>
          <w:rFonts w:ascii="Arial" w:hAnsi="Arial" w:cs="Arial"/>
          <w:lang w:val="x-none"/>
        </w:rPr>
        <w:t xml:space="preserve">cenové soustavy </w:t>
      </w:r>
      <w:r w:rsidRPr="00F5793D">
        <w:rPr>
          <w:rFonts w:ascii="Arial" w:hAnsi="Arial" w:cs="Arial"/>
        </w:rPr>
        <w:t>URS Praha a.s.</w:t>
      </w:r>
      <w:r w:rsidRPr="00F5793D">
        <w:rPr>
          <w:rFonts w:ascii="Arial" w:hAnsi="Arial" w:cs="Arial"/>
          <w:lang w:val="x-none"/>
        </w:rPr>
        <w:t xml:space="preserve">. Bez ohledu na ustanovení předchozích vět bude zadání těchto víceprací či </w:t>
      </w:r>
      <w:proofErr w:type="spellStart"/>
      <w:r w:rsidRPr="00F5793D">
        <w:rPr>
          <w:rFonts w:ascii="Arial" w:hAnsi="Arial" w:cs="Arial"/>
          <w:lang w:val="x-none"/>
        </w:rPr>
        <w:t>méněprací</w:t>
      </w:r>
      <w:proofErr w:type="spellEnd"/>
      <w:r w:rsidRPr="00F5793D">
        <w:rPr>
          <w:rFonts w:ascii="Arial" w:hAnsi="Arial" w:cs="Arial"/>
          <w:lang w:val="x-none"/>
        </w:rPr>
        <w:t xml:space="preserve"> vždy řešeno v souladu se Z</w:t>
      </w:r>
      <w:r w:rsidR="000718D0" w:rsidRPr="00F5793D">
        <w:rPr>
          <w:rFonts w:ascii="Arial" w:hAnsi="Arial" w:cs="Arial"/>
        </w:rPr>
        <w:t>Z</w:t>
      </w:r>
      <w:r w:rsidRPr="00F5793D">
        <w:rPr>
          <w:rFonts w:ascii="Arial" w:hAnsi="Arial" w:cs="Arial"/>
          <w:lang w:val="x-none"/>
        </w:rPr>
        <w:t>VZ</w:t>
      </w:r>
      <w:r w:rsidR="000718D0" w:rsidRPr="00F5793D">
        <w:rPr>
          <w:rFonts w:ascii="Arial" w:hAnsi="Arial" w:cs="Arial"/>
        </w:rPr>
        <w:t>.</w:t>
      </w:r>
    </w:p>
    <w:p w14:paraId="4AEDA079" w14:textId="77777777" w:rsidR="00661ABF" w:rsidRPr="00F5793D" w:rsidRDefault="00661ABF" w:rsidP="009E69C2">
      <w:pPr>
        <w:pStyle w:val="Odstavecseseznamem"/>
        <w:jc w:val="both"/>
        <w:rPr>
          <w:rFonts w:ascii="Arial" w:hAnsi="Arial" w:cs="Arial"/>
          <w:lang w:val="x-none"/>
        </w:rPr>
      </w:pPr>
    </w:p>
    <w:p w14:paraId="193213DB" w14:textId="77777777" w:rsidR="00661ABF" w:rsidRPr="00F5793D" w:rsidRDefault="00661ABF" w:rsidP="009E69C2">
      <w:pPr>
        <w:pStyle w:val="Odstavecseseznamem"/>
        <w:numPr>
          <w:ilvl w:val="0"/>
          <w:numId w:val="37"/>
        </w:numPr>
        <w:jc w:val="both"/>
        <w:rPr>
          <w:rFonts w:ascii="Arial" w:hAnsi="Arial" w:cs="Arial"/>
          <w:lang w:val="x-none"/>
        </w:rPr>
      </w:pPr>
      <w:r w:rsidRPr="00F5793D">
        <w:rPr>
          <w:rFonts w:ascii="Arial" w:hAnsi="Arial" w:cs="Arial"/>
          <w:lang w:val="x-none"/>
        </w:rPr>
        <w:t xml:space="preserve">Veškeré práce, které nejsou uvedeny v Čl. II a  které nejsou předmětem nabídkového rozpočtu (položkou či výměrou), který je součástí této smlouvy jako příloha č. </w:t>
      </w:r>
      <w:r w:rsidRPr="00F5793D">
        <w:rPr>
          <w:rFonts w:ascii="Arial" w:hAnsi="Arial" w:cs="Arial"/>
        </w:rPr>
        <w:t>2</w:t>
      </w:r>
      <w:r w:rsidRPr="00F5793D">
        <w:rPr>
          <w:rFonts w:ascii="Arial" w:hAnsi="Arial" w:cs="Arial"/>
          <w:lang w:val="x-none"/>
        </w:rPr>
        <w:t xml:space="preserve">, jsou dodatečné práce a budou připuštěny pouze ve výjimečných odůvodněných případech. </w:t>
      </w:r>
    </w:p>
    <w:p w14:paraId="3130807E" w14:textId="77777777" w:rsidR="00661ABF" w:rsidRPr="00F5793D" w:rsidRDefault="00661ABF" w:rsidP="009E69C2">
      <w:pPr>
        <w:pStyle w:val="Odstavecseseznamem"/>
        <w:rPr>
          <w:rFonts w:ascii="Arial" w:hAnsi="Arial" w:cs="Arial"/>
          <w:lang w:val="x-none"/>
        </w:rPr>
      </w:pPr>
    </w:p>
    <w:p w14:paraId="2CBE23A3" w14:textId="27D8206D" w:rsidR="00661ABF" w:rsidRPr="00F5793D" w:rsidRDefault="00661ABF" w:rsidP="00661ABF">
      <w:pPr>
        <w:pStyle w:val="Odstavecseseznamem"/>
        <w:numPr>
          <w:ilvl w:val="0"/>
          <w:numId w:val="37"/>
        </w:numPr>
        <w:jc w:val="both"/>
        <w:rPr>
          <w:rFonts w:ascii="Arial" w:hAnsi="Arial" w:cs="Arial"/>
          <w:lang w:val="x-none"/>
        </w:rPr>
      </w:pPr>
      <w:r w:rsidRPr="00F5793D">
        <w:rPr>
          <w:rFonts w:ascii="Arial" w:hAnsi="Arial" w:cs="Arial"/>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000718D0" w:rsidRPr="00F5793D">
        <w:rPr>
          <w:rFonts w:ascii="Arial" w:hAnsi="Arial" w:cs="Arial"/>
        </w:rPr>
        <w:t>Z</w:t>
      </w:r>
      <w:r w:rsidRPr="00F5793D">
        <w:rPr>
          <w:rFonts w:ascii="Arial" w:hAnsi="Arial" w:cs="Arial"/>
          <w:lang w:val="x-none"/>
        </w:rPr>
        <w:t>VZ</w:t>
      </w:r>
      <w:r w:rsidR="000718D0" w:rsidRPr="00F5793D">
        <w:rPr>
          <w:rFonts w:ascii="Arial" w:hAnsi="Arial" w:cs="Arial"/>
        </w:rPr>
        <w:t>.</w:t>
      </w:r>
    </w:p>
    <w:p w14:paraId="1569F118" w14:textId="77777777" w:rsidR="00661ABF" w:rsidRPr="00F5793D" w:rsidRDefault="00661ABF" w:rsidP="00661ABF">
      <w:pPr>
        <w:pStyle w:val="Odstavecseseznamem"/>
        <w:numPr>
          <w:ilvl w:val="0"/>
          <w:numId w:val="37"/>
        </w:numPr>
        <w:jc w:val="both"/>
        <w:rPr>
          <w:rFonts w:ascii="Arial" w:hAnsi="Arial" w:cs="Arial"/>
          <w:lang w:val="x-none"/>
        </w:rPr>
      </w:pPr>
      <w:r w:rsidRPr="00F5793D">
        <w:rPr>
          <w:rFonts w:ascii="Arial" w:hAnsi="Arial" w:cs="Arial"/>
          <w:lang w:val="x-none"/>
        </w:rPr>
        <w:t xml:space="preserve">Pokud zhotovitel provede dodatečné práce bez písemného souhlasu a písemné smlouvy (dodatku ke smlouvě o dílo) uzavřené s objednatelem, má objednatel právo odmítnout jejich úhradu. </w:t>
      </w:r>
    </w:p>
    <w:p w14:paraId="1C52E722" w14:textId="77777777" w:rsidR="00661ABF" w:rsidRPr="00F5793D" w:rsidRDefault="00661ABF" w:rsidP="00661ABF">
      <w:pPr>
        <w:pStyle w:val="Odstavecseseznamem"/>
        <w:numPr>
          <w:ilvl w:val="0"/>
          <w:numId w:val="37"/>
        </w:numPr>
        <w:jc w:val="both"/>
        <w:rPr>
          <w:rFonts w:ascii="Arial" w:hAnsi="Arial" w:cs="Arial"/>
        </w:rPr>
      </w:pPr>
      <w:r w:rsidRPr="00F5793D">
        <w:rPr>
          <w:rFonts w:ascii="Arial" w:hAnsi="Arial" w:cs="Arial"/>
        </w:rPr>
        <w:t>V případě, že objednatel bude požadovat</w:t>
      </w:r>
      <w:r w:rsidR="00050E94" w:rsidRPr="00F5793D">
        <w:rPr>
          <w:rFonts w:ascii="Arial" w:hAnsi="Arial" w:cs="Arial"/>
        </w:rPr>
        <w:t xml:space="preserve"> práce nad rámec rozsahu díla, </w:t>
      </w:r>
      <w:r w:rsidRPr="00F5793D">
        <w:rPr>
          <w:rFonts w:ascii="Arial" w:hAnsi="Arial" w:cs="Arial"/>
        </w:rPr>
        <w:t xml:space="preserve">případně omezení rozsahu díla, nebo při realizaci díla budou zjištěny skutečnosti, které nebyly </w:t>
      </w:r>
      <w:r w:rsidRPr="00F5793D">
        <w:rPr>
          <w:rFonts w:ascii="Arial" w:hAnsi="Arial" w:cs="Arial"/>
        </w:rPr>
        <w:br/>
        <w:t>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w:t>
      </w:r>
    </w:p>
    <w:p w14:paraId="3379CCC8" w14:textId="77777777" w:rsidR="00661ABF" w:rsidRPr="00F5793D" w:rsidRDefault="00661ABF" w:rsidP="009E69C2">
      <w:pPr>
        <w:pStyle w:val="Odstavecseseznamem"/>
        <w:numPr>
          <w:ilvl w:val="0"/>
          <w:numId w:val="37"/>
        </w:numPr>
        <w:jc w:val="both"/>
        <w:rPr>
          <w:rFonts w:ascii="Arial" w:hAnsi="Arial" w:cs="Arial"/>
          <w:lang w:val="x-none"/>
        </w:rPr>
      </w:pPr>
      <w:r w:rsidRPr="00F5793D">
        <w:rPr>
          <w:rFonts w:ascii="Arial" w:hAnsi="Arial" w:cs="Arial"/>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62B1EECB" w14:textId="77777777" w:rsidR="007E03E7" w:rsidRPr="00F5793D" w:rsidRDefault="00661ABF" w:rsidP="00050E94">
      <w:pPr>
        <w:pStyle w:val="Odstavecseseznamem"/>
        <w:numPr>
          <w:ilvl w:val="0"/>
          <w:numId w:val="37"/>
        </w:numPr>
        <w:jc w:val="both"/>
        <w:rPr>
          <w:rFonts w:ascii="Arial" w:hAnsi="Arial" w:cs="Arial"/>
        </w:rPr>
      </w:pPr>
      <w:r w:rsidRPr="00F5793D">
        <w:rPr>
          <w:rFonts w:ascii="Arial" w:hAnsi="Arial" w:cs="Arial"/>
        </w:rPr>
        <w:t>Součástí veškerých případných dodatečných prací bude položkový nabídkový rozpočet a to i v elektronické podobě</w:t>
      </w:r>
      <w:r w:rsidR="00D1443A" w:rsidRPr="00F5793D">
        <w:rPr>
          <w:rFonts w:ascii="Arial" w:hAnsi="Arial" w:cs="Arial"/>
        </w:rPr>
        <w:t>,</w:t>
      </w:r>
      <w:r w:rsidRPr="00F5793D">
        <w:rPr>
          <w:rFonts w:ascii="Arial" w:hAnsi="Arial" w:cs="Arial"/>
        </w:rPr>
        <w:t xml:space="preserve"> s náležitostmi dle čl. III odst. 5 této smlouvy.</w:t>
      </w:r>
    </w:p>
    <w:p w14:paraId="24100865" w14:textId="77777777" w:rsidR="00880456" w:rsidRDefault="00880456" w:rsidP="00EF6D19">
      <w:pPr>
        <w:jc w:val="center"/>
        <w:rPr>
          <w:rFonts w:ascii="Arial" w:hAnsi="Arial" w:cs="Arial"/>
          <w:b/>
          <w:u w:val="single"/>
        </w:rPr>
      </w:pPr>
    </w:p>
    <w:p w14:paraId="55773926" w14:textId="56D77E2A" w:rsidR="00943F4A" w:rsidRPr="00F5793D" w:rsidRDefault="00E30146" w:rsidP="00EF6D19">
      <w:pPr>
        <w:jc w:val="center"/>
        <w:rPr>
          <w:rFonts w:ascii="Arial" w:hAnsi="Arial" w:cs="Arial"/>
          <w:b/>
          <w:u w:val="single"/>
          <w:lang w:val="x-none"/>
        </w:rPr>
      </w:pPr>
      <w:r w:rsidRPr="00F5793D">
        <w:rPr>
          <w:rFonts w:ascii="Arial" w:hAnsi="Arial" w:cs="Arial"/>
          <w:b/>
          <w:u w:val="single"/>
        </w:rPr>
        <w:t>Čl. XVII</w:t>
      </w:r>
      <w:r w:rsidR="00661ABF" w:rsidRPr="00F5793D">
        <w:rPr>
          <w:rFonts w:ascii="Arial" w:hAnsi="Arial" w:cs="Arial"/>
          <w:b/>
          <w:u w:val="single"/>
        </w:rPr>
        <w:t>I</w:t>
      </w:r>
      <w:r w:rsidR="00EF6D19" w:rsidRPr="00F5793D">
        <w:rPr>
          <w:rFonts w:ascii="Arial" w:hAnsi="Arial" w:cs="Arial"/>
          <w:b/>
          <w:u w:val="single"/>
        </w:rPr>
        <w:t xml:space="preserve">  </w:t>
      </w:r>
      <w:r w:rsidR="00943F4A" w:rsidRPr="00F5793D">
        <w:rPr>
          <w:rFonts w:ascii="Arial" w:hAnsi="Arial" w:cs="Arial"/>
          <w:b/>
          <w:u w:val="single"/>
          <w:lang w:val="x-none"/>
        </w:rPr>
        <w:t>Závěrečná ustanovení</w:t>
      </w:r>
    </w:p>
    <w:p w14:paraId="59D85CE4" w14:textId="77777777"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Práva a povinnosti smluvních stran touto smlouvou výslovně neupravené se řídí občanským zákoníkem.</w:t>
      </w:r>
    </w:p>
    <w:p w14:paraId="4F35C20C" w14:textId="139D1028" w:rsidR="00D83B79" w:rsidRPr="00F5793D" w:rsidRDefault="00D83B79" w:rsidP="00EF6D19">
      <w:pPr>
        <w:pStyle w:val="Odstavecseseznamem"/>
        <w:numPr>
          <w:ilvl w:val="0"/>
          <w:numId w:val="18"/>
        </w:numPr>
        <w:jc w:val="both"/>
        <w:rPr>
          <w:rFonts w:ascii="Arial" w:hAnsi="Arial" w:cs="Arial"/>
          <w:lang w:val="x-none"/>
        </w:rPr>
      </w:pPr>
      <w:r w:rsidRPr="00F5793D">
        <w:rPr>
          <w:rFonts w:ascii="Arial" w:hAnsi="Arial" w:cs="Arial"/>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90747A" w:rsidRPr="00F5793D">
        <w:rPr>
          <w:rFonts w:ascii="Arial" w:hAnsi="Arial" w:cs="Arial"/>
        </w:rPr>
        <w:t>s</w:t>
      </w:r>
      <w:proofErr w:type="spellStart"/>
      <w:r w:rsidRPr="00F5793D">
        <w:rPr>
          <w:rFonts w:ascii="Arial" w:hAnsi="Arial" w:cs="Arial"/>
          <w:lang w:val="x-none"/>
        </w:rPr>
        <w:t>mlouvu</w:t>
      </w:r>
      <w:proofErr w:type="spellEnd"/>
      <w:r w:rsidRPr="00F5793D">
        <w:rPr>
          <w:rFonts w:ascii="Arial" w:hAnsi="Arial" w:cs="Arial"/>
          <w:lang w:val="x-none"/>
        </w:rPr>
        <w:t xml:space="preserve"> včetně všech případných dohod, kterými se tato </w:t>
      </w:r>
      <w:r w:rsidR="0090747A" w:rsidRPr="00F5793D">
        <w:rPr>
          <w:rFonts w:ascii="Arial" w:hAnsi="Arial" w:cs="Arial"/>
        </w:rPr>
        <w:t>s</w:t>
      </w:r>
      <w:proofErr w:type="spellStart"/>
      <w:r w:rsidRPr="00F5793D">
        <w:rPr>
          <w:rFonts w:ascii="Arial" w:hAnsi="Arial" w:cs="Arial"/>
          <w:lang w:val="x-none"/>
        </w:rPr>
        <w:t>mlouva</w:t>
      </w:r>
      <w:proofErr w:type="spellEnd"/>
      <w:r w:rsidRPr="00F5793D">
        <w:rPr>
          <w:rFonts w:ascii="Arial" w:hAnsi="Arial" w:cs="Arial"/>
          <w:lang w:val="x-none"/>
        </w:rPr>
        <w:t xml:space="preserve"> doplňuje, mění, nahrazuje nebo ruší, a to prostřednictvím registru smluv. Smluvní strany se dále dohodly, že tuto </w:t>
      </w:r>
      <w:r w:rsidR="0090747A" w:rsidRPr="00F5793D">
        <w:rPr>
          <w:rFonts w:ascii="Arial" w:hAnsi="Arial" w:cs="Arial"/>
        </w:rPr>
        <w:t>s</w:t>
      </w:r>
      <w:proofErr w:type="spellStart"/>
      <w:r w:rsidRPr="00F5793D">
        <w:rPr>
          <w:rFonts w:ascii="Arial" w:hAnsi="Arial" w:cs="Arial"/>
          <w:lang w:val="x-none"/>
        </w:rPr>
        <w:t>mlouvu</w:t>
      </w:r>
      <w:proofErr w:type="spellEnd"/>
      <w:r w:rsidRPr="00F5793D">
        <w:rPr>
          <w:rFonts w:ascii="Arial" w:hAnsi="Arial" w:cs="Arial"/>
          <w:lang w:val="x-none"/>
        </w:rPr>
        <w:t xml:space="preserve"> zašle správci registru smluv k uveřejnění prostřednictvím registru smluv Objednatel</w:t>
      </w:r>
      <w:r w:rsidRPr="00F5793D">
        <w:rPr>
          <w:rFonts w:ascii="Arial" w:hAnsi="Arial" w:cs="Arial"/>
        </w:rPr>
        <w:t>.</w:t>
      </w:r>
      <w:r w:rsidR="00F5793D">
        <w:rPr>
          <w:rFonts w:ascii="Arial" w:hAnsi="Arial" w:cs="Arial"/>
        </w:rPr>
        <w:t xml:space="preserve"> </w:t>
      </w:r>
    </w:p>
    <w:p w14:paraId="5C707ADB" w14:textId="6486F3AE" w:rsidR="00943F4A"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Ustanovení smlouvy je možno měnit nebo zrušit</w:t>
      </w:r>
      <w:r w:rsidR="00E73632" w:rsidRPr="00F5793D">
        <w:rPr>
          <w:rFonts w:ascii="Arial" w:hAnsi="Arial" w:cs="Arial"/>
          <w:lang w:val="x-none"/>
        </w:rPr>
        <w:t xml:space="preserve"> pouze písemnou formou –</w:t>
      </w:r>
      <w:r w:rsidR="001A135F">
        <w:rPr>
          <w:rFonts w:ascii="Arial" w:hAnsi="Arial" w:cs="Arial"/>
        </w:rPr>
        <w:t xml:space="preserve"> </w:t>
      </w:r>
      <w:r w:rsidR="00E73632" w:rsidRPr="00F5793D">
        <w:rPr>
          <w:rFonts w:ascii="Arial" w:hAnsi="Arial" w:cs="Arial"/>
          <w:lang w:val="x-none"/>
        </w:rPr>
        <w:t>dodatk</w:t>
      </w:r>
      <w:r w:rsidR="00E73632" w:rsidRPr="00F5793D">
        <w:rPr>
          <w:rFonts w:ascii="Arial" w:hAnsi="Arial" w:cs="Arial"/>
        </w:rPr>
        <w:t>u</w:t>
      </w:r>
      <w:r w:rsidRPr="00F5793D">
        <w:rPr>
          <w:rFonts w:ascii="Arial" w:hAnsi="Arial" w:cs="Arial"/>
          <w:lang w:val="x-none"/>
        </w:rPr>
        <w:t xml:space="preserve"> podepsaným oprávněnými zástupci obou smluvních stran</w:t>
      </w:r>
      <w:r w:rsidRPr="00F5793D">
        <w:rPr>
          <w:rFonts w:ascii="Arial" w:hAnsi="Arial" w:cs="Arial"/>
        </w:rPr>
        <w:t xml:space="preserve"> </w:t>
      </w:r>
      <w:r w:rsidRPr="00F5793D">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03B718B" w14:textId="497E7241" w:rsidR="00DF3EF7" w:rsidRPr="00E76633" w:rsidRDefault="00DF3EF7" w:rsidP="00DF3EF7">
      <w:pPr>
        <w:pStyle w:val="Odstavecseseznamem"/>
        <w:numPr>
          <w:ilvl w:val="0"/>
          <w:numId w:val="18"/>
        </w:numPr>
        <w:jc w:val="both"/>
        <w:rPr>
          <w:rFonts w:ascii="Arial" w:hAnsi="Arial" w:cs="Arial"/>
          <w:lang w:val="x-none"/>
        </w:rPr>
      </w:pPr>
      <w:r w:rsidRPr="00E76633">
        <w:rPr>
          <w:rFonts w:ascii="Arial" w:hAnsi="Arial" w:cs="Arial"/>
          <w:lang w:val="x-none"/>
        </w:rPr>
        <w:t xml:space="preserve">Smlouva nabývá platnosti dnem podpisu smluvních stran a účinnosti dnem jejího uveřejnění v registru smluv dle </w:t>
      </w:r>
      <w:proofErr w:type="spellStart"/>
      <w:r w:rsidRPr="00E76633">
        <w:rPr>
          <w:rFonts w:ascii="Arial" w:hAnsi="Arial" w:cs="Arial"/>
          <w:lang w:val="x-none"/>
        </w:rPr>
        <w:t>ust</w:t>
      </w:r>
      <w:proofErr w:type="spellEnd"/>
      <w:r w:rsidRPr="00E76633">
        <w:rPr>
          <w:rFonts w:ascii="Arial" w:hAnsi="Arial" w:cs="Arial"/>
          <w:lang w:val="x-none"/>
        </w:rPr>
        <w:t>. § 6 odst. 1 zákona č. 340/2015 Sb., o registru smluv.</w:t>
      </w:r>
    </w:p>
    <w:p w14:paraId="1DE0A285" w14:textId="13852C4D" w:rsidR="00943F4A" w:rsidRPr="00E5011F" w:rsidRDefault="00943F4A" w:rsidP="00E5011F">
      <w:pPr>
        <w:pStyle w:val="Odstavecseseznamem"/>
        <w:numPr>
          <w:ilvl w:val="0"/>
          <w:numId w:val="18"/>
        </w:numPr>
        <w:jc w:val="both"/>
        <w:rPr>
          <w:rFonts w:ascii="Arial" w:hAnsi="Arial" w:cs="Arial"/>
          <w:lang w:val="x-none"/>
        </w:rPr>
      </w:pPr>
      <w:r w:rsidRPr="00F5793D">
        <w:rPr>
          <w:rFonts w:ascii="Arial" w:hAnsi="Arial" w:cs="Arial"/>
          <w:lang w:val="x-none"/>
        </w:rPr>
        <w:t xml:space="preserve">Nedílnou součást smlouvy tvoří </w:t>
      </w:r>
      <w:r w:rsidRPr="00E5011F">
        <w:rPr>
          <w:rFonts w:ascii="Arial" w:hAnsi="Arial" w:cs="Arial"/>
          <w:lang w:val="x-none"/>
        </w:rPr>
        <w:t>nabídkový rozpočet zhotovitele včetně závazných jednotkových cen (oceněný soupi</w:t>
      </w:r>
      <w:r w:rsidR="008B7DE9" w:rsidRPr="00E5011F">
        <w:rPr>
          <w:rFonts w:ascii="Arial" w:hAnsi="Arial" w:cs="Arial"/>
        </w:rPr>
        <w:t>s</w:t>
      </w:r>
      <w:r w:rsidRPr="00E5011F">
        <w:rPr>
          <w:rFonts w:ascii="Arial" w:hAnsi="Arial" w:cs="Arial"/>
          <w:lang w:val="x-none"/>
        </w:rPr>
        <w:t xml:space="preserve"> prací</w:t>
      </w:r>
      <w:r w:rsidRPr="00E5011F">
        <w:rPr>
          <w:rFonts w:ascii="Arial" w:hAnsi="Arial" w:cs="Arial"/>
        </w:rPr>
        <w:t>, dodávek a služeb s výkazem výměr</w:t>
      </w:r>
      <w:r w:rsidRPr="00E5011F">
        <w:rPr>
          <w:rFonts w:ascii="Arial" w:hAnsi="Arial" w:cs="Arial"/>
          <w:lang w:val="x-none"/>
        </w:rPr>
        <w:t>).</w:t>
      </w:r>
    </w:p>
    <w:p w14:paraId="79BF6296" w14:textId="77777777"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Nedílnou součástí smlouvy jsou i údaje touto smlouvou neupravené a obsažené v:</w:t>
      </w:r>
    </w:p>
    <w:p w14:paraId="3E360DF4" w14:textId="77777777" w:rsidR="00943F4A" w:rsidRPr="00F5793D" w:rsidRDefault="00943F4A" w:rsidP="00EF6D19">
      <w:pPr>
        <w:pStyle w:val="Odstavecseseznamem"/>
        <w:numPr>
          <w:ilvl w:val="1"/>
          <w:numId w:val="18"/>
        </w:numPr>
        <w:jc w:val="both"/>
        <w:rPr>
          <w:rFonts w:ascii="Arial" w:hAnsi="Arial" w:cs="Arial"/>
          <w:lang w:val="x-none"/>
        </w:rPr>
      </w:pPr>
      <w:r w:rsidRPr="00F5793D">
        <w:rPr>
          <w:rFonts w:ascii="Arial" w:hAnsi="Arial" w:cs="Arial"/>
        </w:rPr>
        <w:t>z</w:t>
      </w:r>
      <w:proofErr w:type="spellStart"/>
      <w:r w:rsidRPr="00F5793D">
        <w:rPr>
          <w:rFonts w:ascii="Arial" w:hAnsi="Arial" w:cs="Arial"/>
          <w:lang w:val="x-none"/>
        </w:rPr>
        <w:t>adávací</w:t>
      </w:r>
      <w:proofErr w:type="spellEnd"/>
      <w:r w:rsidRPr="00F5793D">
        <w:rPr>
          <w:rFonts w:ascii="Arial" w:hAnsi="Arial" w:cs="Arial"/>
          <w:lang w:val="x-none"/>
        </w:rPr>
        <w:t xml:space="preserve"> dokumentaci;</w:t>
      </w:r>
    </w:p>
    <w:p w14:paraId="41A1DC58" w14:textId="0EABFF28" w:rsidR="00943F4A" w:rsidRPr="00C65293" w:rsidRDefault="00943F4A" w:rsidP="00C65293">
      <w:pPr>
        <w:pStyle w:val="Odstavecseseznamem"/>
        <w:numPr>
          <w:ilvl w:val="1"/>
          <w:numId w:val="18"/>
        </w:numPr>
        <w:jc w:val="both"/>
        <w:rPr>
          <w:rFonts w:ascii="Arial" w:hAnsi="Arial" w:cs="Arial"/>
          <w:lang w:val="x-none"/>
        </w:rPr>
      </w:pPr>
      <w:r w:rsidRPr="00F5793D">
        <w:rPr>
          <w:rFonts w:ascii="Arial" w:hAnsi="Arial" w:cs="Arial"/>
          <w:lang w:val="x-none"/>
        </w:rPr>
        <w:t>nabídce zhotovitele</w:t>
      </w:r>
      <w:r w:rsidRPr="00F5793D">
        <w:rPr>
          <w:rFonts w:ascii="Arial" w:hAnsi="Arial" w:cs="Arial"/>
        </w:rPr>
        <w:t xml:space="preserve"> </w:t>
      </w:r>
    </w:p>
    <w:p w14:paraId="798EEAB7" w14:textId="77777777"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rPr>
        <w:t>Smluvní strany</w:t>
      </w:r>
      <w:r w:rsidRPr="00F5793D">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7ACF6B02" w14:textId="4238C7D7"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 xml:space="preserve">Zhotovitel ke dni podpisu této smlouvy prohlašuje, že není v úpadku dle platného </w:t>
      </w:r>
      <w:r w:rsidR="00DD3251" w:rsidRPr="00F5793D">
        <w:rPr>
          <w:rFonts w:ascii="Arial" w:hAnsi="Arial" w:cs="Arial"/>
          <w:lang w:val="x-none"/>
        </w:rPr>
        <w:br/>
      </w:r>
      <w:r w:rsidRPr="00F5793D">
        <w:rPr>
          <w:rFonts w:ascii="Arial" w:hAnsi="Arial" w:cs="Arial"/>
          <w:lang w:val="x-none"/>
        </w:rPr>
        <w:t>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024927BD" w14:textId="5C7DBD71" w:rsidR="00943F4A"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V případě jakéhokoliv rozporu mezi zněním přílohy a vlastní smlouvy má přednost znění smlouvy.</w:t>
      </w:r>
    </w:p>
    <w:p w14:paraId="5B54403F" w14:textId="77777777" w:rsidR="00703E49" w:rsidRPr="00E5011F" w:rsidRDefault="00703E49" w:rsidP="00703E49">
      <w:pPr>
        <w:pStyle w:val="Odstavecseseznamem"/>
        <w:numPr>
          <w:ilvl w:val="0"/>
          <w:numId w:val="18"/>
        </w:numPr>
        <w:jc w:val="both"/>
        <w:rPr>
          <w:rFonts w:ascii="Arial" w:hAnsi="Arial" w:cs="Arial"/>
          <w:lang w:val="x-none"/>
        </w:rPr>
      </w:pPr>
      <w:r w:rsidRPr="00E5011F">
        <w:rPr>
          <w:rFonts w:ascii="Arial" w:hAnsi="Arial" w:cs="Arial"/>
          <w:lang w:val="x-none"/>
        </w:rPr>
        <w:t xml:space="preserve">Smlouva je vyhotovena ve čtyřech stejnopisech, z toho ve dvou vyhotoveních pro objednatele a ve dvou vyhotovení pro zhotovitele, z nichž každý má povahu originálu. </w:t>
      </w:r>
    </w:p>
    <w:p w14:paraId="73E476BC" w14:textId="20C01E65" w:rsidR="00EA0FC3" w:rsidRDefault="00943F4A" w:rsidP="00C65293">
      <w:pPr>
        <w:pStyle w:val="Odstavecseseznamem"/>
        <w:numPr>
          <w:ilvl w:val="0"/>
          <w:numId w:val="18"/>
        </w:numPr>
        <w:jc w:val="both"/>
        <w:rPr>
          <w:rFonts w:ascii="Arial" w:hAnsi="Arial" w:cs="Arial"/>
          <w:lang w:val="x-none"/>
        </w:rPr>
      </w:pPr>
      <w:r w:rsidRPr="00F5793D">
        <w:rPr>
          <w:rFonts w:ascii="Arial" w:hAnsi="Arial" w:cs="Arial"/>
          <w:lang w:val="x-none"/>
        </w:rPr>
        <w:t>Smluvní strany jsou povinny dodržovat ustanovení zákona č. 101/2000 Sb., o ochraně osobních údajů, ve znění pozdějších předpisů, zákona č. 106/1999 Sb., o svobodném přístupu k informacím, ve znění pozdějších předpisů</w:t>
      </w:r>
      <w:r w:rsidR="00187419" w:rsidRPr="00F5793D">
        <w:rPr>
          <w:rFonts w:ascii="Arial" w:hAnsi="Arial" w:cs="Arial"/>
        </w:rPr>
        <w:t>.</w:t>
      </w:r>
      <w:r w:rsidRPr="00F5793D">
        <w:rPr>
          <w:rFonts w:ascii="Arial" w:hAnsi="Arial" w:cs="Arial"/>
          <w:lang w:val="x-none"/>
        </w:rPr>
        <w:t xml:space="preserve"> </w:t>
      </w:r>
    </w:p>
    <w:p w14:paraId="04D298DF" w14:textId="510A22EF" w:rsidR="00C65293" w:rsidRDefault="00C65293" w:rsidP="00880456">
      <w:pPr>
        <w:pStyle w:val="Odstavecseseznamem"/>
        <w:jc w:val="both"/>
        <w:rPr>
          <w:rFonts w:ascii="Arial" w:hAnsi="Arial" w:cs="Arial"/>
          <w:lang w:val="x-none"/>
        </w:rPr>
      </w:pPr>
    </w:p>
    <w:p w14:paraId="0CEAFA07" w14:textId="1CEB1F54" w:rsidR="00880456" w:rsidRDefault="00880456" w:rsidP="00880456">
      <w:pPr>
        <w:pStyle w:val="Odstavecseseznamem"/>
        <w:jc w:val="both"/>
        <w:rPr>
          <w:rFonts w:ascii="Arial" w:hAnsi="Arial" w:cs="Arial"/>
          <w:lang w:val="x-none"/>
        </w:rPr>
      </w:pPr>
    </w:p>
    <w:p w14:paraId="031D8ECB" w14:textId="0241E349" w:rsidR="00880456" w:rsidRDefault="00880456" w:rsidP="00880456">
      <w:pPr>
        <w:pStyle w:val="Odstavecseseznamem"/>
        <w:jc w:val="both"/>
        <w:rPr>
          <w:rFonts w:ascii="Arial" w:hAnsi="Arial" w:cs="Arial"/>
          <w:lang w:val="x-none"/>
        </w:rPr>
      </w:pPr>
    </w:p>
    <w:p w14:paraId="34B929AF" w14:textId="77777777" w:rsidR="00880456" w:rsidRPr="00C65293" w:rsidRDefault="00880456" w:rsidP="00880456">
      <w:pPr>
        <w:pStyle w:val="Odstavecseseznamem"/>
        <w:jc w:val="both"/>
        <w:rPr>
          <w:rFonts w:ascii="Arial" w:hAnsi="Arial" w:cs="Arial"/>
          <w:lang w:val="x-none"/>
        </w:rPr>
      </w:pPr>
    </w:p>
    <w:tbl>
      <w:tblPr>
        <w:tblW w:w="0" w:type="auto"/>
        <w:tblLook w:val="04A0" w:firstRow="1" w:lastRow="0" w:firstColumn="1" w:lastColumn="0" w:noHBand="0" w:noVBand="1"/>
      </w:tblPr>
      <w:tblGrid>
        <w:gridCol w:w="4536"/>
        <w:gridCol w:w="4536"/>
      </w:tblGrid>
      <w:tr w:rsidR="00943F4A" w:rsidRPr="00FB22EB" w14:paraId="6FD39961" w14:textId="77777777" w:rsidTr="00943F4A">
        <w:tc>
          <w:tcPr>
            <w:tcW w:w="4606" w:type="dxa"/>
            <w:shd w:val="clear" w:color="auto" w:fill="auto"/>
          </w:tcPr>
          <w:p w14:paraId="1EABFCCA" w14:textId="0ACA5480" w:rsidR="00943F4A" w:rsidRPr="00F5793D" w:rsidRDefault="00943F4A" w:rsidP="006E7C7D">
            <w:pPr>
              <w:rPr>
                <w:rFonts w:ascii="Arial" w:hAnsi="Arial" w:cs="Arial"/>
              </w:rPr>
            </w:pPr>
            <w:r w:rsidRPr="00F5793D">
              <w:rPr>
                <w:rFonts w:ascii="Arial" w:hAnsi="Arial" w:cs="Arial"/>
              </w:rPr>
              <w:t>V</w:t>
            </w:r>
            <w:r w:rsidR="006E7C7D">
              <w:rPr>
                <w:rFonts w:ascii="Arial" w:hAnsi="Arial" w:cs="Arial"/>
              </w:rPr>
              <w:t xml:space="preserve"> Nymburce </w:t>
            </w:r>
            <w:r w:rsidRPr="00F5793D">
              <w:rPr>
                <w:rFonts w:ascii="Arial" w:hAnsi="Arial" w:cs="Arial"/>
              </w:rPr>
              <w:t>dne</w:t>
            </w:r>
            <w:r w:rsidR="006E7C7D">
              <w:rPr>
                <w:rFonts w:ascii="Arial" w:hAnsi="Arial" w:cs="Arial"/>
              </w:rPr>
              <w:t xml:space="preserve"> 20.12.2017</w:t>
            </w:r>
          </w:p>
        </w:tc>
        <w:tc>
          <w:tcPr>
            <w:tcW w:w="4606" w:type="dxa"/>
            <w:shd w:val="clear" w:color="auto" w:fill="auto"/>
          </w:tcPr>
          <w:p w14:paraId="470D99D7" w14:textId="32166DB3" w:rsidR="00943F4A" w:rsidRPr="00F5793D" w:rsidRDefault="00943F4A" w:rsidP="008F4F49">
            <w:pPr>
              <w:rPr>
                <w:rFonts w:ascii="Arial" w:hAnsi="Arial" w:cs="Arial"/>
              </w:rPr>
            </w:pPr>
            <w:r w:rsidRPr="00F5793D">
              <w:rPr>
                <w:rFonts w:ascii="Arial" w:hAnsi="Arial" w:cs="Arial"/>
              </w:rPr>
              <w:t>V</w:t>
            </w:r>
            <w:r w:rsidR="006E7C7D">
              <w:rPr>
                <w:rFonts w:ascii="Arial" w:hAnsi="Arial" w:cs="Arial"/>
              </w:rPr>
              <w:t xml:space="preserve"> Přerově nad Labem dne </w:t>
            </w:r>
            <w:r w:rsidR="008F4F49">
              <w:rPr>
                <w:rFonts w:ascii="Arial" w:hAnsi="Arial" w:cs="Arial"/>
              </w:rPr>
              <w:t>20.12.2017</w:t>
            </w:r>
            <w:bookmarkStart w:id="14" w:name="_GoBack"/>
            <w:bookmarkEnd w:id="14"/>
          </w:p>
        </w:tc>
      </w:tr>
      <w:tr w:rsidR="00943F4A" w:rsidRPr="00FB22EB" w14:paraId="7C40B97E" w14:textId="77777777" w:rsidTr="00943F4A">
        <w:tc>
          <w:tcPr>
            <w:tcW w:w="4606" w:type="dxa"/>
            <w:shd w:val="clear" w:color="auto" w:fill="auto"/>
          </w:tcPr>
          <w:p w14:paraId="3C63C61E" w14:textId="77777777" w:rsidR="00880456" w:rsidRDefault="00880456" w:rsidP="00943F4A">
            <w:pPr>
              <w:rPr>
                <w:rFonts w:ascii="Arial" w:hAnsi="Arial" w:cs="Arial"/>
              </w:rPr>
            </w:pPr>
          </w:p>
          <w:p w14:paraId="23B01AFF" w14:textId="73486BFD" w:rsidR="00880456" w:rsidRPr="00F5793D" w:rsidRDefault="00880456" w:rsidP="00943F4A">
            <w:pPr>
              <w:rPr>
                <w:rFonts w:ascii="Arial" w:hAnsi="Arial" w:cs="Arial"/>
              </w:rPr>
            </w:pPr>
          </w:p>
        </w:tc>
        <w:tc>
          <w:tcPr>
            <w:tcW w:w="4606" w:type="dxa"/>
            <w:shd w:val="clear" w:color="auto" w:fill="auto"/>
          </w:tcPr>
          <w:p w14:paraId="36086CBF" w14:textId="77777777" w:rsidR="00943F4A" w:rsidRPr="00F5793D" w:rsidRDefault="00943F4A" w:rsidP="00943F4A">
            <w:pPr>
              <w:rPr>
                <w:rFonts w:ascii="Arial" w:hAnsi="Arial" w:cs="Arial"/>
              </w:rPr>
            </w:pPr>
          </w:p>
        </w:tc>
      </w:tr>
      <w:tr w:rsidR="00943F4A" w:rsidRPr="00FB22EB" w14:paraId="23D4D12A" w14:textId="77777777" w:rsidTr="00943F4A">
        <w:tc>
          <w:tcPr>
            <w:tcW w:w="4606" w:type="dxa"/>
            <w:shd w:val="clear" w:color="auto" w:fill="auto"/>
          </w:tcPr>
          <w:p w14:paraId="5A191C5F" w14:textId="77777777" w:rsidR="00943F4A" w:rsidRPr="00F5793D" w:rsidRDefault="00943F4A" w:rsidP="00943F4A">
            <w:pPr>
              <w:rPr>
                <w:rFonts w:ascii="Arial" w:hAnsi="Arial" w:cs="Arial"/>
              </w:rPr>
            </w:pPr>
            <w:r w:rsidRPr="00F5793D">
              <w:rPr>
                <w:rFonts w:ascii="Arial" w:hAnsi="Arial" w:cs="Arial"/>
              </w:rPr>
              <w:t>……………………………………</w:t>
            </w:r>
          </w:p>
        </w:tc>
        <w:tc>
          <w:tcPr>
            <w:tcW w:w="4606" w:type="dxa"/>
            <w:shd w:val="clear" w:color="auto" w:fill="auto"/>
          </w:tcPr>
          <w:p w14:paraId="10623D42" w14:textId="77777777" w:rsidR="00943F4A" w:rsidRPr="00F5793D" w:rsidRDefault="00943F4A" w:rsidP="00943F4A">
            <w:pPr>
              <w:rPr>
                <w:rFonts w:ascii="Arial" w:hAnsi="Arial" w:cs="Arial"/>
              </w:rPr>
            </w:pPr>
            <w:r w:rsidRPr="00F5793D">
              <w:rPr>
                <w:rFonts w:ascii="Arial" w:hAnsi="Arial" w:cs="Arial"/>
              </w:rPr>
              <w:t>……………………………………</w:t>
            </w:r>
          </w:p>
        </w:tc>
      </w:tr>
      <w:tr w:rsidR="00943F4A" w:rsidRPr="00FB22EB" w14:paraId="2EC57B16" w14:textId="77777777" w:rsidTr="00943F4A">
        <w:tc>
          <w:tcPr>
            <w:tcW w:w="4606" w:type="dxa"/>
            <w:shd w:val="clear" w:color="auto" w:fill="auto"/>
          </w:tcPr>
          <w:p w14:paraId="2B2AB52C" w14:textId="02B694CA" w:rsidR="006E7C7D" w:rsidRDefault="006E7C7D" w:rsidP="00943F4A">
            <w:pPr>
              <w:rPr>
                <w:rFonts w:ascii="Arial" w:hAnsi="Arial" w:cs="Arial"/>
              </w:rPr>
            </w:pPr>
            <w:r w:rsidRPr="006E7C7D">
              <w:rPr>
                <w:rFonts w:ascii="Arial" w:hAnsi="Arial" w:cs="Arial"/>
              </w:rPr>
              <w:t>Ing. Zdeněk Jahn, CSc.</w:t>
            </w:r>
          </w:p>
          <w:p w14:paraId="3176ABB4" w14:textId="224EDF28" w:rsidR="006E7C7D" w:rsidRPr="006E7C7D" w:rsidRDefault="006E7C7D" w:rsidP="00943F4A">
            <w:pPr>
              <w:rPr>
                <w:rFonts w:ascii="Arial" w:hAnsi="Arial" w:cs="Arial"/>
              </w:rPr>
            </w:pPr>
            <w:r>
              <w:rPr>
                <w:rFonts w:ascii="Arial" w:hAnsi="Arial" w:cs="Arial"/>
              </w:rPr>
              <w:t>vedoucí Pobočky Nymburk</w:t>
            </w:r>
          </w:p>
          <w:p w14:paraId="1E1AF736" w14:textId="77777777" w:rsidR="006E7C7D" w:rsidRDefault="006E7C7D" w:rsidP="00943F4A">
            <w:pPr>
              <w:rPr>
                <w:rFonts w:ascii="Arial" w:hAnsi="Arial" w:cs="Arial"/>
                <w:b/>
              </w:rPr>
            </w:pPr>
          </w:p>
          <w:p w14:paraId="3668F6F9" w14:textId="62381F70" w:rsidR="00943F4A" w:rsidRPr="00F5793D" w:rsidRDefault="00943F4A" w:rsidP="00943F4A">
            <w:pPr>
              <w:rPr>
                <w:rFonts w:ascii="Arial" w:hAnsi="Arial" w:cs="Arial"/>
                <w:b/>
              </w:rPr>
            </w:pPr>
            <w:r w:rsidRPr="00F5793D">
              <w:rPr>
                <w:rFonts w:ascii="Arial" w:hAnsi="Arial" w:cs="Arial"/>
                <w:b/>
              </w:rPr>
              <w:t>objednatel</w:t>
            </w:r>
          </w:p>
        </w:tc>
        <w:tc>
          <w:tcPr>
            <w:tcW w:w="4606" w:type="dxa"/>
            <w:shd w:val="clear" w:color="auto" w:fill="auto"/>
          </w:tcPr>
          <w:p w14:paraId="2E230F31" w14:textId="102B8824" w:rsidR="006E7C7D" w:rsidRPr="006E7C7D" w:rsidRDefault="006E7C7D" w:rsidP="00943F4A">
            <w:pPr>
              <w:rPr>
                <w:rFonts w:ascii="Arial" w:hAnsi="Arial" w:cs="Arial"/>
              </w:rPr>
            </w:pPr>
            <w:r w:rsidRPr="006E7C7D">
              <w:rPr>
                <w:rFonts w:ascii="Arial" w:hAnsi="Arial" w:cs="Arial"/>
              </w:rPr>
              <w:t>Ing. Karel Zeman</w:t>
            </w:r>
          </w:p>
          <w:p w14:paraId="00163546" w14:textId="19DE8A07" w:rsidR="006E7C7D" w:rsidRPr="006E7C7D" w:rsidRDefault="006E7C7D" w:rsidP="00943F4A">
            <w:pPr>
              <w:rPr>
                <w:rFonts w:ascii="Arial" w:hAnsi="Arial" w:cs="Arial"/>
              </w:rPr>
            </w:pPr>
            <w:r w:rsidRPr="006E7C7D">
              <w:rPr>
                <w:rFonts w:ascii="Arial" w:hAnsi="Arial" w:cs="Arial"/>
              </w:rPr>
              <w:t>jednatel Školky Montano spol. s r.o.</w:t>
            </w:r>
          </w:p>
          <w:p w14:paraId="6D008D13" w14:textId="77777777" w:rsidR="006E7C7D" w:rsidRDefault="006E7C7D" w:rsidP="00943F4A">
            <w:pPr>
              <w:rPr>
                <w:rFonts w:ascii="Arial" w:hAnsi="Arial" w:cs="Arial"/>
                <w:b/>
              </w:rPr>
            </w:pPr>
          </w:p>
          <w:p w14:paraId="73D78991" w14:textId="4CDD9DEE" w:rsidR="00943F4A" w:rsidRPr="00F5793D" w:rsidRDefault="00943F4A" w:rsidP="00943F4A">
            <w:pPr>
              <w:rPr>
                <w:rFonts w:ascii="Arial" w:hAnsi="Arial" w:cs="Arial"/>
                <w:b/>
              </w:rPr>
            </w:pPr>
            <w:r w:rsidRPr="00F5793D">
              <w:rPr>
                <w:rFonts w:ascii="Arial" w:hAnsi="Arial" w:cs="Arial"/>
                <w:b/>
              </w:rPr>
              <w:t>zhotovitel</w:t>
            </w:r>
          </w:p>
        </w:tc>
      </w:tr>
    </w:tbl>
    <w:p w14:paraId="690FB4C2" w14:textId="77777777" w:rsidR="005B4750" w:rsidRPr="00F5793D" w:rsidRDefault="005B4750" w:rsidP="009B3B28">
      <w:pPr>
        <w:rPr>
          <w:rFonts w:ascii="Arial" w:hAnsi="Arial" w:cs="Arial"/>
        </w:rPr>
      </w:pPr>
    </w:p>
    <w:p w14:paraId="1A967868" w14:textId="77777777" w:rsidR="005B4750" w:rsidRPr="00F5793D" w:rsidRDefault="005B4750" w:rsidP="009B3B28">
      <w:pPr>
        <w:rPr>
          <w:rFonts w:ascii="Arial" w:hAnsi="Arial" w:cs="Arial"/>
        </w:rPr>
      </w:pPr>
    </w:p>
    <w:p w14:paraId="1995DFE9" w14:textId="77777777" w:rsidR="005B4750" w:rsidRPr="00F5793D" w:rsidRDefault="005B4750" w:rsidP="009B3B28">
      <w:pPr>
        <w:rPr>
          <w:rFonts w:ascii="Arial" w:hAnsi="Arial" w:cs="Arial"/>
        </w:rPr>
      </w:pPr>
    </w:p>
    <w:p w14:paraId="25BBB4FA" w14:textId="77777777" w:rsidR="005B4750" w:rsidRPr="00F5793D" w:rsidRDefault="005B4750" w:rsidP="009B3B28">
      <w:pPr>
        <w:rPr>
          <w:rFonts w:ascii="Arial" w:hAnsi="Arial" w:cs="Arial"/>
        </w:rPr>
      </w:pPr>
    </w:p>
    <w:sectPr w:rsidR="005B4750" w:rsidRPr="00F5793D" w:rsidSect="006E7C7D">
      <w:headerReference w:type="default" r:id="rId8"/>
      <w:footerReference w:type="default" r:id="rId9"/>
      <w:headerReference w:type="first" r:id="rId10"/>
      <w:footerReference w:type="first" r:id="rId11"/>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0D34B" w14:textId="77777777" w:rsidR="003355F1" w:rsidRDefault="003355F1" w:rsidP="006C3D15">
      <w:pPr>
        <w:spacing w:after="0" w:line="240" w:lineRule="auto"/>
      </w:pPr>
      <w:r>
        <w:separator/>
      </w:r>
    </w:p>
  </w:endnote>
  <w:endnote w:type="continuationSeparator" w:id="0">
    <w:p w14:paraId="11BDC136" w14:textId="77777777" w:rsidR="003355F1" w:rsidRDefault="003355F1"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266432"/>
      <w:docPartObj>
        <w:docPartGallery w:val="Page Numbers (Bottom of Page)"/>
        <w:docPartUnique/>
      </w:docPartObj>
    </w:sdtPr>
    <w:sdtEndPr/>
    <w:sdtContent>
      <w:p w14:paraId="41EC6AB6" w14:textId="6396F694" w:rsidR="009B1238" w:rsidRDefault="009B1238">
        <w:pPr>
          <w:pStyle w:val="Zpat"/>
          <w:jc w:val="center"/>
        </w:pPr>
        <w:r w:rsidRPr="00F5793D">
          <w:rPr>
            <w:rFonts w:ascii="Arial" w:hAnsi="Arial" w:cs="Arial"/>
          </w:rPr>
          <w:fldChar w:fldCharType="begin"/>
        </w:r>
        <w:r w:rsidRPr="00F5793D">
          <w:rPr>
            <w:rFonts w:ascii="Arial" w:hAnsi="Arial" w:cs="Arial"/>
          </w:rPr>
          <w:instrText>PAGE   \* MERGEFORMAT</w:instrText>
        </w:r>
        <w:r w:rsidRPr="00F5793D">
          <w:rPr>
            <w:rFonts w:ascii="Arial" w:hAnsi="Arial" w:cs="Arial"/>
          </w:rPr>
          <w:fldChar w:fldCharType="separate"/>
        </w:r>
        <w:r w:rsidR="008F4F49">
          <w:rPr>
            <w:rFonts w:ascii="Arial" w:hAnsi="Arial" w:cs="Arial"/>
            <w:noProof/>
          </w:rPr>
          <w:t>21</w:t>
        </w:r>
        <w:r w:rsidRPr="00F5793D">
          <w:rPr>
            <w:rFonts w:ascii="Arial" w:hAnsi="Arial" w:cs="Arial"/>
          </w:rPr>
          <w:fldChar w:fldCharType="end"/>
        </w:r>
        <w:r w:rsidRPr="00F5793D">
          <w:rPr>
            <w:rFonts w:ascii="Arial" w:hAnsi="Arial" w:cs="Arial"/>
          </w:rPr>
          <w:t>/</w:t>
        </w:r>
        <w:r w:rsidR="00C65293">
          <w:rPr>
            <w:rFonts w:ascii="Arial" w:hAnsi="Arial" w:cs="Arial"/>
          </w:rPr>
          <w:t>22</w:t>
        </w:r>
      </w:p>
    </w:sdtContent>
  </w:sdt>
  <w:p w14:paraId="25C6AEC5" w14:textId="77777777" w:rsidR="009B1238" w:rsidRDefault="009B12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E8D59" w14:textId="77777777" w:rsidR="009B1238" w:rsidRDefault="009B1238" w:rsidP="00C70132">
    <w:pPr>
      <w:pStyle w:val="Zpat"/>
      <w:jc w:val="center"/>
    </w:pPr>
    <w:r>
      <w:t xml:space="preserve">1/28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8CB71" w14:textId="77777777" w:rsidR="003355F1" w:rsidRDefault="003355F1" w:rsidP="006C3D15">
      <w:pPr>
        <w:spacing w:after="0" w:line="240" w:lineRule="auto"/>
      </w:pPr>
      <w:r>
        <w:separator/>
      </w:r>
    </w:p>
  </w:footnote>
  <w:footnote w:type="continuationSeparator" w:id="0">
    <w:p w14:paraId="634012EF" w14:textId="77777777" w:rsidR="003355F1" w:rsidRDefault="003355F1"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1786" w14:textId="77777777" w:rsidR="006E7C7D" w:rsidRPr="001A5EA6" w:rsidRDefault="00130849" w:rsidP="006E7C7D">
    <w:pPr>
      <w:pStyle w:val="Zhlav"/>
      <w:jc w:val="right"/>
      <w:rPr>
        <w:rFonts w:ascii="Arial" w:hAnsi="Arial" w:cs="Arial"/>
        <w:sz w:val="16"/>
        <w:szCs w:val="16"/>
      </w:rPr>
    </w:pPr>
    <w:r>
      <w:tab/>
    </w:r>
    <w:proofErr w:type="gramStart"/>
    <w:r w:rsidR="006E7C7D">
      <w:rPr>
        <w:rFonts w:ascii="Arial" w:hAnsi="Arial" w:cs="Arial"/>
        <w:sz w:val="16"/>
        <w:szCs w:val="16"/>
      </w:rPr>
      <w:t>č</w:t>
    </w:r>
    <w:r w:rsidR="006E7C7D" w:rsidRPr="001A5EA6">
      <w:rPr>
        <w:rFonts w:ascii="Arial" w:hAnsi="Arial" w:cs="Arial"/>
        <w:sz w:val="16"/>
        <w:szCs w:val="16"/>
      </w:rPr>
      <w:t>.j.</w:t>
    </w:r>
    <w:proofErr w:type="gramEnd"/>
    <w:r w:rsidR="006E7C7D" w:rsidRPr="001A5EA6">
      <w:rPr>
        <w:rFonts w:ascii="Arial" w:hAnsi="Arial" w:cs="Arial"/>
        <w:sz w:val="16"/>
        <w:szCs w:val="16"/>
      </w:rPr>
      <w:t xml:space="preserve"> objednatele:</w:t>
    </w:r>
    <w:r w:rsidR="006E7C7D">
      <w:rPr>
        <w:rFonts w:ascii="Arial" w:hAnsi="Arial" w:cs="Arial"/>
        <w:sz w:val="16"/>
        <w:szCs w:val="16"/>
      </w:rPr>
      <w:t xml:space="preserve"> 1589-2017-537209</w:t>
    </w:r>
  </w:p>
  <w:p w14:paraId="7B65379C" w14:textId="77777777" w:rsidR="006E7C7D" w:rsidRPr="001A5EA6" w:rsidRDefault="006E7C7D" w:rsidP="006E7C7D">
    <w:pPr>
      <w:pStyle w:val="Zhlav"/>
      <w:rPr>
        <w:rFonts w:ascii="Arial" w:hAnsi="Arial" w:cs="Arial"/>
        <w:sz w:val="16"/>
        <w:szCs w:val="16"/>
      </w:rPr>
    </w:pPr>
    <w:r>
      <w:rPr>
        <w:rFonts w:ascii="Arial" w:hAnsi="Arial" w:cs="Arial"/>
        <w:sz w:val="16"/>
        <w:szCs w:val="16"/>
      </w:rPr>
      <w:tab/>
      <w:t xml:space="preserve">                                                                                                                  </w:t>
    </w:r>
    <w:proofErr w:type="gramStart"/>
    <w:r>
      <w:rPr>
        <w:rFonts w:ascii="Arial" w:hAnsi="Arial" w:cs="Arial"/>
        <w:sz w:val="16"/>
        <w:szCs w:val="16"/>
      </w:rPr>
      <w:t>č</w:t>
    </w:r>
    <w:r w:rsidRPr="001A5EA6">
      <w:rPr>
        <w:rFonts w:ascii="Arial" w:hAnsi="Arial" w:cs="Arial"/>
        <w:sz w:val="16"/>
        <w:szCs w:val="16"/>
      </w:rPr>
      <w:t>.j.</w:t>
    </w:r>
    <w:proofErr w:type="gramEnd"/>
    <w:r w:rsidRPr="001A5EA6">
      <w:rPr>
        <w:rFonts w:ascii="Arial" w:hAnsi="Arial" w:cs="Arial"/>
        <w:sz w:val="16"/>
        <w:szCs w:val="16"/>
      </w:rPr>
      <w:t xml:space="preserve"> zhotovitele:</w:t>
    </w:r>
  </w:p>
  <w:p w14:paraId="48B79E07" w14:textId="28CEC220" w:rsidR="009B1238" w:rsidRPr="00130849" w:rsidRDefault="009B1238" w:rsidP="006E7C7D">
    <w:pPr>
      <w:pStyle w:val="Zhlav"/>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F528A" w14:textId="28563496" w:rsidR="009B1238" w:rsidRPr="001A5EA6" w:rsidRDefault="009B1238" w:rsidP="001A5EA6">
    <w:pPr>
      <w:pStyle w:val="Zhlav"/>
      <w:jc w:val="right"/>
      <w:rPr>
        <w:rFonts w:ascii="Arial" w:hAnsi="Arial" w:cs="Arial"/>
        <w:sz w:val="16"/>
        <w:szCs w:val="16"/>
      </w:rPr>
    </w:pPr>
    <w:r w:rsidRPr="00F5793D">
      <w:rPr>
        <w:rFonts w:ascii="Arial" w:hAnsi="Arial" w:cs="Arial"/>
      </w:rPr>
      <w:t xml:space="preserve">                                                                         </w:t>
    </w:r>
    <w:r w:rsidRPr="001A5EA6">
      <w:rPr>
        <w:rFonts w:ascii="Arial" w:hAnsi="Arial" w:cs="Arial"/>
        <w:sz w:val="16"/>
        <w:szCs w:val="16"/>
      </w:rPr>
      <w:t xml:space="preserve">                                                                                                                                                 </w:t>
    </w:r>
    <w:r w:rsidR="00FB22EB" w:rsidRPr="001A5EA6">
      <w:rPr>
        <w:rFonts w:ascii="Arial" w:hAnsi="Arial" w:cs="Arial"/>
        <w:sz w:val="16"/>
        <w:szCs w:val="16"/>
      </w:rPr>
      <w:tab/>
    </w:r>
    <w:proofErr w:type="gramStart"/>
    <w:r w:rsidR="001A5EA6">
      <w:rPr>
        <w:rFonts w:ascii="Arial" w:hAnsi="Arial" w:cs="Arial"/>
        <w:sz w:val="16"/>
        <w:szCs w:val="16"/>
      </w:rPr>
      <w:t>č</w:t>
    </w:r>
    <w:r w:rsidR="001A5EA6" w:rsidRPr="001A5EA6">
      <w:rPr>
        <w:rFonts w:ascii="Arial" w:hAnsi="Arial" w:cs="Arial"/>
        <w:sz w:val="16"/>
        <w:szCs w:val="16"/>
      </w:rPr>
      <w:t>.</w:t>
    </w:r>
    <w:r w:rsidRPr="001A5EA6">
      <w:rPr>
        <w:rFonts w:ascii="Arial" w:hAnsi="Arial" w:cs="Arial"/>
        <w:sz w:val="16"/>
        <w:szCs w:val="16"/>
      </w:rPr>
      <w:t>j.</w:t>
    </w:r>
    <w:proofErr w:type="gramEnd"/>
    <w:r w:rsidRPr="001A5EA6">
      <w:rPr>
        <w:rFonts w:ascii="Arial" w:hAnsi="Arial" w:cs="Arial"/>
        <w:sz w:val="16"/>
        <w:szCs w:val="16"/>
      </w:rPr>
      <w:t xml:space="preserve"> objednatele:</w:t>
    </w:r>
    <w:r w:rsidR="001A5EA6">
      <w:rPr>
        <w:rFonts w:ascii="Arial" w:hAnsi="Arial" w:cs="Arial"/>
        <w:sz w:val="16"/>
        <w:szCs w:val="16"/>
      </w:rPr>
      <w:t xml:space="preserve"> 1589-2017-537209</w:t>
    </w:r>
  </w:p>
  <w:p w14:paraId="6E7E600E" w14:textId="4E70B374" w:rsidR="009B1238" w:rsidRPr="001A5EA6" w:rsidRDefault="001A5EA6" w:rsidP="004F0679">
    <w:pPr>
      <w:pStyle w:val="Zhlav"/>
      <w:rPr>
        <w:rFonts w:ascii="Arial" w:hAnsi="Arial" w:cs="Arial"/>
        <w:sz w:val="16"/>
        <w:szCs w:val="16"/>
      </w:rPr>
    </w:pPr>
    <w:r>
      <w:rPr>
        <w:rFonts w:ascii="Arial" w:hAnsi="Arial" w:cs="Arial"/>
        <w:sz w:val="16"/>
        <w:szCs w:val="16"/>
      </w:rPr>
      <w:tab/>
      <w:t xml:space="preserve">                                                                                                                  </w:t>
    </w:r>
    <w:proofErr w:type="gramStart"/>
    <w:r>
      <w:rPr>
        <w:rFonts w:ascii="Arial" w:hAnsi="Arial" w:cs="Arial"/>
        <w:sz w:val="16"/>
        <w:szCs w:val="16"/>
      </w:rPr>
      <w:t>č</w:t>
    </w:r>
    <w:r w:rsidR="009B1238" w:rsidRPr="001A5EA6">
      <w:rPr>
        <w:rFonts w:ascii="Arial" w:hAnsi="Arial" w:cs="Arial"/>
        <w:sz w:val="16"/>
        <w:szCs w:val="16"/>
      </w:rPr>
      <w:t>.j.</w:t>
    </w:r>
    <w:proofErr w:type="gramEnd"/>
    <w:r w:rsidR="009B1238" w:rsidRPr="001A5EA6">
      <w:rPr>
        <w:rFonts w:ascii="Arial" w:hAnsi="Arial" w:cs="Arial"/>
        <w:sz w:val="16"/>
        <w:szCs w:val="16"/>
      </w:rPr>
      <w:t xml:space="preserve"> zhotovitele:</w:t>
    </w:r>
  </w:p>
  <w:p w14:paraId="0137F6E5" w14:textId="77777777" w:rsidR="009B1238" w:rsidRDefault="009B12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F21BA8"/>
    <w:multiLevelType w:val="hybridMultilevel"/>
    <w:tmpl w:val="1466F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3"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5"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628"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743025"/>
    <w:multiLevelType w:val="hybridMultilevel"/>
    <w:tmpl w:val="2E9A45A0"/>
    <w:lvl w:ilvl="0" w:tplc="9996950E">
      <w:start w:val="1"/>
      <w:numFmt w:val="lowerLetter"/>
      <w:lvlText w:val="%1."/>
      <w:lvlJc w:val="left"/>
      <w:pPr>
        <w:ind w:left="1352"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4"/>
  </w:num>
  <w:num w:numId="3">
    <w:abstractNumId w:val="1"/>
  </w:num>
  <w:num w:numId="4">
    <w:abstractNumId w:val="32"/>
  </w:num>
  <w:num w:numId="5">
    <w:abstractNumId w:val="35"/>
  </w:num>
  <w:num w:numId="6">
    <w:abstractNumId w:val="36"/>
  </w:num>
  <w:num w:numId="7">
    <w:abstractNumId w:val="0"/>
  </w:num>
  <w:num w:numId="8">
    <w:abstractNumId w:val="19"/>
  </w:num>
  <w:num w:numId="9">
    <w:abstractNumId w:val="31"/>
  </w:num>
  <w:num w:numId="10">
    <w:abstractNumId w:val="16"/>
  </w:num>
  <w:num w:numId="11">
    <w:abstractNumId w:val="33"/>
  </w:num>
  <w:num w:numId="12">
    <w:abstractNumId w:val="23"/>
  </w:num>
  <w:num w:numId="13">
    <w:abstractNumId w:val="34"/>
  </w:num>
  <w:num w:numId="14">
    <w:abstractNumId w:val="8"/>
  </w:num>
  <w:num w:numId="15">
    <w:abstractNumId w:val="27"/>
  </w:num>
  <w:num w:numId="16">
    <w:abstractNumId w:val="12"/>
  </w:num>
  <w:num w:numId="17">
    <w:abstractNumId w:val="2"/>
  </w:num>
  <w:num w:numId="18">
    <w:abstractNumId w:val="4"/>
  </w:num>
  <w:num w:numId="19">
    <w:abstractNumId w:val="26"/>
  </w:num>
  <w:num w:numId="20">
    <w:abstractNumId w:val="28"/>
  </w:num>
  <w:num w:numId="21">
    <w:abstractNumId w:val="3"/>
  </w:num>
  <w:num w:numId="22">
    <w:abstractNumId w:val="17"/>
  </w:num>
  <w:num w:numId="23">
    <w:abstractNumId w:val="37"/>
  </w:num>
  <w:num w:numId="24">
    <w:abstractNumId w:val="5"/>
  </w:num>
  <w:num w:numId="25">
    <w:abstractNumId w:val="22"/>
  </w:num>
  <w:num w:numId="26">
    <w:abstractNumId w:val="15"/>
  </w:num>
  <w:num w:numId="27">
    <w:abstractNumId w:val="21"/>
  </w:num>
  <w:num w:numId="28">
    <w:abstractNumId w:val="6"/>
  </w:num>
  <w:num w:numId="29">
    <w:abstractNumId w:val="10"/>
  </w:num>
  <w:num w:numId="30">
    <w:abstractNumId w:val="25"/>
  </w:num>
  <w:num w:numId="31">
    <w:abstractNumId w:val="7"/>
  </w:num>
  <w:num w:numId="32">
    <w:abstractNumId w:val="30"/>
  </w:num>
  <w:num w:numId="33">
    <w:abstractNumId w:val="24"/>
  </w:num>
  <w:num w:numId="34">
    <w:abstractNumId w:val="20"/>
  </w:num>
  <w:num w:numId="35">
    <w:abstractNumId w:val="11"/>
  </w:num>
  <w:num w:numId="36">
    <w:abstractNumId w:val="9"/>
  </w:num>
  <w:num w:numId="37">
    <w:abstractNumId w:val="1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4170"/>
    <w:rsid w:val="000246D6"/>
    <w:rsid w:val="00031BB1"/>
    <w:rsid w:val="000453FC"/>
    <w:rsid w:val="000458BD"/>
    <w:rsid w:val="00050E94"/>
    <w:rsid w:val="00052ADB"/>
    <w:rsid w:val="00053288"/>
    <w:rsid w:val="000559CD"/>
    <w:rsid w:val="00055B7C"/>
    <w:rsid w:val="000711AF"/>
    <w:rsid w:val="000718D0"/>
    <w:rsid w:val="00073207"/>
    <w:rsid w:val="000735AF"/>
    <w:rsid w:val="00076B04"/>
    <w:rsid w:val="00080D4E"/>
    <w:rsid w:val="000834DA"/>
    <w:rsid w:val="00092614"/>
    <w:rsid w:val="000948C5"/>
    <w:rsid w:val="00095434"/>
    <w:rsid w:val="000A37DE"/>
    <w:rsid w:val="00110471"/>
    <w:rsid w:val="00120499"/>
    <w:rsid w:val="001216DB"/>
    <w:rsid w:val="00125FB5"/>
    <w:rsid w:val="00130849"/>
    <w:rsid w:val="001339B7"/>
    <w:rsid w:val="0014133A"/>
    <w:rsid w:val="0014530C"/>
    <w:rsid w:val="001529B2"/>
    <w:rsid w:val="00154381"/>
    <w:rsid w:val="00166C7E"/>
    <w:rsid w:val="001838C4"/>
    <w:rsid w:val="00187419"/>
    <w:rsid w:val="0019057A"/>
    <w:rsid w:val="001A135F"/>
    <w:rsid w:val="001A44BA"/>
    <w:rsid w:val="001A46FA"/>
    <w:rsid w:val="001A5EA6"/>
    <w:rsid w:val="001B4DC8"/>
    <w:rsid w:val="001C0619"/>
    <w:rsid w:val="001C5C37"/>
    <w:rsid w:val="001E0EAA"/>
    <w:rsid w:val="001E3AD2"/>
    <w:rsid w:val="001F7F5E"/>
    <w:rsid w:val="00211417"/>
    <w:rsid w:val="002260E3"/>
    <w:rsid w:val="00230BB9"/>
    <w:rsid w:val="002449A1"/>
    <w:rsid w:val="00244C1D"/>
    <w:rsid w:val="00245C7B"/>
    <w:rsid w:val="0025169E"/>
    <w:rsid w:val="0026468F"/>
    <w:rsid w:val="00267CC8"/>
    <w:rsid w:val="00267E15"/>
    <w:rsid w:val="002864DA"/>
    <w:rsid w:val="00286771"/>
    <w:rsid w:val="002A0E91"/>
    <w:rsid w:val="002A11FC"/>
    <w:rsid w:val="002B248C"/>
    <w:rsid w:val="002E08DD"/>
    <w:rsid w:val="002F5E5D"/>
    <w:rsid w:val="003014E2"/>
    <w:rsid w:val="00312ED6"/>
    <w:rsid w:val="00325832"/>
    <w:rsid w:val="00327A09"/>
    <w:rsid w:val="00332612"/>
    <w:rsid w:val="003328BE"/>
    <w:rsid w:val="00332CE8"/>
    <w:rsid w:val="003355F1"/>
    <w:rsid w:val="00346559"/>
    <w:rsid w:val="00350B9E"/>
    <w:rsid w:val="00360125"/>
    <w:rsid w:val="00373D17"/>
    <w:rsid w:val="00381351"/>
    <w:rsid w:val="0038344C"/>
    <w:rsid w:val="00395F22"/>
    <w:rsid w:val="003A0486"/>
    <w:rsid w:val="003A0D1F"/>
    <w:rsid w:val="003A12CC"/>
    <w:rsid w:val="003A70AE"/>
    <w:rsid w:val="003B147D"/>
    <w:rsid w:val="003B5728"/>
    <w:rsid w:val="003D21B7"/>
    <w:rsid w:val="003D7879"/>
    <w:rsid w:val="003D7C08"/>
    <w:rsid w:val="003E00DA"/>
    <w:rsid w:val="003E0C01"/>
    <w:rsid w:val="003E1FE8"/>
    <w:rsid w:val="003E578B"/>
    <w:rsid w:val="00401A4E"/>
    <w:rsid w:val="0041441D"/>
    <w:rsid w:val="00414852"/>
    <w:rsid w:val="0042192D"/>
    <w:rsid w:val="00423C70"/>
    <w:rsid w:val="0046199C"/>
    <w:rsid w:val="00463206"/>
    <w:rsid w:val="00463DA1"/>
    <w:rsid w:val="00470EE5"/>
    <w:rsid w:val="00472302"/>
    <w:rsid w:val="00475B1D"/>
    <w:rsid w:val="00484897"/>
    <w:rsid w:val="00486734"/>
    <w:rsid w:val="00486CA2"/>
    <w:rsid w:val="00495A8D"/>
    <w:rsid w:val="004B0D74"/>
    <w:rsid w:val="004C5E36"/>
    <w:rsid w:val="004D19FE"/>
    <w:rsid w:val="004E1355"/>
    <w:rsid w:val="004F0679"/>
    <w:rsid w:val="00502776"/>
    <w:rsid w:val="00526154"/>
    <w:rsid w:val="005614E4"/>
    <w:rsid w:val="00561D72"/>
    <w:rsid w:val="00563034"/>
    <w:rsid w:val="005643D1"/>
    <w:rsid w:val="00576629"/>
    <w:rsid w:val="00576CB0"/>
    <w:rsid w:val="00577472"/>
    <w:rsid w:val="00586738"/>
    <w:rsid w:val="005904FF"/>
    <w:rsid w:val="00597BAF"/>
    <w:rsid w:val="005B4750"/>
    <w:rsid w:val="005C58A5"/>
    <w:rsid w:val="005E61C9"/>
    <w:rsid w:val="006011F6"/>
    <w:rsid w:val="00615A3D"/>
    <w:rsid w:val="00616722"/>
    <w:rsid w:val="00616E93"/>
    <w:rsid w:val="00636CB1"/>
    <w:rsid w:val="006445FC"/>
    <w:rsid w:val="00645032"/>
    <w:rsid w:val="00646665"/>
    <w:rsid w:val="006615F7"/>
    <w:rsid w:val="0066185F"/>
    <w:rsid w:val="00661ABF"/>
    <w:rsid w:val="0066399B"/>
    <w:rsid w:val="006815D8"/>
    <w:rsid w:val="00693320"/>
    <w:rsid w:val="006B54C6"/>
    <w:rsid w:val="006C3D15"/>
    <w:rsid w:val="006D6F32"/>
    <w:rsid w:val="006E7C7D"/>
    <w:rsid w:val="006F2866"/>
    <w:rsid w:val="006F4416"/>
    <w:rsid w:val="00703E49"/>
    <w:rsid w:val="00703E8C"/>
    <w:rsid w:val="00721BF6"/>
    <w:rsid w:val="007220A5"/>
    <w:rsid w:val="0073434C"/>
    <w:rsid w:val="00745CF0"/>
    <w:rsid w:val="007527F9"/>
    <w:rsid w:val="00755995"/>
    <w:rsid w:val="00760C2A"/>
    <w:rsid w:val="007637B1"/>
    <w:rsid w:val="007734E3"/>
    <w:rsid w:val="00774494"/>
    <w:rsid w:val="0079317F"/>
    <w:rsid w:val="00794114"/>
    <w:rsid w:val="007958B9"/>
    <w:rsid w:val="007A1339"/>
    <w:rsid w:val="007B30DE"/>
    <w:rsid w:val="007B5508"/>
    <w:rsid w:val="007B6C8C"/>
    <w:rsid w:val="007C4870"/>
    <w:rsid w:val="007C5F1F"/>
    <w:rsid w:val="007D3EAB"/>
    <w:rsid w:val="007D4883"/>
    <w:rsid w:val="007E03E7"/>
    <w:rsid w:val="007F2533"/>
    <w:rsid w:val="007F6229"/>
    <w:rsid w:val="007F68C4"/>
    <w:rsid w:val="0081462E"/>
    <w:rsid w:val="0082122C"/>
    <w:rsid w:val="008220E4"/>
    <w:rsid w:val="0082745D"/>
    <w:rsid w:val="00834C7B"/>
    <w:rsid w:val="0084744A"/>
    <w:rsid w:val="00850F2F"/>
    <w:rsid w:val="00856FC8"/>
    <w:rsid w:val="0086048A"/>
    <w:rsid w:val="0086088C"/>
    <w:rsid w:val="008613B9"/>
    <w:rsid w:val="008620D5"/>
    <w:rsid w:val="008633F8"/>
    <w:rsid w:val="0086685B"/>
    <w:rsid w:val="008756DA"/>
    <w:rsid w:val="00880456"/>
    <w:rsid w:val="00882B62"/>
    <w:rsid w:val="0089660E"/>
    <w:rsid w:val="008A0D93"/>
    <w:rsid w:val="008B6A3A"/>
    <w:rsid w:val="008B7DE9"/>
    <w:rsid w:val="008C2596"/>
    <w:rsid w:val="008C2DF0"/>
    <w:rsid w:val="008C4B3D"/>
    <w:rsid w:val="008C602E"/>
    <w:rsid w:val="008D4E02"/>
    <w:rsid w:val="008D62B3"/>
    <w:rsid w:val="008D79AF"/>
    <w:rsid w:val="008E049A"/>
    <w:rsid w:val="008F4F49"/>
    <w:rsid w:val="008F6D4A"/>
    <w:rsid w:val="0090747A"/>
    <w:rsid w:val="00922B4E"/>
    <w:rsid w:val="00925587"/>
    <w:rsid w:val="009269A7"/>
    <w:rsid w:val="00930EAC"/>
    <w:rsid w:val="00935DCD"/>
    <w:rsid w:val="00943F4A"/>
    <w:rsid w:val="00962E8D"/>
    <w:rsid w:val="00967478"/>
    <w:rsid w:val="009725BB"/>
    <w:rsid w:val="00972E6C"/>
    <w:rsid w:val="00973A5E"/>
    <w:rsid w:val="0097548C"/>
    <w:rsid w:val="009A6F40"/>
    <w:rsid w:val="009A7D1C"/>
    <w:rsid w:val="009B1238"/>
    <w:rsid w:val="009B3B28"/>
    <w:rsid w:val="009B3C66"/>
    <w:rsid w:val="009B6F8D"/>
    <w:rsid w:val="009D77FE"/>
    <w:rsid w:val="009E25DB"/>
    <w:rsid w:val="009E69C2"/>
    <w:rsid w:val="00A23287"/>
    <w:rsid w:val="00A24CAD"/>
    <w:rsid w:val="00A26E5C"/>
    <w:rsid w:val="00A33E28"/>
    <w:rsid w:val="00A34426"/>
    <w:rsid w:val="00A355F7"/>
    <w:rsid w:val="00A42CB0"/>
    <w:rsid w:val="00A4384F"/>
    <w:rsid w:val="00A47DAC"/>
    <w:rsid w:val="00A62B0B"/>
    <w:rsid w:val="00A923F6"/>
    <w:rsid w:val="00A95446"/>
    <w:rsid w:val="00AA0B7B"/>
    <w:rsid w:val="00AA1804"/>
    <w:rsid w:val="00AA4ADB"/>
    <w:rsid w:val="00AA5313"/>
    <w:rsid w:val="00AB31C2"/>
    <w:rsid w:val="00AB34FD"/>
    <w:rsid w:val="00AB4746"/>
    <w:rsid w:val="00AC6C17"/>
    <w:rsid w:val="00AC7B9A"/>
    <w:rsid w:val="00AE6E64"/>
    <w:rsid w:val="00AF549E"/>
    <w:rsid w:val="00AF6DB3"/>
    <w:rsid w:val="00B04178"/>
    <w:rsid w:val="00B3223D"/>
    <w:rsid w:val="00B4470E"/>
    <w:rsid w:val="00B45A40"/>
    <w:rsid w:val="00B46010"/>
    <w:rsid w:val="00B6445A"/>
    <w:rsid w:val="00B73875"/>
    <w:rsid w:val="00B75150"/>
    <w:rsid w:val="00B751C5"/>
    <w:rsid w:val="00B90E36"/>
    <w:rsid w:val="00BA3B77"/>
    <w:rsid w:val="00BB002D"/>
    <w:rsid w:val="00BB4203"/>
    <w:rsid w:val="00BD78E3"/>
    <w:rsid w:val="00BE1F7D"/>
    <w:rsid w:val="00BE4568"/>
    <w:rsid w:val="00BF2B19"/>
    <w:rsid w:val="00BF5C9A"/>
    <w:rsid w:val="00BF62ED"/>
    <w:rsid w:val="00C13FD0"/>
    <w:rsid w:val="00C203B8"/>
    <w:rsid w:val="00C23E83"/>
    <w:rsid w:val="00C241A3"/>
    <w:rsid w:val="00C2561A"/>
    <w:rsid w:val="00C640D3"/>
    <w:rsid w:val="00C65293"/>
    <w:rsid w:val="00C70132"/>
    <w:rsid w:val="00C8483D"/>
    <w:rsid w:val="00C93D07"/>
    <w:rsid w:val="00C96B7C"/>
    <w:rsid w:val="00CA5587"/>
    <w:rsid w:val="00CA6541"/>
    <w:rsid w:val="00CC70FE"/>
    <w:rsid w:val="00CE24B6"/>
    <w:rsid w:val="00CE68AA"/>
    <w:rsid w:val="00CE790C"/>
    <w:rsid w:val="00D1443A"/>
    <w:rsid w:val="00D25F6F"/>
    <w:rsid w:val="00D51D5E"/>
    <w:rsid w:val="00D601BF"/>
    <w:rsid w:val="00D61C3D"/>
    <w:rsid w:val="00D6259E"/>
    <w:rsid w:val="00D83B48"/>
    <w:rsid w:val="00D83B79"/>
    <w:rsid w:val="00D956C3"/>
    <w:rsid w:val="00DC4C72"/>
    <w:rsid w:val="00DD3251"/>
    <w:rsid w:val="00DD68E3"/>
    <w:rsid w:val="00DD6AFB"/>
    <w:rsid w:val="00DD7BC3"/>
    <w:rsid w:val="00DF3EF7"/>
    <w:rsid w:val="00DF6A24"/>
    <w:rsid w:val="00E13265"/>
    <w:rsid w:val="00E234E7"/>
    <w:rsid w:val="00E23E3E"/>
    <w:rsid w:val="00E2422B"/>
    <w:rsid w:val="00E30146"/>
    <w:rsid w:val="00E350AF"/>
    <w:rsid w:val="00E4071B"/>
    <w:rsid w:val="00E5011F"/>
    <w:rsid w:val="00E51C2C"/>
    <w:rsid w:val="00E52A2C"/>
    <w:rsid w:val="00E6175B"/>
    <w:rsid w:val="00E73632"/>
    <w:rsid w:val="00E76633"/>
    <w:rsid w:val="00E842DC"/>
    <w:rsid w:val="00EA0018"/>
    <w:rsid w:val="00EA0FC3"/>
    <w:rsid w:val="00EA4879"/>
    <w:rsid w:val="00EC3911"/>
    <w:rsid w:val="00EF6D19"/>
    <w:rsid w:val="00EF7BC6"/>
    <w:rsid w:val="00F05046"/>
    <w:rsid w:val="00F05B5A"/>
    <w:rsid w:val="00F1589F"/>
    <w:rsid w:val="00F26DA0"/>
    <w:rsid w:val="00F27D78"/>
    <w:rsid w:val="00F323EE"/>
    <w:rsid w:val="00F33377"/>
    <w:rsid w:val="00F46648"/>
    <w:rsid w:val="00F5177A"/>
    <w:rsid w:val="00F52265"/>
    <w:rsid w:val="00F5793D"/>
    <w:rsid w:val="00F66571"/>
    <w:rsid w:val="00F753B1"/>
    <w:rsid w:val="00F8737C"/>
    <w:rsid w:val="00F90189"/>
    <w:rsid w:val="00FB22EB"/>
    <w:rsid w:val="00FB3944"/>
    <w:rsid w:val="00FB7B5D"/>
    <w:rsid w:val="00FC2DC3"/>
    <w:rsid w:val="00FC4053"/>
    <w:rsid w:val="00FC6924"/>
    <w:rsid w:val="00FE51B5"/>
    <w:rsid w:val="00FF4FB3"/>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AE55F7"/>
  <w15:docId w15:val="{BEC92B4F-2633-439A-9941-CE2CD5E9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99"/>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B644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6A62-1836-42D9-ACC3-108B1738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8989</Words>
  <Characters>53039</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Marešová Vendula Ing.</cp:lastModifiedBy>
  <cp:revision>3</cp:revision>
  <cp:lastPrinted>2017-12-28T10:22:00Z</cp:lastPrinted>
  <dcterms:created xsi:type="dcterms:W3CDTF">2018-01-05T13:19:00Z</dcterms:created>
  <dcterms:modified xsi:type="dcterms:W3CDTF">2018-01-05T13:21:00Z</dcterms:modified>
</cp:coreProperties>
</file>